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026"/>
        <w:gridCol w:w="1691"/>
        <w:gridCol w:w="1691"/>
        <w:gridCol w:w="1691"/>
        <w:gridCol w:w="1691"/>
      </w:tblGrid>
      <w:tr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รายการ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  <w:t>จำนวน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  <w:t>ราคาต่อหน่วย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ส่วนลด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  <w:t>รวม</w:t>
            </w:r>
          </w:p>
        </w:tc>
      </w:tr>
      <w:tr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134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</w:t>
            </w:r>
            <w:bookmarkStart w:id="0" w:name="_GoBack"/>
            <w:bookmarkEnd w:id="0"/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; ope=mst$ProductCategoryInsurance; sub1=transactions;p1]</w:t>
            </w:r>
          </w:p>
        </w:tc>
      </w:tr>
      <w:tr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026"/>
        <w:gridCol w:w="1691"/>
        <w:gridCol w:w="1691"/>
        <w:gridCol w:w="1691"/>
        <w:gridCol w:w="1691"/>
      </w:tblGrid>
      <w:tr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lastRenderedPageBreak/>
              <w:t>รายการ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  <w:t>จำนวน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  <w:t>ราคาต่อหน่วย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ส่วนลด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  <w:t>รวม</w:t>
            </w:r>
          </w:p>
        </w:tc>
      </w:tr>
      <w:tr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134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block=tbs:row; sub1=transactions;p1]</w:t>
            </w:r>
          </w:p>
        </w:tc>
      </w:tr>
      <w:tr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1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cs/>
            </w:rPr>
          </w:pPr>
          <w:r>
            <w:rPr>
              <w:rFonts w:ascii="Browallia New" w:hAnsi="Browallia New" w:cs="Browallia New" w:hint="cs"/>
              <w:cs/>
            </w:rPr>
            <w:t>(แสดงรายละเอียดรายการ)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 w:hint="cs"/>
              <w:cs/>
            </w:rPr>
            <w:t>(แสดงรายละเอียดรายการ)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36</cp:revision>
  <dcterms:created xsi:type="dcterms:W3CDTF">2019-09-24T05:40:00Z</dcterms:created>
  <dcterms:modified xsi:type="dcterms:W3CDTF">2019-09-27T18:24:00Z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