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2" w:type="dxa"/>
        <w:tblLook w:val="01E0" w:firstRow="1" w:lastRow="1" w:firstColumn="1" w:lastColumn="1" w:noHBand="0" w:noVBand="0"/>
      </w:tblPr>
      <w:tblGrid>
        <w:gridCol w:w="3838"/>
        <w:gridCol w:w="3392"/>
        <w:gridCol w:w="8"/>
        <w:gridCol w:w="3384"/>
      </w:tblGrid>
      <w:tr w:rsidR="00A44A75" w:rsidRPr="008244B4" w:rsidTr="008C560F">
        <w:trPr>
          <w:trHeight w:val="440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 xml:space="preserve">Use Case Number: 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Use Case Name:</w:t>
            </w:r>
          </w:p>
        </w:tc>
        <w:tc>
          <w:tcPr>
            <w:tcW w:w="6784" w:type="dxa"/>
            <w:gridSpan w:val="3"/>
          </w:tcPr>
          <w:p w:rsidR="00A44A75" w:rsidRPr="0045228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Check-out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Actor (s):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Lễ tân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 xml:space="preserve">Maturity: 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Filled and </w:t>
            </w:r>
            <w:r w:rsidRPr="008244B4">
              <w:rPr>
                <w:rFonts w:ascii="Calibri" w:hAnsi="Calibri" w:cs="Calibri"/>
                <w:sz w:val="32"/>
                <w:szCs w:val="32"/>
              </w:rPr>
              <w:t>Focused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Summary:</w:t>
            </w:r>
          </w:p>
        </w:tc>
        <w:tc>
          <w:tcPr>
            <w:tcW w:w="6784" w:type="dxa"/>
            <w:gridSpan w:val="3"/>
          </w:tcPr>
          <w:p w:rsidR="00A44A75" w:rsidRPr="00D87709" w:rsidRDefault="00A44A75" w:rsidP="008C560F">
            <w:pPr>
              <w:rPr>
                <w:rFonts w:cstheme="minorHAnsi"/>
                <w:sz w:val="32"/>
                <w:szCs w:val="32"/>
              </w:rPr>
            </w:pPr>
            <w:r w:rsidRPr="00D87709">
              <w:rPr>
                <w:rFonts w:cstheme="minorHAnsi"/>
                <w:sz w:val="32"/>
                <w:szCs w:val="24"/>
              </w:rPr>
              <w:t>Khi khách hàng trả phòng thì bộ phận lễ tân sẽ lập  hoá đơn thanh toán</w:t>
            </w:r>
          </w:p>
        </w:tc>
      </w:tr>
      <w:tr w:rsidR="00A44A75" w:rsidRPr="008244B4" w:rsidTr="008C560F">
        <w:trPr>
          <w:trHeight w:val="377"/>
        </w:trPr>
        <w:tc>
          <w:tcPr>
            <w:tcW w:w="3838" w:type="dxa"/>
            <w:vMerge w:val="restart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Basic Course of Events:</w:t>
            </w:r>
          </w:p>
        </w:tc>
        <w:tc>
          <w:tcPr>
            <w:tcW w:w="3400" w:type="dxa"/>
            <w:gridSpan w:val="2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Actor Action</w:t>
            </w: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84" w:type="dxa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System Response</w:t>
            </w: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A44A75" w:rsidRPr="008244B4" w:rsidTr="008C560F">
        <w:trPr>
          <w:trHeight w:val="602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3400" w:type="dxa"/>
            <w:gridSpan w:val="2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1. </w:t>
            </w:r>
            <w:r w:rsidRPr="008244B4">
              <w:rPr>
                <w:rFonts w:ascii="Calibri" w:hAnsi="Calibri" w:cs="Calibri"/>
                <w:sz w:val="32"/>
                <w:szCs w:val="32"/>
              </w:rPr>
              <w:t>Actor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lễ tân</w:t>
            </w:r>
            <w:r w:rsidRPr="008244B4">
              <w:rPr>
                <w:rFonts w:ascii="Calibri" w:hAnsi="Calibri" w:cs="Calibri"/>
                <w:sz w:val="32"/>
                <w:szCs w:val="32"/>
              </w:rPr>
              <w:t xml:space="preserve"> tiến hành đăng nhập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r w:rsidRPr="008244B4">
              <w:rPr>
                <w:rFonts w:ascii="Calibri" w:hAnsi="Calibri" w:cs="Calibri"/>
                <w:sz w:val="32"/>
                <w:szCs w:val="32"/>
              </w:rPr>
              <w:t xml:space="preserve">vào hệ thống 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: </w:t>
            </w:r>
          </w:p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 </w:t>
            </w:r>
          </w:p>
        </w:tc>
        <w:tc>
          <w:tcPr>
            <w:tcW w:w="3384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A44A75" w:rsidRPr="00A44A75" w:rsidTr="008C560F">
        <w:trPr>
          <w:trHeight w:val="58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400" w:type="dxa"/>
            <w:gridSpan w:val="2"/>
          </w:tcPr>
          <w:p w:rsidR="00A44A75" w:rsidRPr="008244B4" w:rsidRDefault="00A44A75" w:rsidP="008C560F">
            <w:pPr>
              <w:rPr>
                <w:rFonts w:ascii="Calibri" w:hAnsi="Calibri" w:cs="Calibri"/>
                <w:noProof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3384" w:type="dxa"/>
          </w:tcPr>
          <w:p w:rsidR="00A44A75" w:rsidRPr="00BE171B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2. Hệ thống sẽ hiển thị trang chủ cùng với những chức năng chính cho actor chọ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>n.</w:t>
            </w: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45228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3. U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se case bắt đầu khi actor ấn vào nút “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>Check-out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>”</w:t>
            </w:r>
          </w:p>
        </w:tc>
        <w:tc>
          <w:tcPr>
            <w:tcW w:w="3392" w:type="dxa"/>
            <w:gridSpan w:val="2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A44A75" w:rsidRPr="00A44A75" w:rsidTr="008C560F">
        <w:trPr>
          <w:trHeight w:val="782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4. Giao diện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sẽ 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hiển thị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loạt danh sách khách hàng gồm các thông tin như sau: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Tên khách hàng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Mã khách hàng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Ngày đến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Mã phòng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Giá phòng/ ngày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Số ngày ở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Tổng tiền</w:t>
            </w:r>
          </w:p>
        </w:tc>
      </w:tr>
      <w:tr w:rsidR="00A44A75" w:rsidRPr="00A44A75" w:rsidTr="008C560F">
        <w:trPr>
          <w:trHeight w:val="782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5. Actor Lễ tân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tìm kiếm và chọn khách hàng muốn trả phòng</w:t>
            </w:r>
          </w:p>
        </w:tc>
        <w:tc>
          <w:tcPr>
            <w:tcW w:w="3392" w:type="dxa"/>
            <w:gridSpan w:val="2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</w:rPr>
              <w:t>6. Actor ấn nút “</w:t>
            </w:r>
            <w:r>
              <w:rPr>
                <w:rFonts w:ascii="Calibri" w:hAnsi="Calibri" w:cs="Calibri"/>
                <w:sz w:val="32"/>
                <w:szCs w:val="32"/>
              </w:rPr>
              <w:t>Trả phòng</w:t>
            </w:r>
            <w:r w:rsidRPr="00D87709">
              <w:rPr>
                <w:rFonts w:ascii="Calibri" w:hAnsi="Calibri" w:cs="Calibri"/>
                <w:sz w:val="32"/>
                <w:szCs w:val="32"/>
              </w:rPr>
              <w:t>”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D87709">
              <w:rPr>
                <w:rFonts w:ascii="Calibri" w:hAnsi="Calibri" w:cs="Calibri"/>
                <w:b/>
                <w:sz w:val="32"/>
                <w:szCs w:val="32"/>
              </w:rPr>
              <w:t>A1</w:t>
            </w:r>
          </w:p>
        </w:tc>
        <w:tc>
          <w:tcPr>
            <w:tcW w:w="3392" w:type="dxa"/>
            <w:gridSpan w:val="2"/>
          </w:tcPr>
          <w:p w:rsidR="00A44A75" w:rsidRPr="00A44335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A44A75" w:rsidTr="008C560F">
        <w:trPr>
          <w:trHeight w:val="782"/>
        </w:trPr>
        <w:tc>
          <w:tcPr>
            <w:tcW w:w="3838" w:type="dxa"/>
            <w:vMerge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  <w:lang w:val="vi-VN"/>
              </w:rPr>
              <w:t>7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. Hệ thống sẽ</w:t>
            </w:r>
            <w:r w:rsidRPr="00A819DB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thông báo trả phòng thành công và yêu cầu actor tiến hành thanh toán và toạ hoá đơn</w:t>
            </w: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8. A</w:t>
            </w:r>
            <w:r w:rsidRPr="00D87709">
              <w:rPr>
                <w:rFonts w:ascii="Calibri" w:hAnsi="Calibri" w:cs="Calibri"/>
                <w:sz w:val="32"/>
                <w:szCs w:val="32"/>
              </w:rPr>
              <w:t>ctor ấn nút “Tính tiền”</w:t>
            </w:r>
          </w:p>
        </w:tc>
        <w:tc>
          <w:tcPr>
            <w:tcW w:w="3392" w:type="dxa"/>
            <w:gridSpan w:val="2"/>
          </w:tcPr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A44A75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9. Hệ thống sẽ thông báo thanh toán dựa theo như sau: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Nếu khách trả phòng trước 24h thì sẽ tính tiền theo giá phòng/ ngày theo loại phòng đó.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Nếu khách trả phòng sau 24h thì sẽ cộng thêm tiền theo giá phòng/giờ</w:t>
            </w: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</w:rPr>
              <w:t>10. Actor ấn nút “Tạo hoá đơn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thanh toán</w:t>
            </w:r>
            <w:r w:rsidRPr="00D87709">
              <w:rPr>
                <w:rFonts w:ascii="Calibri" w:hAnsi="Calibri" w:cs="Calibri"/>
                <w:sz w:val="32"/>
                <w:szCs w:val="32"/>
              </w:rPr>
              <w:t>”</w:t>
            </w:r>
          </w:p>
        </w:tc>
        <w:tc>
          <w:tcPr>
            <w:tcW w:w="3392" w:type="dxa"/>
            <w:gridSpan w:val="2"/>
          </w:tcPr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92" w:type="dxa"/>
            <w:gridSpan w:val="2"/>
          </w:tcPr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11.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Giao diện </w:t>
            </w:r>
            <w:r w:rsidRPr="0045228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sẽ 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hiển thị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loạt danh sách khách hàng gồm các thông tin như sau: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Mã hoá đơn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Tên khách hàng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lastRenderedPageBreak/>
              <w:t>+ Mã khách hàng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Ngày đến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Mã phòng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Giá phòng/ ngày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Số ngày ở</w:t>
            </w:r>
          </w:p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 Tổng tiền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 Tình trạng</w:t>
            </w: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12</w:t>
            </w:r>
            <w:r w:rsidRPr="00D87709">
              <w:rPr>
                <w:rFonts w:ascii="Calibri" w:hAnsi="Calibri" w:cs="Calibri"/>
                <w:sz w:val="32"/>
                <w:szCs w:val="32"/>
              </w:rPr>
              <w:t>. Actor ấn nút “</w:t>
            </w:r>
            <w:r>
              <w:rPr>
                <w:rFonts w:ascii="Calibri" w:hAnsi="Calibri" w:cs="Calibri"/>
                <w:sz w:val="32"/>
                <w:szCs w:val="32"/>
              </w:rPr>
              <w:t>Thanh toán</w:t>
            </w:r>
            <w:r w:rsidRPr="00D87709">
              <w:rPr>
                <w:rFonts w:ascii="Calibri" w:hAnsi="Calibri" w:cs="Calibri"/>
                <w:sz w:val="32"/>
                <w:szCs w:val="32"/>
              </w:rPr>
              <w:t>”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Pr="00D87709">
              <w:rPr>
                <w:rFonts w:ascii="Calibri" w:hAnsi="Calibri" w:cs="Calibri"/>
                <w:b/>
                <w:sz w:val="32"/>
                <w:szCs w:val="32"/>
              </w:rPr>
              <w:t>E1</w:t>
            </w:r>
          </w:p>
        </w:tc>
        <w:tc>
          <w:tcPr>
            <w:tcW w:w="3392" w:type="dxa"/>
            <w:gridSpan w:val="2"/>
          </w:tcPr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13. Thanh trạng thái của khách hàng trong giao diện sẽ chuyển thành Đã thanh toán</w:t>
            </w: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14. Actor ấn nút “Tạo hoá đơn”</w:t>
            </w:r>
          </w:p>
        </w:tc>
        <w:tc>
          <w:tcPr>
            <w:tcW w:w="3392" w:type="dxa"/>
            <w:gridSpan w:val="2"/>
          </w:tcPr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92" w:type="dxa"/>
            <w:gridSpan w:val="2"/>
          </w:tcPr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15. Hệ thống sẽ tạo bảng hoá đơn bao gồm các thông tin của khách hàng trả phòng trong database gồm:  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 Mã hoá đơn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Tên khách hàng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Ngày đến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Mã phòng</w:t>
            </w:r>
          </w:p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Giá phòng/ ngày</w:t>
            </w:r>
          </w:p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+ Số ngày ở</w:t>
            </w:r>
          </w:p>
          <w:p w:rsidR="00A44A75" w:rsidRPr="008A49FC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A49FC">
              <w:rPr>
                <w:rFonts w:ascii="Calibri" w:hAnsi="Calibri" w:cs="Calibri"/>
                <w:sz w:val="32"/>
                <w:szCs w:val="32"/>
                <w:lang w:val="vi-VN"/>
              </w:rPr>
              <w:t>+ Tiền bồi thường</w:t>
            </w:r>
          </w:p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+ Tổng tiền</w:t>
            </w:r>
          </w:p>
          <w:p w:rsidR="00A44A75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A44A75" w:rsidRPr="00452284" w:rsidTr="008C560F">
        <w:trPr>
          <w:trHeight w:val="78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 xml:space="preserve">16. Actor xem bảng hoá đơn của khách hàng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lastRenderedPageBreak/>
              <w:t xml:space="preserve">muốn trả phòng.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Kết thúc use case. 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>A2</w:t>
            </w: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D87709" w:rsidTr="008C560F">
        <w:trPr>
          <w:trHeight w:val="458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b/>
                <w:sz w:val="32"/>
                <w:szCs w:val="32"/>
                <w:lang w:val="vi-VN"/>
              </w:rPr>
              <w:lastRenderedPageBreak/>
              <w:t>Alternative Paths: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A</w:t>
            </w:r>
            <w:r>
              <w:rPr>
                <w:rFonts w:ascii="Calibri" w:hAnsi="Calibri" w:cs="Calibri"/>
                <w:b/>
                <w:sz w:val="32"/>
                <w:szCs w:val="32"/>
              </w:rPr>
              <w:t>1</w:t>
            </w: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 xml:space="preserve">. </w:t>
            </w:r>
          </w:p>
        </w:tc>
      </w:tr>
      <w:tr w:rsidR="00A44A75" w:rsidRPr="00D87709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</w:rPr>
              <w:t>Actor action</w:t>
            </w: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</w:rPr>
              <w:t>System response</w:t>
            </w:r>
          </w:p>
        </w:tc>
      </w:tr>
      <w:tr w:rsidR="00A44A75" w:rsidRPr="00A44A75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1. Actor ấn nút “Phiếu báo cáo bồi thường”</w:t>
            </w: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A44A75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2. Hệ thống sẽ hiển thị giao diện gồm danh sách các vật phẩm cần bồi thường và tổng tiền bồi thường</w:t>
            </w:r>
          </w:p>
        </w:tc>
      </w:tr>
      <w:tr w:rsidR="00A44A75" w:rsidRPr="00D87709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3. Actor ấn nút “cập nhật”</w:t>
            </w: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D87709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4. Hệ thống sẽ chuyển dữ liệu tiền bồi thường vào hoá đơn thanh toán cho khách hàng trả phòng. T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rở về bước 4 của </w:t>
            </w:r>
            <w:r w:rsidRPr="002C49B5">
              <w:rPr>
                <w:b/>
                <w:sz w:val="32"/>
                <w:szCs w:val="32"/>
                <w:lang w:val="vi-VN"/>
              </w:rPr>
              <w:t>Basic Course of Events</w:t>
            </w:r>
          </w:p>
        </w:tc>
      </w:tr>
      <w:tr w:rsidR="00A44A75" w:rsidRPr="00D87709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  <w:tc>
          <w:tcPr>
            <w:tcW w:w="3392" w:type="dxa"/>
            <w:gridSpan w:val="2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</w:p>
        </w:tc>
      </w:tr>
      <w:tr w:rsidR="00A44A75" w:rsidRPr="00D87709" w:rsidTr="008C560F">
        <w:trPr>
          <w:trHeight w:val="458"/>
        </w:trPr>
        <w:tc>
          <w:tcPr>
            <w:tcW w:w="3838" w:type="dxa"/>
          </w:tcPr>
          <w:p w:rsidR="00A44A75" w:rsidRPr="00D87709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  <w:tc>
          <w:tcPr>
            <w:tcW w:w="6784" w:type="dxa"/>
            <w:gridSpan w:val="3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A2</w:t>
            </w: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 xml:space="preserve">. 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Actor có thể ấn nút “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In</w:t>
            </w: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” để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 xml:space="preserve">tiến hành in hoá đơn thanh toán. </w:t>
            </w:r>
            <w:r>
              <w:rPr>
                <w:rFonts w:ascii="Calibri" w:hAnsi="Calibri" w:cs="Calibri"/>
                <w:sz w:val="32"/>
                <w:szCs w:val="32"/>
              </w:rPr>
              <w:t>Kết thúc use case.</w:t>
            </w:r>
          </w:p>
          <w:p w:rsidR="00A44A75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</w:p>
        </w:tc>
      </w:tr>
      <w:tr w:rsidR="00A44A75" w:rsidRPr="00A44A75" w:rsidTr="008C560F">
        <w:trPr>
          <w:trHeight w:val="710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Exception Paths:</w:t>
            </w:r>
          </w:p>
        </w:tc>
        <w:tc>
          <w:tcPr>
            <w:tcW w:w="6784" w:type="dxa"/>
            <w:gridSpan w:val="3"/>
          </w:tcPr>
          <w:p w:rsidR="00A44A75" w:rsidRPr="00D87709" w:rsidRDefault="00A44A75" w:rsidP="008C560F">
            <w:pPr>
              <w:rPr>
                <w:sz w:val="32"/>
                <w:szCs w:val="32"/>
                <w:lang w:val="vi-VN"/>
              </w:rPr>
            </w:pPr>
            <w:r w:rsidRPr="002C49B5">
              <w:rPr>
                <w:b/>
                <w:sz w:val="32"/>
                <w:szCs w:val="32"/>
                <w:lang w:val="vi-VN"/>
              </w:rPr>
              <w:t>E1.</w:t>
            </w:r>
            <w:r w:rsidRPr="002C49B5">
              <w:rPr>
                <w:sz w:val="32"/>
                <w:szCs w:val="32"/>
                <w:lang w:val="vi-VN"/>
              </w:rPr>
              <w:t xml:space="preserve"> </w:t>
            </w:r>
            <w:r w:rsidRPr="00D87709">
              <w:rPr>
                <w:sz w:val="32"/>
                <w:szCs w:val="32"/>
                <w:lang w:val="vi-VN"/>
              </w:rPr>
              <w:t>Nế</w:t>
            </w:r>
            <w:r>
              <w:rPr>
                <w:sz w:val="32"/>
                <w:szCs w:val="32"/>
                <w:lang w:val="vi-VN"/>
              </w:rPr>
              <w:t>u actor ấn nút “</w:t>
            </w:r>
            <w:r w:rsidRPr="00D87709">
              <w:rPr>
                <w:sz w:val="32"/>
                <w:szCs w:val="32"/>
                <w:lang w:val="vi-VN"/>
              </w:rPr>
              <w:t xml:space="preserve">thanh toán” khi tình trạng của khách hàng là “Đã thanh toán ” hệ thống sẽ gửi thông báo và trở về bước 11 của </w:t>
            </w:r>
            <w:r w:rsidRPr="002C49B5">
              <w:rPr>
                <w:b/>
                <w:sz w:val="32"/>
                <w:szCs w:val="32"/>
                <w:lang w:val="vi-VN"/>
              </w:rPr>
              <w:t>Basic Course of Events.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Extension Points: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Không có</w:t>
            </w:r>
          </w:p>
        </w:tc>
      </w:tr>
      <w:tr w:rsidR="00A44A75" w:rsidRPr="00A44A75" w:rsidTr="008C560F">
        <w:trPr>
          <w:trHeight w:val="332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t>Triggers:</w:t>
            </w:r>
          </w:p>
        </w:tc>
        <w:tc>
          <w:tcPr>
            <w:tcW w:w="6784" w:type="dxa"/>
            <w:gridSpan w:val="3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D87709">
              <w:rPr>
                <w:rFonts w:ascii="Calibri" w:hAnsi="Calibri" w:cs="Calibri"/>
                <w:color w:val="202124"/>
                <w:sz w:val="32"/>
                <w:szCs w:val="32"/>
                <w:shd w:val="clear" w:color="auto" w:fill="FFFFFF"/>
                <w:lang w:val="vi-VN"/>
              </w:rPr>
              <w:t>-Lễ tân sẽ thanh toán và tạo bảng hoá đơn tính tiền thành công cho khách hàng trả phòng.</w:t>
            </w:r>
          </w:p>
        </w:tc>
      </w:tr>
      <w:tr w:rsidR="00A44A75" w:rsidRPr="00A44A75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  <w:lang w:val="vi-VN"/>
              </w:rPr>
              <w:lastRenderedPageBreak/>
              <w:t>Assumptions:</w:t>
            </w:r>
          </w:p>
        </w:tc>
        <w:tc>
          <w:tcPr>
            <w:tcW w:w="6784" w:type="dxa"/>
            <w:gridSpan w:val="3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 xml:space="preserve">Khi 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>khách hàng muốn trả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 xml:space="preserve"> phòng,</w:t>
            </w:r>
            <w:r w:rsidRPr="00D87709">
              <w:rPr>
                <w:rFonts w:ascii="Calibri" w:hAnsi="Calibri" w:cs="Calibri"/>
                <w:sz w:val="32"/>
                <w:szCs w:val="32"/>
                <w:lang w:val="vi-VN"/>
              </w:rPr>
              <w:t xml:space="preserve"> lễ tân </w:t>
            </w:r>
            <w:r>
              <w:rPr>
                <w:rFonts w:ascii="Calibri" w:hAnsi="Calibri" w:cs="Calibri"/>
                <w:sz w:val="32"/>
                <w:szCs w:val="32"/>
                <w:lang w:val="vi-VN"/>
              </w:rPr>
              <w:t>sẽ truy cập vào hệ thống check-out để tiến hành trả phòng và thanh toán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Preconditions:</w:t>
            </w:r>
          </w:p>
        </w:tc>
        <w:tc>
          <w:tcPr>
            <w:tcW w:w="6784" w:type="dxa"/>
            <w:gridSpan w:val="3"/>
          </w:tcPr>
          <w:p w:rsidR="00A44A75" w:rsidRPr="00D87709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Actor sở hữu đúng quyền hạn được cấp</w:t>
            </w: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Post Conditions: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Bảng hoá đơn cho khách hàng trả phòng sẽ được tạo</w:t>
            </w:r>
          </w:p>
        </w:tc>
      </w:tr>
      <w:tr w:rsidR="00A44A75" w:rsidRPr="008244B4" w:rsidTr="008C560F"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Reference: Business Rules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none</w:t>
            </w:r>
          </w:p>
        </w:tc>
      </w:tr>
      <w:tr w:rsidR="00A44A75" w:rsidRPr="008244B4" w:rsidTr="008C560F">
        <w:trPr>
          <w:trHeight w:val="260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Author(s):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Tới, Phú</w:t>
            </w: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A44A75" w:rsidRPr="008244B4" w:rsidTr="008C560F">
        <w:trPr>
          <w:trHeight w:val="197"/>
        </w:trPr>
        <w:tc>
          <w:tcPr>
            <w:tcW w:w="3838" w:type="dxa"/>
          </w:tcPr>
          <w:p w:rsidR="00A44A75" w:rsidRPr="008244B4" w:rsidRDefault="00A44A75" w:rsidP="008C560F">
            <w:pPr>
              <w:rPr>
                <w:rFonts w:ascii="Calibri" w:hAnsi="Calibri" w:cs="Calibri"/>
                <w:b/>
                <w:sz w:val="32"/>
                <w:szCs w:val="32"/>
              </w:rPr>
            </w:pPr>
            <w:r w:rsidRPr="008244B4">
              <w:rPr>
                <w:rFonts w:ascii="Calibri" w:hAnsi="Calibri" w:cs="Calibri"/>
                <w:b/>
                <w:sz w:val="32"/>
                <w:szCs w:val="32"/>
              </w:rPr>
              <w:t>Date:</w:t>
            </w:r>
          </w:p>
        </w:tc>
        <w:tc>
          <w:tcPr>
            <w:tcW w:w="6784" w:type="dxa"/>
            <w:gridSpan w:val="3"/>
          </w:tcPr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  <w:lang w:val="vi-VN"/>
              </w:rPr>
            </w:pPr>
            <w:r w:rsidRPr="008244B4">
              <w:rPr>
                <w:rFonts w:ascii="Calibri" w:hAnsi="Calibri" w:cs="Calibri"/>
                <w:sz w:val="32"/>
                <w:szCs w:val="32"/>
                <w:lang w:val="vi-VN"/>
              </w:rPr>
              <w:t>29/10/2020</w:t>
            </w:r>
          </w:p>
          <w:p w:rsidR="00A44A75" w:rsidRPr="008244B4" w:rsidRDefault="00A44A75" w:rsidP="008C560F">
            <w:pPr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:rsidR="00A14B64" w:rsidRDefault="00A14B64">
      <w:bookmarkStart w:id="0" w:name="_GoBack"/>
      <w:bookmarkEnd w:id="0"/>
    </w:p>
    <w:sectPr w:rsidR="00A1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75"/>
    <w:rsid w:val="00A14B64"/>
    <w:rsid w:val="00A4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8F599-1FAF-4A7B-9CF8-76FB3B84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75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A44A75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A44A7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44A7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44A7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44A75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A44A75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A44A75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44A75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44A75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4A75"/>
    <w:rPr>
      <w:rFonts w:ascii="Arial" w:eastAsia="Times New Roman" w:hAnsi="Arial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A44A75"/>
    <w:rPr>
      <w:rFonts w:ascii="Arial" w:eastAsia="Times New Roman" w:hAnsi="Arial" w:cs="Times New Roman"/>
      <w:b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A44A75"/>
    <w:rPr>
      <w:rFonts w:ascii="Arial" w:eastAsia="Times New Roman" w:hAnsi="Arial" w:cs="Times New Roman"/>
      <w:i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A44A75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A44A75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A44A75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A44A75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A44A75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A44A75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table" w:styleId="TableGrid">
    <w:name w:val="Table Grid"/>
    <w:basedOn w:val="TableNormal"/>
    <w:rsid w:val="00A44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</dc:creator>
  <cp:keywords/>
  <dc:description/>
  <cp:lastModifiedBy>HP L</cp:lastModifiedBy>
  <cp:revision>1</cp:revision>
  <dcterms:created xsi:type="dcterms:W3CDTF">2020-11-02T15:32:00Z</dcterms:created>
  <dcterms:modified xsi:type="dcterms:W3CDTF">2020-11-02T15:33:00Z</dcterms:modified>
</cp:coreProperties>
</file>