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2492"/>
        <w:gridCol w:w="1440"/>
        <w:gridCol w:w="1610"/>
        <w:gridCol w:w="1985"/>
        <w:gridCol w:w="1369"/>
        <w:gridCol w:w="2831"/>
        <w:gridCol w:w="2266"/>
      </w:tblGrid>
      <w:tr w:rsidR="00983E13" w:rsidRPr="003C37E8" w:rsidTr="001D128A">
        <w:trPr>
          <w:cantSplit/>
          <w:trHeight w:val="562"/>
          <w:jc w:val="center"/>
        </w:trPr>
        <w:tc>
          <w:tcPr>
            <w:tcW w:w="55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>No.</w:t>
            </w:r>
          </w:p>
        </w:tc>
        <w:tc>
          <w:tcPr>
            <w:tcW w:w="24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  <w:vertAlign w:val="superscript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Nama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Dosen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Tidak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Tetap</w:t>
            </w:r>
            <w:proofErr w:type="spellEnd"/>
            <w:r w:rsidRPr="003C37E8">
              <w:rPr>
                <w:rFonts w:cs="Arial"/>
                <w:b/>
                <w:bCs/>
                <w:sz w:val="18"/>
                <w:vertAlign w:val="superscript"/>
              </w:rPr>
              <w:t>(a)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shd w:val="clear" w:color="auto" w:fill="auto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</w:p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>NIDN</w:t>
            </w:r>
            <w:r w:rsidRPr="003C37E8">
              <w:rPr>
                <w:rFonts w:cs="Arial"/>
                <w:b/>
                <w:bCs/>
                <w:sz w:val="18"/>
                <w:vertAlign w:val="superscript"/>
              </w:rPr>
              <w:t>(b)</w:t>
            </w:r>
          </w:p>
        </w:tc>
        <w:tc>
          <w:tcPr>
            <w:tcW w:w="16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Tgl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.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Lahir</w:t>
            </w:r>
            <w:proofErr w:type="spellEnd"/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  <w:vertAlign w:val="superscript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Jabatan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Akademik</w:t>
            </w:r>
            <w:proofErr w:type="spellEnd"/>
          </w:p>
        </w:tc>
        <w:tc>
          <w:tcPr>
            <w:tcW w:w="13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Sertifikat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Dosen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(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Beri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Tanda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r w:rsidRPr="003C37E8">
              <w:rPr>
                <w:rFonts w:cs="Arial"/>
                <w:b/>
                <w:bCs/>
                <w:sz w:val="18"/>
              </w:rPr>
              <w:sym w:font="Mathematica1" w:char="F0D6"/>
            </w:r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Jika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Memiliki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>)</w:t>
            </w:r>
          </w:p>
        </w:tc>
        <w:tc>
          <w:tcPr>
            <w:tcW w:w="28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Pendidikan</w:t>
            </w:r>
            <w:proofErr w:type="spellEnd"/>
            <w:r w:rsidRPr="003C37E8">
              <w:rPr>
                <w:rFonts w:cs="Arial"/>
                <w:b/>
                <w:bCs/>
                <w:sz w:val="18"/>
                <w:vertAlign w:val="superscript"/>
              </w:rPr>
              <w:t>(c)</w:t>
            </w:r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</w:p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  <w:vertAlign w:val="superscript"/>
              </w:rPr>
            </w:pPr>
            <w:r w:rsidRPr="003C37E8">
              <w:rPr>
                <w:rFonts w:cs="Arial"/>
                <w:b/>
                <w:bCs/>
                <w:sz w:val="18"/>
              </w:rPr>
              <w:t xml:space="preserve">D4, S1, S2, S3 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dan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Asal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PT</w:t>
            </w:r>
          </w:p>
        </w:tc>
        <w:tc>
          <w:tcPr>
            <w:tcW w:w="226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  <w:vertAlign w:val="superscript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Bidang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Keahlian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untuk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Setiap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Jenjang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Pendidikan</w:t>
            </w:r>
            <w:proofErr w:type="spellEnd"/>
          </w:p>
        </w:tc>
      </w:tr>
      <w:tr w:rsidR="00983E13" w:rsidRPr="003C37E8" w:rsidTr="001D128A">
        <w:trPr>
          <w:cantSplit/>
          <w:trHeight w:val="272"/>
          <w:jc w:val="center"/>
        </w:trPr>
        <w:tc>
          <w:tcPr>
            <w:tcW w:w="557" w:type="dxa"/>
            <w:tcBorders>
              <w:top w:val="double" w:sz="4" w:space="0" w:color="auto"/>
            </w:tcBorders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3C37E8">
              <w:rPr>
                <w:rFonts w:cs="Arial"/>
                <w:b/>
                <w:bCs/>
                <w:sz w:val="18"/>
                <w:szCs w:val="18"/>
              </w:rPr>
              <w:t>(1)</w:t>
            </w:r>
          </w:p>
        </w:tc>
        <w:tc>
          <w:tcPr>
            <w:tcW w:w="2492" w:type="dxa"/>
            <w:tcBorders>
              <w:top w:val="double" w:sz="4" w:space="0" w:color="auto"/>
            </w:tcBorders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>(2)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>(3)</w:t>
            </w:r>
          </w:p>
        </w:tc>
        <w:tc>
          <w:tcPr>
            <w:tcW w:w="1610" w:type="dxa"/>
            <w:tcBorders>
              <w:top w:val="double" w:sz="4" w:space="0" w:color="auto"/>
            </w:tcBorders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>(4)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>(5)</w:t>
            </w:r>
          </w:p>
        </w:tc>
        <w:tc>
          <w:tcPr>
            <w:tcW w:w="1369" w:type="dxa"/>
            <w:tcBorders>
              <w:top w:val="double" w:sz="4" w:space="0" w:color="auto"/>
            </w:tcBorders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>(6)</w:t>
            </w:r>
          </w:p>
        </w:tc>
        <w:tc>
          <w:tcPr>
            <w:tcW w:w="2831" w:type="dxa"/>
            <w:tcBorders>
              <w:top w:val="double" w:sz="4" w:space="0" w:color="auto"/>
            </w:tcBorders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>(7)</w:t>
            </w:r>
          </w:p>
        </w:tc>
        <w:tc>
          <w:tcPr>
            <w:tcW w:w="2266" w:type="dxa"/>
            <w:tcBorders>
              <w:top w:val="double" w:sz="4" w:space="0" w:color="auto"/>
            </w:tcBorders>
            <w:vAlign w:val="center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>(8)</w:t>
            </w:r>
          </w:p>
        </w:tc>
      </w:tr>
      <w:tr w:rsidR="00983E13" w:rsidRPr="003C37E8" w:rsidTr="001D128A">
        <w:trPr>
          <w:cantSplit/>
          <w:jc w:val="center"/>
        </w:trPr>
        <w:tc>
          <w:tcPr>
            <w:tcW w:w="557" w:type="dxa"/>
          </w:tcPr>
          <w:p w:rsidR="00983E13" w:rsidRPr="003C37E8" w:rsidRDefault="00983E13" w:rsidP="001D128A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1</w:t>
            </w:r>
          </w:p>
        </w:tc>
        <w:tc>
          <w:tcPr>
            <w:tcW w:w="2492" w:type="dxa"/>
          </w:tcPr>
          <w:p w:rsidR="00983E13" w:rsidRPr="003C37E8" w:rsidRDefault="00983E13" w:rsidP="001D128A">
            <w:pPr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Adi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Mesya</w:t>
            </w:r>
            <w:proofErr w:type="spellEnd"/>
          </w:p>
        </w:tc>
        <w:tc>
          <w:tcPr>
            <w:tcW w:w="1440" w:type="dxa"/>
          </w:tcPr>
          <w:p w:rsidR="00983E13" w:rsidRPr="003C37E8" w:rsidRDefault="00983E13" w:rsidP="001D128A">
            <w:pPr>
              <w:jc w:val="center"/>
              <w:rPr>
                <w:rFonts w:cs="Arial"/>
                <w:bCs/>
              </w:rPr>
            </w:pPr>
            <w:r w:rsidRPr="003C37E8">
              <w:t>0416057702</w:t>
            </w:r>
          </w:p>
        </w:tc>
        <w:tc>
          <w:tcPr>
            <w:tcW w:w="1610" w:type="dxa"/>
          </w:tcPr>
          <w:p w:rsidR="00983E13" w:rsidRPr="003C37E8" w:rsidRDefault="00983E13" w:rsidP="001D128A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Bandung,</w:t>
            </w:r>
          </w:p>
          <w:p w:rsidR="00983E13" w:rsidRPr="003C37E8" w:rsidRDefault="00983E13" w:rsidP="001D128A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16-05-1977</w:t>
            </w:r>
          </w:p>
        </w:tc>
        <w:tc>
          <w:tcPr>
            <w:tcW w:w="1985" w:type="dxa"/>
          </w:tcPr>
          <w:p w:rsidR="00983E13" w:rsidRPr="003C37E8" w:rsidRDefault="00983E13" w:rsidP="001D128A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Tenaga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Pengajar</w:t>
            </w:r>
            <w:proofErr w:type="spellEnd"/>
          </w:p>
        </w:tc>
        <w:tc>
          <w:tcPr>
            <w:tcW w:w="1369" w:type="dxa"/>
          </w:tcPr>
          <w:p w:rsidR="00983E13" w:rsidRPr="003C37E8" w:rsidRDefault="00983E13" w:rsidP="001D128A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-</w:t>
            </w:r>
          </w:p>
        </w:tc>
        <w:tc>
          <w:tcPr>
            <w:tcW w:w="2831" w:type="dxa"/>
          </w:tcPr>
          <w:p w:rsidR="00983E13" w:rsidRPr="003C37E8" w:rsidRDefault="00983E13" w:rsidP="001D128A">
            <w:pPr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S1:Pend.Matekamtika UPI Bandung</w:t>
            </w:r>
          </w:p>
          <w:p w:rsidR="00983E13" w:rsidRPr="003C37E8" w:rsidRDefault="00983E13" w:rsidP="001D128A">
            <w:pPr>
              <w:jc w:val="left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 xml:space="preserve">S2:Pengajaran </w:t>
            </w:r>
            <w:proofErr w:type="spellStart"/>
            <w:r w:rsidRPr="003C37E8">
              <w:rPr>
                <w:rFonts w:cs="Arial"/>
                <w:bCs/>
              </w:rPr>
              <w:t>Matematika</w:t>
            </w:r>
            <w:proofErr w:type="spellEnd"/>
            <w:r w:rsidRPr="003C37E8">
              <w:rPr>
                <w:rFonts w:cs="Arial"/>
                <w:bCs/>
              </w:rPr>
              <w:t xml:space="preserve"> ITB Bandung</w:t>
            </w:r>
          </w:p>
        </w:tc>
        <w:tc>
          <w:tcPr>
            <w:tcW w:w="2266" w:type="dxa"/>
          </w:tcPr>
          <w:p w:rsidR="00983E13" w:rsidRPr="003C37E8" w:rsidRDefault="00983E13" w:rsidP="001D128A">
            <w:pPr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Matematika</w:t>
            </w:r>
            <w:proofErr w:type="spellEnd"/>
          </w:p>
        </w:tc>
      </w:tr>
      <w:tr w:rsidR="00983E13" w:rsidRPr="003C37E8" w:rsidTr="001D128A">
        <w:trPr>
          <w:cantSplit/>
          <w:jc w:val="center"/>
        </w:trPr>
        <w:tc>
          <w:tcPr>
            <w:tcW w:w="557" w:type="dxa"/>
          </w:tcPr>
          <w:p w:rsidR="00983E13" w:rsidRPr="00324A85" w:rsidRDefault="00983E13" w:rsidP="001D128A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2492" w:type="dxa"/>
          </w:tcPr>
          <w:p w:rsidR="00983E13" w:rsidRPr="003C37E8" w:rsidRDefault="00983E13" w:rsidP="001D128A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M.A. Rosyid</w:t>
            </w:r>
          </w:p>
        </w:tc>
        <w:tc>
          <w:tcPr>
            <w:tcW w:w="1440" w:type="dxa"/>
          </w:tcPr>
          <w:p w:rsidR="00983E13" w:rsidRPr="003C37E8" w:rsidRDefault="00983E13" w:rsidP="001D128A">
            <w:pPr>
              <w:jc w:val="center"/>
              <w:rPr>
                <w:lang w:val="id-ID"/>
              </w:rPr>
            </w:pPr>
            <w:r w:rsidRPr="003C37E8">
              <w:rPr>
                <w:lang w:val="id-ID"/>
              </w:rPr>
              <w:t>-</w:t>
            </w:r>
          </w:p>
        </w:tc>
        <w:tc>
          <w:tcPr>
            <w:tcW w:w="1610" w:type="dxa"/>
          </w:tcPr>
          <w:p w:rsidR="00983E13" w:rsidRPr="003C37E8" w:rsidRDefault="00983E13" w:rsidP="001D128A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Solo,          08-09-1955</w:t>
            </w:r>
          </w:p>
        </w:tc>
        <w:tc>
          <w:tcPr>
            <w:tcW w:w="1985" w:type="dxa"/>
          </w:tcPr>
          <w:p w:rsidR="00983E13" w:rsidRPr="003C37E8" w:rsidRDefault="00983E13" w:rsidP="001D128A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Tenaga Pengajar</w:t>
            </w:r>
          </w:p>
        </w:tc>
        <w:tc>
          <w:tcPr>
            <w:tcW w:w="1369" w:type="dxa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  <w:lang w:val="id-ID"/>
              </w:rPr>
            </w:pPr>
            <w:r w:rsidRPr="003C37E8">
              <w:rPr>
                <w:rFonts w:cs="Arial"/>
                <w:b/>
                <w:bCs/>
                <w:sz w:val="18"/>
                <w:lang w:val="id-ID"/>
              </w:rPr>
              <w:t>-</w:t>
            </w:r>
          </w:p>
        </w:tc>
        <w:tc>
          <w:tcPr>
            <w:tcW w:w="2831" w:type="dxa"/>
          </w:tcPr>
          <w:p w:rsidR="00983E13" w:rsidRPr="003C37E8" w:rsidRDefault="00983E13" w:rsidP="001D128A">
            <w:pPr>
              <w:jc w:val="left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S1: Matematika ITB Bandung, S2: Manajemen Ekonomi UNPAD</w:t>
            </w:r>
          </w:p>
        </w:tc>
        <w:tc>
          <w:tcPr>
            <w:tcW w:w="2266" w:type="dxa"/>
          </w:tcPr>
          <w:p w:rsidR="00983E13" w:rsidRPr="003C37E8" w:rsidRDefault="00983E13" w:rsidP="001D128A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Matematika, HRM (Human Resources Management), CS (Corporate Strategic)</w:t>
            </w:r>
          </w:p>
        </w:tc>
      </w:tr>
      <w:tr w:rsidR="00983E13" w:rsidRPr="003C37E8" w:rsidTr="001D128A">
        <w:trPr>
          <w:cantSplit/>
          <w:jc w:val="center"/>
        </w:trPr>
        <w:tc>
          <w:tcPr>
            <w:tcW w:w="557" w:type="dxa"/>
          </w:tcPr>
          <w:p w:rsidR="00983E13" w:rsidRDefault="00983E13" w:rsidP="001D128A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2492" w:type="dxa"/>
          </w:tcPr>
          <w:p w:rsidR="00983E13" w:rsidRPr="003C37E8" w:rsidRDefault="00983E13" w:rsidP="001D128A">
            <w:pPr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Dedy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Suwesdi</w:t>
            </w:r>
            <w:proofErr w:type="spellEnd"/>
            <w:r w:rsidRPr="003C37E8">
              <w:rPr>
                <w:rFonts w:cs="Arial"/>
                <w:bCs/>
              </w:rPr>
              <w:t xml:space="preserve"> S.</w:t>
            </w:r>
          </w:p>
        </w:tc>
        <w:tc>
          <w:tcPr>
            <w:tcW w:w="1440" w:type="dxa"/>
          </w:tcPr>
          <w:p w:rsidR="00983E13" w:rsidRPr="003C37E8" w:rsidRDefault="00983E13" w:rsidP="001D128A">
            <w:pPr>
              <w:jc w:val="center"/>
            </w:pPr>
            <w:r w:rsidRPr="003C37E8">
              <w:t>-</w:t>
            </w:r>
          </w:p>
        </w:tc>
        <w:tc>
          <w:tcPr>
            <w:tcW w:w="1610" w:type="dxa"/>
          </w:tcPr>
          <w:p w:rsidR="00983E13" w:rsidRPr="003C37E8" w:rsidRDefault="00983E13" w:rsidP="001D128A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Garut</w:t>
            </w:r>
            <w:proofErr w:type="spellEnd"/>
            <w:r w:rsidRPr="003C37E8">
              <w:rPr>
                <w:rFonts w:cs="Arial"/>
                <w:bCs/>
              </w:rPr>
              <w:t>,</w:t>
            </w:r>
          </w:p>
          <w:p w:rsidR="00983E13" w:rsidRPr="003C37E8" w:rsidRDefault="00983E13" w:rsidP="001D128A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15-01-1950</w:t>
            </w:r>
          </w:p>
        </w:tc>
        <w:tc>
          <w:tcPr>
            <w:tcW w:w="1985" w:type="dxa"/>
          </w:tcPr>
          <w:p w:rsidR="00983E13" w:rsidRPr="003C37E8" w:rsidRDefault="00983E13" w:rsidP="001D128A">
            <w:pPr>
              <w:jc w:val="center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Tenaga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r w:rsidRPr="003C37E8">
              <w:rPr>
                <w:rFonts w:cs="Arial"/>
                <w:bCs/>
                <w:lang w:val="id-ID"/>
              </w:rPr>
              <w:t>P</w:t>
            </w:r>
            <w:proofErr w:type="spellStart"/>
            <w:r w:rsidRPr="003C37E8">
              <w:rPr>
                <w:rFonts w:cs="Arial"/>
                <w:bCs/>
              </w:rPr>
              <w:t>engajar</w:t>
            </w:r>
            <w:proofErr w:type="spellEnd"/>
          </w:p>
        </w:tc>
        <w:tc>
          <w:tcPr>
            <w:tcW w:w="1369" w:type="dxa"/>
          </w:tcPr>
          <w:p w:rsidR="00983E13" w:rsidRPr="003C37E8" w:rsidRDefault="00983E13" w:rsidP="001D128A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>-</w:t>
            </w:r>
          </w:p>
        </w:tc>
        <w:tc>
          <w:tcPr>
            <w:tcW w:w="2831" w:type="dxa"/>
          </w:tcPr>
          <w:p w:rsidR="00983E13" w:rsidRPr="003C37E8" w:rsidRDefault="00983E13" w:rsidP="001D128A">
            <w:pPr>
              <w:jc w:val="left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 xml:space="preserve">S1: Public Administration, </w:t>
            </w:r>
            <w:proofErr w:type="spellStart"/>
            <w:r w:rsidRPr="003C37E8">
              <w:rPr>
                <w:rFonts w:cs="Arial"/>
                <w:bCs/>
              </w:rPr>
              <w:t>Universitas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Katolik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Parahyangan</w:t>
            </w:r>
            <w:proofErr w:type="spellEnd"/>
          </w:p>
          <w:p w:rsidR="00983E13" w:rsidRPr="003C37E8" w:rsidRDefault="00983E13" w:rsidP="001D128A">
            <w:pPr>
              <w:jc w:val="left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S2: Masters of Developmental Administration, Western Michigan University</w:t>
            </w:r>
          </w:p>
        </w:tc>
        <w:tc>
          <w:tcPr>
            <w:tcW w:w="2266" w:type="dxa"/>
          </w:tcPr>
          <w:p w:rsidR="00983E13" w:rsidRPr="003C37E8" w:rsidRDefault="00983E13" w:rsidP="001D128A">
            <w:pPr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 xml:space="preserve">Pembangunan </w:t>
            </w:r>
            <w:proofErr w:type="spellStart"/>
            <w:r w:rsidRPr="003C37E8">
              <w:rPr>
                <w:rFonts w:cs="Arial"/>
                <w:bCs/>
              </w:rPr>
              <w:t>administrasi</w:t>
            </w:r>
            <w:proofErr w:type="spellEnd"/>
            <w:r w:rsidRPr="003C37E8">
              <w:rPr>
                <w:rFonts w:cs="Arial"/>
                <w:bCs/>
              </w:rPr>
              <w:t xml:space="preserve">, </w:t>
            </w:r>
            <w:proofErr w:type="spellStart"/>
            <w:r w:rsidRPr="003C37E8">
              <w:rPr>
                <w:rFonts w:cs="Arial"/>
                <w:bCs/>
              </w:rPr>
              <w:t>bahasa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Inggris</w:t>
            </w:r>
            <w:proofErr w:type="spellEnd"/>
            <w:r w:rsidRPr="003C37E8">
              <w:rPr>
                <w:rFonts w:cs="Arial"/>
                <w:bCs/>
              </w:rPr>
              <w:t>.</w:t>
            </w:r>
          </w:p>
        </w:tc>
      </w:tr>
    </w:tbl>
    <w:p w:rsidR="008A6540" w:rsidRDefault="008A6540">
      <w:bookmarkStart w:id="0" w:name="_GoBack"/>
      <w:bookmarkEnd w:id="0"/>
    </w:p>
    <w:sectPr w:rsidR="008A6540" w:rsidSect="00983E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13"/>
    <w:rsid w:val="008A6540"/>
    <w:rsid w:val="0098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7DC8D-728C-47F7-9B46-EDD9F5FF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E13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2017-08-29T17:10:00Z</dcterms:created>
  <dcterms:modified xsi:type="dcterms:W3CDTF">2017-08-29T17:11:00Z</dcterms:modified>
</cp:coreProperties>
</file>