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348"/>
        <w:gridCol w:w="5508"/>
      </w:tblGrid>
      <w:tr w:rsidR="00507FBC" w:rsidRPr="000962D6" w:rsidTr="00507FBC">
        <w:trPr>
          <w:tblCellSpacing w:w="0" w:type="dxa"/>
        </w:trPr>
        <w:tc>
          <w:tcPr>
            <w:tcW w:w="3348" w:type="dxa"/>
            <w:tcMar>
              <w:top w:w="0" w:type="dxa"/>
              <w:left w:w="108" w:type="dxa"/>
              <w:bottom w:w="0" w:type="dxa"/>
              <w:right w:w="108" w:type="dxa"/>
            </w:tcMar>
            <w:hideMark/>
          </w:tcPr>
          <w:p w:rsidR="00507FBC" w:rsidRPr="000962D6" w:rsidRDefault="00507FBC" w:rsidP="00507FBC">
            <w:pPr>
              <w:spacing w:before="120" w:after="100" w:afterAutospacing="1" w:line="240" w:lineRule="auto"/>
              <w:jc w:val="center"/>
              <w:rPr>
                <w:rFonts w:ascii="Times New Roman" w:eastAsia="Times New Roman" w:hAnsi="Times New Roman" w:cs="Times New Roman"/>
                <w:sz w:val="26"/>
                <w:szCs w:val="26"/>
              </w:rPr>
            </w:pPr>
            <w:r w:rsidRPr="000962D6">
              <w:rPr>
                <w:rFonts w:ascii="Times New Roman" w:eastAsia="Times New Roman" w:hAnsi="Times New Roman" w:cs="Times New Roman"/>
                <w:b/>
                <w:bCs/>
                <w:sz w:val="26"/>
                <w:szCs w:val="26"/>
              </w:rPr>
              <w:t>CHÍNH PHỦ</w:t>
            </w:r>
            <w:r w:rsidRPr="000962D6">
              <w:rPr>
                <w:rFonts w:ascii="Times New Roman" w:eastAsia="Times New Roman" w:hAnsi="Times New Roman" w:cs="Times New Roman"/>
                <w:b/>
                <w:bCs/>
                <w:sz w:val="26"/>
                <w:szCs w:val="26"/>
              </w:rPr>
              <w:br/>
              <w:t>-------</w:t>
            </w:r>
          </w:p>
        </w:tc>
        <w:tc>
          <w:tcPr>
            <w:tcW w:w="5508" w:type="dxa"/>
            <w:tcMar>
              <w:top w:w="0" w:type="dxa"/>
              <w:left w:w="108" w:type="dxa"/>
              <w:bottom w:w="0" w:type="dxa"/>
              <w:right w:w="108" w:type="dxa"/>
            </w:tcMar>
            <w:hideMark/>
          </w:tcPr>
          <w:p w:rsidR="00507FBC" w:rsidRPr="000962D6" w:rsidRDefault="00507FBC" w:rsidP="00507FBC">
            <w:pPr>
              <w:spacing w:before="120" w:after="100" w:afterAutospacing="1" w:line="240" w:lineRule="auto"/>
              <w:jc w:val="center"/>
              <w:rPr>
                <w:rFonts w:ascii="Times New Roman" w:eastAsia="Times New Roman" w:hAnsi="Times New Roman" w:cs="Times New Roman"/>
                <w:sz w:val="26"/>
                <w:szCs w:val="26"/>
              </w:rPr>
            </w:pPr>
            <w:r w:rsidRPr="000962D6">
              <w:rPr>
                <w:rFonts w:ascii="Times New Roman" w:eastAsia="Times New Roman" w:hAnsi="Times New Roman" w:cs="Times New Roman"/>
                <w:b/>
                <w:bCs/>
                <w:sz w:val="26"/>
                <w:szCs w:val="26"/>
              </w:rPr>
              <w:t>CỘNG HÒA XÃ HỘI CHỦ NGHĨA VIỆT NAM</w:t>
            </w:r>
            <w:r w:rsidRPr="000962D6">
              <w:rPr>
                <w:rFonts w:ascii="Times New Roman" w:eastAsia="Times New Roman" w:hAnsi="Times New Roman" w:cs="Times New Roman"/>
                <w:b/>
                <w:bCs/>
                <w:sz w:val="26"/>
                <w:szCs w:val="26"/>
              </w:rPr>
              <w:br/>
              <w:t xml:space="preserve">Độc lập - Tự do - Hạnh phúc </w:t>
            </w:r>
            <w:r w:rsidRPr="000962D6">
              <w:rPr>
                <w:rFonts w:ascii="Times New Roman" w:eastAsia="Times New Roman" w:hAnsi="Times New Roman" w:cs="Times New Roman"/>
                <w:b/>
                <w:bCs/>
                <w:sz w:val="26"/>
                <w:szCs w:val="26"/>
              </w:rPr>
              <w:br/>
              <w:t>---------------</w:t>
            </w:r>
          </w:p>
        </w:tc>
      </w:tr>
      <w:tr w:rsidR="00507FBC" w:rsidRPr="000962D6" w:rsidTr="00507FBC">
        <w:trPr>
          <w:tblCellSpacing w:w="0" w:type="dxa"/>
        </w:trPr>
        <w:tc>
          <w:tcPr>
            <w:tcW w:w="3348" w:type="dxa"/>
            <w:tcMar>
              <w:top w:w="0" w:type="dxa"/>
              <w:left w:w="108" w:type="dxa"/>
              <w:bottom w:w="0" w:type="dxa"/>
              <w:right w:w="108" w:type="dxa"/>
            </w:tcMar>
            <w:hideMark/>
          </w:tcPr>
          <w:p w:rsidR="00507FBC" w:rsidRPr="000962D6" w:rsidRDefault="00507FBC" w:rsidP="00507FBC">
            <w:pPr>
              <w:spacing w:before="120" w:after="100" w:afterAutospacing="1" w:line="240" w:lineRule="auto"/>
              <w:jc w:val="center"/>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Số: 102/2014/NĐ-CP</w:t>
            </w:r>
          </w:p>
        </w:tc>
        <w:tc>
          <w:tcPr>
            <w:tcW w:w="5508" w:type="dxa"/>
            <w:tcMar>
              <w:top w:w="0" w:type="dxa"/>
              <w:left w:w="108" w:type="dxa"/>
              <w:bottom w:w="0" w:type="dxa"/>
              <w:right w:w="108" w:type="dxa"/>
            </w:tcMar>
            <w:hideMark/>
          </w:tcPr>
          <w:p w:rsidR="00507FBC" w:rsidRPr="000962D6" w:rsidRDefault="00507FBC" w:rsidP="00507FBC">
            <w:pPr>
              <w:spacing w:before="120" w:after="100" w:afterAutospacing="1" w:line="240" w:lineRule="auto"/>
              <w:jc w:val="right"/>
              <w:rPr>
                <w:rFonts w:ascii="Times New Roman" w:eastAsia="Times New Roman" w:hAnsi="Times New Roman" w:cs="Times New Roman"/>
                <w:sz w:val="26"/>
                <w:szCs w:val="26"/>
              </w:rPr>
            </w:pPr>
            <w:r w:rsidRPr="000962D6">
              <w:rPr>
                <w:rFonts w:ascii="Times New Roman" w:eastAsia="Times New Roman" w:hAnsi="Times New Roman" w:cs="Times New Roman"/>
                <w:i/>
                <w:iCs/>
                <w:sz w:val="26"/>
                <w:szCs w:val="26"/>
              </w:rPr>
              <w:t>Hà Nội, ngày 10 tháng 11 năm 2014</w:t>
            </w:r>
          </w:p>
        </w:tc>
      </w:tr>
    </w:tbl>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lang w:val="vi-VN"/>
        </w:rPr>
        <w:t> </w:t>
      </w:r>
    </w:p>
    <w:p w:rsidR="00507FBC" w:rsidRPr="000962D6" w:rsidRDefault="00507FBC" w:rsidP="00507FBC">
      <w:pPr>
        <w:spacing w:before="120" w:after="100" w:afterAutospacing="1" w:line="240" w:lineRule="auto"/>
        <w:jc w:val="center"/>
        <w:rPr>
          <w:rFonts w:ascii="Times New Roman" w:eastAsia="Times New Roman" w:hAnsi="Times New Roman" w:cs="Times New Roman"/>
          <w:sz w:val="26"/>
          <w:szCs w:val="26"/>
        </w:rPr>
      </w:pPr>
      <w:bookmarkStart w:id="0" w:name="loai_1"/>
      <w:r w:rsidRPr="000962D6">
        <w:rPr>
          <w:rFonts w:ascii="Times New Roman" w:eastAsia="Times New Roman" w:hAnsi="Times New Roman" w:cs="Times New Roman"/>
          <w:b/>
          <w:bCs/>
          <w:sz w:val="26"/>
          <w:szCs w:val="26"/>
          <w:lang w:val="vi-VN"/>
        </w:rPr>
        <w:t>NGHỊ ĐỊNH</w:t>
      </w:r>
      <w:bookmarkEnd w:id="0"/>
    </w:p>
    <w:p w:rsidR="00507FBC" w:rsidRPr="000962D6" w:rsidRDefault="00507FBC" w:rsidP="00507FBC">
      <w:pPr>
        <w:spacing w:before="120" w:after="100" w:afterAutospacing="1" w:line="240" w:lineRule="auto"/>
        <w:jc w:val="center"/>
        <w:rPr>
          <w:rFonts w:ascii="Times New Roman" w:eastAsia="Times New Roman" w:hAnsi="Times New Roman" w:cs="Times New Roman"/>
          <w:sz w:val="26"/>
          <w:szCs w:val="26"/>
        </w:rPr>
      </w:pPr>
      <w:bookmarkStart w:id="1" w:name="loai_1_name"/>
      <w:r w:rsidRPr="000962D6">
        <w:rPr>
          <w:rFonts w:ascii="Times New Roman" w:eastAsia="Times New Roman" w:hAnsi="Times New Roman" w:cs="Times New Roman"/>
          <w:sz w:val="26"/>
          <w:szCs w:val="26"/>
          <w:lang w:val="vi-VN"/>
        </w:rPr>
        <w:t>VỀ XỬ PHẠT VI PHẠM HÀNH CHÍNH TRONG LĨNH VỰC ĐẤT ĐAI</w:t>
      </w:r>
      <w:bookmarkEnd w:id="1"/>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i/>
          <w:iCs/>
          <w:sz w:val="26"/>
          <w:szCs w:val="26"/>
          <w:lang w:val="vi-VN"/>
        </w:rPr>
        <w:t>Căn cứ Luật Tổ chức Chính phủ ngày 25 tháng 12 năm 2001;</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i/>
          <w:iCs/>
          <w:sz w:val="26"/>
          <w:szCs w:val="26"/>
          <w:lang w:val="vi-VN"/>
        </w:rPr>
        <w:t>Căn cứ Luật Xử lý vi phạm hành chính ngày 20 tháng 6 năm 2012;</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i/>
          <w:iCs/>
          <w:sz w:val="26"/>
          <w:szCs w:val="26"/>
          <w:lang w:val="vi-VN"/>
        </w:rPr>
        <w:t>Căn cứ Luật Đất đai ngày 29 tháng 11 năm 2013;</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i/>
          <w:iCs/>
          <w:sz w:val="26"/>
          <w:szCs w:val="26"/>
          <w:lang w:val="vi-VN"/>
        </w:rPr>
        <w:t>Theo đề nghị của Bộ trưởng Bộ Tài nguyên và Môi trường,</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i/>
          <w:iCs/>
          <w:sz w:val="26"/>
          <w:szCs w:val="26"/>
          <w:lang w:val="vi-VN"/>
        </w:rPr>
        <w:t>Chính phủ ban hành Nghị định về xử phạt vi phạm hành chính trong lĩnh vực đất đai.</w:t>
      </w:r>
    </w:p>
    <w:p w:rsidR="00507FBC" w:rsidRPr="000962D6" w:rsidRDefault="00507FBC" w:rsidP="00507FBC">
      <w:pPr>
        <w:pStyle w:val="Heading1"/>
        <w:rPr>
          <w:rFonts w:ascii="Times New Roman" w:eastAsia="Times New Roman" w:hAnsi="Times New Roman" w:cs="Times New Roman"/>
          <w:sz w:val="26"/>
          <w:szCs w:val="26"/>
        </w:rPr>
      </w:pPr>
      <w:bookmarkStart w:id="2" w:name="chuong_1"/>
      <w:bookmarkStart w:id="3" w:name="_Toc15041998"/>
      <w:r w:rsidRPr="000962D6">
        <w:rPr>
          <w:rFonts w:ascii="Times New Roman" w:eastAsia="Times New Roman" w:hAnsi="Times New Roman" w:cs="Times New Roman"/>
          <w:b/>
          <w:bCs/>
          <w:sz w:val="26"/>
          <w:szCs w:val="26"/>
        </w:rPr>
        <w:t>Chương I</w:t>
      </w:r>
      <w:bookmarkStart w:id="4" w:name="chuong_1_name"/>
      <w:bookmarkEnd w:id="2"/>
      <w:r w:rsidRPr="000962D6">
        <w:rPr>
          <w:rFonts w:ascii="Times New Roman" w:eastAsia="Times New Roman" w:hAnsi="Times New Roman" w:cs="Times New Roman"/>
          <w:b/>
          <w:bCs/>
          <w:sz w:val="26"/>
          <w:szCs w:val="26"/>
        </w:rPr>
        <w:t xml:space="preserve"> NHỮNG QUY ĐỊNH CHUNG</w:t>
      </w:r>
      <w:bookmarkEnd w:id="3"/>
      <w:bookmarkEnd w:id="4"/>
    </w:p>
    <w:p w:rsidR="00507FBC" w:rsidRPr="000962D6" w:rsidRDefault="00507FBC" w:rsidP="00507FBC">
      <w:pPr>
        <w:pStyle w:val="Heading2"/>
        <w:rPr>
          <w:rFonts w:ascii="Times New Roman" w:eastAsia="Times New Roman" w:hAnsi="Times New Roman" w:cs="Times New Roman"/>
        </w:rPr>
      </w:pPr>
      <w:bookmarkStart w:id="5" w:name="dieu_1"/>
      <w:bookmarkStart w:id="6" w:name="_Toc15041999"/>
      <w:r w:rsidRPr="000962D6">
        <w:rPr>
          <w:rFonts w:ascii="Times New Roman" w:eastAsia="Times New Roman" w:hAnsi="Times New Roman" w:cs="Times New Roman"/>
          <w:b/>
          <w:bCs/>
        </w:rPr>
        <w:t xml:space="preserve">Điều 1. Phạm </w:t>
      </w:r>
      <w:proofErr w:type="gramStart"/>
      <w:r w:rsidRPr="000962D6">
        <w:rPr>
          <w:rFonts w:ascii="Times New Roman" w:eastAsia="Times New Roman" w:hAnsi="Times New Roman" w:cs="Times New Roman"/>
          <w:b/>
          <w:bCs/>
        </w:rPr>
        <w:t>vi</w:t>
      </w:r>
      <w:proofErr w:type="gramEnd"/>
      <w:r w:rsidRPr="000962D6">
        <w:rPr>
          <w:rFonts w:ascii="Times New Roman" w:eastAsia="Times New Roman" w:hAnsi="Times New Roman" w:cs="Times New Roman"/>
          <w:b/>
          <w:bCs/>
        </w:rPr>
        <w:t xml:space="preserve"> điều chỉnh</w:t>
      </w:r>
      <w:bookmarkEnd w:id="5"/>
      <w:bookmarkEnd w:id="6"/>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Nghị định này quy định các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hành chính, hình thức xử phạt, mức xử phạt, biện pháp khắc phục hậu quả đối với hành vi vi phạm hành chính, thẩm quyền xử phạt và thẩm quyền lập biên bản vi phạm hành chính trong lĩnh vực đất đai.</w:t>
      </w:r>
    </w:p>
    <w:p w:rsidR="00507FBC" w:rsidRPr="000962D6" w:rsidRDefault="00507FBC" w:rsidP="00507FBC">
      <w:pPr>
        <w:pStyle w:val="Heading2"/>
        <w:rPr>
          <w:rFonts w:ascii="Times New Roman" w:eastAsia="Times New Roman" w:hAnsi="Times New Roman" w:cs="Times New Roman"/>
        </w:rPr>
      </w:pPr>
      <w:bookmarkStart w:id="7" w:name="dieu_2"/>
      <w:bookmarkStart w:id="8" w:name="_Toc15042000"/>
      <w:r w:rsidRPr="000962D6">
        <w:rPr>
          <w:rFonts w:ascii="Times New Roman" w:eastAsia="Times New Roman" w:hAnsi="Times New Roman" w:cs="Times New Roman"/>
          <w:b/>
          <w:bCs/>
        </w:rPr>
        <w:t>Điều 2. Đối tượng bị xử phạt</w:t>
      </w:r>
      <w:bookmarkEnd w:id="7"/>
      <w:bookmarkEnd w:id="8"/>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1. Đối tượng bị xử phạt vi phạm hành chính trong lĩnh vực đất đai theo quy định của Nghị định này gồm các đối tượng dưới đây có hành vi vi phạm hành chính trong sử dụng đất đai hoặc trong việc thực hiện các hoạt động dịch vụ về đất đai, trừ trường hợp quy định tại Khoản 2 Điều này:</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a) Hộ gia đình, cộng đồng dân cư; cá nhân trong nước, cá nhân nước ngoài, người Việt Nam định cư ở nước ngoài (sau đây gọi </w:t>
      </w:r>
      <w:proofErr w:type="gramStart"/>
      <w:r w:rsidRPr="000962D6">
        <w:rPr>
          <w:rFonts w:ascii="Times New Roman" w:eastAsia="Times New Roman" w:hAnsi="Times New Roman" w:cs="Times New Roman"/>
          <w:sz w:val="26"/>
          <w:szCs w:val="26"/>
        </w:rPr>
        <w:t>chung</w:t>
      </w:r>
      <w:proofErr w:type="gramEnd"/>
      <w:r w:rsidRPr="000962D6">
        <w:rPr>
          <w:rFonts w:ascii="Times New Roman" w:eastAsia="Times New Roman" w:hAnsi="Times New Roman" w:cs="Times New Roman"/>
          <w:sz w:val="26"/>
          <w:szCs w:val="26"/>
        </w:rPr>
        <w:t xml:space="preserve"> là cá nhân);</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 Tổ chức trong nước, tổ chức nước ngoài, doanh nghiệp có vốn đầu tư nước ngoài (sau đây gọi </w:t>
      </w:r>
      <w:proofErr w:type="gramStart"/>
      <w:r w:rsidRPr="000962D6">
        <w:rPr>
          <w:rFonts w:ascii="Times New Roman" w:eastAsia="Times New Roman" w:hAnsi="Times New Roman" w:cs="Times New Roman"/>
          <w:sz w:val="26"/>
          <w:szCs w:val="26"/>
        </w:rPr>
        <w:t>chung</w:t>
      </w:r>
      <w:proofErr w:type="gramEnd"/>
      <w:r w:rsidRPr="000962D6">
        <w:rPr>
          <w:rFonts w:ascii="Times New Roman" w:eastAsia="Times New Roman" w:hAnsi="Times New Roman" w:cs="Times New Roman"/>
          <w:sz w:val="26"/>
          <w:szCs w:val="26"/>
        </w:rPr>
        <w:t xml:space="preserve"> là tổ chức);</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c) Cơ sở tôn giáo.</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lastRenderedPageBreak/>
        <w:t>2. Tổ chức, cá nhân được áp dụng quyền ưu đãi, miễn trừ dành cho cơ quan đại diện ngoại giao, cơ quan lãnh sự nước ngoài và cơ quan đại diện của tổ chức quốc tế tại Việt Nam theo quy định của pháp luật không thuộc đối tượng bị xử phạt vi phạm hành chính theo quy định tại Nghị định này.</w:t>
      </w:r>
    </w:p>
    <w:p w:rsidR="00507FBC" w:rsidRPr="000962D6" w:rsidRDefault="00507FBC" w:rsidP="00507FBC">
      <w:pPr>
        <w:pStyle w:val="Heading2"/>
        <w:rPr>
          <w:rFonts w:ascii="Times New Roman" w:eastAsia="Times New Roman" w:hAnsi="Times New Roman" w:cs="Times New Roman"/>
        </w:rPr>
      </w:pPr>
      <w:bookmarkStart w:id="9" w:name="dieu_3"/>
      <w:bookmarkStart w:id="10" w:name="_Toc15042001"/>
      <w:r w:rsidRPr="000962D6">
        <w:rPr>
          <w:rFonts w:ascii="Times New Roman" w:eastAsia="Times New Roman" w:hAnsi="Times New Roman" w:cs="Times New Roman"/>
          <w:b/>
          <w:bCs/>
        </w:rPr>
        <w:t>Điều 3. Giải thích từ ngữ</w:t>
      </w:r>
      <w:bookmarkEnd w:id="9"/>
      <w:bookmarkEnd w:id="10"/>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1. Lấn đất là việc người đang sử dụng đất tự chuyển dịch mốc giới hoặc ranh giới thửa đất để mở rộng diện tích đất.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2. Chiếm đất là việc sử dụng đất mà không được cơ quan nhà nước có thẩm quyền cho phép hoặc việc sử dụng đất do được Nhà nước giao, cho thuê nhưng hết thời hạn giao, cho thuê đất không được Nhà nước gia hạn sử dụng mà không trả lại đất hoặc sử dụng đất khi chưa thực hiện thủ tục giao đất, cho thuê đất theo quy định của pháp luật về đất đai.</w:t>
      </w:r>
    </w:p>
    <w:p w:rsidR="00507FBC" w:rsidRPr="000962D6" w:rsidRDefault="00507FBC" w:rsidP="00507FBC">
      <w:pPr>
        <w:pStyle w:val="Heading2"/>
        <w:rPr>
          <w:rFonts w:ascii="Times New Roman" w:eastAsia="Times New Roman" w:hAnsi="Times New Roman" w:cs="Times New Roman"/>
        </w:rPr>
      </w:pPr>
      <w:bookmarkStart w:id="11" w:name="dieu_4"/>
      <w:bookmarkStart w:id="12" w:name="_Toc15042002"/>
      <w:r w:rsidRPr="000962D6">
        <w:rPr>
          <w:rFonts w:ascii="Times New Roman" w:eastAsia="Times New Roman" w:hAnsi="Times New Roman" w:cs="Times New Roman"/>
          <w:b/>
          <w:bCs/>
        </w:rPr>
        <w:t>Điều 4. Hình thức xử phạt</w:t>
      </w:r>
      <w:bookmarkEnd w:id="11"/>
      <w:bookmarkEnd w:id="12"/>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1. Các hình thức xử phạt chính bao gồm:</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a) Cảnh cáo;</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 Phạt tiền.</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2. Hình thức xử phạt bổ sung bao gồm:</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a) Tước quyền sử dụng giấy phép từ 06 tháng đến 09 tháng hoặc đình chỉ hoạt động từ 09 tháng đến 12 tháng, kể từ ngày quyết định xử phạt vi phạm hành chính có hiệu lực theo quy định tại </w:t>
      </w:r>
      <w:bookmarkStart w:id="13" w:name="dc_1"/>
      <w:r w:rsidRPr="000962D6">
        <w:rPr>
          <w:rFonts w:ascii="Times New Roman" w:eastAsia="Times New Roman" w:hAnsi="Times New Roman" w:cs="Times New Roman"/>
          <w:sz w:val="26"/>
          <w:szCs w:val="26"/>
        </w:rPr>
        <w:t>Khoản 3 Điều 25 của Luật Xử lý vi phạm hành chính</w:t>
      </w:r>
      <w:bookmarkEnd w:id="1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 Tịch </w:t>
      </w:r>
      <w:proofErr w:type="gramStart"/>
      <w:r w:rsidRPr="000962D6">
        <w:rPr>
          <w:rFonts w:ascii="Times New Roman" w:eastAsia="Times New Roman" w:hAnsi="Times New Roman" w:cs="Times New Roman"/>
          <w:sz w:val="26"/>
          <w:szCs w:val="26"/>
        </w:rPr>
        <w:t>thu</w:t>
      </w:r>
      <w:proofErr w:type="gramEnd"/>
      <w:r w:rsidRPr="000962D6">
        <w:rPr>
          <w:rFonts w:ascii="Times New Roman" w:eastAsia="Times New Roman" w:hAnsi="Times New Roman" w:cs="Times New Roman"/>
          <w:sz w:val="26"/>
          <w:szCs w:val="26"/>
        </w:rPr>
        <w:t xml:space="preserve"> tang vật vi phạm hành chính, phương tiện được sử dụng để vi phạm hành chính trong lĩnh vực đất đai (sau đây gọi chung là tang vật, phương tiện vi phạm hành chính).</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3. Khung phạt tiền quy định tại Chương II của Nghị định này là khung phạt tiền áp dụng cho cá nhân, trừ các trường hợp quy định tại các Điều 15, 16, 17, 18, 19, Khoản 3 Điều 21, Điều 22, Điều 23, Khoản 2 Điều 25, Điều 26 và Điều 30 của Nghị định này là khung phạt tiền áp dụng cho tổ chức.</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4. Đối với cùng một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hành chính thì mức phạt tiền đối với tổ chức bằng 02 lần mức phạt tiền đối với cá nhân.</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5. Hộ gia đình, cộng đồng dân cư có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thì được áp dụng xử lý như đối với cá nhân; cơ sở tôn giáo có hành vi vi phạm thì được áp dụng xử lý như đối với tổ chức.</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lastRenderedPageBreak/>
        <w:t>6. Thẩm quyền phạt tiền quy định tại các Điều 31, 32 và 33 của Nghị định này là thẩm quyền áp dụng đối với cá nhân. Thẩm quyền phạt tiền đối với tổ chức bằng 02 lần thẩm quyền phạt tiền đối với cá nhân.</w:t>
      </w:r>
    </w:p>
    <w:p w:rsidR="00507FBC" w:rsidRPr="000962D6" w:rsidRDefault="00507FBC" w:rsidP="00507FBC">
      <w:pPr>
        <w:pStyle w:val="Heading2"/>
        <w:rPr>
          <w:rFonts w:ascii="Times New Roman" w:eastAsia="Times New Roman" w:hAnsi="Times New Roman" w:cs="Times New Roman"/>
        </w:rPr>
      </w:pPr>
      <w:bookmarkStart w:id="14" w:name="dieu_5"/>
      <w:bookmarkStart w:id="15" w:name="_Toc15042003"/>
      <w:r w:rsidRPr="000962D6">
        <w:rPr>
          <w:rFonts w:ascii="Times New Roman" w:eastAsia="Times New Roman" w:hAnsi="Times New Roman" w:cs="Times New Roman"/>
          <w:b/>
          <w:bCs/>
        </w:rPr>
        <w:t xml:space="preserve">Điều 5. Xác định tính chất, mức độ của hành </w:t>
      </w:r>
      <w:proofErr w:type="gramStart"/>
      <w:r w:rsidRPr="000962D6">
        <w:rPr>
          <w:rFonts w:ascii="Times New Roman" w:eastAsia="Times New Roman" w:hAnsi="Times New Roman" w:cs="Times New Roman"/>
          <w:b/>
          <w:bCs/>
        </w:rPr>
        <w:t>vi</w:t>
      </w:r>
      <w:proofErr w:type="gramEnd"/>
      <w:r w:rsidRPr="000962D6">
        <w:rPr>
          <w:rFonts w:ascii="Times New Roman" w:eastAsia="Times New Roman" w:hAnsi="Times New Roman" w:cs="Times New Roman"/>
          <w:b/>
          <w:bCs/>
        </w:rPr>
        <w:t xml:space="preserve"> vi phạm hành chính</w:t>
      </w:r>
      <w:bookmarkEnd w:id="14"/>
      <w:bookmarkEnd w:id="15"/>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1. Tính chất, mức độ của hành vi vi phạm hành chính quy định tại các Điều 6, 7, 8, 15, Khoản 1 Điều 16 và Điều 17 của Nghị định này được xác định theo quy mô diện tích đất bị vi phạm.</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2. Tính chất, mức độ của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hành chính quy định tại Điều 26 của Nghị định này được xác định theo số lượng hộ gia đình bị ảnh hưởng.</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3. Tính chất, mức độ của hành vi vi phạm hành chính quy định tại Điều 9 và Điều 24 của Nghị định này được xác định theo nguyên tắc quy đổi giá trị quyền sử dụng đất đối với diện tích đất bị vi phạm thành tiền theo giá đất trong bảng giá do Ủy ban nhân dân tỉnh, thành phố trực thuộc Trung ương nơi có đất ban hành tại thời điểm lập biên bản vi phạm hành chính và chia thành 04 mức sau đây:</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a) Mức 1: Giá trị quyền sử dụng đất đối với diện tích đất bị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quy thành tiền dưới 60.000.000 đồng đối với đất nông nghiệp, dưới 300.000.000 đồng đối với đất phi nông nghiệp;</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 Mức 2: Giá trị quyền sử dụng đất đối với diện tích đất bị vi phạm quy thành tiền từ 60.000.000 đồng đến dưới 200.000.000 đồng đối với đất nông nghiệp, từ 300.000.000 đồng đến dưới 1.000.000.000 đồng đối với đất phi nông nghiệp;</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c) Mức 3: Giá trị quyền sử dụng đất đối với diện tích đất bị vi phạm quy thành tiền từ 200.000.000 đồng đến dưới 1.000.000.000 đồng đối với đất nông nghiệp, từ 1.000.000.000 đồng đến dưới 3.000.000.000 đồng đối với đất phi nông nghiệp;</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d) Mức 4: Giá trị quyền sử dụng đất đối với diện tích đất bị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quy thành tiền từ 1.000.000.000 đồng trở lên đối với đất nông nghiệp, từ 3.000.000.000 đồng trở lên đối với đất phi nông nghiệp.</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4. Diện tích đất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quy định tại Khoản 3 Điều này và chi phí để xác định diện tích đất vi phạm được quy định như sau:</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a) Trường hợp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toàn bộ diện tích thửa đất thì xác định theo diện tích ghi trên giấy tờ về quyền sử dụng đất theo quy định tại các </w:t>
      </w:r>
      <w:bookmarkStart w:id="16" w:name="dc_2"/>
      <w:r w:rsidRPr="000962D6">
        <w:rPr>
          <w:rFonts w:ascii="Times New Roman" w:eastAsia="Times New Roman" w:hAnsi="Times New Roman" w:cs="Times New Roman"/>
          <w:sz w:val="26"/>
          <w:szCs w:val="26"/>
        </w:rPr>
        <w:t>Khoản 1, 2 và 3 Điều 11 của Luật Đất đai</w:t>
      </w:r>
      <w:bookmarkEnd w:id="1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 Trường hợp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một phần diện tích thửa đất có giấy tờ về quyền sử dụng đất hoặc thửa đất vi phạm không có giấy tờ về quyền sử dụng đất theo quy định thì người thi hành công vụ lập biên bản vi phạm hành chính, trong đó ghi rõ diện tích đất vi phạm thực tế. </w:t>
      </w:r>
      <w:r w:rsidRPr="000962D6">
        <w:rPr>
          <w:rFonts w:ascii="Times New Roman" w:eastAsia="Times New Roman" w:hAnsi="Times New Roman" w:cs="Times New Roman"/>
          <w:sz w:val="26"/>
          <w:szCs w:val="26"/>
        </w:rPr>
        <w:lastRenderedPageBreak/>
        <w:t>Trường hợp người có hành vi vi phạm không nhất trí với diện tích đất vi phạm đã xác định thì người thi hành công vụ báo cáo người có thẩm quyền xử phạt trưng cầu tổ chức có chức năng đo đạc tiến hành đo đạc xác định diện tích đất vi phạm;</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c) Chi phí đo đạc xác định diện tích đất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đối với trường hợp trưng cầu tổ chức có chức năng đo đạc quy định tại Điểm b Khoản này được tạm ứng từ ngân sách nhà nước. Người có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hành chính trong lĩnh vực đất đai chịu trách nhiệm chi trả chi phí đo đạc, xác định diện tích đất vi phạm.</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7" w:name="cumtu_4_5"/>
      <w:r w:rsidRPr="000962D6">
        <w:rPr>
          <w:rFonts w:ascii="Times New Roman" w:eastAsia="Times New Roman" w:hAnsi="Times New Roman" w:cs="Times New Roman"/>
          <w:sz w:val="26"/>
          <w:szCs w:val="26"/>
        </w:rPr>
        <w:t>Bộ Tài nguyên và Môi trường chủ trì, phối hợp với Bộ Tài chính quy định cụ thể việc quản lý, cấp phát, tạm ứng và hoàn trả chi phí đo đạc xác định diện tích đất vi phạm.</w:t>
      </w:r>
      <w:bookmarkEnd w:id="17"/>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5. Đối với trường hợp không xác định được loại đất do không có giấy tờ về quyền sử dụng đất thì căn cứ quy định tại </w:t>
      </w:r>
      <w:bookmarkStart w:id="18" w:name="dc_3"/>
      <w:r w:rsidRPr="000962D6">
        <w:rPr>
          <w:rFonts w:ascii="Times New Roman" w:eastAsia="Times New Roman" w:hAnsi="Times New Roman" w:cs="Times New Roman"/>
          <w:sz w:val="26"/>
          <w:szCs w:val="26"/>
        </w:rPr>
        <w:t>Điều 3 của Nghị định số 43/2014/NĐ-CP</w:t>
      </w:r>
      <w:bookmarkEnd w:id="18"/>
      <w:r w:rsidRPr="000962D6">
        <w:rPr>
          <w:rFonts w:ascii="Times New Roman" w:eastAsia="Times New Roman" w:hAnsi="Times New Roman" w:cs="Times New Roman"/>
          <w:sz w:val="26"/>
          <w:szCs w:val="26"/>
        </w:rPr>
        <w:t xml:space="preserve"> ngày 15 tháng 5 năm 2014 của Chính phủ quy định chi tiết thi hành một số điều của Luật Đất đai (sau đây gọi là Nghị định số 43/2014/NĐ-CP) để xác định loại đất và áp dụng giá đất tương ứng trong bảng giá đất do Ủy ban nhân dân cấp tỉnh ban hành để xác định và quy đổi giá trị quyền sử dụng đất đối với diện tích đất vi phạm.</w:t>
      </w:r>
    </w:p>
    <w:p w:rsidR="00507FBC" w:rsidRPr="000962D6" w:rsidRDefault="00507FBC" w:rsidP="00507FBC">
      <w:pPr>
        <w:pStyle w:val="Heading1"/>
        <w:rPr>
          <w:rFonts w:ascii="Times New Roman" w:eastAsia="Times New Roman" w:hAnsi="Times New Roman" w:cs="Times New Roman"/>
          <w:sz w:val="26"/>
          <w:szCs w:val="26"/>
        </w:rPr>
      </w:pPr>
      <w:bookmarkStart w:id="19" w:name="chuong_2"/>
      <w:bookmarkStart w:id="20" w:name="_Toc15042004"/>
      <w:r w:rsidRPr="000962D6">
        <w:rPr>
          <w:rFonts w:ascii="Times New Roman" w:eastAsia="Times New Roman" w:hAnsi="Times New Roman" w:cs="Times New Roman"/>
          <w:b/>
          <w:bCs/>
          <w:sz w:val="26"/>
          <w:szCs w:val="26"/>
        </w:rPr>
        <w:t>Chương II</w:t>
      </w:r>
      <w:bookmarkStart w:id="21" w:name="chuong_2_name"/>
      <w:bookmarkEnd w:id="19"/>
      <w:r w:rsidRPr="000962D6">
        <w:rPr>
          <w:rFonts w:ascii="Times New Roman" w:eastAsia="Times New Roman" w:hAnsi="Times New Roman" w:cs="Times New Roman"/>
          <w:b/>
          <w:bCs/>
          <w:sz w:val="26"/>
          <w:szCs w:val="26"/>
        </w:rPr>
        <w:t xml:space="preserve"> HÀNH VI VI PHẠM HÀNH CHÍNH, HÌNH THỨC, MỨC XỬ PHẠT</w:t>
      </w:r>
      <w:bookmarkEnd w:id="20"/>
      <w:bookmarkEnd w:id="21"/>
    </w:p>
    <w:p w:rsidR="00507FBC" w:rsidRPr="000962D6" w:rsidRDefault="00507FBC" w:rsidP="00507FBC">
      <w:pPr>
        <w:pStyle w:val="Heading2"/>
        <w:rPr>
          <w:rFonts w:ascii="Times New Roman" w:eastAsia="Times New Roman" w:hAnsi="Times New Roman" w:cs="Times New Roman"/>
        </w:rPr>
      </w:pPr>
      <w:bookmarkStart w:id="22" w:name="dieu_6"/>
      <w:bookmarkStart w:id="23" w:name="_Toc15042005"/>
      <w:r w:rsidRPr="000962D6">
        <w:rPr>
          <w:rFonts w:ascii="Times New Roman" w:eastAsia="Times New Roman" w:hAnsi="Times New Roman" w:cs="Times New Roman"/>
          <w:b/>
          <w:bCs/>
        </w:rPr>
        <w:t>Điều 6. Chuyển mục đích sử dụng đất trồng lúa không được cơ quan nhà nước có thẩm quyền cho phép</w:t>
      </w:r>
      <w:bookmarkEnd w:id="22"/>
      <w:bookmarkEnd w:id="23"/>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4" w:name="khoan_6_1"/>
      <w:r w:rsidRPr="000962D6">
        <w:rPr>
          <w:rFonts w:ascii="Times New Roman" w:eastAsia="Times New Roman" w:hAnsi="Times New Roman" w:cs="Times New Roman"/>
          <w:sz w:val="26"/>
          <w:szCs w:val="26"/>
        </w:rPr>
        <w:t>1. Chuyển mục đích sử dụng sang đất trồng cây lâu năm, đất trồng rừng thì hình thức và mức xử phạt như sau</w:t>
      </w:r>
      <w:bookmarkEnd w:id="2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5" w:name="diem_6_1_a"/>
      <w:r w:rsidRPr="000962D6">
        <w:rPr>
          <w:rFonts w:ascii="Times New Roman" w:eastAsia="Times New Roman" w:hAnsi="Times New Roman" w:cs="Times New Roman"/>
          <w:sz w:val="26"/>
          <w:szCs w:val="26"/>
        </w:rPr>
        <w:t>a) Phạt tiền từ 2.000.000 đồng đến 5.000.000 đồng nếu diện tích đất chuyển mục đích trái phép dưới 0</w:t>
      </w:r>
      <w:proofErr w:type="gramStart"/>
      <w:r w:rsidRPr="000962D6">
        <w:rPr>
          <w:rFonts w:ascii="Times New Roman" w:eastAsia="Times New Roman" w:hAnsi="Times New Roman" w:cs="Times New Roman"/>
          <w:sz w:val="26"/>
          <w:szCs w:val="26"/>
        </w:rPr>
        <w:t>,5</w:t>
      </w:r>
      <w:proofErr w:type="gramEnd"/>
      <w:r w:rsidRPr="000962D6">
        <w:rPr>
          <w:rFonts w:ascii="Times New Roman" w:eastAsia="Times New Roman" w:hAnsi="Times New Roman" w:cs="Times New Roman"/>
          <w:sz w:val="26"/>
          <w:szCs w:val="26"/>
        </w:rPr>
        <w:t xml:space="preserve"> héc ta</w:t>
      </w:r>
      <w:bookmarkEnd w:id="2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6" w:name="diem_6_1_b"/>
      <w:r w:rsidRPr="000962D6">
        <w:rPr>
          <w:rFonts w:ascii="Times New Roman" w:eastAsia="Times New Roman" w:hAnsi="Times New Roman" w:cs="Times New Roman"/>
          <w:sz w:val="26"/>
          <w:szCs w:val="26"/>
        </w:rPr>
        <w:t>b) Phạt tiền từ trên 5.000.000 đồng đến 10.000.000 đồng nếu diện tích đất chuyển mục đích trái phép từ 0</w:t>
      </w:r>
      <w:proofErr w:type="gramStart"/>
      <w:r w:rsidRPr="000962D6">
        <w:rPr>
          <w:rFonts w:ascii="Times New Roman" w:eastAsia="Times New Roman" w:hAnsi="Times New Roman" w:cs="Times New Roman"/>
          <w:sz w:val="26"/>
          <w:szCs w:val="26"/>
        </w:rPr>
        <w:t>,5</w:t>
      </w:r>
      <w:proofErr w:type="gramEnd"/>
      <w:r w:rsidRPr="000962D6">
        <w:rPr>
          <w:rFonts w:ascii="Times New Roman" w:eastAsia="Times New Roman" w:hAnsi="Times New Roman" w:cs="Times New Roman"/>
          <w:sz w:val="26"/>
          <w:szCs w:val="26"/>
        </w:rPr>
        <w:t xml:space="preserve"> héc ta đến dưới 03 héc ta</w:t>
      </w:r>
      <w:bookmarkEnd w:id="2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7" w:name="diem_6_1_c"/>
      <w:r w:rsidRPr="000962D6">
        <w:rPr>
          <w:rFonts w:ascii="Times New Roman" w:eastAsia="Times New Roman" w:hAnsi="Times New Roman" w:cs="Times New Roman"/>
          <w:sz w:val="26"/>
          <w:szCs w:val="26"/>
        </w:rPr>
        <w:t>c) Phạt tiền từ trên 10.000.000 đồng đến 20.000.000 đồng nếu diện tích đất chuyển mục đích trái phép từ 03 héc ta trở lên</w:t>
      </w:r>
      <w:bookmarkEnd w:id="2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8" w:name="khoan_6_2"/>
      <w:r w:rsidRPr="000962D6">
        <w:rPr>
          <w:rFonts w:ascii="Times New Roman" w:eastAsia="Times New Roman" w:hAnsi="Times New Roman" w:cs="Times New Roman"/>
          <w:sz w:val="26"/>
          <w:szCs w:val="26"/>
        </w:rPr>
        <w:t>2. Chuyển mục đích sử dụng sang đất nuôi trồng thủy sản, đất làm muối thì hình thức và mức xử phạt như sau</w:t>
      </w:r>
      <w:bookmarkEnd w:id="2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9" w:name="diem_6_2_a"/>
      <w:r w:rsidRPr="000962D6">
        <w:rPr>
          <w:rFonts w:ascii="Times New Roman" w:eastAsia="Times New Roman" w:hAnsi="Times New Roman" w:cs="Times New Roman"/>
          <w:sz w:val="26"/>
          <w:szCs w:val="26"/>
        </w:rPr>
        <w:t>a) Phạt tiền từ 5.000.000 đồng đến 10.000.000 đồng nếu diện tích đất chuyển mục đích trái phép dưới 0</w:t>
      </w:r>
      <w:proofErr w:type="gramStart"/>
      <w:r w:rsidRPr="000962D6">
        <w:rPr>
          <w:rFonts w:ascii="Times New Roman" w:eastAsia="Times New Roman" w:hAnsi="Times New Roman" w:cs="Times New Roman"/>
          <w:sz w:val="26"/>
          <w:szCs w:val="26"/>
        </w:rPr>
        <w:t>,5</w:t>
      </w:r>
      <w:proofErr w:type="gramEnd"/>
      <w:r w:rsidRPr="000962D6">
        <w:rPr>
          <w:rFonts w:ascii="Times New Roman" w:eastAsia="Times New Roman" w:hAnsi="Times New Roman" w:cs="Times New Roman"/>
          <w:sz w:val="26"/>
          <w:szCs w:val="26"/>
        </w:rPr>
        <w:t xml:space="preserve"> héc ta</w:t>
      </w:r>
      <w:bookmarkEnd w:id="2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30" w:name="diem_6_2_b"/>
      <w:r w:rsidRPr="000962D6">
        <w:rPr>
          <w:rFonts w:ascii="Times New Roman" w:eastAsia="Times New Roman" w:hAnsi="Times New Roman" w:cs="Times New Roman"/>
          <w:sz w:val="26"/>
          <w:szCs w:val="26"/>
        </w:rPr>
        <w:t>b) Phạt tiền từ trên 10.000.000 đồng đến 20.000.000 đồng nếu diện tích đất chuyển mục đích trái phép từ 0</w:t>
      </w:r>
      <w:proofErr w:type="gramStart"/>
      <w:r w:rsidRPr="000962D6">
        <w:rPr>
          <w:rFonts w:ascii="Times New Roman" w:eastAsia="Times New Roman" w:hAnsi="Times New Roman" w:cs="Times New Roman"/>
          <w:sz w:val="26"/>
          <w:szCs w:val="26"/>
        </w:rPr>
        <w:t>,5</w:t>
      </w:r>
      <w:proofErr w:type="gramEnd"/>
      <w:r w:rsidRPr="000962D6">
        <w:rPr>
          <w:rFonts w:ascii="Times New Roman" w:eastAsia="Times New Roman" w:hAnsi="Times New Roman" w:cs="Times New Roman"/>
          <w:sz w:val="26"/>
          <w:szCs w:val="26"/>
        </w:rPr>
        <w:t xml:space="preserve"> héc ta đến dưới 03 héc ta</w:t>
      </w:r>
      <w:bookmarkEnd w:id="3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31" w:name="diem_6_2_c"/>
      <w:r w:rsidRPr="000962D6">
        <w:rPr>
          <w:rFonts w:ascii="Times New Roman" w:eastAsia="Times New Roman" w:hAnsi="Times New Roman" w:cs="Times New Roman"/>
          <w:sz w:val="26"/>
          <w:szCs w:val="26"/>
        </w:rPr>
        <w:lastRenderedPageBreak/>
        <w:t>c) Phạt tiền từ trên 20.000.000 đồng đến 30.000.000 đồng nếu diện tích đất chuyển mục đích trái phép từ 03 héc ta trở lên</w:t>
      </w:r>
      <w:bookmarkEnd w:id="3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32" w:name="khoan_6_3"/>
      <w:r w:rsidRPr="000962D6">
        <w:rPr>
          <w:rFonts w:ascii="Times New Roman" w:eastAsia="Times New Roman" w:hAnsi="Times New Roman" w:cs="Times New Roman"/>
          <w:sz w:val="26"/>
          <w:szCs w:val="26"/>
        </w:rPr>
        <w:t>3. Chuyển mục đích sử dụng sang đất phi nông nghiệp thì hình thức và mức xử phạt như sau</w:t>
      </w:r>
      <w:bookmarkEnd w:id="3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33" w:name="diem_6_3_a"/>
      <w:r w:rsidRPr="000962D6">
        <w:rPr>
          <w:rFonts w:ascii="Times New Roman" w:eastAsia="Times New Roman" w:hAnsi="Times New Roman" w:cs="Times New Roman"/>
          <w:sz w:val="26"/>
          <w:szCs w:val="26"/>
        </w:rPr>
        <w:t>a) Phạt tiền từ 10.000.000 đồng đến 20.000.000 đồng nếu diện tích đất chuyển mục đích trái phép dưới 0</w:t>
      </w:r>
      <w:proofErr w:type="gramStart"/>
      <w:r w:rsidRPr="000962D6">
        <w:rPr>
          <w:rFonts w:ascii="Times New Roman" w:eastAsia="Times New Roman" w:hAnsi="Times New Roman" w:cs="Times New Roman"/>
          <w:sz w:val="26"/>
          <w:szCs w:val="26"/>
        </w:rPr>
        <w:t>,5</w:t>
      </w:r>
      <w:proofErr w:type="gramEnd"/>
      <w:r w:rsidRPr="000962D6">
        <w:rPr>
          <w:rFonts w:ascii="Times New Roman" w:eastAsia="Times New Roman" w:hAnsi="Times New Roman" w:cs="Times New Roman"/>
          <w:sz w:val="26"/>
          <w:szCs w:val="26"/>
        </w:rPr>
        <w:t xml:space="preserve"> héc ta</w:t>
      </w:r>
      <w:bookmarkEnd w:id="3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34" w:name="diem_6_3_b"/>
      <w:r w:rsidRPr="000962D6">
        <w:rPr>
          <w:rFonts w:ascii="Times New Roman" w:eastAsia="Times New Roman" w:hAnsi="Times New Roman" w:cs="Times New Roman"/>
          <w:sz w:val="26"/>
          <w:szCs w:val="26"/>
        </w:rPr>
        <w:t>b) Phạt tiền từ trên 20.000.000 đồng đến 30.000.000 đồng nếu diện tích đất chuyển mục đích trái phép từ 0</w:t>
      </w:r>
      <w:proofErr w:type="gramStart"/>
      <w:r w:rsidRPr="000962D6">
        <w:rPr>
          <w:rFonts w:ascii="Times New Roman" w:eastAsia="Times New Roman" w:hAnsi="Times New Roman" w:cs="Times New Roman"/>
          <w:sz w:val="26"/>
          <w:szCs w:val="26"/>
        </w:rPr>
        <w:t>,5</w:t>
      </w:r>
      <w:proofErr w:type="gramEnd"/>
      <w:r w:rsidRPr="000962D6">
        <w:rPr>
          <w:rFonts w:ascii="Times New Roman" w:eastAsia="Times New Roman" w:hAnsi="Times New Roman" w:cs="Times New Roman"/>
          <w:sz w:val="26"/>
          <w:szCs w:val="26"/>
        </w:rPr>
        <w:t xml:space="preserve"> héc ta đến dưới 03 héc ta</w:t>
      </w:r>
      <w:bookmarkEnd w:id="3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35" w:name="diem_6_3_c"/>
      <w:r w:rsidRPr="000962D6">
        <w:rPr>
          <w:rFonts w:ascii="Times New Roman" w:eastAsia="Times New Roman" w:hAnsi="Times New Roman" w:cs="Times New Roman"/>
          <w:sz w:val="26"/>
          <w:szCs w:val="26"/>
        </w:rPr>
        <w:t>c) Phạt tiền từ trên 30.000.000 đồng đến 50.000.000 đồng nếu diện tích đất chuyển mục đích trái phép từ 03 héc ta trở lên</w:t>
      </w:r>
      <w:bookmarkEnd w:id="3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36" w:name="khoan_6_4"/>
      <w:r w:rsidRPr="000962D6">
        <w:rPr>
          <w:rFonts w:ascii="Times New Roman" w:eastAsia="Times New Roman" w:hAnsi="Times New Roman" w:cs="Times New Roman"/>
          <w:sz w:val="26"/>
          <w:szCs w:val="26"/>
        </w:rPr>
        <w:t>4. Biện pháp khắc phục hậu quả</w:t>
      </w:r>
      <w:bookmarkEnd w:id="3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37" w:name="diem_6_4_a"/>
      <w:r w:rsidRPr="000962D6">
        <w:rPr>
          <w:rFonts w:ascii="Times New Roman" w:eastAsia="Times New Roman" w:hAnsi="Times New Roman" w:cs="Times New Roman"/>
          <w:sz w:val="26"/>
          <w:szCs w:val="26"/>
        </w:rPr>
        <w:t xml:space="preserve">a) Buộc khôi phục lại tình trạng của đất trước khi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đối với hành vi quy định tại các Khoản 1, 2 và 3 Điều này</w:t>
      </w:r>
      <w:bookmarkEnd w:id="3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38" w:name="diem_6_4_b"/>
      <w:r w:rsidRPr="000962D6">
        <w:rPr>
          <w:rFonts w:ascii="Times New Roman" w:eastAsia="Times New Roman" w:hAnsi="Times New Roman" w:cs="Times New Roman"/>
          <w:sz w:val="26"/>
          <w:szCs w:val="26"/>
        </w:rPr>
        <w:t xml:space="preserve">b) 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các Khoản 1, 2 và 3 Điều này</w:t>
      </w:r>
      <w:bookmarkEnd w:id="38"/>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39" w:name="dieu_7"/>
      <w:bookmarkStart w:id="40" w:name="_Toc15042006"/>
      <w:r w:rsidRPr="000962D6">
        <w:rPr>
          <w:rFonts w:ascii="Times New Roman" w:eastAsia="Times New Roman" w:hAnsi="Times New Roman" w:cs="Times New Roman"/>
          <w:b/>
          <w:bCs/>
        </w:rPr>
        <w:t>Điều 7. Tự ý chuyển mục đích sử dụng đất rừng đặc dụng, đất rừng phòng hộ, đất rừng sản xuất mà không được cơ quan nhà nước có thẩm quyền cho phép</w:t>
      </w:r>
      <w:bookmarkEnd w:id="39"/>
      <w:bookmarkEnd w:id="40"/>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41" w:name="khoan_7_1"/>
      <w:r w:rsidRPr="000962D6">
        <w:rPr>
          <w:rFonts w:ascii="Times New Roman" w:eastAsia="Times New Roman" w:hAnsi="Times New Roman" w:cs="Times New Roman"/>
          <w:sz w:val="26"/>
          <w:szCs w:val="26"/>
        </w:rPr>
        <w:t>1. Chuyển mục đích sử dụng sang đất trồng cây hàng năm, đất trồng cây lâu năm, đất nuôi trồng thủy sản, đất làm muối, đất nông nghiệp khác thì hình thức và mức xử phạt như sau</w:t>
      </w:r>
      <w:bookmarkEnd w:id="4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42" w:name="diem_7_1_a"/>
      <w:r w:rsidRPr="000962D6">
        <w:rPr>
          <w:rFonts w:ascii="Times New Roman" w:eastAsia="Times New Roman" w:hAnsi="Times New Roman" w:cs="Times New Roman"/>
          <w:sz w:val="26"/>
          <w:szCs w:val="26"/>
        </w:rPr>
        <w:t>a) Phạt tiền từ 5.000.000 đồng đến 10.000.000 đồng nếu diện tích đất chuyển mục đích trái phép dưới 05 héc ta</w:t>
      </w:r>
      <w:bookmarkEnd w:id="4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43" w:name="diem_7_1_b"/>
      <w:r w:rsidRPr="000962D6">
        <w:rPr>
          <w:rFonts w:ascii="Times New Roman" w:eastAsia="Times New Roman" w:hAnsi="Times New Roman" w:cs="Times New Roman"/>
          <w:sz w:val="26"/>
          <w:szCs w:val="26"/>
        </w:rPr>
        <w:t>b) Phạt tiền từ trên 10.000.000 đồng đến 20.000.000 đồng nếu diện tích đất chuyển mục đích trái phép từ 05 héc ta đến dưới 10 héc ta</w:t>
      </w:r>
      <w:bookmarkEnd w:id="4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44" w:name="diem_7_1_c"/>
      <w:r w:rsidRPr="000962D6">
        <w:rPr>
          <w:rFonts w:ascii="Times New Roman" w:eastAsia="Times New Roman" w:hAnsi="Times New Roman" w:cs="Times New Roman"/>
          <w:sz w:val="26"/>
          <w:szCs w:val="26"/>
        </w:rPr>
        <w:t>c) Phạt tiền từ trên 20.000.000 đồng đến 30.000.000 đồng nếu diện tích đất chuyển mục đích trái phép từ 10 héc ta trở lên</w:t>
      </w:r>
      <w:bookmarkEnd w:id="4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45" w:name="khoan_7_2"/>
      <w:r w:rsidRPr="000962D6">
        <w:rPr>
          <w:rFonts w:ascii="Times New Roman" w:eastAsia="Times New Roman" w:hAnsi="Times New Roman" w:cs="Times New Roman"/>
          <w:sz w:val="26"/>
          <w:szCs w:val="26"/>
        </w:rPr>
        <w:t>2. Chuyển mục đích sử dụng sang đất phi nông nghiệp thì hình thức và mức xử phạt như sau</w:t>
      </w:r>
      <w:bookmarkEnd w:id="4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46" w:name="diem_7_2_a"/>
      <w:r w:rsidRPr="000962D6">
        <w:rPr>
          <w:rFonts w:ascii="Times New Roman" w:eastAsia="Times New Roman" w:hAnsi="Times New Roman" w:cs="Times New Roman"/>
          <w:sz w:val="26"/>
          <w:szCs w:val="26"/>
        </w:rPr>
        <w:t>a) Phạt tiền từ 10.000.000 đồng đến 20.000.000 đồng nếu diện tích đất chuyển mục đích trái phép dưới 05 héc ta</w:t>
      </w:r>
      <w:bookmarkEnd w:id="4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47" w:name="diem_7_2_b"/>
      <w:r w:rsidRPr="000962D6">
        <w:rPr>
          <w:rFonts w:ascii="Times New Roman" w:eastAsia="Times New Roman" w:hAnsi="Times New Roman" w:cs="Times New Roman"/>
          <w:sz w:val="26"/>
          <w:szCs w:val="26"/>
        </w:rPr>
        <w:lastRenderedPageBreak/>
        <w:t>b) Phạt tiền từ trên 20.000.000 đồng đến 30.000.000 đồng nếu diện tích đất chuyển mục đích trái phép từ 05 héc ta đến dưới 10 héc ta</w:t>
      </w:r>
      <w:bookmarkEnd w:id="4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48" w:name="diem_7_2_c"/>
      <w:r w:rsidRPr="000962D6">
        <w:rPr>
          <w:rFonts w:ascii="Times New Roman" w:eastAsia="Times New Roman" w:hAnsi="Times New Roman" w:cs="Times New Roman"/>
          <w:sz w:val="26"/>
          <w:szCs w:val="26"/>
        </w:rPr>
        <w:t>c) Phạt tiền từ trên 30.000.000 đồng đến 50.000.000 đồng nếu diện tích đất chuyển mục đích trái phép từ 10 héc ta trở lên</w:t>
      </w:r>
      <w:bookmarkEnd w:id="4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49" w:name="khoan_7_3"/>
      <w:r w:rsidRPr="000962D6">
        <w:rPr>
          <w:rFonts w:ascii="Times New Roman" w:eastAsia="Times New Roman" w:hAnsi="Times New Roman" w:cs="Times New Roman"/>
          <w:sz w:val="26"/>
          <w:szCs w:val="26"/>
        </w:rPr>
        <w:t>3. Biện pháp khắc phục hậu quả</w:t>
      </w:r>
      <w:bookmarkEnd w:id="4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50" w:name="diem_7_3_a"/>
      <w:r w:rsidRPr="000962D6">
        <w:rPr>
          <w:rFonts w:ascii="Times New Roman" w:eastAsia="Times New Roman" w:hAnsi="Times New Roman" w:cs="Times New Roman"/>
          <w:sz w:val="26"/>
          <w:szCs w:val="26"/>
        </w:rPr>
        <w:t>a) Buộc khôi phục lại tình trạng của đất trước khi vi phạm đối với hành vi quy định tại Khoản 1 và Khoản 2 Điều này</w:t>
      </w:r>
      <w:bookmarkEnd w:id="5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51" w:name="diem_7_3_b"/>
      <w:r w:rsidRPr="000962D6">
        <w:rPr>
          <w:rFonts w:ascii="Times New Roman" w:eastAsia="Times New Roman" w:hAnsi="Times New Roman" w:cs="Times New Roman"/>
          <w:sz w:val="26"/>
          <w:szCs w:val="26"/>
        </w:rPr>
        <w:t xml:space="preserve">b) 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và Khoản 2 Điều này</w:t>
      </w:r>
      <w:bookmarkEnd w:id="51"/>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52" w:name="dieu_8"/>
      <w:bookmarkStart w:id="53" w:name="_Toc15042007"/>
      <w:r w:rsidRPr="000962D6">
        <w:rPr>
          <w:rFonts w:ascii="Times New Roman" w:eastAsia="Times New Roman" w:hAnsi="Times New Roman" w:cs="Times New Roman"/>
          <w:b/>
          <w:bCs/>
        </w:rPr>
        <w:t>Điều 8. Chuyển mục đích sử dụng đất nông nghiệp không phải là đất trồng lúa, đất rừng phòng hộ, đất rừng đặc dụng mà không được cơ quan nhà nước có thẩm quyền cho phép</w:t>
      </w:r>
      <w:bookmarkEnd w:id="52"/>
      <w:bookmarkEnd w:id="53"/>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54" w:name="khoan_8_1"/>
      <w:r w:rsidRPr="000962D6">
        <w:rPr>
          <w:rFonts w:ascii="Times New Roman" w:eastAsia="Times New Roman" w:hAnsi="Times New Roman" w:cs="Times New Roman"/>
          <w:sz w:val="26"/>
          <w:szCs w:val="26"/>
        </w:rPr>
        <w:t>1. Chuyển mục đích sử dụng đất trồng cây hàng năm sang đất nuôi trồng thủy sản nước mặn, đất làm muối, đất nuôi trồng thủy sản dưới hình thức ao, hồ, đầm thì hình thức và mức xử phạt như sau</w:t>
      </w:r>
      <w:bookmarkEnd w:id="5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55" w:name="diem_8_1_a"/>
      <w:r w:rsidRPr="000962D6">
        <w:rPr>
          <w:rFonts w:ascii="Times New Roman" w:eastAsia="Times New Roman" w:hAnsi="Times New Roman" w:cs="Times New Roman"/>
          <w:sz w:val="26"/>
          <w:szCs w:val="26"/>
        </w:rPr>
        <w:t>a) Phạt cảnh cáo hoặc phạt tiền từ 500.000 đồng đến 1.000.000 đồng nếu diện tích đất chuyển mục đích trái phép dưới 0</w:t>
      </w:r>
      <w:proofErr w:type="gramStart"/>
      <w:r w:rsidRPr="000962D6">
        <w:rPr>
          <w:rFonts w:ascii="Times New Roman" w:eastAsia="Times New Roman" w:hAnsi="Times New Roman" w:cs="Times New Roman"/>
          <w:sz w:val="26"/>
          <w:szCs w:val="26"/>
        </w:rPr>
        <w:t>,5</w:t>
      </w:r>
      <w:proofErr w:type="gramEnd"/>
      <w:r w:rsidRPr="000962D6">
        <w:rPr>
          <w:rFonts w:ascii="Times New Roman" w:eastAsia="Times New Roman" w:hAnsi="Times New Roman" w:cs="Times New Roman"/>
          <w:sz w:val="26"/>
          <w:szCs w:val="26"/>
        </w:rPr>
        <w:t xml:space="preserve"> héc ta</w:t>
      </w:r>
      <w:bookmarkEnd w:id="5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56" w:name="diem_8_1_b"/>
      <w:r w:rsidRPr="000962D6">
        <w:rPr>
          <w:rFonts w:ascii="Times New Roman" w:eastAsia="Times New Roman" w:hAnsi="Times New Roman" w:cs="Times New Roman"/>
          <w:sz w:val="26"/>
          <w:szCs w:val="26"/>
        </w:rPr>
        <w:t>b) Phạt tiền từ trên 1.000.000 đồng đến 2.000.000 đồng nếu diện tích đất chuyển mục đích trái phép từ 0</w:t>
      </w:r>
      <w:proofErr w:type="gramStart"/>
      <w:r w:rsidRPr="000962D6">
        <w:rPr>
          <w:rFonts w:ascii="Times New Roman" w:eastAsia="Times New Roman" w:hAnsi="Times New Roman" w:cs="Times New Roman"/>
          <w:sz w:val="26"/>
          <w:szCs w:val="26"/>
        </w:rPr>
        <w:t>,5</w:t>
      </w:r>
      <w:proofErr w:type="gramEnd"/>
      <w:r w:rsidRPr="000962D6">
        <w:rPr>
          <w:rFonts w:ascii="Times New Roman" w:eastAsia="Times New Roman" w:hAnsi="Times New Roman" w:cs="Times New Roman"/>
          <w:sz w:val="26"/>
          <w:szCs w:val="26"/>
        </w:rPr>
        <w:t xml:space="preserve"> héc ta đến dưới 03 héc ta</w:t>
      </w:r>
      <w:bookmarkEnd w:id="5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57" w:name="diem_8_1_c"/>
      <w:r w:rsidRPr="000962D6">
        <w:rPr>
          <w:rFonts w:ascii="Times New Roman" w:eastAsia="Times New Roman" w:hAnsi="Times New Roman" w:cs="Times New Roman"/>
          <w:sz w:val="26"/>
          <w:szCs w:val="26"/>
        </w:rPr>
        <w:t>c) Phạt tiền từ trên 2.000.000 đồng đến 5.000.000 đồng nếu diện tích đất chuyển mục đích trái phép từ 03 héc ta trở lên</w:t>
      </w:r>
      <w:bookmarkEnd w:id="5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58" w:name="khoan_8_2"/>
      <w:r w:rsidRPr="000962D6">
        <w:rPr>
          <w:rFonts w:ascii="Times New Roman" w:eastAsia="Times New Roman" w:hAnsi="Times New Roman" w:cs="Times New Roman"/>
          <w:sz w:val="26"/>
          <w:szCs w:val="26"/>
        </w:rPr>
        <w:t>2. Chuyển mục đích sử dụng đất nông nghiệp không phải là đất trồng lúa, đất rừng phòng hộ, đất rừng đặc dụng sang đất phi nông nghiệp thì hình thức và mức xử phạt như sau</w:t>
      </w:r>
      <w:bookmarkEnd w:id="5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59" w:name="diem_8_2_a"/>
      <w:r w:rsidRPr="000962D6">
        <w:rPr>
          <w:rFonts w:ascii="Times New Roman" w:eastAsia="Times New Roman" w:hAnsi="Times New Roman" w:cs="Times New Roman"/>
          <w:sz w:val="26"/>
          <w:szCs w:val="26"/>
        </w:rPr>
        <w:t>a) Phạt tiền từ 1.000.000 đồng đến 2.000.000 đồng nếu diện tích đất chuyển mục đích trái phép dưới 0</w:t>
      </w:r>
      <w:proofErr w:type="gramStart"/>
      <w:r w:rsidRPr="000962D6">
        <w:rPr>
          <w:rFonts w:ascii="Times New Roman" w:eastAsia="Times New Roman" w:hAnsi="Times New Roman" w:cs="Times New Roman"/>
          <w:sz w:val="26"/>
          <w:szCs w:val="26"/>
        </w:rPr>
        <w:t>,5</w:t>
      </w:r>
      <w:proofErr w:type="gramEnd"/>
      <w:r w:rsidRPr="000962D6">
        <w:rPr>
          <w:rFonts w:ascii="Times New Roman" w:eastAsia="Times New Roman" w:hAnsi="Times New Roman" w:cs="Times New Roman"/>
          <w:sz w:val="26"/>
          <w:szCs w:val="26"/>
        </w:rPr>
        <w:t xml:space="preserve"> héc ta</w:t>
      </w:r>
      <w:bookmarkEnd w:id="5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60" w:name="diem_8_2_b"/>
      <w:r w:rsidRPr="000962D6">
        <w:rPr>
          <w:rFonts w:ascii="Times New Roman" w:eastAsia="Times New Roman" w:hAnsi="Times New Roman" w:cs="Times New Roman"/>
          <w:sz w:val="26"/>
          <w:szCs w:val="26"/>
        </w:rPr>
        <w:t>b) Phạt tiền từ trên 2.000.000 đồng đến 5.000.000 đồng nếu diện tích đất chuyển mục đích trái phép từ 0</w:t>
      </w:r>
      <w:proofErr w:type="gramStart"/>
      <w:r w:rsidRPr="000962D6">
        <w:rPr>
          <w:rFonts w:ascii="Times New Roman" w:eastAsia="Times New Roman" w:hAnsi="Times New Roman" w:cs="Times New Roman"/>
          <w:sz w:val="26"/>
          <w:szCs w:val="26"/>
        </w:rPr>
        <w:t>,5</w:t>
      </w:r>
      <w:proofErr w:type="gramEnd"/>
      <w:r w:rsidRPr="000962D6">
        <w:rPr>
          <w:rFonts w:ascii="Times New Roman" w:eastAsia="Times New Roman" w:hAnsi="Times New Roman" w:cs="Times New Roman"/>
          <w:sz w:val="26"/>
          <w:szCs w:val="26"/>
        </w:rPr>
        <w:t xml:space="preserve"> héc ta đến dưới 03 héc ta</w:t>
      </w:r>
      <w:bookmarkEnd w:id="6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61" w:name="diem_8_2_c"/>
      <w:r w:rsidRPr="000962D6">
        <w:rPr>
          <w:rFonts w:ascii="Times New Roman" w:eastAsia="Times New Roman" w:hAnsi="Times New Roman" w:cs="Times New Roman"/>
          <w:sz w:val="26"/>
          <w:szCs w:val="26"/>
        </w:rPr>
        <w:t>c) Phạt tiền từ trên 5.000.000 đồng đến 10.000.000 đồng nếu diện tích đất chuyển mục đích trái phép từ 03 héc ta trở lên</w:t>
      </w:r>
      <w:bookmarkEnd w:id="6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62" w:name="khoan_8_3"/>
      <w:r w:rsidRPr="000962D6">
        <w:rPr>
          <w:rFonts w:ascii="Times New Roman" w:eastAsia="Times New Roman" w:hAnsi="Times New Roman" w:cs="Times New Roman"/>
          <w:sz w:val="26"/>
          <w:szCs w:val="26"/>
        </w:rPr>
        <w:t>3. Biện pháp khắc phục hậu quả</w:t>
      </w:r>
      <w:bookmarkEnd w:id="6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63" w:name="diem_8_3_a"/>
      <w:r w:rsidRPr="000962D6">
        <w:rPr>
          <w:rFonts w:ascii="Times New Roman" w:eastAsia="Times New Roman" w:hAnsi="Times New Roman" w:cs="Times New Roman"/>
          <w:sz w:val="26"/>
          <w:szCs w:val="26"/>
        </w:rPr>
        <w:lastRenderedPageBreak/>
        <w:t>a) Buộc khôi phục lại tình trạng của đất trước khi vi phạm đối với hành vi quy định tại Khoản 1 và Khoản 2 Điều này</w:t>
      </w:r>
      <w:bookmarkEnd w:id="6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64" w:name="diem_8_3_b"/>
      <w:r w:rsidRPr="000962D6">
        <w:rPr>
          <w:rFonts w:ascii="Times New Roman" w:eastAsia="Times New Roman" w:hAnsi="Times New Roman" w:cs="Times New Roman"/>
          <w:sz w:val="26"/>
          <w:szCs w:val="26"/>
        </w:rPr>
        <w:t xml:space="preserve">b) 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và Khoản 2 Điều này</w:t>
      </w:r>
      <w:bookmarkEnd w:id="64"/>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65" w:name="dieu_9"/>
      <w:bookmarkStart w:id="66" w:name="_Toc15042008"/>
      <w:r w:rsidRPr="000962D6">
        <w:rPr>
          <w:rFonts w:ascii="Times New Roman" w:eastAsia="Times New Roman" w:hAnsi="Times New Roman" w:cs="Times New Roman"/>
          <w:b/>
          <w:bCs/>
        </w:rPr>
        <w:t>Điều 9. Chuyển mục đích sử dụng đất phi nông nghiệp sang mục đích khác trong nhóm đất phi nông nghiệp mà không được cơ quan nhà nước có thẩm quyền cho phép</w:t>
      </w:r>
      <w:bookmarkEnd w:id="65"/>
      <w:bookmarkEnd w:id="66"/>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67" w:name="khoan_9_1"/>
      <w:r w:rsidRPr="000962D6">
        <w:rPr>
          <w:rFonts w:ascii="Times New Roman" w:eastAsia="Times New Roman" w:hAnsi="Times New Roman" w:cs="Times New Roman"/>
          <w:sz w:val="26"/>
          <w:szCs w:val="26"/>
        </w:rPr>
        <w:t xml:space="preserve">1.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tự ý chuyển đất phi nông nghiệp không phải là đất ở sang đất ở mà không được cơ quan nhà nước có thẩm quyền cho phép thì hình thức và mức xử phạt như sau</w:t>
      </w:r>
      <w:bookmarkEnd w:id="6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68" w:name="diem_9_1_a"/>
      <w:r w:rsidRPr="000962D6">
        <w:rPr>
          <w:rFonts w:ascii="Times New Roman" w:eastAsia="Times New Roman" w:hAnsi="Times New Roman" w:cs="Times New Roman"/>
          <w:sz w:val="26"/>
          <w:szCs w:val="26"/>
        </w:rPr>
        <w:t xml:space="preserve">a) Phạt tiền từ 2.000.000 đồng đến 5.000.000 đồng nếu giá trị quyền sử dụng đất đối với diện tích đất bị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thuộc mức 1</w:t>
      </w:r>
      <w:bookmarkEnd w:id="6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69" w:name="diem_9_1_b"/>
      <w:r w:rsidRPr="000962D6">
        <w:rPr>
          <w:rFonts w:ascii="Times New Roman" w:eastAsia="Times New Roman" w:hAnsi="Times New Roman" w:cs="Times New Roman"/>
          <w:sz w:val="26"/>
          <w:szCs w:val="26"/>
        </w:rPr>
        <w:t xml:space="preserve">b) Phạt tiền từ trên 5.000.000 đồng đến 10.000.000 đồng nếu giá trị quyền sử dụng đất đối với diện tích đất bị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thuộc mức 2</w:t>
      </w:r>
      <w:bookmarkEnd w:id="6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70" w:name="diem_9_1_c"/>
      <w:r w:rsidRPr="000962D6">
        <w:rPr>
          <w:rFonts w:ascii="Times New Roman" w:eastAsia="Times New Roman" w:hAnsi="Times New Roman" w:cs="Times New Roman"/>
          <w:sz w:val="26"/>
          <w:szCs w:val="26"/>
        </w:rPr>
        <w:t xml:space="preserve">c) Phạt tiền từ trên 10.000.000 đồng đến 20.000.000 đồng nếu giá trị quyền sử dụng đất đối với diện tích đất bị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thuộc mức 3</w:t>
      </w:r>
      <w:bookmarkEnd w:id="7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71" w:name="diem_9_1_d"/>
      <w:r w:rsidRPr="000962D6">
        <w:rPr>
          <w:rFonts w:ascii="Times New Roman" w:eastAsia="Times New Roman" w:hAnsi="Times New Roman" w:cs="Times New Roman"/>
          <w:sz w:val="26"/>
          <w:szCs w:val="26"/>
        </w:rPr>
        <w:t xml:space="preserve">d) Phạt tiền từ trên 20.000.000 đồng đến 50.000.000 đồng nếu giá trị quyền sử dụng đất đối với diện tích đất bị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thuộc mức 4</w:t>
      </w:r>
      <w:bookmarkEnd w:id="7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72" w:name="khoan_9_2"/>
      <w:r w:rsidRPr="000962D6">
        <w:rPr>
          <w:rFonts w:ascii="Times New Roman" w:eastAsia="Times New Roman" w:hAnsi="Times New Roman" w:cs="Times New Roman"/>
          <w:sz w:val="26"/>
          <w:szCs w:val="26"/>
        </w:rPr>
        <w:t>2. Hành vi tự ý chuyển đất xây dựng công trình sự nghiệp, đất sử dụng vào mục đích công cộng có mục đích kinh doanh, đất sản xuất, kinh doanh phi nông nghiệp không phải là đất thương mại, dịch vụ sang đất thương mại, dịch vụ; chuyển đất thương mại, dịch vụ, đất xây dựng công trình sự nghiệp sang đất cơ sở sản xuất phi nông nghiệp mà không được cơ quan nhà nước có thẩm quyền cho phép thì hình thức và mức xử phạt như sau</w:t>
      </w:r>
      <w:bookmarkEnd w:id="7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73" w:name="diem_9_2_a"/>
      <w:r w:rsidRPr="000962D6">
        <w:rPr>
          <w:rFonts w:ascii="Times New Roman" w:eastAsia="Times New Roman" w:hAnsi="Times New Roman" w:cs="Times New Roman"/>
          <w:sz w:val="26"/>
          <w:szCs w:val="26"/>
        </w:rPr>
        <w:t xml:space="preserve">a) Phạt tiền từ 5.000.000 đồng đến 10.000.000 đồng nếu giá trị quyền sử dụng đất đối với diện tích đất bị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thuộc mức 1</w:t>
      </w:r>
      <w:bookmarkEnd w:id="7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74" w:name="diem_9_2_b"/>
      <w:r w:rsidRPr="000962D6">
        <w:rPr>
          <w:rFonts w:ascii="Times New Roman" w:eastAsia="Times New Roman" w:hAnsi="Times New Roman" w:cs="Times New Roman"/>
          <w:sz w:val="26"/>
          <w:szCs w:val="26"/>
        </w:rPr>
        <w:t xml:space="preserve">b) Phạt tiền từ trên 10.000.000 đồng đến 20.000.000 đồng nếu giá trị quyền sử dụng đất đối với diện tích đất bị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thuộc mức 2</w:t>
      </w:r>
      <w:bookmarkEnd w:id="7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75" w:name="diem_9_2_c"/>
      <w:r w:rsidRPr="000962D6">
        <w:rPr>
          <w:rFonts w:ascii="Times New Roman" w:eastAsia="Times New Roman" w:hAnsi="Times New Roman" w:cs="Times New Roman"/>
          <w:sz w:val="26"/>
          <w:szCs w:val="26"/>
        </w:rPr>
        <w:t xml:space="preserve">c) Phạt tiền từ trên 20.000.000 đồng đến 50.000.000 đồng nếu giá trị quyền sử dụng đất đối với diện tích đất bị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thuộc mức 3</w:t>
      </w:r>
      <w:bookmarkEnd w:id="7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76" w:name="diem_9_2_d"/>
      <w:r w:rsidRPr="000962D6">
        <w:rPr>
          <w:rFonts w:ascii="Times New Roman" w:eastAsia="Times New Roman" w:hAnsi="Times New Roman" w:cs="Times New Roman"/>
          <w:sz w:val="26"/>
          <w:szCs w:val="26"/>
        </w:rPr>
        <w:t xml:space="preserve">d) Phạt tiền từ trên 50.000.000 đồng đến 100.000.000 đồng nếu giá trị quyền sử dụng đất đối với diện tích đất bị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thuộc mức 4</w:t>
      </w:r>
      <w:bookmarkEnd w:id="7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77" w:name="khoan_9_3"/>
      <w:r w:rsidRPr="000962D6">
        <w:rPr>
          <w:rFonts w:ascii="Times New Roman" w:eastAsia="Times New Roman" w:hAnsi="Times New Roman" w:cs="Times New Roman"/>
          <w:sz w:val="26"/>
          <w:szCs w:val="26"/>
        </w:rPr>
        <w:t>3. Biện pháp khắc phục hậu quả</w:t>
      </w:r>
      <w:bookmarkEnd w:id="7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78" w:name="diem_9_3_a"/>
      <w:r w:rsidRPr="000962D6">
        <w:rPr>
          <w:rFonts w:ascii="Times New Roman" w:eastAsia="Times New Roman" w:hAnsi="Times New Roman" w:cs="Times New Roman"/>
          <w:sz w:val="26"/>
          <w:szCs w:val="26"/>
        </w:rPr>
        <w:lastRenderedPageBreak/>
        <w:t xml:space="preserve">a) Buộc khôi phục tình trạng của đất trước khi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đối với hành vi quy định tại Khoản 1 và Khoản 2 Điều này</w:t>
      </w:r>
      <w:bookmarkEnd w:id="7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79" w:name="diem_9_3_b"/>
      <w:r w:rsidRPr="000962D6">
        <w:rPr>
          <w:rFonts w:ascii="Times New Roman" w:eastAsia="Times New Roman" w:hAnsi="Times New Roman" w:cs="Times New Roman"/>
          <w:sz w:val="26"/>
          <w:szCs w:val="26"/>
        </w:rPr>
        <w:t xml:space="preserve">b) 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và Khoản 2 Điều này</w:t>
      </w:r>
      <w:bookmarkEnd w:id="79"/>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80" w:name="dieu_10"/>
      <w:bookmarkStart w:id="81" w:name="_Toc15042009"/>
      <w:r w:rsidRPr="000962D6">
        <w:rPr>
          <w:rFonts w:ascii="Times New Roman" w:eastAsia="Times New Roman" w:hAnsi="Times New Roman" w:cs="Times New Roman"/>
          <w:b/>
          <w:bCs/>
        </w:rPr>
        <w:t>Điều 10. Lấn, chiếm đất</w:t>
      </w:r>
      <w:bookmarkEnd w:id="80"/>
      <w:bookmarkEnd w:id="81"/>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82" w:name="khoan_10_1"/>
      <w:r w:rsidRPr="000962D6">
        <w:rPr>
          <w:rFonts w:ascii="Times New Roman" w:eastAsia="Times New Roman" w:hAnsi="Times New Roman" w:cs="Times New Roman"/>
          <w:sz w:val="26"/>
          <w:szCs w:val="26"/>
        </w:rPr>
        <w:t>1. Phạt tiền từ 1.000.000 đồng đến 3.000.000 đồng đối với hành vi lấn, chiếm đất nông nghiệp không phải là đất trồng lúa, đất rừng đặc dụng, đất rừng phòng hộ, đất rừng sản xuất</w:t>
      </w:r>
      <w:bookmarkEnd w:id="8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83" w:name="khoan_10_2"/>
      <w:r w:rsidRPr="000962D6">
        <w:rPr>
          <w:rFonts w:ascii="Times New Roman" w:eastAsia="Times New Roman" w:hAnsi="Times New Roman" w:cs="Times New Roman"/>
          <w:sz w:val="26"/>
          <w:szCs w:val="26"/>
        </w:rPr>
        <w:t>2. Phạt tiền từ 3.000.000 đồng đến 5.000.000 đồng đối với hành vi lấn, chiếm đất trồng lúa, đất rừng đặc dụng, đất rừng phòng hộ, đất rừng sản xuất, đất phi nông nghiệp không phải là đất ở, trừ trường hợp quy định tại Khoản 4 Điều này</w:t>
      </w:r>
      <w:bookmarkEnd w:id="8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84" w:name="khoan_10_3"/>
      <w:r w:rsidRPr="000962D6">
        <w:rPr>
          <w:rFonts w:ascii="Times New Roman" w:eastAsia="Times New Roman" w:hAnsi="Times New Roman" w:cs="Times New Roman"/>
          <w:sz w:val="26"/>
          <w:szCs w:val="26"/>
        </w:rPr>
        <w:t xml:space="preserve">3. Phạt tiền từ 5.000.000 đồng đến 10.000.000 đồng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lấn, chiếm đất ở</w:t>
      </w:r>
      <w:bookmarkEnd w:id="8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85" w:name="khoan_10_4"/>
      <w:r w:rsidRPr="000962D6">
        <w:rPr>
          <w:rFonts w:ascii="Times New Roman" w:eastAsia="Times New Roman" w:hAnsi="Times New Roman" w:cs="Times New Roman"/>
          <w:sz w:val="26"/>
          <w:szCs w:val="26"/>
        </w:rPr>
        <w:t>4. Hành vi lấn, chiếm đất thuộc hành lang bảo vệ an toàn công trình thì hình thức và mức xử phạt thực hiện theo quy định tại Nghị định về xử phạt vi phạm hành chính trong lĩnh vực về hoạt động xây dựng; kinh doanh bất động sản; khai thác, sản xuất, kinh doanh vật liệu xây dựng; quản lý công trình hạ tầng kỹ thuật; quản lý phát triển nhà và công sở; trong lĩnh vực về giao thông đường bộ và đường sắt; trong lĩnh vực về văn hóa, thể thao, du lịch và quảng cáo; trong lĩnh vực về khai thác và bảo vệ công trình thủy lợi; đê điều; phòng, chống lụt, bão và trong các lĩnh vực chuyên ngành khác</w:t>
      </w:r>
      <w:bookmarkEnd w:id="8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86" w:name="khoan_10_5"/>
      <w:r w:rsidRPr="000962D6">
        <w:rPr>
          <w:rFonts w:ascii="Times New Roman" w:eastAsia="Times New Roman" w:hAnsi="Times New Roman" w:cs="Times New Roman"/>
          <w:sz w:val="26"/>
          <w:szCs w:val="26"/>
        </w:rPr>
        <w:t>5. Biện pháp khắc phục hậu quả</w:t>
      </w:r>
      <w:bookmarkEnd w:id="8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87" w:name="diem_10_5_a"/>
      <w:r w:rsidRPr="000962D6">
        <w:rPr>
          <w:rFonts w:ascii="Times New Roman" w:eastAsia="Times New Roman" w:hAnsi="Times New Roman" w:cs="Times New Roman"/>
          <w:sz w:val="26"/>
          <w:szCs w:val="26"/>
        </w:rPr>
        <w:t xml:space="preserve">a) Buộc khôi phục lại tình trạng của đất trước khi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đối với hành vi quy định tại các Khoản 1, 2 và 3 Điều này</w:t>
      </w:r>
      <w:bookmarkEnd w:id="8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88" w:name="diem_10_5_b"/>
      <w:r w:rsidRPr="000962D6">
        <w:rPr>
          <w:rFonts w:ascii="Times New Roman" w:eastAsia="Times New Roman" w:hAnsi="Times New Roman" w:cs="Times New Roman"/>
          <w:sz w:val="26"/>
          <w:szCs w:val="26"/>
        </w:rPr>
        <w:t xml:space="preserve">b) Buộc trả lại đất đã lấn, chiếm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quy định tại các Khoản 1, 2 và 3 Điều này</w:t>
      </w:r>
      <w:bookmarkEnd w:id="88"/>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89" w:name="dieu_11"/>
      <w:bookmarkStart w:id="90" w:name="_Toc15042010"/>
      <w:r w:rsidRPr="000962D6">
        <w:rPr>
          <w:rFonts w:ascii="Times New Roman" w:eastAsia="Times New Roman" w:hAnsi="Times New Roman" w:cs="Times New Roman"/>
          <w:b/>
          <w:bCs/>
        </w:rPr>
        <w:t>Điều 11. Gây cản trở cho việc sử dụng đất của người khác</w:t>
      </w:r>
      <w:bookmarkEnd w:id="89"/>
      <w:bookmarkEnd w:id="90"/>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91" w:name="khoan_11_1"/>
      <w:r w:rsidRPr="000962D6">
        <w:rPr>
          <w:rFonts w:ascii="Times New Roman" w:eastAsia="Times New Roman" w:hAnsi="Times New Roman" w:cs="Times New Roman"/>
          <w:sz w:val="26"/>
          <w:szCs w:val="26"/>
        </w:rPr>
        <w:t>1. Phạt cảnh cáo hoặc phạt tiền từ 500.000 đồng đến 1.000.000 đồng tại khu vực nông thôn, phạt tiền từ 2.000.000 đồng đến 5.000.000 đồng tại khu vực đô thị đối với hành vi đưa chất thải, chất độc hại, vật liệu xây dựng hoặc các vật khác lên thửa đất của người khác hoặc thửa đất của mình gây cản trở cho việc sử dụng đất của người khác</w:t>
      </w:r>
      <w:bookmarkEnd w:id="9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92" w:name="khoan_11_2"/>
      <w:r w:rsidRPr="000962D6">
        <w:rPr>
          <w:rFonts w:ascii="Times New Roman" w:eastAsia="Times New Roman" w:hAnsi="Times New Roman" w:cs="Times New Roman"/>
          <w:sz w:val="26"/>
          <w:szCs w:val="26"/>
        </w:rPr>
        <w:t>2. Phạt tiền từ 2.000.000 đồng đến 10.000.000 đồng tại khu vực nông thôn, từ 5.000.000 đồng đến 30.000.000 đồng tại khu vực đô thị đối với hành vi đào bới, xây tường, làm hàng rào gây cản trở hoặc gây thiệt hại cho việc sử dụng đất của người khác</w:t>
      </w:r>
      <w:bookmarkEnd w:id="9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93" w:name="khoan_11_3"/>
      <w:r w:rsidRPr="000962D6">
        <w:rPr>
          <w:rFonts w:ascii="Times New Roman" w:eastAsia="Times New Roman" w:hAnsi="Times New Roman" w:cs="Times New Roman"/>
          <w:sz w:val="26"/>
          <w:szCs w:val="26"/>
        </w:rPr>
        <w:lastRenderedPageBreak/>
        <w:t>3. Biện pháp khắc phục hậu quả</w:t>
      </w:r>
      <w:bookmarkEnd w:id="9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94" w:name="diem_11_3_a"/>
      <w:r w:rsidRPr="000962D6">
        <w:rPr>
          <w:rFonts w:ascii="Times New Roman" w:eastAsia="Times New Roman" w:hAnsi="Times New Roman" w:cs="Times New Roman"/>
          <w:sz w:val="26"/>
          <w:szCs w:val="26"/>
        </w:rPr>
        <w:t xml:space="preserve">a) Tịch </w:t>
      </w:r>
      <w:proofErr w:type="gramStart"/>
      <w:r w:rsidRPr="000962D6">
        <w:rPr>
          <w:rFonts w:ascii="Times New Roman" w:eastAsia="Times New Roman" w:hAnsi="Times New Roman" w:cs="Times New Roman"/>
          <w:sz w:val="26"/>
          <w:szCs w:val="26"/>
        </w:rPr>
        <w:t>thu</w:t>
      </w:r>
      <w:proofErr w:type="gramEnd"/>
      <w:r w:rsidRPr="000962D6">
        <w:rPr>
          <w:rFonts w:ascii="Times New Roman" w:eastAsia="Times New Roman" w:hAnsi="Times New Roman" w:cs="Times New Roman"/>
          <w:sz w:val="26"/>
          <w:szCs w:val="26"/>
        </w:rPr>
        <w:t xml:space="preserve"> tang vật, phương tiện được sử dụng để thực hiện hành vi vi phạm quy định tại Khoản 1 và Khoản 2 Điều này</w:t>
      </w:r>
      <w:bookmarkEnd w:id="9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95" w:name="diem_11_3_b"/>
      <w:r w:rsidRPr="000962D6">
        <w:rPr>
          <w:rFonts w:ascii="Times New Roman" w:eastAsia="Times New Roman" w:hAnsi="Times New Roman" w:cs="Times New Roman"/>
          <w:sz w:val="26"/>
          <w:szCs w:val="26"/>
        </w:rPr>
        <w:t xml:space="preserve">b) Buộc khôi phục lại tình trạng của đất trước khi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đối với hành vi quy định tại Khoản 1 và Khoản 2 Điều này</w:t>
      </w:r>
      <w:bookmarkEnd w:id="95"/>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96" w:name="dieu_12"/>
      <w:bookmarkStart w:id="97" w:name="_Toc15042011"/>
      <w:r w:rsidRPr="000962D6">
        <w:rPr>
          <w:rFonts w:ascii="Times New Roman" w:eastAsia="Times New Roman" w:hAnsi="Times New Roman" w:cs="Times New Roman"/>
          <w:b/>
          <w:bCs/>
        </w:rPr>
        <w:t xml:space="preserve">Điều 12. Không đăng ký đất </w:t>
      </w:r>
      <w:proofErr w:type="gramStart"/>
      <w:r w:rsidRPr="000962D6">
        <w:rPr>
          <w:rFonts w:ascii="Times New Roman" w:eastAsia="Times New Roman" w:hAnsi="Times New Roman" w:cs="Times New Roman"/>
          <w:b/>
          <w:bCs/>
        </w:rPr>
        <w:t>đai</w:t>
      </w:r>
      <w:bookmarkEnd w:id="96"/>
      <w:bookmarkEnd w:id="97"/>
      <w:proofErr w:type="gramEnd"/>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98" w:name="khoan_12_1"/>
      <w:r w:rsidRPr="000962D6">
        <w:rPr>
          <w:rFonts w:ascii="Times New Roman" w:eastAsia="Times New Roman" w:hAnsi="Times New Roman" w:cs="Times New Roman"/>
          <w:sz w:val="26"/>
          <w:szCs w:val="26"/>
        </w:rPr>
        <w:t xml:space="preserve">1. Phạt cảnh cáo hoặc phạt tiền từ 500.000 đồng đến 1.000.000 đồng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không đăng ký đất đai lần đầu</w:t>
      </w:r>
      <w:bookmarkEnd w:id="9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99" w:name="khoan_12_2"/>
      <w:r w:rsidRPr="000962D6">
        <w:rPr>
          <w:rFonts w:ascii="Times New Roman" w:eastAsia="Times New Roman" w:hAnsi="Times New Roman" w:cs="Times New Roman"/>
          <w:sz w:val="26"/>
          <w:szCs w:val="26"/>
        </w:rPr>
        <w:t>2. Phạt tiền từ 2.000.000 đồng đến 5.000.000 đồng đối với các trường hợp biến động đất đai quy định tại các</w:t>
      </w:r>
      <w:bookmarkEnd w:id="99"/>
      <w:r w:rsidRPr="000962D6">
        <w:rPr>
          <w:rFonts w:ascii="Times New Roman" w:eastAsia="Times New Roman" w:hAnsi="Times New Roman" w:cs="Times New Roman"/>
          <w:sz w:val="26"/>
          <w:szCs w:val="26"/>
        </w:rPr>
        <w:t xml:space="preserve"> </w:t>
      </w:r>
      <w:bookmarkStart w:id="100" w:name="dc_4"/>
      <w:r w:rsidRPr="000962D6">
        <w:rPr>
          <w:rFonts w:ascii="Times New Roman" w:eastAsia="Times New Roman" w:hAnsi="Times New Roman" w:cs="Times New Roman"/>
          <w:sz w:val="26"/>
          <w:szCs w:val="26"/>
        </w:rPr>
        <w:t>Điểm a, b, h, i, k và l Khoản 4 Điều 95 của Luật Đất đai</w:t>
      </w:r>
      <w:bookmarkEnd w:id="100"/>
      <w:r w:rsidRPr="000962D6">
        <w:rPr>
          <w:rFonts w:ascii="Times New Roman" w:eastAsia="Times New Roman" w:hAnsi="Times New Roman" w:cs="Times New Roman"/>
          <w:sz w:val="26"/>
          <w:szCs w:val="26"/>
        </w:rPr>
        <w:t xml:space="preserve"> </w:t>
      </w:r>
      <w:bookmarkStart w:id="101" w:name="khoan_12_2_name"/>
      <w:r w:rsidRPr="000962D6">
        <w:rPr>
          <w:rFonts w:ascii="Times New Roman" w:eastAsia="Times New Roman" w:hAnsi="Times New Roman" w:cs="Times New Roman"/>
          <w:sz w:val="26"/>
          <w:szCs w:val="26"/>
        </w:rPr>
        <w:t>nhưng không thực hiện đăng ký biến động theo quy định</w:t>
      </w:r>
      <w:bookmarkEnd w:id="101"/>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102" w:name="dieu_13"/>
      <w:bookmarkStart w:id="103" w:name="_Toc15042012"/>
      <w:r w:rsidRPr="000962D6">
        <w:rPr>
          <w:rFonts w:ascii="Times New Roman" w:eastAsia="Times New Roman" w:hAnsi="Times New Roman" w:cs="Times New Roman"/>
          <w:b/>
          <w:bCs/>
        </w:rPr>
        <w:t xml:space="preserve">Điều 13. Tự ý chuyển quyền sử dụng đất khi không đủ điều kiện </w:t>
      </w:r>
      <w:proofErr w:type="gramStart"/>
      <w:r w:rsidRPr="000962D6">
        <w:rPr>
          <w:rFonts w:ascii="Times New Roman" w:eastAsia="Times New Roman" w:hAnsi="Times New Roman" w:cs="Times New Roman"/>
          <w:b/>
          <w:bCs/>
        </w:rPr>
        <w:t>theo</w:t>
      </w:r>
      <w:proofErr w:type="gramEnd"/>
      <w:r w:rsidRPr="000962D6">
        <w:rPr>
          <w:rFonts w:ascii="Times New Roman" w:eastAsia="Times New Roman" w:hAnsi="Times New Roman" w:cs="Times New Roman"/>
          <w:b/>
          <w:bCs/>
        </w:rPr>
        <w:t xml:space="preserve"> quy định tại Điều 188 của Luật Đất đai</w:t>
      </w:r>
      <w:bookmarkEnd w:id="102"/>
      <w:bookmarkEnd w:id="103"/>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04" w:name="khoan_13_1"/>
      <w:r w:rsidRPr="000962D6">
        <w:rPr>
          <w:rFonts w:ascii="Times New Roman" w:eastAsia="Times New Roman" w:hAnsi="Times New Roman" w:cs="Times New Roman"/>
          <w:sz w:val="26"/>
          <w:szCs w:val="26"/>
        </w:rPr>
        <w:t>1. Phạt tiền từ 3.000.000 đồng đến 5.000.000 đồng đối với hành vi tự ý chuyển nhượng, tặng cho, cho thuê, cho thuê lại, thế chấp, góp vốn bằng quyền sử dụng đất khi chưa có Giấy chứng nhận quyền sử dụng đất, đất đang có tranh chấp, đất đang bị kê biên để bảo đảm thi hành án, đất đã hết thời hạn sử dụng nhưng không được cơ quan nhà nước có thẩm quyền gia hạn</w:t>
      </w:r>
      <w:bookmarkEnd w:id="10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05" w:name="khoan_13_2"/>
      <w:r w:rsidRPr="000962D6">
        <w:rPr>
          <w:rFonts w:ascii="Times New Roman" w:eastAsia="Times New Roman" w:hAnsi="Times New Roman" w:cs="Times New Roman"/>
          <w:sz w:val="26"/>
          <w:szCs w:val="26"/>
        </w:rPr>
        <w:t>2. Biện pháp khắc phục hậu quả</w:t>
      </w:r>
      <w:bookmarkEnd w:id="10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Điều này.</w:t>
      </w:r>
    </w:p>
    <w:p w:rsidR="00507FBC" w:rsidRPr="000962D6" w:rsidRDefault="00507FBC" w:rsidP="00701468">
      <w:pPr>
        <w:pStyle w:val="Heading2"/>
        <w:rPr>
          <w:rFonts w:ascii="Times New Roman" w:eastAsia="Times New Roman" w:hAnsi="Times New Roman" w:cs="Times New Roman"/>
        </w:rPr>
      </w:pPr>
      <w:bookmarkStart w:id="106" w:name="dieu_14"/>
      <w:bookmarkStart w:id="107" w:name="_Toc15042013"/>
      <w:r w:rsidRPr="000962D6">
        <w:rPr>
          <w:rFonts w:ascii="Times New Roman" w:eastAsia="Times New Roman" w:hAnsi="Times New Roman" w:cs="Times New Roman"/>
          <w:b/>
          <w:bCs/>
        </w:rPr>
        <w:t>Điều 14. Tự ý chuyển đổi quyền sử dụng đất nông nghiệp mà không đủ điều kiện quy định</w:t>
      </w:r>
      <w:bookmarkEnd w:id="106"/>
      <w:bookmarkEnd w:id="107"/>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08" w:name="khoan_14_1"/>
      <w:r w:rsidRPr="000962D6">
        <w:rPr>
          <w:rFonts w:ascii="Times New Roman" w:eastAsia="Times New Roman" w:hAnsi="Times New Roman" w:cs="Times New Roman"/>
          <w:sz w:val="26"/>
          <w:szCs w:val="26"/>
        </w:rPr>
        <w:t>1. Phạt cảnh cáo hoặc phạt tiền từ 500.000 đồng đến 1.000.000 đồng đối với hành vi hộ gia đình, cá nhân tự ý chuyển đổi quyền sử dụng đất nông nghiệp cho hộ gia đình, cá nhân khác trong cùng xã, phường, thị trấn khi chưa có Giấy chứng nhận quyền sử dụng đất hoặc quyết định giao đất, đất đang có tranh chấp, đất đang bị kê biên để bảo đảm thi hành án, đất đã hết thời hạn sử dụng nhưng không được cơ quan nhà nước có thẩm quyền gia hạn</w:t>
      </w:r>
      <w:bookmarkEnd w:id="10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09" w:name="khoan_14_2"/>
      <w:r w:rsidRPr="000962D6">
        <w:rPr>
          <w:rFonts w:ascii="Times New Roman" w:eastAsia="Times New Roman" w:hAnsi="Times New Roman" w:cs="Times New Roman"/>
          <w:sz w:val="26"/>
          <w:szCs w:val="26"/>
        </w:rPr>
        <w:t>2. Phạt cảnh cáo hoặc phạt tiền từ 500.000 đồng đến 1.000.000 đồng đối với hành vi hộ gia đình, cá nhân tự ý chuyển đổi quyền sử dụng đất nông nghiệp cho hộ gia đình, cá nhân khác không trong cùng xã, phường, thị trấn</w:t>
      </w:r>
      <w:bookmarkEnd w:id="10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10" w:name="khoan_14_3"/>
      <w:r w:rsidRPr="000962D6">
        <w:rPr>
          <w:rFonts w:ascii="Times New Roman" w:eastAsia="Times New Roman" w:hAnsi="Times New Roman" w:cs="Times New Roman"/>
          <w:sz w:val="26"/>
          <w:szCs w:val="26"/>
        </w:rPr>
        <w:lastRenderedPageBreak/>
        <w:t>3. Biện pháp khắc phục hậu quả</w:t>
      </w:r>
      <w:bookmarkEnd w:id="11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trả lại diện tích đất đã nhận chuyển đổi do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đối với hành vi quy định tại Khoản 1 và Khoản 2 Điều này.</w:t>
      </w:r>
    </w:p>
    <w:p w:rsidR="00507FBC" w:rsidRPr="000962D6" w:rsidRDefault="00507FBC" w:rsidP="00701468">
      <w:pPr>
        <w:pStyle w:val="Heading2"/>
        <w:rPr>
          <w:rFonts w:ascii="Times New Roman" w:eastAsia="Times New Roman" w:hAnsi="Times New Roman" w:cs="Times New Roman"/>
        </w:rPr>
      </w:pPr>
      <w:bookmarkStart w:id="111" w:name="dieu_15"/>
      <w:bookmarkStart w:id="112" w:name="_Toc15042014"/>
      <w:r w:rsidRPr="000962D6">
        <w:rPr>
          <w:rFonts w:ascii="Times New Roman" w:eastAsia="Times New Roman" w:hAnsi="Times New Roman" w:cs="Times New Roman"/>
          <w:b/>
          <w:bCs/>
        </w:rPr>
        <w:t>Điều 15. Tự ý chuyển nhượng quyền sử dụng đất dưới hình thức phân lô, bán nền trong dự án đầu tư xây dựng kinh doanh nhà ở</w:t>
      </w:r>
      <w:bookmarkEnd w:id="111"/>
      <w:bookmarkEnd w:id="112"/>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13" w:name="khoan_15_1"/>
      <w:r w:rsidRPr="000962D6">
        <w:rPr>
          <w:rFonts w:ascii="Times New Roman" w:eastAsia="Times New Roman" w:hAnsi="Times New Roman" w:cs="Times New Roman"/>
          <w:sz w:val="26"/>
          <w:szCs w:val="26"/>
        </w:rPr>
        <w:t xml:space="preserve">1.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tự ý chuyển nhượng quyền sử dụng đất dưới hình thức phân lô, bán nền trong dự án đầu tư xây dựng kinh doanh nhà ở để bán hoặc để bán kết hợp cho thuê mà chưa được Ủy ban nhân dân cấp tỉnh cho phép thì hình thức và mức xử phạt như sau</w:t>
      </w:r>
      <w:bookmarkEnd w:id="11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14" w:name="diem_15_1_a"/>
      <w:r w:rsidRPr="000962D6">
        <w:rPr>
          <w:rFonts w:ascii="Times New Roman" w:eastAsia="Times New Roman" w:hAnsi="Times New Roman" w:cs="Times New Roman"/>
          <w:sz w:val="26"/>
          <w:szCs w:val="26"/>
        </w:rPr>
        <w:t>a) Phạt tiền từ 20.000.000 đồng đến 50.000.000 đồng đối với dự án có diện tích đất dưới 01 héc ta</w:t>
      </w:r>
      <w:bookmarkEnd w:id="11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15" w:name="diem_15_1_b"/>
      <w:r w:rsidRPr="000962D6">
        <w:rPr>
          <w:rFonts w:ascii="Times New Roman" w:eastAsia="Times New Roman" w:hAnsi="Times New Roman" w:cs="Times New Roman"/>
          <w:sz w:val="26"/>
          <w:szCs w:val="26"/>
        </w:rPr>
        <w:t>b) Phạt tiền từ trên 50.000.000 đồng đến 100.000.000 đồng đối với dự án có diện tích đất từ 01 héc ta đến dưới 03 héc ta</w:t>
      </w:r>
      <w:bookmarkEnd w:id="11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16" w:name="diem_15_1_c"/>
      <w:r w:rsidRPr="000962D6">
        <w:rPr>
          <w:rFonts w:ascii="Times New Roman" w:eastAsia="Times New Roman" w:hAnsi="Times New Roman" w:cs="Times New Roman"/>
          <w:sz w:val="26"/>
          <w:szCs w:val="26"/>
        </w:rPr>
        <w:t>c) Phạt tiền từ trên 100.000.000 đồng đến 150.000.000 đồng đối với dự án có diện tích đất từ 03 héc ta đến dưới 05 héc ta</w:t>
      </w:r>
      <w:bookmarkEnd w:id="11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17" w:name="diem_15_1_d"/>
      <w:r w:rsidRPr="000962D6">
        <w:rPr>
          <w:rFonts w:ascii="Times New Roman" w:eastAsia="Times New Roman" w:hAnsi="Times New Roman" w:cs="Times New Roman"/>
          <w:sz w:val="26"/>
          <w:szCs w:val="26"/>
        </w:rPr>
        <w:t xml:space="preserve">d) Phạt tiền từ trên 150.000.000 đồng đến 200.000.000 đồng đối với dự </w:t>
      </w:r>
      <w:proofErr w:type="gramStart"/>
      <w:r w:rsidRPr="000962D6">
        <w:rPr>
          <w:rFonts w:ascii="Times New Roman" w:eastAsia="Times New Roman" w:hAnsi="Times New Roman" w:cs="Times New Roman"/>
          <w:sz w:val="26"/>
          <w:szCs w:val="26"/>
        </w:rPr>
        <w:t>án</w:t>
      </w:r>
      <w:proofErr w:type="gramEnd"/>
      <w:r w:rsidRPr="000962D6">
        <w:rPr>
          <w:rFonts w:ascii="Times New Roman" w:eastAsia="Times New Roman" w:hAnsi="Times New Roman" w:cs="Times New Roman"/>
          <w:sz w:val="26"/>
          <w:szCs w:val="26"/>
        </w:rPr>
        <w:t xml:space="preserve"> có diện tích đất từ 05 héc ta trở lên</w:t>
      </w:r>
      <w:bookmarkEnd w:id="11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18" w:name="khoan_15_2"/>
      <w:r w:rsidRPr="000962D6">
        <w:rPr>
          <w:rFonts w:ascii="Times New Roman" w:eastAsia="Times New Roman" w:hAnsi="Times New Roman" w:cs="Times New Roman"/>
          <w:sz w:val="26"/>
          <w:szCs w:val="26"/>
        </w:rPr>
        <w:t>2. Biện pháp khắc phục hậu quả</w:t>
      </w:r>
      <w:bookmarkEnd w:id="11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Điều này.</w:t>
      </w:r>
    </w:p>
    <w:p w:rsidR="00507FBC" w:rsidRPr="000962D6" w:rsidRDefault="00507FBC" w:rsidP="00701468">
      <w:pPr>
        <w:pStyle w:val="Heading2"/>
        <w:rPr>
          <w:rFonts w:ascii="Times New Roman" w:eastAsia="Times New Roman" w:hAnsi="Times New Roman" w:cs="Times New Roman"/>
        </w:rPr>
      </w:pPr>
      <w:bookmarkStart w:id="119" w:name="dieu_16"/>
      <w:bookmarkStart w:id="120" w:name="_Toc15042015"/>
      <w:r w:rsidRPr="000962D6">
        <w:rPr>
          <w:rFonts w:ascii="Times New Roman" w:eastAsia="Times New Roman" w:hAnsi="Times New Roman" w:cs="Times New Roman"/>
          <w:b/>
          <w:bCs/>
        </w:rPr>
        <w:t>Điều 16. Tự ý chuyển nhượng quyền sử dụng đất gắn với chuyển nhượng một phần hoặc toàn bộ dự án đầu tư xây dựng kinh doanh nhà ở mà không đủ điều kiện</w:t>
      </w:r>
      <w:bookmarkEnd w:id="119"/>
      <w:bookmarkEnd w:id="120"/>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21" w:name="khoan_16_1"/>
      <w:r w:rsidRPr="000962D6">
        <w:rPr>
          <w:rFonts w:ascii="Times New Roman" w:eastAsia="Times New Roman" w:hAnsi="Times New Roman" w:cs="Times New Roman"/>
          <w:sz w:val="26"/>
          <w:szCs w:val="26"/>
        </w:rPr>
        <w:t>1. Hành vi tự ý chuyển nhượng quyền sử dụng đất gắn với chuyển nhượng một phần hoặc toàn bộ dự án đầu tư xây dựng kinh doanh nhà ở khi chưa có Giấy chứng nhận quyền sử dụng đất, đất đang có tranh chấp, đất đang bị kê biên để đảm bảo thi hành án, đất đã hết thời hạn sử dụng nhưng không được cơ quan nhà nước có thẩm quyền gia hạn, chưa hoàn thành các nghĩa vụ tài chính liên quan đến đất đai thì hình thức và mức xử phạt như sau</w:t>
      </w:r>
      <w:bookmarkEnd w:id="12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22" w:name="diem_16_1_a"/>
      <w:r w:rsidRPr="000962D6">
        <w:rPr>
          <w:rFonts w:ascii="Times New Roman" w:eastAsia="Times New Roman" w:hAnsi="Times New Roman" w:cs="Times New Roman"/>
          <w:sz w:val="26"/>
          <w:szCs w:val="26"/>
        </w:rPr>
        <w:t>a) Phạt tiền từ 30.000.000 đồng đến 60.000.000 đồng đối với dự án có diện tích đất dưới 01 héc ta</w:t>
      </w:r>
      <w:bookmarkEnd w:id="12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23" w:name="diem_16_1_b"/>
      <w:r w:rsidRPr="000962D6">
        <w:rPr>
          <w:rFonts w:ascii="Times New Roman" w:eastAsia="Times New Roman" w:hAnsi="Times New Roman" w:cs="Times New Roman"/>
          <w:sz w:val="26"/>
          <w:szCs w:val="26"/>
        </w:rPr>
        <w:t>b) Phạt tiền từ trên 60.000.000 đồng đến 150.000.000 đồng đối với dự án có diện tích đất từ 01 héc ta đến dưới 03 héc ta</w:t>
      </w:r>
      <w:bookmarkEnd w:id="12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24" w:name="diem_16_1_c"/>
      <w:r w:rsidRPr="000962D6">
        <w:rPr>
          <w:rFonts w:ascii="Times New Roman" w:eastAsia="Times New Roman" w:hAnsi="Times New Roman" w:cs="Times New Roman"/>
          <w:sz w:val="26"/>
          <w:szCs w:val="26"/>
        </w:rPr>
        <w:lastRenderedPageBreak/>
        <w:t>c) Phạt tiền từ trên 150.000.000 đồng đến 200.000.000 đồng đối với dự án có diện tích đất từ 03 héc ta đến dưới 05 héc ta</w:t>
      </w:r>
      <w:bookmarkEnd w:id="12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25" w:name="diem_16_1_d"/>
      <w:r w:rsidRPr="000962D6">
        <w:rPr>
          <w:rFonts w:ascii="Times New Roman" w:eastAsia="Times New Roman" w:hAnsi="Times New Roman" w:cs="Times New Roman"/>
          <w:sz w:val="26"/>
          <w:szCs w:val="26"/>
        </w:rPr>
        <w:t xml:space="preserve">d) Phạt tiền từ trên 200.000.000 đồng đến 300.000.000 đồng đối với dự </w:t>
      </w:r>
      <w:proofErr w:type="gramStart"/>
      <w:r w:rsidRPr="000962D6">
        <w:rPr>
          <w:rFonts w:ascii="Times New Roman" w:eastAsia="Times New Roman" w:hAnsi="Times New Roman" w:cs="Times New Roman"/>
          <w:sz w:val="26"/>
          <w:szCs w:val="26"/>
        </w:rPr>
        <w:t>án</w:t>
      </w:r>
      <w:proofErr w:type="gramEnd"/>
      <w:r w:rsidRPr="000962D6">
        <w:rPr>
          <w:rFonts w:ascii="Times New Roman" w:eastAsia="Times New Roman" w:hAnsi="Times New Roman" w:cs="Times New Roman"/>
          <w:sz w:val="26"/>
          <w:szCs w:val="26"/>
        </w:rPr>
        <w:t xml:space="preserve"> có diện tích đất từ 05 héc ta trở lên</w:t>
      </w:r>
      <w:bookmarkEnd w:id="12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26" w:name="khoan_16_2"/>
      <w:r w:rsidRPr="000962D6">
        <w:rPr>
          <w:rFonts w:ascii="Times New Roman" w:eastAsia="Times New Roman" w:hAnsi="Times New Roman" w:cs="Times New Roman"/>
          <w:sz w:val="26"/>
          <w:szCs w:val="26"/>
        </w:rPr>
        <w:t>2. Phạt tiền từ 10.000.000 đồng đến 20.000.000 đồng đối với hành vi tự ý nhận chuyển nhượng quyền sử dụng đất gắn với chuyển nhượng một phần hoặc toàn bộ dự án đầu tư xây dựng kinh doanh nhà ở mà người nhận chuyển nhượng không có ngành nghề kinh doanh phù hợp, không thực hiện ký quỹ theo quy định của pháp luật về đầu tư, không có đủ năng lực tài chính theo quy định tại</w:t>
      </w:r>
      <w:bookmarkEnd w:id="126"/>
      <w:r w:rsidRPr="000962D6">
        <w:rPr>
          <w:rFonts w:ascii="Times New Roman" w:eastAsia="Times New Roman" w:hAnsi="Times New Roman" w:cs="Times New Roman"/>
          <w:sz w:val="26"/>
          <w:szCs w:val="26"/>
        </w:rPr>
        <w:t xml:space="preserve"> </w:t>
      </w:r>
      <w:bookmarkStart w:id="127" w:name="dc_5"/>
      <w:r w:rsidRPr="000962D6">
        <w:rPr>
          <w:rFonts w:ascii="Times New Roman" w:eastAsia="Times New Roman" w:hAnsi="Times New Roman" w:cs="Times New Roman"/>
          <w:sz w:val="26"/>
          <w:szCs w:val="26"/>
        </w:rPr>
        <w:t>Khoản 2 Điều 14 của Nghị định số 43/2014/NĐ-CP</w:t>
      </w:r>
      <w:bookmarkEnd w:id="127"/>
      <w:r w:rsidRPr="000962D6">
        <w:rPr>
          <w:rFonts w:ascii="Times New Roman" w:eastAsia="Times New Roman" w:hAnsi="Times New Roman" w:cs="Times New Roman"/>
          <w:sz w:val="26"/>
          <w:szCs w:val="26"/>
        </w:rPr>
        <w:t xml:space="preserve">, </w:t>
      </w:r>
      <w:bookmarkStart w:id="128" w:name="khoan_16_2_name"/>
      <w:r w:rsidRPr="000962D6">
        <w:rPr>
          <w:rFonts w:ascii="Times New Roman" w:eastAsia="Times New Roman" w:hAnsi="Times New Roman" w:cs="Times New Roman"/>
          <w:sz w:val="26"/>
          <w:szCs w:val="26"/>
        </w:rPr>
        <w:t>không vi phạm quy định của pháp luật về đất đai đối với trường hợp đang sử dụng đất do Nhà nước giao đất, cho thuê đất để thực hiện dự án đầu tư khác</w:t>
      </w:r>
      <w:bookmarkEnd w:id="12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29" w:name="khoan_16_3"/>
      <w:r w:rsidRPr="000962D6">
        <w:rPr>
          <w:rFonts w:ascii="Times New Roman" w:eastAsia="Times New Roman" w:hAnsi="Times New Roman" w:cs="Times New Roman"/>
          <w:sz w:val="26"/>
          <w:szCs w:val="26"/>
        </w:rPr>
        <w:t>3. Biện pháp khắc phục hậu quả</w:t>
      </w:r>
      <w:bookmarkEnd w:id="12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30" w:name="diem_16_3_a"/>
      <w:r w:rsidRPr="000962D6">
        <w:rPr>
          <w:rFonts w:ascii="Times New Roman" w:eastAsia="Times New Roman" w:hAnsi="Times New Roman" w:cs="Times New Roman"/>
          <w:sz w:val="26"/>
          <w:szCs w:val="26"/>
        </w:rPr>
        <w:t xml:space="preserve">a) 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và Khoản 2 Điều này</w:t>
      </w:r>
      <w:bookmarkEnd w:id="13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31" w:name="diem_16_3_b"/>
      <w:r w:rsidRPr="000962D6">
        <w:rPr>
          <w:rFonts w:ascii="Times New Roman" w:eastAsia="Times New Roman" w:hAnsi="Times New Roman" w:cs="Times New Roman"/>
          <w:sz w:val="26"/>
          <w:szCs w:val="26"/>
        </w:rPr>
        <w:t xml:space="preserve">b) Buộc trả lại diện tích đất đã nhận chuyển nhượng quyền sử dụng đất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và Khoản 2 Điều này</w:t>
      </w:r>
      <w:bookmarkEnd w:id="131"/>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132" w:name="dieu_17"/>
      <w:bookmarkStart w:id="133" w:name="_Toc15042016"/>
      <w:r w:rsidRPr="000962D6">
        <w:rPr>
          <w:rFonts w:ascii="Times New Roman" w:eastAsia="Times New Roman" w:hAnsi="Times New Roman" w:cs="Times New Roman"/>
          <w:b/>
          <w:bCs/>
        </w:rPr>
        <w:t>Điều 17. Tự ý chuyển nhượng quyền sử dụng đất gắn với chuyển nhượng một phần hoặc toàn bộ dự án đầu tư xây dựng kết cấu hạ tầng để chuyển nhượng hoặc cho thuê mà không đủ điều kiện</w:t>
      </w:r>
      <w:bookmarkEnd w:id="132"/>
      <w:bookmarkEnd w:id="133"/>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34" w:name="khoan_17_1"/>
      <w:r w:rsidRPr="000962D6">
        <w:rPr>
          <w:rFonts w:ascii="Times New Roman" w:eastAsia="Times New Roman" w:hAnsi="Times New Roman" w:cs="Times New Roman"/>
          <w:sz w:val="26"/>
          <w:szCs w:val="26"/>
        </w:rPr>
        <w:t>1. Hành vi tự ý chuyển nhượng quyền sử dụng đất gắn với chuyển nhượng một phần hoặc toàn bộ dự án đầu tư xây dựng kết cấu hạ tầng để chuyển nhượng hoặc cho thuê khi chưa có Giấy chứng nhận quyền sử dụng đất, đất đang có tranh chấp, đất đang bị kê biên để đảm bảo thi hành án, đất đã hết thời hạn sử dụng nhưng không được cơ quan nhà nước có thẩm quyền gia hạn, đất chưa xây dựng xong các công trình hạ tầng kỹ thuật tương ứng theo tiến độ ghi trong dự án đã được phê duyệt thì hình thức và mức xử phạt như sau</w:t>
      </w:r>
      <w:bookmarkEnd w:id="13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35" w:name="diem_17_1_a"/>
      <w:r w:rsidRPr="000962D6">
        <w:rPr>
          <w:rFonts w:ascii="Times New Roman" w:eastAsia="Times New Roman" w:hAnsi="Times New Roman" w:cs="Times New Roman"/>
          <w:sz w:val="26"/>
          <w:szCs w:val="26"/>
        </w:rPr>
        <w:t>a) Phạt tiền từ 30.000.000 đồng đến 60.000.000 đồng đối với dự án có diện tích đất dưới 01 héc ta</w:t>
      </w:r>
      <w:bookmarkEnd w:id="13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36" w:name="diem_17_1_b"/>
      <w:r w:rsidRPr="000962D6">
        <w:rPr>
          <w:rFonts w:ascii="Times New Roman" w:eastAsia="Times New Roman" w:hAnsi="Times New Roman" w:cs="Times New Roman"/>
          <w:sz w:val="26"/>
          <w:szCs w:val="26"/>
        </w:rPr>
        <w:t>b) Phạt tiền từ trên 60.000.000 đồng đến 150.000.000 đồng đối với dự án có diện tích đất từ 01 héc ta đến dưới 03 héc ta</w:t>
      </w:r>
      <w:bookmarkEnd w:id="13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37" w:name="diem_17_1_c"/>
      <w:r w:rsidRPr="000962D6">
        <w:rPr>
          <w:rFonts w:ascii="Times New Roman" w:eastAsia="Times New Roman" w:hAnsi="Times New Roman" w:cs="Times New Roman"/>
          <w:sz w:val="26"/>
          <w:szCs w:val="26"/>
        </w:rPr>
        <w:t>c) Phạt tiền từ trên 150.000.000 đồng đến 200.000.000 đồng đối với dự án có diện tích đất từ 03 héc ta đến dưới 05 héc ta</w:t>
      </w:r>
      <w:bookmarkEnd w:id="13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38" w:name="diem_17_1_d"/>
      <w:r w:rsidRPr="000962D6">
        <w:rPr>
          <w:rFonts w:ascii="Times New Roman" w:eastAsia="Times New Roman" w:hAnsi="Times New Roman" w:cs="Times New Roman"/>
          <w:sz w:val="26"/>
          <w:szCs w:val="26"/>
        </w:rPr>
        <w:t xml:space="preserve">d) Phạt tiền từ trên 200.000.000 đồng đến 300.000.000 đồng đối với dự </w:t>
      </w:r>
      <w:proofErr w:type="gramStart"/>
      <w:r w:rsidRPr="000962D6">
        <w:rPr>
          <w:rFonts w:ascii="Times New Roman" w:eastAsia="Times New Roman" w:hAnsi="Times New Roman" w:cs="Times New Roman"/>
          <w:sz w:val="26"/>
          <w:szCs w:val="26"/>
        </w:rPr>
        <w:t>án</w:t>
      </w:r>
      <w:proofErr w:type="gramEnd"/>
      <w:r w:rsidRPr="000962D6">
        <w:rPr>
          <w:rFonts w:ascii="Times New Roman" w:eastAsia="Times New Roman" w:hAnsi="Times New Roman" w:cs="Times New Roman"/>
          <w:sz w:val="26"/>
          <w:szCs w:val="26"/>
        </w:rPr>
        <w:t xml:space="preserve"> có diện tích đất từ 05 héc ta trở lên</w:t>
      </w:r>
      <w:bookmarkEnd w:id="13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39" w:name="khoan_17_2"/>
      <w:r w:rsidRPr="000962D6">
        <w:rPr>
          <w:rFonts w:ascii="Times New Roman" w:eastAsia="Times New Roman" w:hAnsi="Times New Roman" w:cs="Times New Roman"/>
          <w:sz w:val="26"/>
          <w:szCs w:val="26"/>
        </w:rPr>
        <w:lastRenderedPageBreak/>
        <w:t>2. Biện pháp khắc phục hậu quả</w:t>
      </w:r>
      <w:bookmarkEnd w:id="13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Điều này.</w:t>
      </w:r>
    </w:p>
    <w:p w:rsidR="00507FBC" w:rsidRPr="000962D6" w:rsidRDefault="00507FBC" w:rsidP="00701468">
      <w:pPr>
        <w:pStyle w:val="Heading2"/>
        <w:rPr>
          <w:rFonts w:ascii="Times New Roman" w:eastAsia="Times New Roman" w:hAnsi="Times New Roman" w:cs="Times New Roman"/>
        </w:rPr>
      </w:pPr>
      <w:bookmarkStart w:id="140" w:name="dieu_18"/>
      <w:bookmarkStart w:id="141" w:name="_Toc15042017"/>
      <w:r w:rsidRPr="000962D6">
        <w:rPr>
          <w:rFonts w:ascii="Times New Roman" w:eastAsia="Times New Roman" w:hAnsi="Times New Roman" w:cs="Times New Roman"/>
          <w:b/>
          <w:bCs/>
        </w:rPr>
        <w:t xml:space="preserve">Điều 18. Tự ý bán, mua tài sản gắn liền với đất được Nhà nước cho thuê </w:t>
      </w:r>
      <w:proofErr w:type="gramStart"/>
      <w:r w:rsidRPr="000962D6">
        <w:rPr>
          <w:rFonts w:ascii="Times New Roman" w:eastAsia="Times New Roman" w:hAnsi="Times New Roman" w:cs="Times New Roman"/>
          <w:b/>
          <w:bCs/>
        </w:rPr>
        <w:t>thu</w:t>
      </w:r>
      <w:proofErr w:type="gramEnd"/>
      <w:r w:rsidRPr="000962D6">
        <w:rPr>
          <w:rFonts w:ascii="Times New Roman" w:eastAsia="Times New Roman" w:hAnsi="Times New Roman" w:cs="Times New Roman"/>
          <w:b/>
          <w:bCs/>
        </w:rPr>
        <w:t xml:space="preserve"> tiền thuê đất hàng năm mà không đủ điều kiện</w:t>
      </w:r>
      <w:bookmarkEnd w:id="140"/>
      <w:bookmarkEnd w:id="141"/>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42" w:name="khoan_18_1"/>
      <w:r w:rsidRPr="000962D6">
        <w:rPr>
          <w:rFonts w:ascii="Times New Roman" w:eastAsia="Times New Roman" w:hAnsi="Times New Roman" w:cs="Times New Roman"/>
          <w:sz w:val="26"/>
          <w:szCs w:val="26"/>
        </w:rPr>
        <w:t>1. Phạt tiền từ 10.000.000 đồng đến 20.000.000 đồng đối với hành vi tự ý bán tài sản gắn liền với đất được Nhà nước cho thuê thu tiền thuê đất hàng năm khi tài sản gắn liền với đất thuê được tạo lập không hợp pháp, chưa hoàn thành việc xây dựng theo đúng quy hoạch xây dựng chi tiết và dự án đầu tư đã được phê duyệt, chấp thuận</w:t>
      </w:r>
      <w:bookmarkEnd w:id="14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43" w:name="khoan_18_2"/>
      <w:r w:rsidRPr="000962D6">
        <w:rPr>
          <w:rFonts w:ascii="Times New Roman" w:eastAsia="Times New Roman" w:hAnsi="Times New Roman" w:cs="Times New Roman"/>
          <w:sz w:val="26"/>
          <w:szCs w:val="26"/>
        </w:rPr>
        <w:t>2. Phạt tiền từ 1.000.000 đồng đến 5.000.000 đồng đối với hành vi tự ý mua tài sản gắn liền với đất được Nhà nước cho thuê thu tiền thuê đất hàng năm khi người mua tài sản gắn liền với đất thuê có ngành nghề kinh doanh không phù hợp với dự án đầu tư, không đủ năng lực tài chính để thực hiện dự án đầu tư, vi phạm quy định của pháp luật về đất đai đối với trường hợp đã được Nhà nước giao đất, cho thuê đất để thực hiện dự án trước đó</w:t>
      </w:r>
      <w:bookmarkEnd w:id="14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44" w:name="khoan_18_3"/>
      <w:r w:rsidRPr="000962D6">
        <w:rPr>
          <w:rFonts w:ascii="Times New Roman" w:eastAsia="Times New Roman" w:hAnsi="Times New Roman" w:cs="Times New Roman"/>
          <w:sz w:val="26"/>
          <w:szCs w:val="26"/>
        </w:rPr>
        <w:t>3. Biện pháp khắc phục hậu quả</w:t>
      </w:r>
      <w:bookmarkEnd w:id="14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Điều này.</w:t>
      </w:r>
    </w:p>
    <w:p w:rsidR="00507FBC" w:rsidRPr="000962D6" w:rsidRDefault="00507FBC" w:rsidP="00701468">
      <w:pPr>
        <w:pStyle w:val="Heading2"/>
        <w:rPr>
          <w:rFonts w:ascii="Times New Roman" w:eastAsia="Times New Roman" w:hAnsi="Times New Roman" w:cs="Times New Roman"/>
        </w:rPr>
      </w:pPr>
      <w:bookmarkStart w:id="145" w:name="dieu_19"/>
      <w:bookmarkStart w:id="146" w:name="_Toc15042018"/>
      <w:r w:rsidRPr="000962D6">
        <w:rPr>
          <w:rFonts w:ascii="Times New Roman" w:eastAsia="Times New Roman" w:hAnsi="Times New Roman" w:cs="Times New Roman"/>
          <w:b/>
          <w:bCs/>
        </w:rPr>
        <w:t xml:space="preserve">Điều 19. Tự ý cho thuê tài sản gắn liền với đất được Nhà nước cho thuê </w:t>
      </w:r>
      <w:proofErr w:type="gramStart"/>
      <w:r w:rsidRPr="000962D6">
        <w:rPr>
          <w:rFonts w:ascii="Times New Roman" w:eastAsia="Times New Roman" w:hAnsi="Times New Roman" w:cs="Times New Roman"/>
          <w:b/>
          <w:bCs/>
        </w:rPr>
        <w:t>thu</w:t>
      </w:r>
      <w:proofErr w:type="gramEnd"/>
      <w:r w:rsidRPr="000962D6">
        <w:rPr>
          <w:rFonts w:ascii="Times New Roman" w:eastAsia="Times New Roman" w:hAnsi="Times New Roman" w:cs="Times New Roman"/>
          <w:b/>
          <w:bCs/>
        </w:rPr>
        <w:t xml:space="preserve"> tiền thuê đất hàng năm</w:t>
      </w:r>
      <w:bookmarkEnd w:id="145"/>
      <w:bookmarkEnd w:id="146"/>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47" w:name="khoan_19_1"/>
      <w:r w:rsidRPr="000962D6">
        <w:rPr>
          <w:rFonts w:ascii="Times New Roman" w:eastAsia="Times New Roman" w:hAnsi="Times New Roman" w:cs="Times New Roman"/>
          <w:sz w:val="26"/>
          <w:szCs w:val="26"/>
        </w:rPr>
        <w:t>1. Phạt tiền từ 10.000.000 đồng đến 20.000.000 đồng đối với tổ chức kinh tế, tổ chức sự nghiệp công lập có hành vi tự ý cho thuê tài sản gắn liền với đất được Nhà nước cho thuê thu tiền thuê đất hàng năm</w:t>
      </w:r>
      <w:bookmarkEnd w:id="14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48" w:name="khoan_19_2"/>
      <w:r w:rsidRPr="000962D6">
        <w:rPr>
          <w:rFonts w:ascii="Times New Roman" w:eastAsia="Times New Roman" w:hAnsi="Times New Roman" w:cs="Times New Roman"/>
          <w:sz w:val="26"/>
          <w:szCs w:val="26"/>
        </w:rPr>
        <w:t>2. Biện pháp khắc phục hậu quả</w:t>
      </w:r>
      <w:bookmarkEnd w:id="14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Điều này.</w:t>
      </w:r>
    </w:p>
    <w:p w:rsidR="00507FBC" w:rsidRPr="000962D6" w:rsidRDefault="00507FBC" w:rsidP="00701468">
      <w:pPr>
        <w:pStyle w:val="Heading2"/>
        <w:rPr>
          <w:rFonts w:ascii="Times New Roman" w:eastAsia="Times New Roman" w:hAnsi="Times New Roman" w:cs="Times New Roman"/>
        </w:rPr>
      </w:pPr>
      <w:bookmarkStart w:id="149" w:name="dieu_20"/>
      <w:bookmarkStart w:id="150" w:name="_Toc15042019"/>
      <w:r w:rsidRPr="000962D6">
        <w:rPr>
          <w:rFonts w:ascii="Times New Roman" w:eastAsia="Times New Roman" w:hAnsi="Times New Roman" w:cs="Times New Roman"/>
          <w:b/>
          <w:bCs/>
        </w:rPr>
        <w:t>Điều 20. Tự ý chuyển nhượng, tặng cho quyền sử dụng đất có điều kiện mà không đủ điều kiện của hộ gia đình, cá nhân</w:t>
      </w:r>
      <w:bookmarkEnd w:id="149"/>
      <w:bookmarkEnd w:id="150"/>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51" w:name="khoan_20_1"/>
      <w:r w:rsidRPr="000962D6">
        <w:rPr>
          <w:rFonts w:ascii="Times New Roman" w:eastAsia="Times New Roman" w:hAnsi="Times New Roman" w:cs="Times New Roman"/>
          <w:sz w:val="26"/>
          <w:szCs w:val="26"/>
        </w:rPr>
        <w:t xml:space="preserve">1. Phạt cảnh cáo hoặc phạt tiền từ 500.000 đồng đến 1.000.000 đồng đối với hộ gia đình, cá nhân có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sau đây</w:t>
      </w:r>
      <w:bookmarkEnd w:id="15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52" w:name="diem_20_1_a"/>
      <w:r w:rsidRPr="000962D6">
        <w:rPr>
          <w:rFonts w:ascii="Times New Roman" w:eastAsia="Times New Roman" w:hAnsi="Times New Roman" w:cs="Times New Roman"/>
          <w:sz w:val="26"/>
          <w:szCs w:val="26"/>
        </w:rPr>
        <w:t xml:space="preserve">a) Hộ gia đình, cá nhân đang sinh sống xen kẽ trong phân khu bảo vệ nghiêm ngặt, phân khu phục hồi sinh thái thuộc rừng đặc dụng nhưng chưa có điều kiện chuyển ra khỏi phân </w:t>
      </w:r>
      <w:r w:rsidRPr="000962D6">
        <w:rPr>
          <w:rFonts w:ascii="Times New Roman" w:eastAsia="Times New Roman" w:hAnsi="Times New Roman" w:cs="Times New Roman"/>
          <w:sz w:val="26"/>
          <w:szCs w:val="26"/>
        </w:rPr>
        <w:lastRenderedPageBreak/>
        <w:t>khu đó tự ý chuyển nhượng, tặng cho quyền sử dụng đất ở, đất rừng kết hợp sản xuất nông nghiệp, lâm nghiệp, nuôi trồng thủy sản cho hộ gia đình, cá nhân sinh sống ngoài phân khu đó</w:t>
      </w:r>
      <w:bookmarkEnd w:id="15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53" w:name="diem_20_1_b"/>
      <w:r w:rsidRPr="000962D6">
        <w:rPr>
          <w:rFonts w:ascii="Times New Roman" w:eastAsia="Times New Roman" w:hAnsi="Times New Roman" w:cs="Times New Roman"/>
          <w:sz w:val="26"/>
          <w:szCs w:val="26"/>
        </w:rPr>
        <w:t>b) Hộ gia đình, cá nhân được Nhà nước giao đất ở, đất sản xuất nông nghiệp trong khu vực rừng phòng hộ tự ý chuyển nhượng, tặng cho quyền sử dụng đất ở, đất sản xuất nông nghiệp cho hộ gia đình, cá nhân không sinh sống trong khu vực rừng phòng hộ đó</w:t>
      </w:r>
      <w:bookmarkEnd w:id="15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54" w:name="diem_20_1_c"/>
      <w:r w:rsidRPr="000962D6">
        <w:rPr>
          <w:rFonts w:ascii="Times New Roman" w:eastAsia="Times New Roman" w:hAnsi="Times New Roman" w:cs="Times New Roman"/>
          <w:sz w:val="26"/>
          <w:szCs w:val="26"/>
        </w:rPr>
        <w:t>c) Hộ gia đình, cá nhân là dân tộc thiểu số sử dụng đất do Nhà nước giao đất theo chính sách hỗ trợ của Nhà nước tự ý chuyển nhượng, tặng cho quyền sử dụng đất trước 10 năm, kể từ ngày có quyết định giao đất hoặc sau 10 năm kể từ ngày có quyết định giao đất nhưng chưa được Ủy ban nhân dân cấp xã xác nhận không còn nhu cầu sử dụng do chuyển khỏi địa bàn xã, phường, thị trấn nơi cư trú để đến nơi khác hoặc do chuyển sang làm nghề khác hoặc không còn khả năng lao động</w:t>
      </w:r>
      <w:bookmarkEnd w:id="15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55" w:name="khoan_20_2"/>
      <w:r w:rsidRPr="000962D6">
        <w:rPr>
          <w:rFonts w:ascii="Times New Roman" w:eastAsia="Times New Roman" w:hAnsi="Times New Roman" w:cs="Times New Roman"/>
          <w:sz w:val="26"/>
          <w:szCs w:val="26"/>
        </w:rPr>
        <w:t>2. Biện pháp khắc phục hậu quả</w:t>
      </w:r>
      <w:bookmarkEnd w:id="15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56" w:name="diem_20_2_a"/>
      <w:r w:rsidRPr="000962D6">
        <w:rPr>
          <w:rFonts w:ascii="Times New Roman" w:eastAsia="Times New Roman" w:hAnsi="Times New Roman" w:cs="Times New Roman"/>
          <w:sz w:val="26"/>
          <w:szCs w:val="26"/>
        </w:rPr>
        <w:t xml:space="preserve">a) 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Điều này</w:t>
      </w:r>
      <w:bookmarkEnd w:id="15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57" w:name="diem_20_2_b"/>
      <w:r w:rsidRPr="000962D6">
        <w:rPr>
          <w:rFonts w:ascii="Times New Roman" w:eastAsia="Times New Roman" w:hAnsi="Times New Roman" w:cs="Times New Roman"/>
          <w:sz w:val="26"/>
          <w:szCs w:val="26"/>
        </w:rPr>
        <w:t xml:space="preserve">b) Buộc trả lại diện tích đất đã nhận chuyển nhượng, tặng cho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Điều này</w:t>
      </w:r>
      <w:bookmarkEnd w:id="157"/>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158" w:name="dieu_21"/>
      <w:bookmarkStart w:id="159" w:name="_Toc15042020"/>
      <w:r w:rsidRPr="000962D6">
        <w:rPr>
          <w:rFonts w:ascii="Times New Roman" w:eastAsia="Times New Roman" w:hAnsi="Times New Roman" w:cs="Times New Roman"/>
          <w:b/>
          <w:bCs/>
        </w:rPr>
        <w:t>Điều 21. Tự ý nhận chuyển nhượng, nhận tặng cho quyền sử dụng đất mà không đủ điều kiện đối với đất có điều kiện</w:t>
      </w:r>
      <w:bookmarkEnd w:id="158"/>
      <w:bookmarkEnd w:id="159"/>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60" w:name="khoan_21_1"/>
      <w:r w:rsidRPr="000962D6">
        <w:rPr>
          <w:rFonts w:ascii="Times New Roman" w:eastAsia="Times New Roman" w:hAnsi="Times New Roman" w:cs="Times New Roman"/>
          <w:sz w:val="26"/>
          <w:szCs w:val="26"/>
        </w:rPr>
        <w:t>1. Phạt tiền từ 1.000.000 đồng đến 2.000.000 đồng đối với hộ gia đình, cá nhân không sinh sống trong khu vực rừng phòng hộ, rừng đặc dụng có hành vi tự ý nhận chuyển nhượng, nhận tặng cho quyền sử dụng đất ở, đất nông nghiệp trong khu vực rừng phòng hộ, trong phân khu bảo vệ nghiêm ngặt, phân khu phục hồi sinh thái thuộc rừng đặc dụng</w:t>
      </w:r>
      <w:bookmarkEnd w:id="16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61" w:name="khoan_21_2"/>
      <w:r w:rsidRPr="000962D6">
        <w:rPr>
          <w:rFonts w:ascii="Times New Roman" w:eastAsia="Times New Roman" w:hAnsi="Times New Roman" w:cs="Times New Roman"/>
          <w:sz w:val="26"/>
          <w:szCs w:val="26"/>
        </w:rPr>
        <w:t>2. Phạt tiền từ 2.000.000 đồng đến 5.000.000 đồng đối với hộ gia đình, cá nhân không trực tiếp sản xuất nông nghiệp mà tự ý nhận chuyển nhượng, nhận tặng cho quyền sử dụng đất trồng lúa</w:t>
      </w:r>
      <w:bookmarkEnd w:id="16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62" w:name="khoan_21_3"/>
      <w:r w:rsidRPr="000962D6">
        <w:rPr>
          <w:rFonts w:ascii="Times New Roman" w:eastAsia="Times New Roman" w:hAnsi="Times New Roman" w:cs="Times New Roman"/>
          <w:sz w:val="26"/>
          <w:szCs w:val="26"/>
        </w:rPr>
        <w:t>3. Phạt tiền từ 30.000.000 đồng đến 50.000.000 đồng đối với tổ chức có hành vi tự ý nhận chuyển nhượng quyền sử dụng đất trồng lúa, đất rừng phòng hộ, đất rừng đặc dụng của hộ gia đình, cá nhân; trừ trường hợp được chuyển mục đích sử dụng đất theo quy hoạch, kế hoạch sử dụng đất đã được cơ quan nhà nước có thẩm quyền phê duyệt</w:t>
      </w:r>
      <w:bookmarkEnd w:id="16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63" w:name="khoan_21_4"/>
      <w:r w:rsidRPr="000962D6">
        <w:rPr>
          <w:rFonts w:ascii="Times New Roman" w:eastAsia="Times New Roman" w:hAnsi="Times New Roman" w:cs="Times New Roman"/>
          <w:sz w:val="26"/>
          <w:szCs w:val="26"/>
        </w:rPr>
        <w:t>4. Biện pháp khắc phục hậu quả</w:t>
      </w:r>
      <w:bookmarkEnd w:id="16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trả lại diện tích đất đã nhận chuyển quyền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các Khoản 1, 2 và 3 Điều này.</w:t>
      </w:r>
    </w:p>
    <w:p w:rsidR="00507FBC" w:rsidRPr="000962D6" w:rsidRDefault="00507FBC" w:rsidP="00701468">
      <w:pPr>
        <w:pStyle w:val="Heading2"/>
        <w:rPr>
          <w:rFonts w:ascii="Times New Roman" w:eastAsia="Times New Roman" w:hAnsi="Times New Roman" w:cs="Times New Roman"/>
        </w:rPr>
      </w:pPr>
      <w:bookmarkStart w:id="164" w:name="dieu_22"/>
      <w:bookmarkStart w:id="165" w:name="_Toc15042021"/>
      <w:r w:rsidRPr="000962D6">
        <w:rPr>
          <w:rFonts w:ascii="Times New Roman" w:eastAsia="Times New Roman" w:hAnsi="Times New Roman" w:cs="Times New Roman"/>
          <w:b/>
          <w:bCs/>
        </w:rPr>
        <w:lastRenderedPageBreak/>
        <w:t>Điều 22. Tự ý chuyển quyền và nhận chuyển quyền sử dụng đất đối với cơ sở tôn giáo</w:t>
      </w:r>
      <w:bookmarkEnd w:id="164"/>
      <w:bookmarkEnd w:id="165"/>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66" w:name="khoan_22_1"/>
      <w:r w:rsidRPr="000962D6">
        <w:rPr>
          <w:rFonts w:ascii="Times New Roman" w:eastAsia="Times New Roman" w:hAnsi="Times New Roman" w:cs="Times New Roman"/>
          <w:sz w:val="26"/>
          <w:szCs w:val="26"/>
        </w:rPr>
        <w:t>1. Phạt tiền từ 1.000.000 đồng đến 2.000.000 đồng đối với cơ sở tôn giáo có hành vi tự ý chuyển đổi, chuyển nhượng, cho thuê, tặng cho quyền sử dụng đất; thế chấp, góp vốn bằng quyền sử dụng đất</w:t>
      </w:r>
      <w:bookmarkEnd w:id="16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67" w:name="khoan_22_2"/>
      <w:r w:rsidRPr="000962D6">
        <w:rPr>
          <w:rFonts w:ascii="Times New Roman" w:eastAsia="Times New Roman" w:hAnsi="Times New Roman" w:cs="Times New Roman"/>
          <w:sz w:val="26"/>
          <w:szCs w:val="26"/>
        </w:rPr>
        <w:t>2. Phạt cảnh cáo hoặc phạt tiền từ 500.000 đồng đến 1.000.000 đồng đối với cơ sở tôn giáo có hành vi tự ý nhận chuyển đổi, chuyển nhượng, cho thuê, tặng cho quyền sử dụng đất; thế chấp, góp vốn bằng quyền sử dụng đất</w:t>
      </w:r>
      <w:bookmarkEnd w:id="16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68" w:name="khoan_22_3"/>
      <w:r w:rsidRPr="000962D6">
        <w:rPr>
          <w:rFonts w:ascii="Times New Roman" w:eastAsia="Times New Roman" w:hAnsi="Times New Roman" w:cs="Times New Roman"/>
          <w:sz w:val="26"/>
          <w:szCs w:val="26"/>
        </w:rPr>
        <w:t>3. Biện pháp khắc phục hậu quả</w:t>
      </w:r>
      <w:bookmarkEnd w:id="16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69" w:name="diem_22_3_a"/>
      <w:r w:rsidRPr="000962D6">
        <w:rPr>
          <w:rFonts w:ascii="Times New Roman" w:eastAsia="Times New Roman" w:hAnsi="Times New Roman" w:cs="Times New Roman"/>
          <w:sz w:val="26"/>
          <w:szCs w:val="26"/>
        </w:rPr>
        <w:t xml:space="preserve">a) Buộc nộp lại số lợi bất hợp pháp có được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Điều này</w:t>
      </w:r>
      <w:bookmarkEnd w:id="16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70" w:name="diem_22_3_b"/>
      <w:r w:rsidRPr="000962D6">
        <w:rPr>
          <w:rFonts w:ascii="Times New Roman" w:eastAsia="Times New Roman" w:hAnsi="Times New Roman" w:cs="Times New Roman"/>
          <w:sz w:val="26"/>
          <w:szCs w:val="26"/>
        </w:rPr>
        <w:t xml:space="preserve">b) Buộc trả lại diện tích đất đã chuyển quyền hoặc đã nhận chuyển quyền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và Khoản 2 Điều này</w:t>
      </w:r>
      <w:bookmarkEnd w:id="170"/>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171" w:name="dieu_23"/>
      <w:bookmarkStart w:id="172" w:name="_Toc15042022"/>
      <w:r w:rsidRPr="000962D6">
        <w:rPr>
          <w:rFonts w:ascii="Times New Roman" w:eastAsia="Times New Roman" w:hAnsi="Times New Roman" w:cs="Times New Roman"/>
          <w:b/>
          <w:bCs/>
        </w:rPr>
        <w:t>Điều 23. Tự ý nhận chuyển nhượng, nhận góp vốn, thuê quyền sử dụng đất nông nghiệp để thực hiện dự án đầu tư sản xuất, kinh doanh phi nông nghiệp mà không đủ điều kiện</w:t>
      </w:r>
      <w:bookmarkEnd w:id="171"/>
      <w:bookmarkEnd w:id="172"/>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73" w:name="khoan_23_1"/>
      <w:r w:rsidRPr="000962D6">
        <w:rPr>
          <w:rFonts w:ascii="Times New Roman" w:eastAsia="Times New Roman" w:hAnsi="Times New Roman" w:cs="Times New Roman"/>
          <w:sz w:val="26"/>
          <w:szCs w:val="26"/>
        </w:rPr>
        <w:t>1. Phạt tiền từ 10.000.000 đồng đến 20.000.000 đồng đối với hành vi tự ý nhận chuyển nhượng, nhận góp vốn, thuê quyền sử dụng đất nông nghiệp để thực hiện dự án đầu tư sản xuất, kinh doanh phi nông nghiệp khi chưa có văn bản chấp thuận của cơ quan nhà nước có thẩm quyền</w:t>
      </w:r>
      <w:bookmarkEnd w:id="17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74" w:name="khoan_23_2"/>
      <w:r w:rsidRPr="000962D6">
        <w:rPr>
          <w:rFonts w:ascii="Times New Roman" w:eastAsia="Times New Roman" w:hAnsi="Times New Roman" w:cs="Times New Roman"/>
          <w:sz w:val="26"/>
          <w:szCs w:val="26"/>
        </w:rPr>
        <w:t>2. Phạt tiền từ 10.000.000 đồng đến 20.000.000 đồng đối với hành vi tự ý nhận chuyển nhượng, nhận góp vốn, thuê quyền sử dụng đất nông nghiệp để thực hiện dự án đầu tư sản xuất, kinh doanh phi nông nghiệp mà mục đích sử dụng đối với diện tích đất nhận chuyển nhượng, nhận góp vốn, thuê quyền sử dụng đất không phù hợp với quy hoạch, kế hoạch sử dụng đất đã được cơ quan nhà nước có thẩm quyền phê duyệt</w:t>
      </w:r>
      <w:bookmarkEnd w:id="17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75" w:name="khoan_23_3"/>
      <w:r w:rsidRPr="000962D6">
        <w:rPr>
          <w:rFonts w:ascii="Times New Roman" w:eastAsia="Times New Roman" w:hAnsi="Times New Roman" w:cs="Times New Roman"/>
          <w:sz w:val="26"/>
          <w:szCs w:val="26"/>
        </w:rPr>
        <w:t>3. Phạt tiền từ 10.000.000 đồng đến 20.000.000 đồng đối với hành vi tự ý nhận chuyển nhượng, nhận góp vốn, thuê quyền sử dụng đất trồng lúa để thực hiện dự án đầu tư sản xuất, kinh doanh phi nông nghiệp mà chưa nộp một khoản tiền theo quy định của Chính phủ về quản lý sử dụng đất trồng lúa</w:t>
      </w:r>
      <w:bookmarkEnd w:id="17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76" w:name="khoan_23_4"/>
      <w:r w:rsidRPr="000962D6">
        <w:rPr>
          <w:rFonts w:ascii="Times New Roman" w:eastAsia="Times New Roman" w:hAnsi="Times New Roman" w:cs="Times New Roman"/>
          <w:sz w:val="26"/>
          <w:szCs w:val="26"/>
        </w:rPr>
        <w:t>4. Biện pháp khắc phục hậu quả</w:t>
      </w:r>
      <w:bookmarkEnd w:id="17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trả lại diện tích đất đã nhận chuyển nhượng do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đối với các hành vi vi phạm quy định tại các Khoản 1, 2 và 3 Điều này.</w:t>
      </w:r>
    </w:p>
    <w:p w:rsidR="00507FBC" w:rsidRPr="000962D6" w:rsidRDefault="00507FBC" w:rsidP="00701468">
      <w:pPr>
        <w:pStyle w:val="Heading2"/>
        <w:rPr>
          <w:rFonts w:ascii="Times New Roman" w:eastAsia="Times New Roman" w:hAnsi="Times New Roman" w:cs="Times New Roman"/>
        </w:rPr>
      </w:pPr>
      <w:bookmarkStart w:id="177" w:name="dieu_24"/>
      <w:bookmarkStart w:id="178" w:name="_Toc15042023"/>
      <w:r w:rsidRPr="000962D6">
        <w:rPr>
          <w:rFonts w:ascii="Times New Roman" w:eastAsia="Times New Roman" w:hAnsi="Times New Roman" w:cs="Times New Roman"/>
          <w:b/>
          <w:bCs/>
        </w:rPr>
        <w:lastRenderedPageBreak/>
        <w:t>Điều 24. Tự ý nhận chuyển quyền vượt hạn mức nhận chuyển quyền sử dụng đất nông nghiệp của hộ gia đình, cá nhân</w:t>
      </w:r>
      <w:bookmarkEnd w:id="177"/>
      <w:bookmarkEnd w:id="178"/>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79" w:name="khoan_24_1"/>
      <w:r w:rsidRPr="000962D6">
        <w:rPr>
          <w:rFonts w:ascii="Times New Roman" w:eastAsia="Times New Roman" w:hAnsi="Times New Roman" w:cs="Times New Roman"/>
          <w:sz w:val="26"/>
          <w:szCs w:val="26"/>
        </w:rPr>
        <w:t xml:space="preserve">1.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tự ý nhận chuyển quyền sử dụng đất nông nghiệp vượt hạn mức nhận chuyển quyền theo quy định của pháp luật về đất đai thì hình thức và mức xử phạt như sau</w:t>
      </w:r>
      <w:bookmarkEnd w:id="17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80" w:name="diem_24_1_a"/>
      <w:r w:rsidRPr="000962D6">
        <w:rPr>
          <w:rFonts w:ascii="Times New Roman" w:eastAsia="Times New Roman" w:hAnsi="Times New Roman" w:cs="Times New Roman"/>
          <w:sz w:val="26"/>
          <w:szCs w:val="26"/>
        </w:rPr>
        <w:t>a) Phạt cảnh cáo hoặc phạt tiền từ 500.000 đồng đến 1.000.000 đồng đối với trường hợp giá trị quyền sử dụng đất nhận chuyển quyền vượt hạn mức thuộc mức 1</w:t>
      </w:r>
      <w:bookmarkEnd w:id="18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81" w:name="diem_24_1_b"/>
      <w:r w:rsidRPr="000962D6">
        <w:rPr>
          <w:rFonts w:ascii="Times New Roman" w:eastAsia="Times New Roman" w:hAnsi="Times New Roman" w:cs="Times New Roman"/>
          <w:sz w:val="26"/>
          <w:szCs w:val="26"/>
        </w:rPr>
        <w:t>b) Phạt tiền từ trên 1.000.000 đồng đến 2.000.000 đồng đối với trường hợp giá trị quyền sử dụng đất nhận chuyển quyền vượt hạn mức thuộc mức 2</w:t>
      </w:r>
      <w:bookmarkEnd w:id="18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82" w:name="diem_24_1_c"/>
      <w:r w:rsidRPr="000962D6">
        <w:rPr>
          <w:rFonts w:ascii="Times New Roman" w:eastAsia="Times New Roman" w:hAnsi="Times New Roman" w:cs="Times New Roman"/>
          <w:sz w:val="26"/>
          <w:szCs w:val="26"/>
        </w:rPr>
        <w:t>c) Phạt tiền từ trên 2.000.000 đồng đến 5.000.000 đồng đối với trường hợp giá trị quyền sử dụng đất nhận chuyển quyền vượt hạn mức thuộc mức 3</w:t>
      </w:r>
      <w:bookmarkEnd w:id="18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83" w:name="diem_24_1_d"/>
      <w:r w:rsidRPr="000962D6">
        <w:rPr>
          <w:rFonts w:ascii="Times New Roman" w:eastAsia="Times New Roman" w:hAnsi="Times New Roman" w:cs="Times New Roman"/>
          <w:sz w:val="26"/>
          <w:szCs w:val="26"/>
        </w:rPr>
        <w:t>d) Phạt tiền từ trên 5.000.000 đồng đến 10.000.000 đồng đối với trường hợp giá trị quyền sử dụng đất nhận chuyển quyền vượt hạn mức thuộc mức 4</w:t>
      </w:r>
      <w:bookmarkEnd w:id="18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84" w:name="khoan_24_2"/>
      <w:r w:rsidRPr="000962D6">
        <w:rPr>
          <w:rFonts w:ascii="Times New Roman" w:eastAsia="Times New Roman" w:hAnsi="Times New Roman" w:cs="Times New Roman"/>
          <w:sz w:val="26"/>
          <w:szCs w:val="26"/>
        </w:rPr>
        <w:t>2. Biện pháp khắc phục hậu quả</w:t>
      </w:r>
      <w:bookmarkEnd w:id="18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trả lại diện tích đất đã nhận chuyển quyền vượt hạn mức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Điều này.</w:t>
      </w:r>
    </w:p>
    <w:p w:rsidR="00507FBC" w:rsidRPr="000962D6" w:rsidRDefault="00507FBC" w:rsidP="00701468">
      <w:pPr>
        <w:pStyle w:val="Heading2"/>
        <w:rPr>
          <w:rFonts w:ascii="Times New Roman" w:eastAsia="Times New Roman" w:hAnsi="Times New Roman" w:cs="Times New Roman"/>
        </w:rPr>
      </w:pPr>
      <w:bookmarkStart w:id="185" w:name="dieu_25"/>
      <w:bookmarkStart w:id="186" w:name="_Toc15042024"/>
      <w:r w:rsidRPr="000962D6">
        <w:rPr>
          <w:rFonts w:ascii="Times New Roman" w:eastAsia="Times New Roman" w:hAnsi="Times New Roman" w:cs="Times New Roman"/>
          <w:b/>
          <w:bCs/>
        </w:rPr>
        <w:t xml:space="preserve">Điều 25. Tự ý nhận quyền sử dụng đất không đúng quy định tại </w:t>
      </w:r>
      <w:bookmarkStart w:id="187" w:name="dc_6"/>
      <w:bookmarkEnd w:id="185"/>
      <w:r w:rsidRPr="000962D6">
        <w:rPr>
          <w:rFonts w:ascii="Times New Roman" w:eastAsia="Times New Roman" w:hAnsi="Times New Roman" w:cs="Times New Roman"/>
          <w:b/>
          <w:bCs/>
        </w:rPr>
        <w:t xml:space="preserve">Điều 169 của Luật Đất </w:t>
      </w:r>
      <w:proofErr w:type="gramStart"/>
      <w:r w:rsidRPr="000962D6">
        <w:rPr>
          <w:rFonts w:ascii="Times New Roman" w:eastAsia="Times New Roman" w:hAnsi="Times New Roman" w:cs="Times New Roman"/>
          <w:b/>
          <w:bCs/>
        </w:rPr>
        <w:t>đai</w:t>
      </w:r>
      <w:bookmarkEnd w:id="186"/>
      <w:bookmarkEnd w:id="187"/>
      <w:proofErr w:type="gramEnd"/>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88" w:name="khoan_25_1"/>
      <w:r w:rsidRPr="000962D6">
        <w:rPr>
          <w:rFonts w:ascii="Times New Roman" w:eastAsia="Times New Roman" w:hAnsi="Times New Roman" w:cs="Times New Roman"/>
          <w:sz w:val="26"/>
          <w:szCs w:val="26"/>
        </w:rPr>
        <w:t>1. Phạt tiền từ 1.000.000 đồng đến 5.000.000 đồng đối với người Việt Nam định cư ở nước ngoài thuộc diện được sở hữu nhà ở tại Việt Nam tự ý nhận chuyển quyền sử dụng đất ở nhưng chưa xây dựng nhà ở không nằm trong các dự án phát triển nhà ở</w:t>
      </w:r>
      <w:bookmarkEnd w:id="18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89" w:name="khoan_25_2"/>
      <w:r w:rsidRPr="000962D6">
        <w:rPr>
          <w:rFonts w:ascii="Times New Roman" w:eastAsia="Times New Roman" w:hAnsi="Times New Roman" w:cs="Times New Roman"/>
          <w:sz w:val="26"/>
          <w:szCs w:val="26"/>
        </w:rPr>
        <w:t>2. Phạt tiền từ 10.000.000 đồng đến 20.000.000 đồng đối với doanh nghiệp có vốn đầu tư nước ngoài tự ý nhận chuyển nhượng vốn đầu tư là giá trị quyền sử dụng đất sản xuất nông nghiệp, đất lâm nghiệp của doanh nghiệp đang sử dụng đất có nguồn gốc được Nhà nước giao đất có thu tiền sử dụng đất, cho thuê đất trả tiền một lần cho cả thời gian thuê mà giá trị quyền sử dụng đất đã được vốn hóa vào vốn của doanh nghiệp</w:t>
      </w:r>
      <w:bookmarkEnd w:id="18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90" w:name="khoan_25_3"/>
      <w:r w:rsidRPr="000962D6">
        <w:rPr>
          <w:rFonts w:ascii="Times New Roman" w:eastAsia="Times New Roman" w:hAnsi="Times New Roman" w:cs="Times New Roman"/>
          <w:sz w:val="26"/>
          <w:szCs w:val="26"/>
        </w:rPr>
        <w:t>3. Biện pháp khắc phục hậu quả</w:t>
      </w:r>
      <w:bookmarkEnd w:id="19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trả lại diện tích đất đã nhận chuyển quyền do thực hiện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1 và Khoản 2 Điều này.</w:t>
      </w:r>
    </w:p>
    <w:p w:rsidR="00507FBC" w:rsidRPr="000962D6" w:rsidRDefault="00507FBC" w:rsidP="00701468">
      <w:pPr>
        <w:pStyle w:val="Heading2"/>
        <w:rPr>
          <w:rFonts w:ascii="Times New Roman" w:eastAsia="Times New Roman" w:hAnsi="Times New Roman" w:cs="Times New Roman"/>
        </w:rPr>
      </w:pPr>
      <w:bookmarkStart w:id="191" w:name="dieu_26"/>
      <w:bookmarkStart w:id="192" w:name="_Toc15042025"/>
      <w:r w:rsidRPr="000962D6">
        <w:rPr>
          <w:rFonts w:ascii="Times New Roman" w:eastAsia="Times New Roman" w:hAnsi="Times New Roman" w:cs="Times New Roman"/>
          <w:b/>
          <w:bCs/>
        </w:rPr>
        <w:lastRenderedPageBreak/>
        <w:t>Điều 26. Chậm làm thủ tục cấp Giấy chứng nhận cho người mua nhà ở, người nhận quyền sử dụng đất ở</w:t>
      </w:r>
      <w:bookmarkEnd w:id="191"/>
      <w:bookmarkEnd w:id="192"/>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Trường hợp tổ chức được Nhà nước giao đất xây dựng nhà ở để bán nhận trách nhiệm làm thủ tục cấp Giấy chứng nhận cho người mua nhà ở, người nhận quyền sử dụng đất ở mà chậm làm thủ tục cấp Giấy chứng nhận kể từ ngày bàn giao nhà ở, đất ở thì hình thức và mức xử phạt như sau:</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93" w:name="khoan_26_1"/>
      <w:r w:rsidRPr="000962D6">
        <w:rPr>
          <w:rFonts w:ascii="Times New Roman" w:eastAsia="Times New Roman" w:hAnsi="Times New Roman" w:cs="Times New Roman"/>
          <w:sz w:val="26"/>
          <w:szCs w:val="26"/>
        </w:rPr>
        <w:t>1. Chậm làm thủ tục từ 03 tháng đến 06 tháng</w:t>
      </w:r>
      <w:bookmarkEnd w:id="19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94" w:name="diem_26_1_a"/>
      <w:r w:rsidRPr="000962D6">
        <w:rPr>
          <w:rFonts w:ascii="Times New Roman" w:eastAsia="Times New Roman" w:hAnsi="Times New Roman" w:cs="Times New Roman"/>
          <w:sz w:val="26"/>
          <w:szCs w:val="26"/>
        </w:rPr>
        <w:t>a) Phạt tiền từ 10.000.000 đồng đến 30.000.000 đồng đối với trường hợp chậm làm thủ tục cho dưới 30 hộ gia đình, cá nhân</w:t>
      </w:r>
      <w:bookmarkEnd w:id="19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95" w:name="diem_26_1_b"/>
      <w:r w:rsidRPr="000962D6">
        <w:rPr>
          <w:rFonts w:ascii="Times New Roman" w:eastAsia="Times New Roman" w:hAnsi="Times New Roman" w:cs="Times New Roman"/>
          <w:sz w:val="26"/>
          <w:szCs w:val="26"/>
        </w:rPr>
        <w:t>b) Phạt tiền từ trên 30.000.000 đồng đến 50.000.000 đồng đối với trường hợp chậm làm thủ tục cho từ 30 đến dưới 100 hộ gia đình, cá nhân</w:t>
      </w:r>
      <w:bookmarkEnd w:id="19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96" w:name="diem_26_1_c"/>
      <w:r w:rsidRPr="000962D6">
        <w:rPr>
          <w:rFonts w:ascii="Times New Roman" w:eastAsia="Times New Roman" w:hAnsi="Times New Roman" w:cs="Times New Roman"/>
          <w:sz w:val="26"/>
          <w:szCs w:val="26"/>
        </w:rPr>
        <w:t>c) Phạt tiền từ trên 50.000.000 đồng đến 100.000.000 đồng đối với trường hợp chậm làm thủ tục cho từ 100 hộ gia đình, cá nhân trở lên</w:t>
      </w:r>
      <w:bookmarkEnd w:id="19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97" w:name="khoan_26_2"/>
      <w:r w:rsidRPr="000962D6">
        <w:rPr>
          <w:rFonts w:ascii="Times New Roman" w:eastAsia="Times New Roman" w:hAnsi="Times New Roman" w:cs="Times New Roman"/>
          <w:sz w:val="26"/>
          <w:szCs w:val="26"/>
        </w:rPr>
        <w:t>2. Chậm làm thủ tục từ trên 06 tháng đến 09 tháng</w:t>
      </w:r>
      <w:bookmarkEnd w:id="19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98" w:name="diem_26_2_a"/>
      <w:r w:rsidRPr="000962D6">
        <w:rPr>
          <w:rFonts w:ascii="Times New Roman" w:eastAsia="Times New Roman" w:hAnsi="Times New Roman" w:cs="Times New Roman"/>
          <w:sz w:val="26"/>
          <w:szCs w:val="26"/>
        </w:rPr>
        <w:t>a) Phạt tiền từ trên 30.000.000 đồng đến 50.000.000 đồng đối với trường hợp chậm làm thủ tục cho dưới 30 hộ gia đình, cá nhân</w:t>
      </w:r>
      <w:bookmarkEnd w:id="19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199" w:name="diem_26_2_b"/>
      <w:r w:rsidRPr="000962D6">
        <w:rPr>
          <w:rFonts w:ascii="Times New Roman" w:eastAsia="Times New Roman" w:hAnsi="Times New Roman" w:cs="Times New Roman"/>
          <w:sz w:val="26"/>
          <w:szCs w:val="26"/>
        </w:rPr>
        <w:t>b) Phạt tiền từ trên 50.000.000 đồng đến 100.000.000 đồng đối với trường hợp chậm làm thủ tục cho từ 30 đến dưới 100 hộ gia đình, cá nhân</w:t>
      </w:r>
      <w:bookmarkEnd w:id="19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00" w:name="diem_26_2_c"/>
      <w:r w:rsidRPr="000962D6">
        <w:rPr>
          <w:rFonts w:ascii="Times New Roman" w:eastAsia="Times New Roman" w:hAnsi="Times New Roman" w:cs="Times New Roman"/>
          <w:sz w:val="26"/>
          <w:szCs w:val="26"/>
        </w:rPr>
        <w:t>c) Phạt tiền từ trên 100.000.000 đồng đến 300.000.000 đồng đối với trường hợp chậm làm thủ tục cho từ 100 hộ gia đình, cá nhân trở lên</w:t>
      </w:r>
      <w:bookmarkEnd w:id="20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01" w:name="khoan_26_3"/>
      <w:r w:rsidRPr="000962D6">
        <w:rPr>
          <w:rFonts w:ascii="Times New Roman" w:eastAsia="Times New Roman" w:hAnsi="Times New Roman" w:cs="Times New Roman"/>
          <w:sz w:val="26"/>
          <w:szCs w:val="26"/>
        </w:rPr>
        <w:t>3. Chậm làm thủ tục từ trên 09 tháng đến 12 tháng</w:t>
      </w:r>
      <w:bookmarkEnd w:id="20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02" w:name="diem_26_3_a"/>
      <w:r w:rsidRPr="000962D6">
        <w:rPr>
          <w:rFonts w:ascii="Times New Roman" w:eastAsia="Times New Roman" w:hAnsi="Times New Roman" w:cs="Times New Roman"/>
          <w:sz w:val="26"/>
          <w:szCs w:val="26"/>
        </w:rPr>
        <w:t>a) Phạt tiền từ trên 50.000.000 đồng đến 100.000.000 đồng đối với trường hợp chậm làm thủ tục cho dưới 30 hộ gia đình, cá nhân</w:t>
      </w:r>
      <w:bookmarkEnd w:id="20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03" w:name="diem_26_3_b"/>
      <w:r w:rsidRPr="000962D6">
        <w:rPr>
          <w:rFonts w:ascii="Times New Roman" w:eastAsia="Times New Roman" w:hAnsi="Times New Roman" w:cs="Times New Roman"/>
          <w:sz w:val="26"/>
          <w:szCs w:val="26"/>
        </w:rPr>
        <w:t>b) Phạt tiền từ trên 100.000.000 đồng đến 300.000.000 đồng đối với trường hợp chậm làm thủ tục cho từ 30 đến dưới 100 hộ gia đình, cá nhân</w:t>
      </w:r>
      <w:bookmarkEnd w:id="20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04" w:name="diem_26_3_c"/>
      <w:r w:rsidRPr="000962D6">
        <w:rPr>
          <w:rFonts w:ascii="Times New Roman" w:eastAsia="Times New Roman" w:hAnsi="Times New Roman" w:cs="Times New Roman"/>
          <w:sz w:val="26"/>
          <w:szCs w:val="26"/>
        </w:rPr>
        <w:t>c) Phạt tiền từ trên 300.000.000 đồng đến 500.000.000 đồng đối với trường hợp chậm làm thủ tục cho từ 100 hộ gia đình, cá nhân trở lên</w:t>
      </w:r>
      <w:bookmarkEnd w:id="20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05" w:name="khoan_26_4"/>
      <w:r w:rsidRPr="000962D6">
        <w:rPr>
          <w:rFonts w:ascii="Times New Roman" w:eastAsia="Times New Roman" w:hAnsi="Times New Roman" w:cs="Times New Roman"/>
          <w:sz w:val="26"/>
          <w:szCs w:val="26"/>
        </w:rPr>
        <w:t>4. Chậm làm thủ tục từ trên 12 tháng trở lên</w:t>
      </w:r>
      <w:bookmarkEnd w:id="20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06" w:name="diem_26_4_a"/>
      <w:r w:rsidRPr="000962D6">
        <w:rPr>
          <w:rFonts w:ascii="Times New Roman" w:eastAsia="Times New Roman" w:hAnsi="Times New Roman" w:cs="Times New Roman"/>
          <w:sz w:val="26"/>
          <w:szCs w:val="26"/>
        </w:rPr>
        <w:lastRenderedPageBreak/>
        <w:t>a) Phạt tiền từ trên 100.000.000 đồng đến 300.000.000 đồng đối với trường hợp chậm làm thủ tục cho dưới 30 hộ gia đình, cá nhân</w:t>
      </w:r>
      <w:bookmarkEnd w:id="20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07" w:name="diem_26_4_b"/>
      <w:r w:rsidRPr="000962D6">
        <w:rPr>
          <w:rFonts w:ascii="Times New Roman" w:eastAsia="Times New Roman" w:hAnsi="Times New Roman" w:cs="Times New Roman"/>
          <w:sz w:val="26"/>
          <w:szCs w:val="26"/>
        </w:rPr>
        <w:t>b) Phạt tiền từ trên 300.000.000 đồng đến 500.000.000 đồng đối với trường hợp chậm làm thủ tục cho từ 30 đến dưới 100 hộ gia đình, cá nhân</w:t>
      </w:r>
      <w:bookmarkEnd w:id="20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08" w:name="diem_26_4_c"/>
      <w:r w:rsidRPr="000962D6">
        <w:rPr>
          <w:rFonts w:ascii="Times New Roman" w:eastAsia="Times New Roman" w:hAnsi="Times New Roman" w:cs="Times New Roman"/>
          <w:sz w:val="26"/>
          <w:szCs w:val="26"/>
        </w:rPr>
        <w:t>c) Phạt tiền từ trên 500.000.000 đồng đến 1.000.000.000 đồng đối với trường hợp chậm làm thủ tục cho từ 100 hộ gia đình, cá nhân trở lên</w:t>
      </w:r>
      <w:bookmarkEnd w:id="208"/>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209" w:name="dieu_27"/>
      <w:bookmarkStart w:id="210" w:name="_Toc15042026"/>
      <w:r w:rsidRPr="000962D6">
        <w:rPr>
          <w:rFonts w:ascii="Times New Roman" w:eastAsia="Times New Roman" w:hAnsi="Times New Roman" w:cs="Times New Roman"/>
          <w:b/>
          <w:bCs/>
        </w:rPr>
        <w:t xml:space="preserve">Điều 27. </w:t>
      </w:r>
      <w:proofErr w:type="gramStart"/>
      <w:r w:rsidRPr="000962D6">
        <w:rPr>
          <w:rFonts w:ascii="Times New Roman" w:eastAsia="Times New Roman" w:hAnsi="Times New Roman" w:cs="Times New Roman"/>
          <w:b/>
          <w:bCs/>
        </w:rPr>
        <w:t>Vi</w:t>
      </w:r>
      <w:proofErr w:type="gramEnd"/>
      <w:r w:rsidRPr="000962D6">
        <w:rPr>
          <w:rFonts w:ascii="Times New Roman" w:eastAsia="Times New Roman" w:hAnsi="Times New Roman" w:cs="Times New Roman"/>
          <w:b/>
          <w:bCs/>
        </w:rPr>
        <w:t xml:space="preserve"> phạm quy định về quản lý chỉ giới sử dụng đất, mốc địa giới hành chính</w:t>
      </w:r>
      <w:bookmarkEnd w:id="209"/>
      <w:bookmarkEnd w:id="210"/>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11" w:name="khoan_27_1"/>
      <w:r w:rsidRPr="000962D6">
        <w:rPr>
          <w:rFonts w:ascii="Times New Roman" w:eastAsia="Times New Roman" w:hAnsi="Times New Roman" w:cs="Times New Roman"/>
          <w:sz w:val="26"/>
          <w:szCs w:val="26"/>
        </w:rPr>
        <w:t xml:space="preserve">1. Phạt tiền từ 1.000.000 đồng đến 5.000.000 đồng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di chuyển, làm sai lệch mốc chỉ giới sử dụng đất, mốc địa giới hành chính</w:t>
      </w:r>
      <w:bookmarkEnd w:id="21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12" w:name="khoan_27_2"/>
      <w:r w:rsidRPr="000962D6">
        <w:rPr>
          <w:rFonts w:ascii="Times New Roman" w:eastAsia="Times New Roman" w:hAnsi="Times New Roman" w:cs="Times New Roman"/>
          <w:sz w:val="26"/>
          <w:szCs w:val="26"/>
        </w:rPr>
        <w:t xml:space="preserve">2. Phạt tiền từ 2.000.000 đồng đến 10.000.000 đồng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làm hư hỏng mốc chỉ giới sử dụng đất, mốc địa giới hành chính</w:t>
      </w:r>
      <w:bookmarkEnd w:id="21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13" w:name="khoan_27_3"/>
      <w:r w:rsidRPr="000962D6">
        <w:rPr>
          <w:rFonts w:ascii="Times New Roman" w:eastAsia="Times New Roman" w:hAnsi="Times New Roman" w:cs="Times New Roman"/>
          <w:sz w:val="26"/>
          <w:szCs w:val="26"/>
        </w:rPr>
        <w:t>3. Hình phạt bổ sung</w:t>
      </w:r>
      <w:bookmarkEnd w:id="21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Tịch </w:t>
      </w:r>
      <w:proofErr w:type="gramStart"/>
      <w:r w:rsidRPr="000962D6">
        <w:rPr>
          <w:rFonts w:ascii="Times New Roman" w:eastAsia="Times New Roman" w:hAnsi="Times New Roman" w:cs="Times New Roman"/>
          <w:sz w:val="26"/>
          <w:szCs w:val="26"/>
        </w:rPr>
        <w:t>thu</w:t>
      </w:r>
      <w:proofErr w:type="gramEnd"/>
      <w:r w:rsidRPr="000962D6">
        <w:rPr>
          <w:rFonts w:ascii="Times New Roman" w:eastAsia="Times New Roman" w:hAnsi="Times New Roman" w:cs="Times New Roman"/>
          <w:sz w:val="26"/>
          <w:szCs w:val="26"/>
        </w:rPr>
        <w:t xml:space="preserve"> tang vật, phương tiện vi phạm hành chính đối với hành vi được quy định tại Khoản 1 và Khoản 2 Điều này.</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14" w:name="khoan_27_4"/>
      <w:r w:rsidRPr="000962D6">
        <w:rPr>
          <w:rFonts w:ascii="Times New Roman" w:eastAsia="Times New Roman" w:hAnsi="Times New Roman" w:cs="Times New Roman"/>
          <w:sz w:val="26"/>
          <w:szCs w:val="26"/>
        </w:rPr>
        <w:t>4. Biện pháp khắc phục hậu quả</w:t>
      </w:r>
      <w:bookmarkEnd w:id="21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khôi phục lại tình trạng ban đầu của chỉ giới sử dụng đất, mốc địa giới hành chính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quy định tại Khoản 1 và Khoản 2 Điều này.</w:t>
      </w:r>
    </w:p>
    <w:p w:rsidR="00507FBC" w:rsidRPr="000962D6" w:rsidRDefault="00507FBC" w:rsidP="00701468">
      <w:pPr>
        <w:pStyle w:val="Heading2"/>
        <w:rPr>
          <w:rFonts w:ascii="Times New Roman" w:eastAsia="Times New Roman" w:hAnsi="Times New Roman" w:cs="Times New Roman"/>
        </w:rPr>
      </w:pPr>
      <w:bookmarkStart w:id="215" w:name="dieu_28"/>
      <w:bookmarkStart w:id="216" w:name="_Toc15042027"/>
      <w:r w:rsidRPr="000962D6">
        <w:rPr>
          <w:rFonts w:ascii="Times New Roman" w:eastAsia="Times New Roman" w:hAnsi="Times New Roman" w:cs="Times New Roman"/>
          <w:b/>
          <w:bCs/>
        </w:rPr>
        <w:t xml:space="preserve">Điều 28. </w:t>
      </w:r>
      <w:proofErr w:type="gramStart"/>
      <w:r w:rsidRPr="000962D6">
        <w:rPr>
          <w:rFonts w:ascii="Times New Roman" w:eastAsia="Times New Roman" w:hAnsi="Times New Roman" w:cs="Times New Roman"/>
          <w:b/>
          <w:bCs/>
        </w:rPr>
        <w:t>Vi</w:t>
      </w:r>
      <w:proofErr w:type="gramEnd"/>
      <w:r w:rsidRPr="000962D6">
        <w:rPr>
          <w:rFonts w:ascii="Times New Roman" w:eastAsia="Times New Roman" w:hAnsi="Times New Roman" w:cs="Times New Roman"/>
          <w:b/>
          <w:bCs/>
        </w:rPr>
        <w:t xml:space="preserve"> phạm quy định về giấy tờ, chứng từ trong việc sử dụng đất</w:t>
      </w:r>
      <w:bookmarkEnd w:id="215"/>
      <w:bookmarkEnd w:id="216"/>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17" w:name="khoan_28_1"/>
      <w:r w:rsidRPr="000962D6">
        <w:rPr>
          <w:rFonts w:ascii="Times New Roman" w:eastAsia="Times New Roman" w:hAnsi="Times New Roman" w:cs="Times New Roman"/>
          <w:sz w:val="26"/>
          <w:szCs w:val="26"/>
        </w:rPr>
        <w:t>1. Phạt tiền từ 1.000.000 đồng đến 3.000.000 đồng đối với hành vi tẩy xóa, sửa chữa, làm sai lệch nội dung giấy tờ, chứng từ trong việc sử dụng đất mà không thuộc các trường hợp quy định tại Khoản 2 và Khoản 3 Điều này</w:t>
      </w:r>
      <w:bookmarkEnd w:id="21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18" w:name="khoan_28_2"/>
      <w:r w:rsidRPr="000962D6">
        <w:rPr>
          <w:rFonts w:ascii="Times New Roman" w:eastAsia="Times New Roman" w:hAnsi="Times New Roman" w:cs="Times New Roman"/>
          <w:sz w:val="26"/>
          <w:szCs w:val="26"/>
        </w:rPr>
        <w:t>2. Phạt tiền từ 4.000.000 đồng đến 10.000.000 đồng đối với hành vi tẩy xóa, sửa chữa, làm sai lệch nội dung giấy tờ, chứng từ trong việc sử dụng đất dẫn đến việc cấp Giấy chứng nhận và việc chuyển đổi, chuyển nhượng, cho thuê, thừa kế, tặng cho, thế chấp, góp vốn bằng quyền sử dụng đất bị sai lệch mà chưa đến mức truy cứu trách nhiệm hình sự</w:t>
      </w:r>
      <w:bookmarkEnd w:id="21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19" w:name="khoan_28_3"/>
      <w:r w:rsidRPr="000962D6">
        <w:rPr>
          <w:rFonts w:ascii="Times New Roman" w:eastAsia="Times New Roman" w:hAnsi="Times New Roman" w:cs="Times New Roman"/>
          <w:sz w:val="26"/>
          <w:szCs w:val="26"/>
        </w:rPr>
        <w:t xml:space="preserve">3. Phạt tiền từ trên 10.000.000 đồng đến 30.000.000 đồng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sử dụng giấy tờ giả trong hồ sơ xin giao đất, cho thuê đất, chuyển mục đích sử dụng đất, thu hồi đất, cấp Giấy chứng nhận mà chưa đến mức truy cứu trách nhiệm hình sự</w:t>
      </w:r>
      <w:bookmarkEnd w:id="219"/>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20" w:name="khoan_28_4"/>
      <w:r w:rsidRPr="000962D6">
        <w:rPr>
          <w:rFonts w:ascii="Times New Roman" w:eastAsia="Times New Roman" w:hAnsi="Times New Roman" w:cs="Times New Roman"/>
          <w:sz w:val="26"/>
          <w:szCs w:val="26"/>
        </w:rPr>
        <w:t>4. Biện pháp khắc phục hậu quả</w:t>
      </w:r>
      <w:bookmarkEnd w:id="22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21" w:name="diem_28_4_a"/>
      <w:r w:rsidRPr="000962D6">
        <w:rPr>
          <w:rFonts w:ascii="Times New Roman" w:eastAsia="Times New Roman" w:hAnsi="Times New Roman" w:cs="Times New Roman"/>
          <w:sz w:val="26"/>
          <w:szCs w:val="26"/>
        </w:rPr>
        <w:lastRenderedPageBreak/>
        <w:t xml:space="preserve">a) Buộc phải làm thủ tục đính chính Giấy chứng nhận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2 Điều này</w:t>
      </w:r>
      <w:bookmarkEnd w:id="22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22" w:name="diem_28_4_b"/>
      <w:r w:rsidRPr="000962D6">
        <w:rPr>
          <w:rFonts w:ascii="Times New Roman" w:eastAsia="Times New Roman" w:hAnsi="Times New Roman" w:cs="Times New Roman"/>
          <w:sz w:val="26"/>
          <w:szCs w:val="26"/>
        </w:rPr>
        <w:t xml:space="preserve">b) Buộc hủy bỏ giấy tờ giả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quy định tại Khoản 3 Điều này</w:t>
      </w:r>
      <w:bookmarkEnd w:id="222"/>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223" w:name="dieu_29"/>
      <w:bookmarkStart w:id="224" w:name="_Toc15042028"/>
      <w:r w:rsidRPr="000962D6">
        <w:rPr>
          <w:rFonts w:ascii="Times New Roman" w:eastAsia="Times New Roman" w:hAnsi="Times New Roman" w:cs="Times New Roman"/>
          <w:b/>
          <w:bCs/>
        </w:rPr>
        <w:t xml:space="preserve">Điều 29. </w:t>
      </w:r>
      <w:proofErr w:type="gramStart"/>
      <w:r w:rsidRPr="000962D6">
        <w:rPr>
          <w:rFonts w:ascii="Times New Roman" w:eastAsia="Times New Roman" w:hAnsi="Times New Roman" w:cs="Times New Roman"/>
          <w:b/>
          <w:bCs/>
        </w:rPr>
        <w:t>Vi</w:t>
      </w:r>
      <w:proofErr w:type="gramEnd"/>
      <w:r w:rsidRPr="000962D6">
        <w:rPr>
          <w:rFonts w:ascii="Times New Roman" w:eastAsia="Times New Roman" w:hAnsi="Times New Roman" w:cs="Times New Roman"/>
          <w:b/>
          <w:bCs/>
        </w:rPr>
        <w:t xml:space="preserve"> phạm quy định về cung cấp thông tin đất đai liên quan đến thanh tra, kiểm tra, thu thập chứng cứ để giải quyết tranh chấp đất đai của Tòa án nhân dân</w:t>
      </w:r>
      <w:bookmarkEnd w:id="223"/>
      <w:bookmarkEnd w:id="224"/>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25" w:name="khoan_29_1"/>
      <w:r w:rsidRPr="000962D6">
        <w:rPr>
          <w:rFonts w:ascii="Times New Roman" w:eastAsia="Times New Roman" w:hAnsi="Times New Roman" w:cs="Times New Roman"/>
          <w:sz w:val="26"/>
          <w:szCs w:val="26"/>
        </w:rPr>
        <w:t>1. Phạt cảnh cáo hoặc phạt tiền từ 500.000 đồng đến 1.000.000 đồng đối với hành vi chậm cung cấp thông tin, giấy tờ, tài liệu có liên quan đến việc thanh tra, kiểm tra về đất đai sau 07 ngày kể từ ngày công bố quyết định thanh tra hoặc theo yêu cầu bằng văn bản của cơ quan, người có thẩm quyền thanh tra, kiểm tra, thu thập chứng cứ để giải quyết tranh chấp đất đai của Tòa án nhân dân</w:t>
      </w:r>
      <w:bookmarkEnd w:id="22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26" w:name="khoan_29_2"/>
      <w:r w:rsidRPr="000962D6">
        <w:rPr>
          <w:rFonts w:ascii="Times New Roman" w:eastAsia="Times New Roman" w:hAnsi="Times New Roman" w:cs="Times New Roman"/>
          <w:sz w:val="26"/>
          <w:szCs w:val="26"/>
        </w:rPr>
        <w:t>2. Phạt tiền từ trên 1.000.000 đồng đến 2.000.000 đồng đối với hành vi cung cấp thông tin đất đai không chính xác, không đầy đủ của người có trách nhiệm liên quan đến việc thanh tra, kiểm tra, thu thập chứng cứ để giải quyết tranh chấp đất đai của Tòa án nhân dân</w:t>
      </w:r>
      <w:bookmarkEnd w:id="22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27" w:name="khoan_29_3"/>
      <w:r w:rsidRPr="000962D6">
        <w:rPr>
          <w:rFonts w:ascii="Times New Roman" w:eastAsia="Times New Roman" w:hAnsi="Times New Roman" w:cs="Times New Roman"/>
          <w:sz w:val="26"/>
          <w:szCs w:val="26"/>
        </w:rPr>
        <w:t>3. Phạt tiền từ trên 2.000.000 đồng đến 3.000.000 đồng đối với hành vi không cung cấp thông tin, giấy tờ, tài liệu có liên quan đến việc thanh tra, kiểm tra, thu thập chứng cứ để giải quyết tranh chấp đất đai của Tòa án nhân dân</w:t>
      </w:r>
      <w:bookmarkEnd w:id="227"/>
      <w:r w:rsidRPr="000962D6">
        <w:rPr>
          <w:rFonts w:ascii="Times New Roman" w:eastAsia="Times New Roman" w:hAnsi="Times New Roman" w:cs="Times New Roman"/>
          <w:sz w:val="26"/>
          <w:szCs w:val="26"/>
        </w:rPr>
        <w:t>.</w:t>
      </w:r>
    </w:p>
    <w:p w:rsidR="00507FBC" w:rsidRPr="000962D6" w:rsidRDefault="00507FBC" w:rsidP="00701468">
      <w:pPr>
        <w:pStyle w:val="Heading2"/>
        <w:rPr>
          <w:rFonts w:ascii="Times New Roman" w:eastAsia="Times New Roman" w:hAnsi="Times New Roman" w:cs="Times New Roman"/>
        </w:rPr>
      </w:pPr>
      <w:bookmarkStart w:id="228" w:name="dieu_30"/>
      <w:bookmarkStart w:id="229" w:name="_Toc15042029"/>
      <w:r w:rsidRPr="000962D6">
        <w:rPr>
          <w:rFonts w:ascii="Times New Roman" w:eastAsia="Times New Roman" w:hAnsi="Times New Roman" w:cs="Times New Roman"/>
          <w:b/>
          <w:bCs/>
        </w:rPr>
        <w:t xml:space="preserve">Điều 30. </w:t>
      </w:r>
      <w:proofErr w:type="gramStart"/>
      <w:r w:rsidRPr="000962D6">
        <w:rPr>
          <w:rFonts w:ascii="Times New Roman" w:eastAsia="Times New Roman" w:hAnsi="Times New Roman" w:cs="Times New Roman"/>
          <w:b/>
          <w:bCs/>
        </w:rPr>
        <w:t>Vi</w:t>
      </w:r>
      <w:proofErr w:type="gramEnd"/>
      <w:r w:rsidRPr="000962D6">
        <w:rPr>
          <w:rFonts w:ascii="Times New Roman" w:eastAsia="Times New Roman" w:hAnsi="Times New Roman" w:cs="Times New Roman"/>
          <w:b/>
          <w:bCs/>
        </w:rPr>
        <w:t xml:space="preserve"> phạm điều kiện về hoạt động dịch vụ trong lĩnh vực đất đai</w:t>
      </w:r>
      <w:bookmarkEnd w:id="228"/>
      <w:bookmarkEnd w:id="229"/>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30" w:name="khoan_30_1"/>
      <w:r w:rsidRPr="000962D6">
        <w:rPr>
          <w:rFonts w:ascii="Times New Roman" w:eastAsia="Times New Roman" w:hAnsi="Times New Roman" w:cs="Times New Roman"/>
          <w:sz w:val="26"/>
          <w:szCs w:val="26"/>
        </w:rPr>
        <w:t xml:space="preserve">1. Tổ chức có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về điều kiện được hoạt động tư vấn xác định giá đất thì hình thức và mức xử phạt như sau</w:t>
      </w:r>
      <w:bookmarkEnd w:id="23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31" w:name="diem_30_1_a"/>
      <w:r w:rsidRPr="000962D6">
        <w:rPr>
          <w:rFonts w:ascii="Times New Roman" w:eastAsia="Times New Roman" w:hAnsi="Times New Roman" w:cs="Times New Roman"/>
          <w:sz w:val="26"/>
          <w:szCs w:val="26"/>
        </w:rPr>
        <w:t xml:space="preserve">a) Phạt tiền từ 5.000.000 đồng đến 10.000.000 đồng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hoạt động tư vấn xác định giá đất nhưng không có chức năng tư vấn giá đất hoặc thẩm định giá hoặc tư vấn định giá bất động sản</w:t>
      </w:r>
      <w:bookmarkEnd w:id="231"/>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32" w:name="diem_30_1_b"/>
      <w:r w:rsidRPr="000962D6">
        <w:rPr>
          <w:rFonts w:ascii="Times New Roman" w:eastAsia="Times New Roman" w:hAnsi="Times New Roman" w:cs="Times New Roman"/>
          <w:sz w:val="26"/>
          <w:szCs w:val="26"/>
        </w:rPr>
        <w:t>b) Phạt tiền từ trên 5.000.000 đồng đến 10.000.000 đồng đối với hành vi hoạt động tư vấn xác định giá đất nhưng không có đủ 03 định giá viên đủ điều kiện hành nghề tư vấn xác định giá đất quy định tại</w:t>
      </w:r>
      <w:bookmarkEnd w:id="232"/>
      <w:r w:rsidRPr="000962D6">
        <w:rPr>
          <w:rFonts w:ascii="Times New Roman" w:eastAsia="Times New Roman" w:hAnsi="Times New Roman" w:cs="Times New Roman"/>
          <w:sz w:val="26"/>
          <w:szCs w:val="26"/>
        </w:rPr>
        <w:t xml:space="preserve"> </w:t>
      </w:r>
      <w:bookmarkStart w:id="233" w:name="dc_7"/>
      <w:r w:rsidRPr="000962D6">
        <w:rPr>
          <w:rFonts w:ascii="Times New Roman" w:eastAsia="Times New Roman" w:hAnsi="Times New Roman" w:cs="Times New Roman"/>
          <w:sz w:val="26"/>
          <w:szCs w:val="26"/>
        </w:rPr>
        <w:t>Khoản 2 Điều 20 của Nghị định số 44/2014/NĐ-CP</w:t>
      </w:r>
      <w:bookmarkEnd w:id="233"/>
      <w:r w:rsidRPr="000962D6">
        <w:rPr>
          <w:rFonts w:ascii="Times New Roman" w:eastAsia="Times New Roman" w:hAnsi="Times New Roman" w:cs="Times New Roman"/>
          <w:sz w:val="26"/>
          <w:szCs w:val="26"/>
        </w:rPr>
        <w:t xml:space="preserve"> </w:t>
      </w:r>
      <w:bookmarkStart w:id="234" w:name="diem_30_1_b_name"/>
      <w:r w:rsidRPr="000962D6">
        <w:rPr>
          <w:rFonts w:ascii="Times New Roman" w:eastAsia="Times New Roman" w:hAnsi="Times New Roman" w:cs="Times New Roman"/>
          <w:sz w:val="26"/>
          <w:szCs w:val="26"/>
        </w:rPr>
        <w:t>ngày 15 tháng 5 năm 2014 của Chính phủ quy định về giá đất (sau đây gọi là Nghị định số 44/2014/NĐ-CP)</w:t>
      </w:r>
      <w:bookmarkEnd w:id="23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35" w:name="diem_30_1_c"/>
      <w:r w:rsidRPr="000962D6">
        <w:rPr>
          <w:rFonts w:ascii="Times New Roman" w:eastAsia="Times New Roman" w:hAnsi="Times New Roman" w:cs="Times New Roman"/>
          <w:sz w:val="26"/>
          <w:szCs w:val="26"/>
        </w:rPr>
        <w:t>c) Phạt tiền từ trên 10.000.000 đồng đến 20.000.000 đồng đối với hành vi hoạt động tư vấn xác định giá đất nhưng không có chức năng tư vấn giá đất hoặc thẩm định giá hoặc tư vấn định giá bất động sản và không có đủ 03 định giá viên đủ điều kiện hành nghề tư vấn xác định giá đất quy định tại</w:t>
      </w:r>
      <w:bookmarkEnd w:id="235"/>
      <w:r w:rsidRPr="000962D6">
        <w:rPr>
          <w:rFonts w:ascii="Times New Roman" w:eastAsia="Times New Roman" w:hAnsi="Times New Roman" w:cs="Times New Roman"/>
          <w:sz w:val="26"/>
          <w:szCs w:val="26"/>
        </w:rPr>
        <w:t xml:space="preserve"> </w:t>
      </w:r>
      <w:bookmarkStart w:id="236" w:name="dc_8"/>
      <w:r w:rsidRPr="000962D6">
        <w:rPr>
          <w:rFonts w:ascii="Times New Roman" w:eastAsia="Times New Roman" w:hAnsi="Times New Roman" w:cs="Times New Roman"/>
          <w:sz w:val="26"/>
          <w:szCs w:val="26"/>
        </w:rPr>
        <w:t>Khoản 2 Điều 20 của Nghị định số 44/2014/NĐ-CP</w:t>
      </w:r>
      <w:bookmarkEnd w:id="23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37" w:name="khoan_30_2"/>
      <w:r w:rsidRPr="000962D6">
        <w:rPr>
          <w:rFonts w:ascii="Times New Roman" w:eastAsia="Times New Roman" w:hAnsi="Times New Roman" w:cs="Times New Roman"/>
          <w:sz w:val="26"/>
          <w:szCs w:val="26"/>
        </w:rPr>
        <w:lastRenderedPageBreak/>
        <w:t xml:space="preserve">2. Tổ chức có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về điều kiện được hoạt động tư vấn lập quy hoạch, kế hoạch sử dụng đất thì hình thức và mức xử phạt như sau</w:t>
      </w:r>
      <w:bookmarkEnd w:id="23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38" w:name="diem_30_2_a"/>
      <w:r w:rsidRPr="000962D6">
        <w:rPr>
          <w:rFonts w:ascii="Times New Roman" w:eastAsia="Times New Roman" w:hAnsi="Times New Roman" w:cs="Times New Roman"/>
          <w:sz w:val="26"/>
          <w:szCs w:val="26"/>
        </w:rPr>
        <w:t xml:space="preserve">a) Phạt tiền từ 5.000.000 đồng đến 10.000.000 đồng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không có chức năng tư vấn lập quy hoạch, kế hoạch sử dụng đất</w:t>
      </w:r>
      <w:bookmarkEnd w:id="238"/>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39" w:name="diem_30_2_b"/>
      <w:r w:rsidRPr="000962D6">
        <w:rPr>
          <w:rFonts w:ascii="Times New Roman" w:eastAsia="Times New Roman" w:hAnsi="Times New Roman" w:cs="Times New Roman"/>
          <w:sz w:val="26"/>
          <w:szCs w:val="26"/>
        </w:rPr>
        <w:t>b) Phạt tiền từ 5.000.000 đồng đến 10.000.000 đồng đối với hành vi hoạt động tư vấn lập quy hoạch, kế hoạch sử dụng đất nhưng không có đủ 05 cá nhân hành nghề tư vấn lập quy hoạch, kế hoạch sử dụng đất quy định tại</w:t>
      </w:r>
      <w:bookmarkEnd w:id="239"/>
      <w:r w:rsidRPr="000962D6">
        <w:rPr>
          <w:rFonts w:ascii="Times New Roman" w:eastAsia="Times New Roman" w:hAnsi="Times New Roman" w:cs="Times New Roman"/>
          <w:sz w:val="26"/>
          <w:szCs w:val="26"/>
        </w:rPr>
        <w:t xml:space="preserve"> </w:t>
      </w:r>
      <w:bookmarkStart w:id="240" w:name="dc_9"/>
      <w:r w:rsidRPr="000962D6">
        <w:rPr>
          <w:rFonts w:ascii="Times New Roman" w:eastAsia="Times New Roman" w:hAnsi="Times New Roman" w:cs="Times New Roman"/>
          <w:sz w:val="26"/>
          <w:szCs w:val="26"/>
        </w:rPr>
        <w:t>Khoản 2 Điều 10 của Nghị định số 43/2014/NĐ-CP</w:t>
      </w:r>
      <w:bookmarkEnd w:id="240"/>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41" w:name="diem_30_2_c"/>
      <w:r w:rsidRPr="000962D6">
        <w:rPr>
          <w:rFonts w:ascii="Times New Roman" w:eastAsia="Times New Roman" w:hAnsi="Times New Roman" w:cs="Times New Roman"/>
          <w:sz w:val="26"/>
          <w:szCs w:val="26"/>
        </w:rPr>
        <w:t>c) Phạt tiền từ trên 10.000.000 đồng đến 20.000.000 đồng đối với hành vi hoạt động tư vấn lập quy hoạch, kế hoạch sử dụng đất nhưng không có chức năng tư vấn lập quy hoạch, kế hoạch sử dụng đất và không có đủ 05 cá nhân hành nghề tư vấn lập quy hoạch, kế hoạch sử dụng đất quy định tại</w:t>
      </w:r>
      <w:bookmarkEnd w:id="241"/>
      <w:r w:rsidRPr="000962D6">
        <w:rPr>
          <w:rFonts w:ascii="Times New Roman" w:eastAsia="Times New Roman" w:hAnsi="Times New Roman" w:cs="Times New Roman"/>
          <w:sz w:val="26"/>
          <w:szCs w:val="26"/>
        </w:rPr>
        <w:t xml:space="preserve"> </w:t>
      </w:r>
      <w:bookmarkStart w:id="242" w:name="dc_10"/>
      <w:r w:rsidRPr="000962D6">
        <w:rPr>
          <w:rFonts w:ascii="Times New Roman" w:eastAsia="Times New Roman" w:hAnsi="Times New Roman" w:cs="Times New Roman"/>
          <w:sz w:val="26"/>
          <w:szCs w:val="26"/>
        </w:rPr>
        <w:t>Khoản 2 Điều 10 của Nghị định số 43/2014/NĐ-CP</w:t>
      </w:r>
      <w:bookmarkEnd w:id="242"/>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43" w:name="khoan_30_3"/>
      <w:r w:rsidRPr="000962D6">
        <w:rPr>
          <w:rFonts w:ascii="Times New Roman" w:eastAsia="Times New Roman" w:hAnsi="Times New Roman" w:cs="Times New Roman"/>
          <w:sz w:val="26"/>
          <w:szCs w:val="26"/>
        </w:rPr>
        <w:t>3. Tổ chức hoạt động tư vấn dịch vụ trong lĩnh vực đất đai khác như điều tra, đánh giá đất đai; cải tạo đất; đo đạc, lập bản đồ địa chính, hồ sơ địa chính, xây dựng cơ sở dữ liệu đất đai, lập hồ sơ cấp Giấy chứng nhận; đấu giá quyền sử dụng đất; bồi thường, hỗ trợ và tái định cư mà vi phạm điều kiện về hoạt động tư vấn về dịch vụ đất đai thì hình thức và mức xử phạt như sau</w:t>
      </w:r>
      <w:bookmarkEnd w:id="243"/>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44" w:name="diem_30_3_a"/>
      <w:r w:rsidRPr="000962D6">
        <w:rPr>
          <w:rFonts w:ascii="Times New Roman" w:eastAsia="Times New Roman" w:hAnsi="Times New Roman" w:cs="Times New Roman"/>
          <w:sz w:val="26"/>
          <w:szCs w:val="26"/>
        </w:rPr>
        <w:t xml:space="preserve">a) Phạt tiền từ 5.000.000 đồng đến 10.000.000 đồng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không có 01 điều kiện hoạt động theo quy định của pháp luật</w:t>
      </w:r>
      <w:bookmarkEnd w:id="244"/>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45" w:name="diem_30_3_b"/>
      <w:r w:rsidRPr="000962D6">
        <w:rPr>
          <w:rFonts w:ascii="Times New Roman" w:eastAsia="Times New Roman" w:hAnsi="Times New Roman" w:cs="Times New Roman"/>
          <w:sz w:val="26"/>
          <w:szCs w:val="26"/>
        </w:rPr>
        <w:t xml:space="preserve">b) Phạt tiền từ trên 10.000.000 đồng đến 20.000.000 đồng đối với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không có từ 02 điều kiện hoạt động trở lên theo quy định của pháp luật</w:t>
      </w:r>
      <w:bookmarkEnd w:id="245"/>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46" w:name="khoan_30_4"/>
      <w:r w:rsidRPr="000962D6">
        <w:rPr>
          <w:rFonts w:ascii="Times New Roman" w:eastAsia="Times New Roman" w:hAnsi="Times New Roman" w:cs="Times New Roman"/>
          <w:sz w:val="26"/>
          <w:szCs w:val="26"/>
        </w:rPr>
        <w:t>4. Hình phạt bổ sung</w:t>
      </w:r>
      <w:bookmarkEnd w:id="246"/>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47" w:name="diem_30_4_a"/>
      <w:r w:rsidRPr="000962D6">
        <w:rPr>
          <w:rFonts w:ascii="Times New Roman" w:eastAsia="Times New Roman" w:hAnsi="Times New Roman" w:cs="Times New Roman"/>
          <w:sz w:val="26"/>
          <w:szCs w:val="26"/>
        </w:rPr>
        <w:t>a) Tước giấy phép hoạt động từ 06 tháng đến 09 tháng đối với tổ chức có giấy phép hoạt động</w:t>
      </w:r>
      <w:bookmarkEnd w:id="247"/>
      <w:r w:rsidRPr="000962D6">
        <w:rPr>
          <w:rFonts w:ascii="Times New Roman" w:eastAsia="Times New Roman" w:hAnsi="Times New Roman" w:cs="Times New Roman"/>
          <w:sz w:val="26"/>
          <w:szCs w:val="26"/>
        </w:rPr>
        <w:t>;</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bookmarkStart w:id="248" w:name="diem_30_4_b"/>
      <w:r w:rsidRPr="000962D6">
        <w:rPr>
          <w:rFonts w:ascii="Times New Roman" w:eastAsia="Times New Roman" w:hAnsi="Times New Roman" w:cs="Times New Roman"/>
          <w:sz w:val="26"/>
          <w:szCs w:val="26"/>
        </w:rPr>
        <w:t>b) Đình chỉ hoạt động từ 09 tháng đến 12 tháng đối với tổ chức không có giấy phép hoạt động</w:t>
      </w:r>
      <w:bookmarkEnd w:id="248"/>
      <w:r w:rsidRPr="000962D6">
        <w:rPr>
          <w:rFonts w:ascii="Times New Roman" w:eastAsia="Times New Roman" w:hAnsi="Times New Roman" w:cs="Times New Roman"/>
          <w:sz w:val="26"/>
          <w:szCs w:val="26"/>
        </w:rPr>
        <w:t>.</w:t>
      </w:r>
    </w:p>
    <w:p w:rsidR="00507FBC" w:rsidRPr="000962D6" w:rsidRDefault="00507FBC" w:rsidP="00701468">
      <w:pPr>
        <w:pStyle w:val="Heading1"/>
        <w:rPr>
          <w:rFonts w:ascii="Times New Roman" w:eastAsia="Times New Roman" w:hAnsi="Times New Roman" w:cs="Times New Roman"/>
          <w:sz w:val="26"/>
          <w:szCs w:val="26"/>
        </w:rPr>
      </w:pPr>
      <w:bookmarkStart w:id="249" w:name="chuong_3"/>
      <w:bookmarkStart w:id="250" w:name="_Toc15042030"/>
      <w:r w:rsidRPr="000962D6">
        <w:rPr>
          <w:rFonts w:ascii="Times New Roman" w:eastAsia="Times New Roman" w:hAnsi="Times New Roman" w:cs="Times New Roman"/>
          <w:b/>
          <w:bCs/>
          <w:sz w:val="26"/>
          <w:szCs w:val="26"/>
        </w:rPr>
        <w:t>Chương III</w:t>
      </w:r>
      <w:bookmarkStart w:id="251" w:name="chuong_3_name"/>
      <w:bookmarkEnd w:id="249"/>
      <w:r w:rsidR="00701468" w:rsidRPr="000962D6">
        <w:rPr>
          <w:rFonts w:ascii="Times New Roman" w:eastAsia="Times New Roman" w:hAnsi="Times New Roman" w:cs="Times New Roman"/>
          <w:b/>
          <w:bCs/>
          <w:sz w:val="26"/>
          <w:szCs w:val="26"/>
        </w:rPr>
        <w:t xml:space="preserve"> </w:t>
      </w:r>
      <w:r w:rsidRPr="000962D6">
        <w:rPr>
          <w:rFonts w:ascii="Times New Roman" w:eastAsia="Times New Roman" w:hAnsi="Times New Roman" w:cs="Times New Roman"/>
          <w:b/>
          <w:bCs/>
          <w:sz w:val="26"/>
          <w:szCs w:val="26"/>
        </w:rPr>
        <w:t>THẨM QUYỀN XỬ PHẠT VI PHẠM HÀNH CHÍNH</w:t>
      </w:r>
      <w:bookmarkEnd w:id="250"/>
      <w:bookmarkEnd w:id="251"/>
    </w:p>
    <w:p w:rsidR="00507FBC" w:rsidRPr="000962D6" w:rsidRDefault="00507FBC" w:rsidP="00701468">
      <w:pPr>
        <w:pStyle w:val="Heading2"/>
        <w:rPr>
          <w:rFonts w:ascii="Times New Roman" w:eastAsia="Times New Roman" w:hAnsi="Times New Roman" w:cs="Times New Roman"/>
        </w:rPr>
      </w:pPr>
      <w:bookmarkStart w:id="252" w:name="dieu_31"/>
      <w:bookmarkStart w:id="253" w:name="_Toc15042031"/>
      <w:r w:rsidRPr="000962D6">
        <w:rPr>
          <w:rFonts w:ascii="Times New Roman" w:eastAsia="Times New Roman" w:hAnsi="Times New Roman" w:cs="Times New Roman"/>
          <w:b/>
          <w:bCs/>
        </w:rPr>
        <w:t xml:space="preserve">Điều 31. Thẩm quyền của Chủ tịch Ủy ban nhân dân các cấp trong việc xử phạt </w:t>
      </w:r>
      <w:proofErr w:type="gramStart"/>
      <w:r w:rsidRPr="000962D6">
        <w:rPr>
          <w:rFonts w:ascii="Times New Roman" w:eastAsia="Times New Roman" w:hAnsi="Times New Roman" w:cs="Times New Roman"/>
          <w:b/>
          <w:bCs/>
        </w:rPr>
        <w:t>vi</w:t>
      </w:r>
      <w:proofErr w:type="gramEnd"/>
      <w:r w:rsidRPr="000962D6">
        <w:rPr>
          <w:rFonts w:ascii="Times New Roman" w:eastAsia="Times New Roman" w:hAnsi="Times New Roman" w:cs="Times New Roman"/>
          <w:b/>
          <w:bCs/>
        </w:rPr>
        <w:t xml:space="preserve"> phạm hành chính</w:t>
      </w:r>
      <w:bookmarkEnd w:id="252"/>
      <w:bookmarkEnd w:id="253"/>
    </w:p>
    <w:p w:rsidR="00507FBC" w:rsidRPr="000962D6" w:rsidRDefault="00507FBC" w:rsidP="00701468">
      <w:pPr>
        <w:pStyle w:val="Heading3"/>
        <w:rPr>
          <w:rFonts w:ascii="Times New Roman" w:eastAsia="Times New Roman" w:hAnsi="Times New Roman" w:cs="Times New Roman"/>
          <w:sz w:val="26"/>
          <w:szCs w:val="26"/>
        </w:rPr>
      </w:pPr>
      <w:bookmarkStart w:id="254" w:name="khoan_31_1"/>
      <w:bookmarkStart w:id="255" w:name="_Toc15042032"/>
      <w:r w:rsidRPr="000962D6">
        <w:rPr>
          <w:rFonts w:ascii="Times New Roman" w:eastAsia="Times New Roman" w:hAnsi="Times New Roman" w:cs="Times New Roman"/>
          <w:sz w:val="26"/>
          <w:szCs w:val="26"/>
        </w:rPr>
        <w:t>1. Chủ tịch Ủy ban nhân dân cấp xã có quyền</w:t>
      </w:r>
      <w:bookmarkEnd w:id="254"/>
      <w:r w:rsidRPr="000962D6">
        <w:rPr>
          <w:rFonts w:ascii="Times New Roman" w:eastAsia="Times New Roman" w:hAnsi="Times New Roman" w:cs="Times New Roman"/>
          <w:sz w:val="26"/>
          <w:szCs w:val="26"/>
        </w:rPr>
        <w:t>:</w:t>
      </w:r>
      <w:bookmarkEnd w:id="255"/>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a) Phạt cảnh cáo;</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 Phạt tiền đến 5.000.000 đồng;</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lastRenderedPageBreak/>
        <w:t xml:space="preserve">c) Tịch </w:t>
      </w:r>
      <w:proofErr w:type="gramStart"/>
      <w:r w:rsidRPr="000962D6">
        <w:rPr>
          <w:rFonts w:ascii="Times New Roman" w:eastAsia="Times New Roman" w:hAnsi="Times New Roman" w:cs="Times New Roman"/>
          <w:sz w:val="26"/>
          <w:szCs w:val="26"/>
        </w:rPr>
        <w:t>thu</w:t>
      </w:r>
      <w:proofErr w:type="gramEnd"/>
      <w:r w:rsidRPr="000962D6">
        <w:rPr>
          <w:rFonts w:ascii="Times New Roman" w:eastAsia="Times New Roman" w:hAnsi="Times New Roman" w:cs="Times New Roman"/>
          <w:sz w:val="26"/>
          <w:szCs w:val="26"/>
        </w:rPr>
        <w:t xml:space="preserve"> tang vật, phương tiện vi phạm hành chính có giá trị không vượt quá mức tiền phạt được quy định tại Điểm b Khoản này;</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d) Áp dụng biện pháp khắc phục hậu quả:</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khôi phục lại tình trạng của đất trước khi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buộc nộp lại số lợi bất hợp pháp có được do thực hiện hành vi vi phạm.</w:t>
      </w:r>
    </w:p>
    <w:p w:rsidR="00507FBC" w:rsidRPr="000962D6" w:rsidRDefault="00507FBC" w:rsidP="00701468">
      <w:pPr>
        <w:pStyle w:val="Heading3"/>
        <w:rPr>
          <w:rFonts w:ascii="Times New Roman" w:eastAsia="Times New Roman" w:hAnsi="Times New Roman" w:cs="Times New Roman"/>
          <w:sz w:val="26"/>
          <w:szCs w:val="26"/>
        </w:rPr>
      </w:pPr>
      <w:bookmarkStart w:id="256" w:name="khoan_31_2"/>
      <w:bookmarkStart w:id="257" w:name="_Toc15042033"/>
      <w:r w:rsidRPr="000962D6">
        <w:rPr>
          <w:rFonts w:ascii="Times New Roman" w:eastAsia="Times New Roman" w:hAnsi="Times New Roman" w:cs="Times New Roman"/>
          <w:sz w:val="26"/>
          <w:szCs w:val="26"/>
        </w:rPr>
        <w:t>2. Chủ tịch Ủy ban nhân dân cấp huyện có quyền</w:t>
      </w:r>
      <w:bookmarkEnd w:id="256"/>
      <w:r w:rsidRPr="000962D6">
        <w:rPr>
          <w:rFonts w:ascii="Times New Roman" w:eastAsia="Times New Roman" w:hAnsi="Times New Roman" w:cs="Times New Roman"/>
          <w:sz w:val="26"/>
          <w:szCs w:val="26"/>
        </w:rPr>
        <w:t>:</w:t>
      </w:r>
      <w:bookmarkEnd w:id="257"/>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a) Phạt cảnh cáo;</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 Phạt tiền đến 50.000.000 đồng;</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c) Tước quyền sử dụng giấy phép, chứng chỉ hành nghề có thời hạn hoặc đình chỉ hoạt động có thời hạn;</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d) Tịch </w:t>
      </w:r>
      <w:proofErr w:type="gramStart"/>
      <w:r w:rsidRPr="000962D6">
        <w:rPr>
          <w:rFonts w:ascii="Times New Roman" w:eastAsia="Times New Roman" w:hAnsi="Times New Roman" w:cs="Times New Roman"/>
          <w:sz w:val="26"/>
          <w:szCs w:val="26"/>
        </w:rPr>
        <w:t>thu</w:t>
      </w:r>
      <w:proofErr w:type="gramEnd"/>
      <w:r w:rsidRPr="000962D6">
        <w:rPr>
          <w:rFonts w:ascii="Times New Roman" w:eastAsia="Times New Roman" w:hAnsi="Times New Roman" w:cs="Times New Roman"/>
          <w:sz w:val="26"/>
          <w:szCs w:val="26"/>
        </w:rPr>
        <w:t xml:space="preserve"> tang vật, phương tiện vi phạm hành chính có giá trị không vượt quá mức tiền phạt được quy định tại Điểm b Khoản này;</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đ) Áp dụng biện pháp khắc phục hậu quả:</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Buộc khôi phục lại tình trạng của đất trước khi vi phạm; buộc nộp lại số lợi bất hợp pháp có được do thực hiện hành vi vi phạm; buộc trả lại đất đã lấn, chiếm; buộc làm thủ tục đính chính Giấy chứng nhận bị sửa chữa, tẩy xóa, làm sai lệch nội dung; buộc hủy bỏ giấy tờ giả liên quan đến việc sử dụng đất; buộc trả lại diện tích đất đã nhận chuyển quyền do vi phạm.</w:t>
      </w:r>
    </w:p>
    <w:p w:rsidR="00507FBC" w:rsidRPr="000962D6" w:rsidRDefault="00507FBC" w:rsidP="00701468">
      <w:pPr>
        <w:pStyle w:val="Heading3"/>
        <w:rPr>
          <w:rFonts w:ascii="Times New Roman" w:eastAsia="Times New Roman" w:hAnsi="Times New Roman" w:cs="Times New Roman"/>
          <w:sz w:val="26"/>
          <w:szCs w:val="26"/>
        </w:rPr>
      </w:pPr>
      <w:bookmarkStart w:id="258" w:name="khoan_31_3"/>
      <w:bookmarkStart w:id="259" w:name="_Toc15042034"/>
      <w:r w:rsidRPr="000962D6">
        <w:rPr>
          <w:rFonts w:ascii="Times New Roman" w:eastAsia="Times New Roman" w:hAnsi="Times New Roman" w:cs="Times New Roman"/>
          <w:sz w:val="26"/>
          <w:szCs w:val="26"/>
        </w:rPr>
        <w:t>3. Chủ tịch Ủy ban nhân dân cấp tỉnh có quyền</w:t>
      </w:r>
      <w:bookmarkEnd w:id="258"/>
      <w:r w:rsidRPr="000962D6">
        <w:rPr>
          <w:rFonts w:ascii="Times New Roman" w:eastAsia="Times New Roman" w:hAnsi="Times New Roman" w:cs="Times New Roman"/>
          <w:sz w:val="26"/>
          <w:szCs w:val="26"/>
        </w:rPr>
        <w:t>:</w:t>
      </w:r>
      <w:bookmarkEnd w:id="259"/>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a) Phạt cảnh cáo;</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 Phạt tiền đến 500.000.000 đồng;</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c) Tước quyền sử dụng giấy phép, chứng chỉ hành nghề có thời hạn hoặc đình chỉ hoạt động có thời hạn;</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d) Tịch </w:t>
      </w:r>
      <w:proofErr w:type="gramStart"/>
      <w:r w:rsidRPr="000962D6">
        <w:rPr>
          <w:rFonts w:ascii="Times New Roman" w:eastAsia="Times New Roman" w:hAnsi="Times New Roman" w:cs="Times New Roman"/>
          <w:sz w:val="26"/>
          <w:szCs w:val="26"/>
        </w:rPr>
        <w:t>thu</w:t>
      </w:r>
      <w:proofErr w:type="gramEnd"/>
      <w:r w:rsidRPr="000962D6">
        <w:rPr>
          <w:rFonts w:ascii="Times New Roman" w:eastAsia="Times New Roman" w:hAnsi="Times New Roman" w:cs="Times New Roman"/>
          <w:sz w:val="26"/>
          <w:szCs w:val="26"/>
        </w:rPr>
        <w:t xml:space="preserve"> tang vật, phương tiện vi phạm hành chính;</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đ) Áp dụng biện pháp khắc phục hậu quả:</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khôi phục lại tình trạng của đất trước khi vi phạm; buộc nộp lại số lợi bất hợp pháp có được do thực hiện hành vi vi phạm; buộc trả lại đất đã lấn, chiếm; buộc làm thủ tục đính chính Giấy chứng nhận bị sửa chữa, tẩy xóa, làm sai lệch nội dung; buộc hủy bỏ </w:t>
      </w:r>
      <w:r w:rsidRPr="000962D6">
        <w:rPr>
          <w:rFonts w:ascii="Times New Roman" w:eastAsia="Times New Roman" w:hAnsi="Times New Roman" w:cs="Times New Roman"/>
          <w:sz w:val="26"/>
          <w:szCs w:val="26"/>
        </w:rPr>
        <w:lastRenderedPageBreak/>
        <w:t>giấy tờ giả liên quan đến việc sử dụng đất; buộc trả lại diện tích đất đã nhận chuyển quyền do vi phạm.</w:t>
      </w:r>
    </w:p>
    <w:p w:rsidR="00507FBC" w:rsidRPr="000962D6" w:rsidRDefault="00507FBC" w:rsidP="00701468">
      <w:pPr>
        <w:pStyle w:val="Heading2"/>
        <w:rPr>
          <w:rFonts w:ascii="Times New Roman" w:eastAsia="Times New Roman" w:hAnsi="Times New Roman" w:cs="Times New Roman"/>
        </w:rPr>
      </w:pPr>
      <w:bookmarkStart w:id="260" w:name="dieu_32"/>
      <w:bookmarkStart w:id="261" w:name="_Toc15042035"/>
      <w:r w:rsidRPr="000962D6">
        <w:rPr>
          <w:rFonts w:ascii="Times New Roman" w:eastAsia="Times New Roman" w:hAnsi="Times New Roman" w:cs="Times New Roman"/>
          <w:b/>
          <w:bCs/>
        </w:rPr>
        <w:t xml:space="preserve">Điều 32. Thẩm quyền của thanh tra chuyên ngành đất </w:t>
      </w:r>
      <w:proofErr w:type="gramStart"/>
      <w:r w:rsidRPr="000962D6">
        <w:rPr>
          <w:rFonts w:ascii="Times New Roman" w:eastAsia="Times New Roman" w:hAnsi="Times New Roman" w:cs="Times New Roman"/>
          <w:b/>
          <w:bCs/>
        </w:rPr>
        <w:t>đai</w:t>
      </w:r>
      <w:bookmarkEnd w:id="260"/>
      <w:bookmarkEnd w:id="261"/>
      <w:proofErr w:type="gramEnd"/>
    </w:p>
    <w:p w:rsidR="00507FBC" w:rsidRPr="000962D6" w:rsidRDefault="00507FBC" w:rsidP="00701468">
      <w:pPr>
        <w:pStyle w:val="Heading3"/>
        <w:rPr>
          <w:rFonts w:ascii="Times New Roman" w:eastAsia="Times New Roman" w:hAnsi="Times New Roman" w:cs="Times New Roman"/>
          <w:sz w:val="26"/>
          <w:szCs w:val="26"/>
        </w:rPr>
      </w:pPr>
      <w:bookmarkStart w:id="262" w:name="khoan_32_1"/>
      <w:bookmarkStart w:id="263" w:name="_Toc15042036"/>
      <w:r w:rsidRPr="000962D6">
        <w:rPr>
          <w:rFonts w:ascii="Times New Roman" w:eastAsia="Times New Roman" w:hAnsi="Times New Roman" w:cs="Times New Roman"/>
          <w:sz w:val="26"/>
          <w:szCs w:val="26"/>
        </w:rPr>
        <w:t>1. Thanh tra viên, người được giao thực hiện nhiệm vụ thanh tra chuyên ngành đang thi hành công vụ có quyền</w:t>
      </w:r>
      <w:bookmarkEnd w:id="262"/>
      <w:r w:rsidRPr="000962D6">
        <w:rPr>
          <w:rFonts w:ascii="Times New Roman" w:eastAsia="Times New Roman" w:hAnsi="Times New Roman" w:cs="Times New Roman"/>
          <w:sz w:val="26"/>
          <w:szCs w:val="26"/>
        </w:rPr>
        <w:t>:</w:t>
      </w:r>
      <w:bookmarkEnd w:id="263"/>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a) Phạt cảnh cáo;</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 Phạt tiền đến 500.000 đồng;</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c) Tịch </w:t>
      </w:r>
      <w:proofErr w:type="gramStart"/>
      <w:r w:rsidRPr="000962D6">
        <w:rPr>
          <w:rFonts w:ascii="Times New Roman" w:eastAsia="Times New Roman" w:hAnsi="Times New Roman" w:cs="Times New Roman"/>
          <w:sz w:val="26"/>
          <w:szCs w:val="26"/>
        </w:rPr>
        <w:t>thu</w:t>
      </w:r>
      <w:proofErr w:type="gramEnd"/>
      <w:r w:rsidRPr="000962D6">
        <w:rPr>
          <w:rFonts w:ascii="Times New Roman" w:eastAsia="Times New Roman" w:hAnsi="Times New Roman" w:cs="Times New Roman"/>
          <w:sz w:val="26"/>
          <w:szCs w:val="26"/>
        </w:rPr>
        <w:t xml:space="preserve"> tang vật, phương tiện vi phạm hành chính có giá trị không vượt quá mức tiền phạt được quy định tại Điểm b Khoản này;</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d) Áp dụng biện pháp khắc phục hậu quả:</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Buộc khôi phục lại tình trạng của đất trước khi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buộc nộp lại số lợi bất hợp pháp có được do thực hiện hành vi vi phạm.</w:t>
      </w:r>
    </w:p>
    <w:p w:rsidR="00507FBC" w:rsidRPr="000962D6" w:rsidRDefault="00507FBC" w:rsidP="00701468">
      <w:pPr>
        <w:pStyle w:val="Heading3"/>
        <w:rPr>
          <w:rFonts w:ascii="Times New Roman" w:eastAsia="Times New Roman" w:hAnsi="Times New Roman" w:cs="Times New Roman"/>
          <w:sz w:val="26"/>
          <w:szCs w:val="26"/>
        </w:rPr>
      </w:pPr>
      <w:bookmarkStart w:id="264" w:name="khoan_32_2"/>
      <w:bookmarkStart w:id="265" w:name="_Toc15042037"/>
      <w:r w:rsidRPr="000962D6">
        <w:rPr>
          <w:rFonts w:ascii="Times New Roman" w:eastAsia="Times New Roman" w:hAnsi="Times New Roman" w:cs="Times New Roman"/>
          <w:sz w:val="26"/>
          <w:szCs w:val="26"/>
        </w:rPr>
        <w:t xml:space="preserve">2. Chánh Thanh tra Sở, Trưởng đoàn thanh tra chuyên ngành do Tổng cục trưởng Tổng cục Quản lý đất </w:t>
      </w:r>
      <w:proofErr w:type="gramStart"/>
      <w:r w:rsidRPr="000962D6">
        <w:rPr>
          <w:rFonts w:ascii="Times New Roman" w:eastAsia="Times New Roman" w:hAnsi="Times New Roman" w:cs="Times New Roman"/>
          <w:sz w:val="26"/>
          <w:szCs w:val="26"/>
        </w:rPr>
        <w:t>đai</w:t>
      </w:r>
      <w:proofErr w:type="gramEnd"/>
      <w:r w:rsidRPr="000962D6">
        <w:rPr>
          <w:rFonts w:ascii="Times New Roman" w:eastAsia="Times New Roman" w:hAnsi="Times New Roman" w:cs="Times New Roman"/>
          <w:sz w:val="26"/>
          <w:szCs w:val="26"/>
        </w:rPr>
        <w:t>, Giám đốc Sở, Chánh Thanh tra Sở Tài nguyên và Môi trường ra quyết định thanh tra và thành lập Đoàn thanh tra có quyền</w:t>
      </w:r>
      <w:bookmarkEnd w:id="264"/>
      <w:r w:rsidRPr="000962D6">
        <w:rPr>
          <w:rFonts w:ascii="Times New Roman" w:eastAsia="Times New Roman" w:hAnsi="Times New Roman" w:cs="Times New Roman"/>
          <w:sz w:val="26"/>
          <w:szCs w:val="26"/>
        </w:rPr>
        <w:t>:</w:t>
      </w:r>
      <w:bookmarkEnd w:id="265"/>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a) Phạt cảnh cáo;</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 Phạt tiền đến 50.000.000 đồng;</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c) Tước quyền sử dụng giấy phép, chứng chỉ hành nghề có thời hạn hoặc đình chỉ hoạt động có thời hạn;</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d) Tịch </w:t>
      </w:r>
      <w:proofErr w:type="gramStart"/>
      <w:r w:rsidRPr="000962D6">
        <w:rPr>
          <w:rFonts w:ascii="Times New Roman" w:eastAsia="Times New Roman" w:hAnsi="Times New Roman" w:cs="Times New Roman"/>
          <w:sz w:val="26"/>
          <w:szCs w:val="26"/>
        </w:rPr>
        <w:t>thu</w:t>
      </w:r>
      <w:proofErr w:type="gramEnd"/>
      <w:r w:rsidRPr="000962D6">
        <w:rPr>
          <w:rFonts w:ascii="Times New Roman" w:eastAsia="Times New Roman" w:hAnsi="Times New Roman" w:cs="Times New Roman"/>
          <w:sz w:val="26"/>
          <w:szCs w:val="26"/>
        </w:rPr>
        <w:t xml:space="preserve"> tang vật, phương tiện vi phạm hành chính có giá trị không vượt quá mức tiền phạt được quy định tại Điểm b Khoản này;</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đ) Áp dụng biện pháp khắc phục hậu quả:</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Buộc khôi phục lại tình trạng của đất trước khi vi phạm; buộc nộp lại số lợi bất hợp pháp có được do thực hiện hành vi vi phạm; buộc trả lại đất đã lấn, chiếm; buộc làm thủ tục đính chính Giấy chứng nhận bị sửa chữa, tẩy xóa, làm sai lệch nội dung; buộc hủy bỏ giấy tờ giả liên quan đến việc sử dụng đất; buộc trả lại diện tích đất đã nhận chuyển quyền do vi phạm.</w:t>
      </w:r>
    </w:p>
    <w:p w:rsidR="00507FBC" w:rsidRPr="000962D6" w:rsidRDefault="00507FBC" w:rsidP="00701468">
      <w:pPr>
        <w:pStyle w:val="Heading3"/>
        <w:rPr>
          <w:rFonts w:ascii="Times New Roman" w:eastAsia="Times New Roman" w:hAnsi="Times New Roman" w:cs="Times New Roman"/>
          <w:sz w:val="26"/>
          <w:szCs w:val="26"/>
        </w:rPr>
      </w:pPr>
      <w:bookmarkStart w:id="266" w:name="khoan_32_3"/>
      <w:bookmarkStart w:id="267" w:name="_Toc15042038"/>
      <w:r w:rsidRPr="000962D6">
        <w:rPr>
          <w:rFonts w:ascii="Times New Roman" w:eastAsia="Times New Roman" w:hAnsi="Times New Roman" w:cs="Times New Roman"/>
          <w:sz w:val="26"/>
          <w:szCs w:val="26"/>
        </w:rPr>
        <w:t>3. Trưởng đoàn thanh tra chuyên ngành cấp Bộ có quyền</w:t>
      </w:r>
      <w:bookmarkEnd w:id="266"/>
      <w:r w:rsidRPr="000962D6">
        <w:rPr>
          <w:rFonts w:ascii="Times New Roman" w:eastAsia="Times New Roman" w:hAnsi="Times New Roman" w:cs="Times New Roman"/>
          <w:sz w:val="26"/>
          <w:szCs w:val="26"/>
        </w:rPr>
        <w:t>:</w:t>
      </w:r>
      <w:bookmarkEnd w:id="267"/>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a) Phạt cảnh cáo;</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lastRenderedPageBreak/>
        <w:t>b) Phạt tiền đến 250.000.000 đồng;</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c) Tước quyền sử dụng giấy phép, chứng chỉ hành nghề có thời hạn hoặc đình chỉ hoạt động có thời hạn;</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d) Tịch </w:t>
      </w:r>
      <w:proofErr w:type="gramStart"/>
      <w:r w:rsidRPr="000962D6">
        <w:rPr>
          <w:rFonts w:ascii="Times New Roman" w:eastAsia="Times New Roman" w:hAnsi="Times New Roman" w:cs="Times New Roman"/>
          <w:sz w:val="26"/>
          <w:szCs w:val="26"/>
        </w:rPr>
        <w:t>thu</w:t>
      </w:r>
      <w:proofErr w:type="gramEnd"/>
      <w:r w:rsidRPr="000962D6">
        <w:rPr>
          <w:rFonts w:ascii="Times New Roman" w:eastAsia="Times New Roman" w:hAnsi="Times New Roman" w:cs="Times New Roman"/>
          <w:sz w:val="26"/>
          <w:szCs w:val="26"/>
        </w:rPr>
        <w:t xml:space="preserve"> tang vật, phương tiện vi phạm hành chính có giá trị không vượt quá mức tiền phạt được quy định tại Điểm b Khoản này;</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đ) Áp dụng biện pháp khắc phục hậu quả:</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Buộc khôi phục lại tình trạng của đất trước khi vi phạm; buộc nộp lại số lợi bất hợp pháp có được do thực hiện hành vi vi phạm; buộc trả lại đất đã lấn, chiếm; buộc làm thủ tục đính chính Giấy chứng nhận bị sửa chữa, tẩy xóa, làm sai lệch nội dung; buộc hủy bỏ giấy tờ giả liên quan đến việc sử dụng đất; buộc trả lại diện tích đất đã nhận chuyển quyền do vi phạm.</w:t>
      </w:r>
    </w:p>
    <w:p w:rsidR="00507FBC" w:rsidRPr="000962D6" w:rsidRDefault="00507FBC" w:rsidP="00701468">
      <w:pPr>
        <w:pStyle w:val="Heading3"/>
        <w:rPr>
          <w:rFonts w:ascii="Times New Roman" w:eastAsia="Times New Roman" w:hAnsi="Times New Roman" w:cs="Times New Roman"/>
          <w:sz w:val="26"/>
          <w:szCs w:val="26"/>
        </w:rPr>
      </w:pPr>
      <w:bookmarkStart w:id="268" w:name="khoan_32_4"/>
      <w:bookmarkStart w:id="269" w:name="_Toc15042039"/>
      <w:r w:rsidRPr="000962D6">
        <w:rPr>
          <w:rFonts w:ascii="Times New Roman" w:eastAsia="Times New Roman" w:hAnsi="Times New Roman" w:cs="Times New Roman"/>
          <w:sz w:val="26"/>
          <w:szCs w:val="26"/>
        </w:rPr>
        <w:t xml:space="preserve">4. Chánh Thanh tra Bộ Tài nguyên và Môi trường, Tổng cục trưởng Tổng cục Quản lý đất </w:t>
      </w:r>
      <w:proofErr w:type="gramStart"/>
      <w:r w:rsidRPr="000962D6">
        <w:rPr>
          <w:rFonts w:ascii="Times New Roman" w:eastAsia="Times New Roman" w:hAnsi="Times New Roman" w:cs="Times New Roman"/>
          <w:sz w:val="26"/>
          <w:szCs w:val="26"/>
        </w:rPr>
        <w:t>đai</w:t>
      </w:r>
      <w:proofErr w:type="gramEnd"/>
      <w:r w:rsidRPr="000962D6">
        <w:rPr>
          <w:rFonts w:ascii="Times New Roman" w:eastAsia="Times New Roman" w:hAnsi="Times New Roman" w:cs="Times New Roman"/>
          <w:sz w:val="26"/>
          <w:szCs w:val="26"/>
        </w:rPr>
        <w:t xml:space="preserve"> có quyền</w:t>
      </w:r>
      <w:bookmarkEnd w:id="268"/>
      <w:r w:rsidRPr="000962D6">
        <w:rPr>
          <w:rFonts w:ascii="Times New Roman" w:eastAsia="Times New Roman" w:hAnsi="Times New Roman" w:cs="Times New Roman"/>
          <w:sz w:val="26"/>
          <w:szCs w:val="26"/>
        </w:rPr>
        <w:t>:</w:t>
      </w:r>
      <w:bookmarkEnd w:id="269"/>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a) Phạt cảnh cáo;</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 Phạt tiền đến 500.000.000 đồng;</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c) Tước quyền sử dụng giấy phép, chứng chỉ hành nghề có thời hạn hoặc đình chỉ hoạt động có thời hạn;</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d) Tịch </w:t>
      </w:r>
      <w:proofErr w:type="gramStart"/>
      <w:r w:rsidRPr="000962D6">
        <w:rPr>
          <w:rFonts w:ascii="Times New Roman" w:eastAsia="Times New Roman" w:hAnsi="Times New Roman" w:cs="Times New Roman"/>
          <w:sz w:val="26"/>
          <w:szCs w:val="26"/>
        </w:rPr>
        <w:t>thu</w:t>
      </w:r>
      <w:proofErr w:type="gramEnd"/>
      <w:r w:rsidRPr="000962D6">
        <w:rPr>
          <w:rFonts w:ascii="Times New Roman" w:eastAsia="Times New Roman" w:hAnsi="Times New Roman" w:cs="Times New Roman"/>
          <w:sz w:val="26"/>
          <w:szCs w:val="26"/>
        </w:rPr>
        <w:t xml:space="preserve"> tang vật, phương tiện vi phạm hành chính;</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đ) Áp dụng biện pháp khắc phục hậu quả:</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Buộc khôi phục lại tình trạng của đất trước khi vi phạm; buộc nộp lại số lợi bất hợp pháp có được do thực hiện hành vi vi phạm; buộc trả lại đất đã lấn, chiếm; buộc làm thủ tục đính chính Giấy chứng nhận bị sửa chữa, tẩy xóa, làm sai lệch nội dung; buộc hủy bỏ giấy tờ giả liên quan đến việc sử dụng đất; buộc trả lại diện tích đất đã nhận chuyển quyền do vi phạm.</w:t>
      </w:r>
    </w:p>
    <w:p w:rsidR="00507FBC" w:rsidRPr="000962D6" w:rsidRDefault="00507FBC" w:rsidP="00701468">
      <w:pPr>
        <w:pStyle w:val="Heading2"/>
        <w:rPr>
          <w:rFonts w:ascii="Times New Roman" w:eastAsia="Times New Roman" w:hAnsi="Times New Roman" w:cs="Times New Roman"/>
        </w:rPr>
      </w:pPr>
      <w:bookmarkStart w:id="270" w:name="dieu_33"/>
      <w:bookmarkStart w:id="271" w:name="_Toc15042040"/>
      <w:r w:rsidRPr="000962D6">
        <w:rPr>
          <w:rFonts w:ascii="Times New Roman" w:eastAsia="Times New Roman" w:hAnsi="Times New Roman" w:cs="Times New Roman"/>
          <w:b/>
          <w:bCs/>
        </w:rPr>
        <w:t xml:space="preserve">Điều 33. Thẩm quyền xử phạt </w:t>
      </w:r>
      <w:proofErr w:type="gramStart"/>
      <w:r w:rsidRPr="000962D6">
        <w:rPr>
          <w:rFonts w:ascii="Times New Roman" w:eastAsia="Times New Roman" w:hAnsi="Times New Roman" w:cs="Times New Roman"/>
          <w:b/>
          <w:bCs/>
        </w:rPr>
        <w:t>vi</w:t>
      </w:r>
      <w:proofErr w:type="gramEnd"/>
      <w:r w:rsidRPr="000962D6">
        <w:rPr>
          <w:rFonts w:ascii="Times New Roman" w:eastAsia="Times New Roman" w:hAnsi="Times New Roman" w:cs="Times New Roman"/>
          <w:b/>
          <w:bCs/>
        </w:rPr>
        <w:t xml:space="preserve"> phạm hành chính của các cơ quan khác</w:t>
      </w:r>
      <w:bookmarkEnd w:id="270"/>
      <w:bookmarkEnd w:id="271"/>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Ngoài những người có thẩm quyền xử phạt quy định tại Nghị định này, những người có thẩm quyền xử phạt vi phạm hành chính của các cơ quan khác theo quy định tại </w:t>
      </w:r>
      <w:bookmarkStart w:id="272" w:name="dc_11"/>
      <w:r w:rsidRPr="000962D6">
        <w:rPr>
          <w:rFonts w:ascii="Times New Roman" w:eastAsia="Times New Roman" w:hAnsi="Times New Roman" w:cs="Times New Roman"/>
          <w:sz w:val="26"/>
          <w:szCs w:val="26"/>
        </w:rPr>
        <w:t>Khoản 3 Điều 52 của Luật Xử lý vi phạm hành chính</w:t>
      </w:r>
      <w:bookmarkEnd w:id="272"/>
      <w:r w:rsidRPr="000962D6">
        <w:rPr>
          <w:rFonts w:ascii="Times New Roman" w:eastAsia="Times New Roman" w:hAnsi="Times New Roman" w:cs="Times New Roman"/>
          <w:sz w:val="26"/>
          <w:szCs w:val="26"/>
        </w:rPr>
        <w:t>, trong phạm vi chức năng, nhiệm vụ được giao mà phát hiện các hành vi vi phạm hành chính quy định trong Nghị định này thuộc lĩnh vực hoặc địa bàn quản lý của mình thì cũng có quyền xử phạt.</w:t>
      </w:r>
    </w:p>
    <w:p w:rsidR="00507FBC" w:rsidRPr="000962D6" w:rsidRDefault="00507FBC" w:rsidP="00701468">
      <w:pPr>
        <w:pStyle w:val="Heading2"/>
        <w:rPr>
          <w:rFonts w:ascii="Times New Roman" w:eastAsia="Times New Roman" w:hAnsi="Times New Roman" w:cs="Times New Roman"/>
        </w:rPr>
      </w:pPr>
      <w:bookmarkStart w:id="273" w:name="dieu_34"/>
      <w:bookmarkStart w:id="274" w:name="_Toc15042041"/>
      <w:r w:rsidRPr="000962D6">
        <w:rPr>
          <w:rFonts w:ascii="Times New Roman" w:eastAsia="Times New Roman" w:hAnsi="Times New Roman" w:cs="Times New Roman"/>
          <w:b/>
          <w:bCs/>
        </w:rPr>
        <w:lastRenderedPageBreak/>
        <w:t xml:space="preserve">Điều 34. Biên bản và thẩm quyền lập biên bản </w:t>
      </w:r>
      <w:proofErr w:type="gramStart"/>
      <w:r w:rsidRPr="000962D6">
        <w:rPr>
          <w:rFonts w:ascii="Times New Roman" w:eastAsia="Times New Roman" w:hAnsi="Times New Roman" w:cs="Times New Roman"/>
          <w:b/>
          <w:bCs/>
        </w:rPr>
        <w:t>vi</w:t>
      </w:r>
      <w:proofErr w:type="gramEnd"/>
      <w:r w:rsidRPr="000962D6">
        <w:rPr>
          <w:rFonts w:ascii="Times New Roman" w:eastAsia="Times New Roman" w:hAnsi="Times New Roman" w:cs="Times New Roman"/>
          <w:b/>
          <w:bCs/>
        </w:rPr>
        <w:t xml:space="preserve"> phạm hành chính</w:t>
      </w:r>
      <w:bookmarkEnd w:id="273"/>
      <w:bookmarkEnd w:id="274"/>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1. Biên bản vi phạm hành chính trong lĩnh vực quản lý đất đai được lập theo quy định tại </w:t>
      </w:r>
      <w:bookmarkStart w:id="275" w:name="dc_12"/>
      <w:r w:rsidRPr="000962D6">
        <w:rPr>
          <w:rFonts w:ascii="Times New Roman" w:eastAsia="Times New Roman" w:hAnsi="Times New Roman" w:cs="Times New Roman"/>
          <w:sz w:val="26"/>
          <w:szCs w:val="26"/>
        </w:rPr>
        <w:t>Điều 58 của Luật Xử lý vi phạm hành chính</w:t>
      </w:r>
      <w:bookmarkEnd w:id="275"/>
      <w:r w:rsidRPr="000962D6">
        <w:rPr>
          <w:rFonts w:ascii="Times New Roman" w:eastAsia="Times New Roman" w:hAnsi="Times New Roman" w:cs="Times New Roman"/>
          <w:sz w:val="26"/>
          <w:szCs w:val="26"/>
        </w:rPr>
        <w:t xml:space="preserve"> và Nghị định số </w:t>
      </w:r>
      <w:hyperlink r:id="rId5" w:tgtFrame="_blank" w:tooltip="Nghị định 81/2013/NĐ-CP" w:history="1">
        <w:r w:rsidRPr="000962D6">
          <w:rPr>
            <w:rFonts w:ascii="Times New Roman" w:eastAsia="Times New Roman" w:hAnsi="Times New Roman" w:cs="Times New Roman"/>
            <w:color w:val="0000FF"/>
            <w:sz w:val="26"/>
            <w:szCs w:val="26"/>
            <w:u w:val="single"/>
          </w:rPr>
          <w:t>81/2013/NĐ-CP</w:t>
        </w:r>
      </w:hyperlink>
      <w:r w:rsidRPr="000962D6">
        <w:rPr>
          <w:rFonts w:ascii="Times New Roman" w:eastAsia="Times New Roman" w:hAnsi="Times New Roman" w:cs="Times New Roman"/>
          <w:sz w:val="26"/>
          <w:szCs w:val="26"/>
        </w:rPr>
        <w:t xml:space="preserve"> ngày 19 tháng 7 năm 2013 của Chính phủ quy định chi tiết một số điều và biện pháp thi hành Luật Xử lý vi phạm hành chính.</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2. Người có thẩm quyền lập biên bản gồm:</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a) Người có thẩm quyền xử phạt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hành chính trong lĩnh vực đất đai quy định tại các Điều 31, 32 và 33 của Nghị định này;</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b) Công chức, viên chức thuộc các cơ quan quy định tại các Điều 31, 32 và 33 của Nghị định này đang thi hành công vụ, nhiệm vụ.</w:t>
      </w:r>
    </w:p>
    <w:p w:rsidR="00507FBC" w:rsidRPr="000962D6" w:rsidRDefault="00507FBC" w:rsidP="00701468">
      <w:pPr>
        <w:pStyle w:val="Heading2"/>
        <w:rPr>
          <w:rFonts w:ascii="Times New Roman" w:eastAsia="Times New Roman" w:hAnsi="Times New Roman" w:cs="Times New Roman"/>
        </w:rPr>
      </w:pPr>
      <w:bookmarkStart w:id="276" w:name="dieu_35"/>
      <w:bookmarkStart w:id="277" w:name="_Toc15042042"/>
      <w:r w:rsidRPr="000962D6">
        <w:rPr>
          <w:rFonts w:ascii="Times New Roman" w:eastAsia="Times New Roman" w:hAnsi="Times New Roman" w:cs="Times New Roman"/>
          <w:b/>
          <w:bCs/>
        </w:rPr>
        <w:t xml:space="preserve">Điều 35. Trách nhiệm của người có thẩm quyền xử phạt </w:t>
      </w:r>
      <w:proofErr w:type="gramStart"/>
      <w:r w:rsidRPr="000962D6">
        <w:rPr>
          <w:rFonts w:ascii="Times New Roman" w:eastAsia="Times New Roman" w:hAnsi="Times New Roman" w:cs="Times New Roman"/>
          <w:b/>
          <w:bCs/>
        </w:rPr>
        <w:t>vi</w:t>
      </w:r>
      <w:proofErr w:type="gramEnd"/>
      <w:r w:rsidRPr="000962D6">
        <w:rPr>
          <w:rFonts w:ascii="Times New Roman" w:eastAsia="Times New Roman" w:hAnsi="Times New Roman" w:cs="Times New Roman"/>
          <w:b/>
          <w:bCs/>
        </w:rPr>
        <w:t xml:space="preserve"> phạm hành chính đối với trường hợp phải tạm đình chỉ hoặc đình chỉ hoạt động dịch vụ về đất đai</w:t>
      </w:r>
      <w:bookmarkEnd w:id="276"/>
      <w:bookmarkEnd w:id="277"/>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Khi xử lý vi phạm hành chính mà hành vi vi phạm hành chính đó thuộc trường hợp quy định tại Điều 30 của Nghị định này thì người có thẩm quyền xử phạt vi phạm hành chính có trách nhiệm thông báo cho cơ quan đã cấp giấy phép, đăng ký hoạt động hành nghề để phối hợp xử lý theo quy định của pháp luật.</w:t>
      </w:r>
    </w:p>
    <w:p w:rsidR="00507FBC" w:rsidRPr="000962D6" w:rsidRDefault="00507FBC" w:rsidP="00701468">
      <w:pPr>
        <w:pStyle w:val="Heading1"/>
        <w:rPr>
          <w:rFonts w:ascii="Times New Roman" w:eastAsia="Times New Roman" w:hAnsi="Times New Roman" w:cs="Times New Roman"/>
          <w:sz w:val="26"/>
          <w:szCs w:val="26"/>
        </w:rPr>
      </w:pPr>
      <w:bookmarkStart w:id="278" w:name="chuong_4"/>
      <w:bookmarkStart w:id="279" w:name="_Toc15042043"/>
      <w:r w:rsidRPr="000962D6">
        <w:rPr>
          <w:rFonts w:ascii="Times New Roman" w:eastAsia="Times New Roman" w:hAnsi="Times New Roman" w:cs="Times New Roman"/>
          <w:b/>
          <w:bCs/>
          <w:sz w:val="26"/>
          <w:szCs w:val="26"/>
        </w:rPr>
        <w:t>Chương IV</w:t>
      </w:r>
      <w:bookmarkStart w:id="280" w:name="chuong_4_name"/>
      <w:bookmarkEnd w:id="278"/>
      <w:r w:rsidR="00701468" w:rsidRPr="000962D6">
        <w:rPr>
          <w:rFonts w:ascii="Times New Roman" w:eastAsia="Times New Roman" w:hAnsi="Times New Roman" w:cs="Times New Roman"/>
          <w:b/>
          <w:bCs/>
          <w:sz w:val="26"/>
          <w:szCs w:val="26"/>
        </w:rPr>
        <w:t xml:space="preserve"> </w:t>
      </w:r>
      <w:r w:rsidRPr="000962D6">
        <w:rPr>
          <w:rFonts w:ascii="Times New Roman" w:eastAsia="Times New Roman" w:hAnsi="Times New Roman" w:cs="Times New Roman"/>
          <w:b/>
          <w:bCs/>
          <w:sz w:val="26"/>
          <w:szCs w:val="26"/>
        </w:rPr>
        <w:t>ĐIỀU KHOẢN THI HÀNH</w:t>
      </w:r>
      <w:bookmarkEnd w:id="279"/>
      <w:bookmarkEnd w:id="280"/>
    </w:p>
    <w:p w:rsidR="00507FBC" w:rsidRPr="000962D6" w:rsidRDefault="00507FBC" w:rsidP="00701468">
      <w:pPr>
        <w:pStyle w:val="Heading2"/>
        <w:rPr>
          <w:rFonts w:ascii="Times New Roman" w:eastAsia="Times New Roman" w:hAnsi="Times New Roman" w:cs="Times New Roman"/>
        </w:rPr>
      </w:pPr>
      <w:bookmarkStart w:id="281" w:name="dieu_36"/>
      <w:bookmarkStart w:id="282" w:name="_Toc15042044"/>
      <w:r w:rsidRPr="000962D6">
        <w:rPr>
          <w:rFonts w:ascii="Times New Roman" w:eastAsia="Times New Roman" w:hAnsi="Times New Roman" w:cs="Times New Roman"/>
          <w:b/>
          <w:bCs/>
        </w:rPr>
        <w:t>Điều 36. Điều khoản chuyển tiếp</w:t>
      </w:r>
      <w:bookmarkEnd w:id="281"/>
      <w:bookmarkEnd w:id="282"/>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1. Đối với hành vi vi phạm hành chính trong lĩnh vực đất đai xảy ra trước thời điểm Nghị định này có hiệu lực mà sau đó mới bị phát hiện hoặc đang xem xét, giải quyết thì áp dụng Nghị định của Chính phủ về xử phạt vi phạm hành chính trong lĩnh vực đất đai có hiệu lực tại thời điểm thực hiện hành vi vi phạm để xử lý. Trường hợp các quy định về xử phạt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phạm hành chính trong Nghị định này có lợi cho đối tượng vi phạm hành chính thì áp dụng các quy định của Nghị định này để xử lý.</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2. Hành </w:t>
      </w:r>
      <w:proofErr w:type="gramStart"/>
      <w:r w:rsidRPr="000962D6">
        <w:rPr>
          <w:rFonts w:ascii="Times New Roman" w:eastAsia="Times New Roman" w:hAnsi="Times New Roman" w:cs="Times New Roman"/>
          <w:sz w:val="26"/>
          <w:szCs w:val="26"/>
        </w:rPr>
        <w:t>vi</w:t>
      </w:r>
      <w:proofErr w:type="gramEnd"/>
      <w:r w:rsidRPr="000962D6">
        <w:rPr>
          <w:rFonts w:ascii="Times New Roman" w:eastAsia="Times New Roman" w:hAnsi="Times New Roman" w:cs="Times New Roman"/>
          <w:sz w:val="26"/>
          <w:szCs w:val="26"/>
        </w:rPr>
        <w:t xml:space="preserve"> vi phạm đã có quyết định xử phạt có hiệu lực thi hành nhưng chưa chấp hành hoặc chấp hành chưa xong thì tiếp tục thực hiện theo quyết định xử phạt đó.</w:t>
      </w:r>
    </w:p>
    <w:p w:rsidR="00507FBC" w:rsidRPr="000962D6" w:rsidRDefault="00507FBC" w:rsidP="00701468">
      <w:pPr>
        <w:pStyle w:val="Heading2"/>
        <w:rPr>
          <w:rFonts w:ascii="Times New Roman" w:eastAsia="Times New Roman" w:hAnsi="Times New Roman" w:cs="Times New Roman"/>
        </w:rPr>
      </w:pPr>
      <w:bookmarkStart w:id="283" w:name="dieu_37"/>
      <w:bookmarkStart w:id="284" w:name="_Toc15042045"/>
      <w:r w:rsidRPr="000962D6">
        <w:rPr>
          <w:rFonts w:ascii="Times New Roman" w:eastAsia="Times New Roman" w:hAnsi="Times New Roman" w:cs="Times New Roman"/>
          <w:b/>
          <w:bCs/>
        </w:rPr>
        <w:t>Điều 37. Hiệu lực thi hành</w:t>
      </w:r>
      <w:bookmarkEnd w:id="283"/>
      <w:bookmarkEnd w:id="284"/>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1. Nghị định này có hiệu lực thi hành kể từ ngày 25 tháng 12 năm 2014.</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xml:space="preserve">2. Nghị định này thay thế Nghị định số </w:t>
      </w:r>
      <w:hyperlink r:id="rId6" w:tgtFrame="_blank" w:tooltip="Nghị định 105/2009/NĐ-CP" w:history="1">
        <w:r w:rsidRPr="000962D6">
          <w:rPr>
            <w:rFonts w:ascii="Times New Roman" w:eastAsia="Times New Roman" w:hAnsi="Times New Roman" w:cs="Times New Roman"/>
            <w:color w:val="0000FF"/>
            <w:sz w:val="26"/>
            <w:szCs w:val="26"/>
            <w:u w:val="single"/>
          </w:rPr>
          <w:t>105/2009/NĐ-CP</w:t>
        </w:r>
      </w:hyperlink>
      <w:r w:rsidRPr="000962D6">
        <w:rPr>
          <w:rFonts w:ascii="Times New Roman" w:eastAsia="Times New Roman" w:hAnsi="Times New Roman" w:cs="Times New Roman"/>
          <w:sz w:val="26"/>
          <w:szCs w:val="26"/>
        </w:rPr>
        <w:t xml:space="preserve"> ngày 11 tháng 11 năm 2009 của Chính phủ về xử phạt vi phạm hành chính trong lĩnh vực đất đai và thay thế quy định về xử phạt đối với hành vi lấn, chiếm đất quốc phòng quy định tại </w:t>
      </w:r>
      <w:bookmarkStart w:id="285" w:name="dc_13"/>
      <w:r w:rsidRPr="000962D6">
        <w:rPr>
          <w:rFonts w:ascii="Times New Roman" w:eastAsia="Times New Roman" w:hAnsi="Times New Roman" w:cs="Times New Roman"/>
          <w:sz w:val="26"/>
          <w:szCs w:val="26"/>
        </w:rPr>
        <w:t>Điều 29 của Nghị định số 120/2013/NĐ-CP</w:t>
      </w:r>
      <w:bookmarkEnd w:id="285"/>
      <w:r w:rsidRPr="000962D6">
        <w:rPr>
          <w:rFonts w:ascii="Times New Roman" w:eastAsia="Times New Roman" w:hAnsi="Times New Roman" w:cs="Times New Roman"/>
          <w:sz w:val="26"/>
          <w:szCs w:val="26"/>
        </w:rPr>
        <w:t xml:space="preserve"> ngày 09 tháng 10 năm 2013 của Chính phủ quy định xử phạt vi phạm hành chính trong lĩnh vực quốc phòng, cơ yếu.</w:t>
      </w:r>
    </w:p>
    <w:p w:rsidR="00507FBC" w:rsidRPr="000962D6" w:rsidRDefault="00507FBC" w:rsidP="00701468">
      <w:pPr>
        <w:pStyle w:val="Heading2"/>
        <w:rPr>
          <w:rFonts w:ascii="Times New Roman" w:eastAsia="Times New Roman" w:hAnsi="Times New Roman" w:cs="Times New Roman"/>
        </w:rPr>
      </w:pPr>
      <w:bookmarkStart w:id="286" w:name="dieu_38"/>
      <w:bookmarkStart w:id="287" w:name="_Toc15042046"/>
      <w:r w:rsidRPr="000962D6">
        <w:rPr>
          <w:rFonts w:ascii="Times New Roman" w:eastAsia="Times New Roman" w:hAnsi="Times New Roman" w:cs="Times New Roman"/>
          <w:b/>
          <w:bCs/>
        </w:rPr>
        <w:lastRenderedPageBreak/>
        <w:t>Điều 38. Tổ chức thực hiện và trách nhiệm thi hành</w:t>
      </w:r>
      <w:bookmarkEnd w:id="286"/>
      <w:bookmarkEnd w:id="287"/>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1. Bộ trưởng Bộ Tài nguyên và Môi trường có trách nhiệm tổ chức thi hành Nghị định này.</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2. Các Bộ trưởng, Thủ trưởng cơ quan ngang Bộ, Thủ trưởng cơ quan thuộc Chính phủ, Chủ tịch Ủy ban nhân dân các tỉnh, thành phố trực thuộc Trung ương, tổ chức và cá nhân có liên quan chịu trách nhiệm thi hành Nghị định này./.</w:t>
      </w:r>
    </w:p>
    <w:p w:rsidR="00507FBC" w:rsidRPr="000962D6" w:rsidRDefault="00507FBC" w:rsidP="00507FBC">
      <w:pPr>
        <w:spacing w:before="120" w:after="100" w:afterAutospacing="1" w:line="240" w:lineRule="auto"/>
        <w:rPr>
          <w:rFonts w:ascii="Times New Roman" w:eastAsia="Times New Roman" w:hAnsi="Times New Roman" w:cs="Times New Roman"/>
          <w:sz w:val="26"/>
          <w:szCs w:val="26"/>
        </w:rPr>
      </w:pPr>
      <w:r w:rsidRPr="000962D6">
        <w:rPr>
          <w:rFonts w:ascii="Times New Roman" w:eastAsia="Times New Roman" w:hAnsi="Times New Roman" w:cs="Times New Roman"/>
          <w:sz w:val="26"/>
          <w:szCs w:val="26"/>
        </w:rPr>
        <w:t> </w:t>
      </w:r>
    </w:p>
    <w:p w:rsidR="000962D6" w:rsidRDefault="000962D6">
      <w:pPr>
        <w:rPr>
          <w:rFonts w:ascii="Times New Roman" w:hAnsi="Times New Roman" w:cs="Times New Roman"/>
          <w:sz w:val="26"/>
          <w:szCs w:val="26"/>
        </w:rPr>
      </w:pPr>
      <w:r>
        <w:rPr>
          <w:rFonts w:ascii="Times New Roman" w:hAnsi="Times New Roman" w:cs="Times New Roman"/>
          <w:sz w:val="26"/>
          <w:szCs w:val="26"/>
        </w:rPr>
        <w:br w:type="page"/>
      </w:r>
    </w:p>
    <w:sdt>
      <w:sdtPr>
        <w:id w:val="-91170036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962D6" w:rsidRDefault="000962D6">
          <w:pPr>
            <w:pStyle w:val="TOCHeading"/>
          </w:pPr>
          <w:r>
            <w:t>Mục Lục</w:t>
          </w:r>
          <w:bookmarkStart w:id="288" w:name="_GoBack"/>
          <w:bookmarkEnd w:id="288"/>
        </w:p>
        <w:p w:rsidR="000962D6" w:rsidRDefault="000962D6">
          <w:pPr>
            <w:pStyle w:val="TOC1"/>
            <w:tabs>
              <w:tab w:val="right" w:leader="dot" w:pos="9350"/>
            </w:tabs>
            <w:rPr>
              <w:noProof/>
            </w:rPr>
          </w:pPr>
          <w:r>
            <w:fldChar w:fldCharType="begin"/>
          </w:r>
          <w:r>
            <w:instrText xml:space="preserve"> TOC \o "1-3" \h \z \u </w:instrText>
          </w:r>
          <w:r>
            <w:fldChar w:fldCharType="separate"/>
          </w:r>
          <w:hyperlink w:anchor="_Toc15041998" w:history="1">
            <w:r w:rsidRPr="00FF5770">
              <w:rPr>
                <w:rStyle w:val="Hyperlink"/>
                <w:rFonts w:ascii="Times New Roman" w:eastAsia="Times New Roman" w:hAnsi="Times New Roman" w:cs="Times New Roman"/>
                <w:b/>
                <w:bCs/>
                <w:noProof/>
              </w:rPr>
              <w:t>Chương I NHỮNG QUY ĐỊNH CHUNG</w:t>
            </w:r>
            <w:r>
              <w:rPr>
                <w:noProof/>
                <w:webHidden/>
              </w:rPr>
              <w:tab/>
            </w:r>
            <w:r>
              <w:rPr>
                <w:noProof/>
                <w:webHidden/>
              </w:rPr>
              <w:fldChar w:fldCharType="begin"/>
            </w:r>
            <w:r>
              <w:rPr>
                <w:noProof/>
                <w:webHidden/>
              </w:rPr>
              <w:instrText xml:space="preserve"> PAGEREF _Toc15041998 \h </w:instrText>
            </w:r>
            <w:r>
              <w:rPr>
                <w:noProof/>
                <w:webHidden/>
              </w:rPr>
            </w:r>
            <w:r>
              <w:rPr>
                <w:noProof/>
                <w:webHidden/>
              </w:rPr>
              <w:fldChar w:fldCharType="separate"/>
            </w:r>
            <w:r>
              <w:rPr>
                <w:noProof/>
                <w:webHidden/>
              </w:rPr>
              <w:t>1</w:t>
            </w:r>
            <w:r>
              <w:rPr>
                <w:noProof/>
                <w:webHidden/>
              </w:rPr>
              <w:fldChar w:fldCharType="end"/>
            </w:r>
          </w:hyperlink>
        </w:p>
        <w:p w:rsidR="000962D6" w:rsidRDefault="000962D6">
          <w:pPr>
            <w:pStyle w:val="TOC2"/>
            <w:tabs>
              <w:tab w:val="right" w:leader="dot" w:pos="9350"/>
            </w:tabs>
            <w:rPr>
              <w:noProof/>
            </w:rPr>
          </w:pPr>
          <w:hyperlink w:anchor="_Toc15041999" w:history="1">
            <w:r w:rsidRPr="00FF5770">
              <w:rPr>
                <w:rStyle w:val="Hyperlink"/>
                <w:rFonts w:ascii="Times New Roman" w:eastAsia="Times New Roman" w:hAnsi="Times New Roman" w:cs="Times New Roman"/>
                <w:b/>
                <w:bCs/>
                <w:noProof/>
              </w:rPr>
              <w:t>Điều 1. Phạm vi điều chỉnh</w:t>
            </w:r>
            <w:r>
              <w:rPr>
                <w:noProof/>
                <w:webHidden/>
              </w:rPr>
              <w:tab/>
            </w:r>
            <w:r>
              <w:rPr>
                <w:noProof/>
                <w:webHidden/>
              </w:rPr>
              <w:fldChar w:fldCharType="begin"/>
            </w:r>
            <w:r>
              <w:rPr>
                <w:noProof/>
                <w:webHidden/>
              </w:rPr>
              <w:instrText xml:space="preserve"> PAGEREF _Toc15041999 \h </w:instrText>
            </w:r>
            <w:r>
              <w:rPr>
                <w:noProof/>
                <w:webHidden/>
              </w:rPr>
            </w:r>
            <w:r>
              <w:rPr>
                <w:noProof/>
                <w:webHidden/>
              </w:rPr>
              <w:fldChar w:fldCharType="separate"/>
            </w:r>
            <w:r>
              <w:rPr>
                <w:noProof/>
                <w:webHidden/>
              </w:rPr>
              <w:t>1</w:t>
            </w:r>
            <w:r>
              <w:rPr>
                <w:noProof/>
                <w:webHidden/>
              </w:rPr>
              <w:fldChar w:fldCharType="end"/>
            </w:r>
          </w:hyperlink>
        </w:p>
        <w:p w:rsidR="000962D6" w:rsidRDefault="000962D6">
          <w:pPr>
            <w:pStyle w:val="TOC2"/>
            <w:tabs>
              <w:tab w:val="right" w:leader="dot" w:pos="9350"/>
            </w:tabs>
            <w:rPr>
              <w:noProof/>
            </w:rPr>
          </w:pPr>
          <w:hyperlink w:anchor="_Toc15042000" w:history="1">
            <w:r w:rsidRPr="00FF5770">
              <w:rPr>
                <w:rStyle w:val="Hyperlink"/>
                <w:rFonts w:ascii="Times New Roman" w:eastAsia="Times New Roman" w:hAnsi="Times New Roman" w:cs="Times New Roman"/>
                <w:b/>
                <w:bCs/>
                <w:noProof/>
              </w:rPr>
              <w:t>Điều 2. Đối tượng bị xử phạt</w:t>
            </w:r>
            <w:r>
              <w:rPr>
                <w:noProof/>
                <w:webHidden/>
              </w:rPr>
              <w:tab/>
            </w:r>
            <w:r>
              <w:rPr>
                <w:noProof/>
                <w:webHidden/>
              </w:rPr>
              <w:fldChar w:fldCharType="begin"/>
            </w:r>
            <w:r>
              <w:rPr>
                <w:noProof/>
                <w:webHidden/>
              </w:rPr>
              <w:instrText xml:space="preserve"> PAGEREF _Toc15042000 \h </w:instrText>
            </w:r>
            <w:r>
              <w:rPr>
                <w:noProof/>
                <w:webHidden/>
              </w:rPr>
            </w:r>
            <w:r>
              <w:rPr>
                <w:noProof/>
                <w:webHidden/>
              </w:rPr>
              <w:fldChar w:fldCharType="separate"/>
            </w:r>
            <w:r>
              <w:rPr>
                <w:noProof/>
                <w:webHidden/>
              </w:rPr>
              <w:t>1</w:t>
            </w:r>
            <w:r>
              <w:rPr>
                <w:noProof/>
                <w:webHidden/>
              </w:rPr>
              <w:fldChar w:fldCharType="end"/>
            </w:r>
          </w:hyperlink>
        </w:p>
        <w:p w:rsidR="000962D6" w:rsidRDefault="000962D6">
          <w:pPr>
            <w:pStyle w:val="TOC2"/>
            <w:tabs>
              <w:tab w:val="right" w:leader="dot" w:pos="9350"/>
            </w:tabs>
            <w:rPr>
              <w:noProof/>
            </w:rPr>
          </w:pPr>
          <w:hyperlink w:anchor="_Toc15042001" w:history="1">
            <w:r w:rsidRPr="00FF5770">
              <w:rPr>
                <w:rStyle w:val="Hyperlink"/>
                <w:rFonts w:ascii="Times New Roman" w:eastAsia="Times New Roman" w:hAnsi="Times New Roman" w:cs="Times New Roman"/>
                <w:b/>
                <w:bCs/>
                <w:noProof/>
              </w:rPr>
              <w:t>Điều 3. Giải thích từ ngữ</w:t>
            </w:r>
            <w:r>
              <w:rPr>
                <w:noProof/>
                <w:webHidden/>
              </w:rPr>
              <w:tab/>
            </w:r>
            <w:r>
              <w:rPr>
                <w:noProof/>
                <w:webHidden/>
              </w:rPr>
              <w:fldChar w:fldCharType="begin"/>
            </w:r>
            <w:r>
              <w:rPr>
                <w:noProof/>
                <w:webHidden/>
              </w:rPr>
              <w:instrText xml:space="preserve"> PAGEREF _Toc15042001 \h </w:instrText>
            </w:r>
            <w:r>
              <w:rPr>
                <w:noProof/>
                <w:webHidden/>
              </w:rPr>
            </w:r>
            <w:r>
              <w:rPr>
                <w:noProof/>
                <w:webHidden/>
              </w:rPr>
              <w:fldChar w:fldCharType="separate"/>
            </w:r>
            <w:r>
              <w:rPr>
                <w:noProof/>
                <w:webHidden/>
              </w:rPr>
              <w:t>2</w:t>
            </w:r>
            <w:r>
              <w:rPr>
                <w:noProof/>
                <w:webHidden/>
              </w:rPr>
              <w:fldChar w:fldCharType="end"/>
            </w:r>
          </w:hyperlink>
        </w:p>
        <w:p w:rsidR="000962D6" w:rsidRDefault="000962D6">
          <w:pPr>
            <w:pStyle w:val="TOC2"/>
            <w:tabs>
              <w:tab w:val="right" w:leader="dot" w:pos="9350"/>
            </w:tabs>
            <w:rPr>
              <w:noProof/>
            </w:rPr>
          </w:pPr>
          <w:hyperlink w:anchor="_Toc15042002" w:history="1">
            <w:r w:rsidRPr="00FF5770">
              <w:rPr>
                <w:rStyle w:val="Hyperlink"/>
                <w:rFonts w:ascii="Times New Roman" w:eastAsia="Times New Roman" w:hAnsi="Times New Roman" w:cs="Times New Roman"/>
                <w:b/>
                <w:bCs/>
                <w:noProof/>
              </w:rPr>
              <w:t>Điều 4. Hình thức xử phạt</w:t>
            </w:r>
            <w:r>
              <w:rPr>
                <w:noProof/>
                <w:webHidden/>
              </w:rPr>
              <w:tab/>
            </w:r>
            <w:r>
              <w:rPr>
                <w:noProof/>
                <w:webHidden/>
              </w:rPr>
              <w:fldChar w:fldCharType="begin"/>
            </w:r>
            <w:r>
              <w:rPr>
                <w:noProof/>
                <w:webHidden/>
              </w:rPr>
              <w:instrText xml:space="preserve"> PAGEREF _Toc15042002 \h </w:instrText>
            </w:r>
            <w:r>
              <w:rPr>
                <w:noProof/>
                <w:webHidden/>
              </w:rPr>
            </w:r>
            <w:r>
              <w:rPr>
                <w:noProof/>
                <w:webHidden/>
              </w:rPr>
              <w:fldChar w:fldCharType="separate"/>
            </w:r>
            <w:r>
              <w:rPr>
                <w:noProof/>
                <w:webHidden/>
              </w:rPr>
              <w:t>2</w:t>
            </w:r>
            <w:r>
              <w:rPr>
                <w:noProof/>
                <w:webHidden/>
              </w:rPr>
              <w:fldChar w:fldCharType="end"/>
            </w:r>
          </w:hyperlink>
        </w:p>
        <w:p w:rsidR="000962D6" w:rsidRDefault="000962D6">
          <w:pPr>
            <w:pStyle w:val="TOC2"/>
            <w:tabs>
              <w:tab w:val="right" w:leader="dot" w:pos="9350"/>
            </w:tabs>
            <w:rPr>
              <w:noProof/>
            </w:rPr>
          </w:pPr>
          <w:hyperlink w:anchor="_Toc15042003" w:history="1">
            <w:r w:rsidRPr="00FF5770">
              <w:rPr>
                <w:rStyle w:val="Hyperlink"/>
                <w:rFonts w:ascii="Times New Roman" w:eastAsia="Times New Roman" w:hAnsi="Times New Roman" w:cs="Times New Roman"/>
                <w:b/>
                <w:bCs/>
                <w:noProof/>
              </w:rPr>
              <w:t>Điều 5. Xác định tính chất, mức độ của hành vi vi phạm hành chính</w:t>
            </w:r>
            <w:r>
              <w:rPr>
                <w:noProof/>
                <w:webHidden/>
              </w:rPr>
              <w:tab/>
            </w:r>
            <w:r>
              <w:rPr>
                <w:noProof/>
                <w:webHidden/>
              </w:rPr>
              <w:fldChar w:fldCharType="begin"/>
            </w:r>
            <w:r>
              <w:rPr>
                <w:noProof/>
                <w:webHidden/>
              </w:rPr>
              <w:instrText xml:space="preserve"> PAGEREF _Toc15042003 \h </w:instrText>
            </w:r>
            <w:r>
              <w:rPr>
                <w:noProof/>
                <w:webHidden/>
              </w:rPr>
            </w:r>
            <w:r>
              <w:rPr>
                <w:noProof/>
                <w:webHidden/>
              </w:rPr>
              <w:fldChar w:fldCharType="separate"/>
            </w:r>
            <w:r>
              <w:rPr>
                <w:noProof/>
                <w:webHidden/>
              </w:rPr>
              <w:t>3</w:t>
            </w:r>
            <w:r>
              <w:rPr>
                <w:noProof/>
                <w:webHidden/>
              </w:rPr>
              <w:fldChar w:fldCharType="end"/>
            </w:r>
          </w:hyperlink>
        </w:p>
        <w:p w:rsidR="000962D6" w:rsidRDefault="000962D6">
          <w:pPr>
            <w:pStyle w:val="TOC1"/>
            <w:tabs>
              <w:tab w:val="right" w:leader="dot" w:pos="9350"/>
            </w:tabs>
            <w:rPr>
              <w:noProof/>
            </w:rPr>
          </w:pPr>
          <w:hyperlink w:anchor="_Toc15042004" w:history="1">
            <w:r w:rsidRPr="00FF5770">
              <w:rPr>
                <w:rStyle w:val="Hyperlink"/>
                <w:rFonts w:ascii="Times New Roman" w:eastAsia="Times New Roman" w:hAnsi="Times New Roman" w:cs="Times New Roman"/>
                <w:b/>
                <w:bCs/>
                <w:noProof/>
              </w:rPr>
              <w:t>Chương II HÀNH VI VI PHẠM HÀNH CHÍNH, HÌNH THỨC, MỨC XỬ PHẠT</w:t>
            </w:r>
            <w:r>
              <w:rPr>
                <w:noProof/>
                <w:webHidden/>
              </w:rPr>
              <w:tab/>
            </w:r>
            <w:r>
              <w:rPr>
                <w:noProof/>
                <w:webHidden/>
              </w:rPr>
              <w:fldChar w:fldCharType="begin"/>
            </w:r>
            <w:r>
              <w:rPr>
                <w:noProof/>
                <w:webHidden/>
              </w:rPr>
              <w:instrText xml:space="preserve"> PAGEREF _Toc15042004 \h </w:instrText>
            </w:r>
            <w:r>
              <w:rPr>
                <w:noProof/>
                <w:webHidden/>
              </w:rPr>
            </w:r>
            <w:r>
              <w:rPr>
                <w:noProof/>
                <w:webHidden/>
              </w:rPr>
              <w:fldChar w:fldCharType="separate"/>
            </w:r>
            <w:r>
              <w:rPr>
                <w:noProof/>
                <w:webHidden/>
              </w:rPr>
              <w:t>4</w:t>
            </w:r>
            <w:r>
              <w:rPr>
                <w:noProof/>
                <w:webHidden/>
              </w:rPr>
              <w:fldChar w:fldCharType="end"/>
            </w:r>
          </w:hyperlink>
        </w:p>
        <w:p w:rsidR="000962D6" w:rsidRDefault="000962D6">
          <w:pPr>
            <w:pStyle w:val="TOC2"/>
            <w:tabs>
              <w:tab w:val="right" w:leader="dot" w:pos="9350"/>
            </w:tabs>
            <w:rPr>
              <w:noProof/>
            </w:rPr>
          </w:pPr>
          <w:hyperlink w:anchor="_Toc15042005" w:history="1">
            <w:r w:rsidRPr="00FF5770">
              <w:rPr>
                <w:rStyle w:val="Hyperlink"/>
                <w:rFonts w:ascii="Times New Roman" w:eastAsia="Times New Roman" w:hAnsi="Times New Roman" w:cs="Times New Roman"/>
                <w:b/>
                <w:bCs/>
                <w:noProof/>
              </w:rPr>
              <w:t>Điều 6. Chuyển mục đích sử dụng đất trồng lúa không được cơ quan nhà nước có thẩm quyền cho phép</w:t>
            </w:r>
            <w:r>
              <w:rPr>
                <w:noProof/>
                <w:webHidden/>
              </w:rPr>
              <w:tab/>
            </w:r>
            <w:r>
              <w:rPr>
                <w:noProof/>
                <w:webHidden/>
              </w:rPr>
              <w:fldChar w:fldCharType="begin"/>
            </w:r>
            <w:r>
              <w:rPr>
                <w:noProof/>
                <w:webHidden/>
              </w:rPr>
              <w:instrText xml:space="preserve"> PAGEREF _Toc15042005 \h </w:instrText>
            </w:r>
            <w:r>
              <w:rPr>
                <w:noProof/>
                <w:webHidden/>
              </w:rPr>
            </w:r>
            <w:r>
              <w:rPr>
                <w:noProof/>
                <w:webHidden/>
              </w:rPr>
              <w:fldChar w:fldCharType="separate"/>
            </w:r>
            <w:r>
              <w:rPr>
                <w:noProof/>
                <w:webHidden/>
              </w:rPr>
              <w:t>4</w:t>
            </w:r>
            <w:r>
              <w:rPr>
                <w:noProof/>
                <w:webHidden/>
              </w:rPr>
              <w:fldChar w:fldCharType="end"/>
            </w:r>
          </w:hyperlink>
        </w:p>
        <w:p w:rsidR="000962D6" w:rsidRDefault="000962D6">
          <w:pPr>
            <w:pStyle w:val="TOC2"/>
            <w:tabs>
              <w:tab w:val="right" w:leader="dot" w:pos="9350"/>
            </w:tabs>
            <w:rPr>
              <w:noProof/>
            </w:rPr>
          </w:pPr>
          <w:hyperlink w:anchor="_Toc15042006" w:history="1">
            <w:r w:rsidRPr="00FF5770">
              <w:rPr>
                <w:rStyle w:val="Hyperlink"/>
                <w:rFonts w:ascii="Times New Roman" w:eastAsia="Times New Roman" w:hAnsi="Times New Roman" w:cs="Times New Roman"/>
                <w:b/>
                <w:bCs/>
                <w:noProof/>
              </w:rPr>
              <w:t>Điều 7. Tự ý chuyển mục đích sử dụng đất rừng đặc dụng, đất rừng phòng hộ, đất rừng sản xuất mà không được cơ quan nhà nước có thẩm quyền cho phép</w:t>
            </w:r>
            <w:r>
              <w:rPr>
                <w:noProof/>
                <w:webHidden/>
              </w:rPr>
              <w:tab/>
            </w:r>
            <w:r>
              <w:rPr>
                <w:noProof/>
                <w:webHidden/>
              </w:rPr>
              <w:fldChar w:fldCharType="begin"/>
            </w:r>
            <w:r>
              <w:rPr>
                <w:noProof/>
                <w:webHidden/>
              </w:rPr>
              <w:instrText xml:space="preserve"> PAGEREF _Toc15042006 \h </w:instrText>
            </w:r>
            <w:r>
              <w:rPr>
                <w:noProof/>
                <w:webHidden/>
              </w:rPr>
            </w:r>
            <w:r>
              <w:rPr>
                <w:noProof/>
                <w:webHidden/>
              </w:rPr>
              <w:fldChar w:fldCharType="separate"/>
            </w:r>
            <w:r>
              <w:rPr>
                <w:noProof/>
                <w:webHidden/>
              </w:rPr>
              <w:t>5</w:t>
            </w:r>
            <w:r>
              <w:rPr>
                <w:noProof/>
                <w:webHidden/>
              </w:rPr>
              <w:fldChar w:fldCharType="end"/>
            </w:r>
          </w:hyperlink>
        </w:p>
        <w:p w:rsidR="000962D6" w:rsidRDefault="000962D6">
          <w:pPr>
            <w:pStyle w:val="TOC2"/>
            <w:tabs>
              <w:tab w:val="right" w:leader="dot" w:pos="9350"/>
            </w:tabs>
            <w:rPr>
              <w:noProof/>
            </w:rPr>
          </w:pPr>
          <w:hyperlink w:anchor="_Toc15042007" w:history="1">
            <w:r w:rsidRPr="00FF5770">
              <w:rPr>
                <w:rStyle w:val="Hyperlink"/>
                <w:rFonts w:ascii="Times New Roman" w:eastAsia="Times New Roman" w:hAnsi="Times New Roman" w:cs="Times New Roman"/>
                <w:b/>
                <w:bCs/>
                <w:noProof/>
              </w:rPr>
              <w:t>Điều 8. Chuyển mục đích sử dụng đất nông nghiệp không phải là đất trồng lúa, đất rừng phòng hộ, đất rừng đặc dụng mà không được cơ quan nhà nước có thẩm quyền cho phép</w:t>
            </w:r>
            <w:r>
              <w:rPr>
                <w:noProof/>
                <w:webHidden/>
              </w:rPr>
              <w:tab/>
            </w:r>
            <w:r>
              <w:rPr>
                <w:noProof/>
                <w:webHidden/>
              </w:rPr>
              <w:fldChar w:fldCharType="begin"/>
            </w:r>
            <w:r>
              <w:rPr>
                <w:noProof/>
                <w:webHidden/>
              </w:rPr>
              <w:instrText xml:space="preserve"> PAGEREF _Toc15042007 \h </w:instrText>
            </w:r>
            <w:r>
              <w:rPr>
                <w:noProof/>
                <w:webHidden/>
              </w:rPr>
            </w:r>
            <w:r>
              <w:rPr>
                <w:noProof/>
                <w:webHidden/>
              </w:rPr>
              <w:fldChar w:fldCharType="separate"/>
            </w:r>
            <w:r>
              <w:rPr>
                <w:noProof/>
                <w:webHidden/>
              </w:rPr>
              <w:t>6</w:t>
            </w:r>
            <w:r>
              <w:rPr>
                <w:noProof/>
                <w:webHidden/>
              </w:rPr>
              <w:fldChar w:fldCharType="end"/>
            </w:r>
          </w:hyperlink>
        </w:p>
        <w:p w:rsidR="000962D6" w:rsidRDefault="000962D6">
          <w:pPr>
            <w:pStyle w:val="TOC2"/>
            <w:tabs>
              <w:tab w:val="right" w:leader="dot" w:pos="9350"/>
            </w:tabs>
            <w:rPr>
              <w:noProof/>
            </w:rPr>
          </w:pPr>
          <w:hyperlink w:anchor="_Toc15042008" w:history="1">
            <w:r w:rsidRPr="00FF5770">
              <w:rPr>
                <w:rStyle w:val="Hyperlink"/>
                <w:rFonts w:ascii="Times New Roman" w:eastAsia="Times New Roman" w:hAnsi="Times New Roman" w:cs="Times New Roman"/>
                <w:b/>
                <w:bCs/>
                <w:noProof/>
              </w:rPr>
              <w:t>Điều 9. Chuyển mục đích sử dụng đất phi nông nghiệp sang mục đích khác trong nhóm đất phi nông nghiệp mà không được cơ quan nhà nước có thẩm quyền cho phép</w:t>
            </w:r>
            <w:r>
              <w:rPr>
                <w:noProof/>
                <w:webHidden/>
              </w:rPr>
              <w:tab/>
            </w:r>
            <w:r>
              <w:rPr>
                <w:noProof/>
                <w:webHidden/>
              </w:rPr>
              <w:fldChar w:fldCharType="begin"/>
            </w:r>
            <w:r>
              <w:rPr>
                <w:noProof/>
                <w:webHidden/>
              </w:rPr>
              <w:instrText xml:space="preserve"> PAGEREF _Toc15042008 \h </w:instrText>
            </w:r>
            <w:r>
              <w:rPr>
                <w:noProof/>
                <w:webHidden/>
              </w:rPr>
            </w:r>
            <w:r>
              <w:rPr>
                <w:noProof/>
                <w:webHidden/>
              </w:rPr>
              <w:fldChar w:fldCharType="separate"/>
            </w:r>
            <w:r>
              <w:rPr>
                <w:noProof/>
                <w:webHidden/>
              </w:rPr>
              <w:t>7</w:t>
            </w:r>
            <w:r>
              <w:rPr>
                <w:noProof/>
                <w:webHidden/>
              </w:rPr>
              <w:fldChar w:fldCharType="end"/>
            </w:r>
          </w:hyperlink>
        </w:p>
        <w:p w:rsidR="000962D6" w:rsidRDefault="000962D6">
          <w:pPr>
            <w:pStyle w:val="TOC2"/>
            <w:tabs>
              <w:tab w:val="right" w:leader="dot" w:pos="9350"/>
            </w:tabs>
            <w:rPr>
              <w:noProof/>
            </w:rPr>
          </w:pPr>
          <w:hyperlink w:anchor="_Toc15042009" w:history="1">
            <w:r w:rsidRPr="00FF5770">
              <w:rPr>
                <w:rStyle w:val="Hyperlink"/>
                <w:rFonts w:ascii="Times New Roman" w:eastAsia="Times New Roman" w:hAnsi="Times New Roman" w:cs="Times New Roman"/>
                <w:b/>
                <w:bCs/>
                <w:noProof/>
              </w:rPr>
              <w:t>Điều 10. Lấn, chiếm đất</w:t>
            </w:r>
            <w:r>
              <w:rPr>
                <w:noProof/>
                <w:webHidden/>
              </w:rPr>
              <w:tab/>
            </w:r>
            <w:r>
              <w:rPr>
                <w:noProof/>
                <w:webHidden/>
              </w:rPr>
              <w:fldChar w:fldCharType="begin"/>
            </w:r>
            <w:r>
              <w:rPr>
                <w:noProof/>
                <w:webHidden/>
              </w:rPr>
              <w:instrText xml:space="preserve"> PAGEREF _Toc15042009 \h </w:instrText>
            </w:r>
            <w:r>
              <w:rPr>
                <w:noProof/>
                <w:webHidden/>
              </w:rPr>
            </w:r>
            <w:r>
              <w:rPr>
                <w:noProof/>
                <w:webHidden/>
              </w:rPr>
              <w:fldChar w:fldCharType="separate"/>
            </w:r>
            <w:r>
              <w:rPr>
                <w:noProof/>
                <w:webHidden/>
              </w:rPr>
              <w:t>8</w:t>
            </w:r>
            <w:r>
              <w:rPr>
                <w:noProof/>
                <w:webHidden/>
              </w:rPr>
              <w:fldChar w:fldCharType="end"/>
            </w:r>
          </w:hyperlink>
        </w:p>
        <w:p w:rsidR="000962D6" w:rsidRDefault="000962D6">
          <w:pPr>
            <w:pStyle w:val="TOC2"/>
            <w:tabs>
              <w:tab w:val="right" w:leader="dot" w:pos="9350"/>
            </w:tabs>
            <w:rPr>
              <w:noProof/>
            </w:rPr>
          </w:pPr>
          <w:hyperlink w:anchor="_Toc15042010" w:history="1">
            <w:r w:rsidRPr="00FF5770">
              <w:rPr>
                <w:rStyle w:val="Hyperlink"/>
                <w:rFonts w:ascii="Times New Roman" w:eastAsia="Times New Roman" w:hAnsi="Times New Roman" w:cs="Times New Roman"/>
                <w:b/>
                <w:bCs/>
                <w:noProof/>
              </w:rPr>
              <w:t>Điều 11. Gây cản trở cho việc sử dụng đất của người khác</w:t>
            </w:r>
            <w:r>
              <w:rPr>
                <w:noProof/>
                <w:webHidden/>
              </w:rPr>
              <w:tab/>
            </w:r>
            <w:r>
              <w:rPr>
                <w:noProof/>
                <w:webHidden/>
              </w:rPr>
              <w:fldChar w:fldCharType="begin"/>
            </w:r>
            <w:r>
              <w:rPr>
                <w:noProof/>
                <w:webHidden/>
              </w:rPr>
              <w:instrText xml:space="preserve"> PAGEREF _Toc15042010 \h </w:instrText>
            </w:r>
            <w:r>
              <w:rPr>
                <w:noProof/>
                <w:webHidden/>
              </w:rPr>
            </w:r>
            <w:r>
              <w:rPr>
                <w:noProof/>
                <w:webHidden/>
              </w:rPr>
              <w:fldChar w:fldCharType="separate"/>
            </w:r>
            <w:r>
              <w:rPr>
                <w:noProof/>
                <w:webHidden/>
              </w:rPr>
              <w:t>8</w:t>
            </w:r>
            <w:r>
              <w:rPr>
                <w:noProof/>
                <w:webHidden/>
              </w:rPr>
              <w:fldChar w:fldCharType="end"/>
            </w:r>
          </w:hyperlink>
        </w:p>
        <w:p w:rsidR="000962D6" w:rsidRDefault="000962D6">
          <w:pPr>
            <w:pStyle w:val="TOC2"/>
            <w:tabs>
              <w:tab w:val="right" w:leader="dot" w:pos="9350"/>
            </w:tabs>
            <w:rPr>
              <w:noProof/>
            </w:rPr>
          </w:pPr>
          <w:hyperlink w:anchor="_Toc15042011" w:history="1">
            <w:r w:rsidRPr="00FF5770">
              <w:rPr>
                <w:rStyle w:val="Hyperlink"/>
                <w:rFonts w:ascii="Times New Roman" w:eastAsia="Times New Roman" w:hAnsi="Times New Roman" w:cs="Times New Roman"/>
                <w:b/>
                <w:bCs/>
                <w:noProof/>
              </w:rPr>
              <w:t>Điều 12. Không đăng ký đất đai</w:t>
            </w:r>
            <w:r>
              <w:rPr>
                <w:noProof/>
                <w:webHidden/>
              </w:rPr>
              <w:tab/>
            </w:r>
            <w:r>
              <w:rPr>
                <w:noProof/>
                <w:webHidden/>
              </w:rPr>
              <w:fldChar w:fldCharType="begin"/>
            </w:r>
            <w:r>
              <w:rPr>
                <w:noProof/>
                <w:webHidden/>
              </w:rPr>
              <w:instrText xml:space="preserve"> PAGEREF _Toc15042011 \h </w:instrText>
            </w:r>
            <w:r>
              <w:rPr>
                <w:noProof/>
                <w:webHidden/>
              </w:rPr>
            </w:r>
            <w:r>
              <w:rPr>
                <w:noProof/>
                <w:webHidden/>
              </w:rPr>
              <w:fldChar w:fldCharType="separate"/>
            </w:r>
            <w:r>
              <w:rPr>
                <w:noProof/>
                <w:webHidden/>
              </w:rPr>
              <w:t>9</w:t>
            </w:r>
            <w:r>
              <w:rPr>
                <w:noProof/>
                <w:webHidden/>
              </w:rPr>
              <w:fldChar w:fldCharType="end"/>
            </w:r>
          </w:hyperlink>
        </w:p>
        <w:p w:rsidR="000962D6" w:rsidRDefault="000962D6">
          <w:pPr>
            <w:pStyle w:val="TOC2"/>
            <w:tabs>
              <w:tab w:val="right" w:leader="dot" w:pos="9350"/>
            </w:tabs>
            <w:rPr>
              <w:noProof/>
            </w:rPr>
          </w:pPr>
          <w:hyperlink w:anchor="_Toc15042012" w:history="1">
            <w:r w:rsidRPr="00FF5770">
              <w:rPr>
                <w:rStyle w:val="Hyperlink"/>
                <w:rFonts w:ascii="Times New Roman" w:eastAsia="Times New Roman" w:hAnsi="Times New Roman" w:cs="Times New Roman"/>
                <w:b/>
                <w:bCs/>
                <w:noProof/>
              </w:rPr>
              <w:t>Điều 13. Tự ý chuyển quyền sử dụng đất khi không đủ điều kiện theo quy định tại Điều 188 của Luật Đất đai</w:t>
            </w:r>
            <w:r>
              <w:rPr>
                <w:noProof/>
                <w:webHidden/>
              </w:rPr>
              <w:tab/>
            </w:r>
            <w:r>
              <w:rPr>
                <w:noProof/>
                <w:webHidden/>
              </w:rPr>
              <w:fldChar w:fldCharType="begin"/>
            </w:r>
            <w:r>
              <w:rPr>
                <w:noProof/>
                <w:webHidden/>
              </w:rPr>
              <w:instrText xml:space="preserve"> PAGEREF _Toc15042012 \h </w:instrText>
            </w:r>
            <w:r>
              <w:rPr>
                <w:noProof/>
                <w:webHidden/>
              </w:rPr>
            </w:r>
            <w:r>
              <w:rPr>
                <w:noProof/>
                <w:webHidden/>
              </w:rPr>
              <w:fldChar w:fldCharType="separate"/>
            </w:r>
            <w:r>
              <w:rPr>
                <w:noProof/>
                <w:webHidden/>
              </w:rPr>
              <w:t>9</w:t>
            </w:r>
            <w:r>
              <w:rPr>
                <w:noProof/>
                <w:webHidden/>
              </w:rPr>
              <w:fldChar w:fldCharType="end"/>
            </w:r>
          </w:hyperlink>
        </w:p>
        <w:p w:rsidR="000962D6" w:rsidRDefault="000962D6">
          <w:pPr>
            <w:pStyle w:val="TOC2"/>
            <w:tabs>
              <w:tab w:val="right" w:leader="dot" w:pos="9350"/>
            </w:tabs>
            <w:rPr>
              <w:noProof/>
            </w:rPr>
          </w:pPr>
          <w:hyperlink w:anchor="_Toc15042013" w:history="1">
            <w:r w:rsidRPr="00FF5770">
              <w:rPr>
                <w:rStyle w:val="Hyperlink"/>
                <w:rFonts w:ascii="Times New Roman" w:eastAsia="Times New Roman" w:hAnsi="Times New Roman" w:cs="Times New Roman"/>
                <w:b/>
                <w:bCs/>
                <w:noProof/>
              </w:rPr>
              <w:t>Điều 14. Tự ý chuyển đổi quyền sử dụng đất nông nghiệp mà không đủ điều kiện quy định</w:t>
            </w:r>
            <w:r>
              <w:rPr>
                <w:noProof/>
                <w:webHidden/>
              </w:rPr>
              <w:tab/>
            </w:r>
            <w:r>
              <w:rPr>
                <w:noProof/>
                <w:webHidden/>
              </w:rPr>
              <w:fldChar w:fldCharType="begin"/>
            </w:r>
            <w:r>
              <w:rPr>
                <w:noProof/>
                <w:webHidden/>
              </w:rPr>
              <w:instrText xml:space="preserve"> PAGEREF _Toc15042013 \h </w:instrText>
            </w:r>
            <w:r>
              <w:rPr>
                <w:noProof/>
                <w:webHidden/>
              </w:rPr>
            </w:r>
            <w:r>
              <w:rPr>
                <w:noProof/>
                <w:webHidden/>
              </w:rPr>
              <w:fldChar w:fldCharType="separate"/>
            </w:r>
            <w:r>
              <w:rPr>
                <w:noProof/>
                <w:webHidden/>
              </w:rPr>
              <w:t>9</w:t>
            </w:r>
            <w:r>
              <w:rPr>
                <w:noProof/>
                <w:webHidden/>
              </w:rPr>
              <w:fldChar w:fldCharType="end"/>
            </w:r>
          </w:hyperlink>
        </w:p>
        <w:p w:rsidR="000962D6" w:rsidRDefault="000962D6">
          <w:pPr>
            <w:pStyle w:val="TOC2"/>
            <w:tabs>
              <w:tab w:val="right" w:leader="dot" w:pos="9350"/>
            </w:tabs>
            <w:rPr>
              <w:noProof/>
            </w:rPr>
          </w:pPr>
          <w:hyperlink w:anchor="_Toc15042014" w:history="1">
            <w:r w:rsidRPr="00FF5770">
              <w:rPr>
                <w:rStyle w:val="Hyperlink"/>
                <w:rFonts w:ascii="Times New Roman" w:eastAsia="Times New Roman" w:hAnsi="Times New Roman" w:cs="Times New Roman"/>
                <w:b/>
                <w:bCs/>
                <w:noProof/>
              </w:rPr>
              <w:t>Điều 15. Tự ý chuyển nhượng quyền sử dụng đất dưới hình thức phân lô, bán nền trong dự án đầu tư xây dựng kinh doanh nhà ở</w:t>
            </w:r>
            <w:r>
              <w:rPr>
                <w:noProof/>
                <w:webHidden/>
              </w:rPr>
              <w:tab/>
            </w:r>
            <w:r>
              <w:rPr>
                <w:noProof/>
                <w:webHidden/>
              </w:rPr>
              <w:fldChar w:fldCharType="begin"/>
            </w:r>
            <w:r>
              <w:rPr>
                <w:noProof/>
                <w:webHidden/>
              </w:rPr>
              <w:instrText xml:space="preserve"> PAGEREF _Toc15042014 \h </w:instrText>
            </w:r>
            <w:r>
              <w:rPr>
                <w:noProof/>
                <w:webHidden/>
              </w:rPr>
            </w:r>
            <w:r>
              <w:rPr>
                <w:noProof/>
                <w:webHidden/>
              </w:rPr>
              <w:fldChar w:fldCharType="separate"/>
            </w:r>
            <w:r>
              <w:rPr>
                <w:noProof/>
                <w:webHidden/>
              </w:rPr>
              <w:t>10</w:t>
            </w:r>
            <w:r>
              <w:rPr>
                <w:noProof/>
                <w:webHidden/>
              </w:rPr>
              <w:fldChar w:fldCharType="end"/>
            </w:r>
          </w:hyperlink>
        </w:p>
        <w:p w:rsidR="000962D6" w:rsidRDefault="000962D6">
          <w:pPr>
            <w:pStyle w:val="TOC2"/>
            <w:tabs>
              <w:tab w:val="right" w:leader="dot" w:pos="9350"/>
            </w:tabs>
            <w:rPr>
              <w:noProof/>
            </w:rPr>
          </w:pPr>
          <w:hyperlink w:anchor="_Toc15042015" w:history="1">
            <w:r w:rsidRPr="00FF5770">
              <w:rPr>
                <w:rStyle w:val="Hyperlink"/>
                <w:rFonts w:ascii="Times New Roman" w:eastAsia="Times New Roman" w:hAnsi="Times New Roman" w:cs="Times New Roman"/>
                <w:b/>
                <w:bCs/>
                <w:noProof/>
              </w:rPr>
              <w:t>Điều 16. Tự ý chuyển nhượng quyền sử dụng đất gắn với chuyển nhượng một phần hoặc toàn bộ dự án đầu tư xây dựng kinh doanh nhà ở mà không đủ điều kiện</w:t>
            </w:r>
            <w:r>
              <w:rPr>
                <w:noProof/>
                <w:webHidden/>
              </w:rPr>
              <w:tab/>
            </w:r>
            <w:r>
              <w:rPr>
                <w:noProof/>
                <w:webHidden/>
              </w:rPr>
              <w:fldChar w:fldCharType="begin"/>
            </w:r>
            <w:r>
              <w:rPr>
                <w:noProof/>
                <w:webHidden/>
              </w:rPr>
              <w:instrText xml:space="preserve"> PAGEREF _Toc15042015 \h </w:instrText>
            </w:r>
            <w:r>
              <w:rPr>
                <w:noProof/>
                <w:webHidden/>
              </w:rPr>
            </w:r>
            <w:r>
              <w:rPr>
                <w:noProof/>
                <w:webHidden/>
              </w:rPr>
              <w:fldChar w:fldCharType="separate"/>
            </w:r>
            <w:r>
              <w:rPr>
                <w:noProof/>
                <w:webHidden/>
              </w:rPr>
              <w:t>10</w:t>
            </w:r>
            <w:r>
              <w:rPr>
                <w:noProof/>
                <w:webHidden/>
              </w:rPr>
              <w:fldChar w:fldCharType="end"/>
            </w:r>
          </w:hyperlink>
        </w:p>
        <w:p w:rsidR="000962D6" w:rsidRDefault="000962D6">
          <w:pPr>
            <w:pStyle w:val="TOC2"/>
            <w:tabs>
              <w:tab w:val="right" w:leader="dot" w:pos="9350"/>
            </w:tabs>
            <w:rPr>
              <w:noProof/>
            </w:rPr>
          </w:pPr>
          <w:hyperlink w:anchor="_Toc15042016" w:history="1">
            <w:r w:rsidRPr="00FF5770">
              <w:rPr>
                <w:rStyle w:val="Hyperlink"/>
                <w:rFonts w:ascii="Times New Roman" w:eastAsia="Times New Roman" w:hAnsi="Times New Roman" w:cs="Times New Roman"/>
                <w:b/>
                <w:bCs/>
                <w:noProof/>
              </w:rPr>
              <w:t>Điều 17. Tự ý chuyển nhượng quyền sử dụng đất gắn với chuyển nhượng một phần hoặc toàn bộ dự án đầu tư xây dựng kết cấu hạ tầng để chuyển nhượng hoặc cho thuê mà không đủ điều kiện</w:t>
            </w:r>
            <w:r>
              <w:rPr>
                <w:noProof/>
                <w:webHidden/>
              </w:rPr>
              <w:tab/>
            </w:r>
            <w:r>
              <w:rPr>
                <w:noProof/>
                <w:webHidden/>
              </w:rPr>
              <w:fldChar w:fldCharType="begin"/>
            </w:r>
            <w:r>
              <w:rPr>
                <w:noProof/>
                <w:webHidden/>
              </w:rPr>
              <w:instrText xml:space="preserve"> PAGEREF _Toc15042016 \h </w:instrText>
            </w:r>
            <w:r>
              <w:rPr>
                <w:noProof/>
                <w:webHidden/>
              </w:rPr>
            </w:r>
            <w:r>
              <w:rPr>
                <w:noProof/>
                <w:webHidden/>
              </w:rPr>
              <w:fldChar w:fldCharType="separate"/>
            </w:r>
            <w:r>
              <w:rPr>
                <w:noProof/>
                <w:webHidden/>
              </w:rPr>
              <w:t>11</w:t>
            </w:r>
            <w:r>
              <w:rPr>
                <w:noProof/>
                <w:webHidden/>
              </w:rPr>
              <w:fldChar w:fldCharType="end"/>
            </w:r>
          </w:hyperlink>
        </w:p>
        <w:p w:rsidR="000962D6" w:rsidRDefault="000962D6">
          <w:pPr>
            <w:pStyle w:val="TOC2"/>
            <w:tabs>
              <w:tab w:val="right" w:leader="dot" w:pos="9350"/>
            </w:tabs>
            <w:rPr>
              <w:noProof/>
            </w:rPr>
          </w:pPr>
          <w:hyperlink w:anchor="_Toc15042017" w:history="1">
            <w:r w:rsidRPr="00FF5770">
              <w:rPr>
                <w:rStyle w:val="Hyperlink"/>
                <w:rFonts w:ascii="Times New Roman" w:eastAsia="Times New Roman" w:hAnsi="Times New Roman" w:cs="Times New Roman"/>
                <w:b/>
                <w:bCs/>
                <w:noProof/>
              </w:rPr>
              <w:t>Điều 18. Tự ý bán, mua tài sản gắn liền với đất được Nhà nước cho thuê thu tiền thuê đất hàng năm mà không đủ điều kiện</w:t>
            </w:r>
            <w:r>
              <w:rPr>
                <w:noProof/>
                <w:webHidden/>
              </w:rPr>
              <w:tab/>
            </w:r>
            <w:r>
              <w:rPr>
                <w:noProof/>
                <w:webHidden/>
              </w:rPr>
              <w:fldChar w:fldCharType="begin"/>
            </w:r>
            <w:r>
              <w:rPr>
                <w:noProof/>
                <w:webHidden/>
              </w:rPr>
              <w:instrText xml:space="preserve"> PAGEREF _Toc15042017 \h </w:instrText>
            </w:r>
            <w:r>
              <w:rPr>
                <w:noProof/>
                <w:webHidden/>
              </w:rPr>
            </w:r>
            <w:r>
              <w:rPr>
                <w:noProof/>
                <w:webHidden/>
              </w:rPr>
              <w:fldChar w:fldCharType="separate"/>
            </w:r>
            <w:r>
              <w:rPr>
                <w:noProof/>
                <w:webHidden/>
              </w:rPr>
              <w:t>12</w:t>
            </w:r>
            <w:r>
              <w:rPr>
                <w:noProof/>
                <w:webHidden/>
              </w:rPr>
              <w:fldChar w:fldCharType="end"/>
            </w:r>
          </w:hyperlink>
        </w:p>
        <w:p w:rsidR="000962D6" w:rsidRDefault="000962D6">
          <w:pPr>
            <w:pStyle w:val="TOC2"/>
            <w:tabs>
              <w:tab w:val="right" w:leader="dot" w:pos="9350"/>
            </w:tabs>
            <w:rPr>
              <w:noProof/>
            </w:rPr>
          </w:pPr>
          <w:hyperlink w:anchor="_Toc15042018" w:history="1">
            <w:r w:rsidRPr="00FF5770">
              <w:rPr>
                <w:rStyle w:val="Hyperlink"/>
                <w:rFonts w:ascii="Times New Roman" w:eastAsia="Times New Roman" w:hAnsi="Times New Roman" w:cs="Times New Roman"/>
                <w:b/>
                <w:bCs/>
                <w:noProof/>
              </w:rPr>
              <w:t>Điều 19. Tự ý cho thuê tài sản gắn liền với đất được Nhà nước cho thuê thu tiền thuê đất hàng năm</w:t>
            </w:r>
            <w:r>
              <w:rPr>
                <w:noProof/>
                <w:webHidden/>
              </w:rPr>
              <w:tab/>
            </w:r>
            <w:r>
              <w:rPr>
                <w:noProof/>
                <w:webHidden/>
              </w:rPr>
              <w:fldChar w:fldCharType="begin"/>
            </w:r>
            <w:r>
              <w:rPr>
                <w:noProof/>
                <w:webHidden/>
              </w:rPr>
              <w:instrText xml:space="preserve"> PAGEREF _Toc15042018 \h </w:instrText>
            </w:r>
            <w:r>
              <w:rPr>
                <w:noProof/>
                <w:webHidden/>
              </w:rPr>
            </w:r>
            <w:r>
              <w:rPr>
                <w:noProof/>
                <w:webHidden/>
              </w:rPr>
              <w:fldChar w:fldCharType="separate"/>
            </w:r>
            <w:r>
              <w:rPr>
                <w:noProof/>
                <w:webHidden/>
              </w:rPr>
              <w:t>12</w:t>
            </w:r>
            <w:r>
              <w:rPr>
                <w:noProof/>
                <w:webHidden/>
              </w:rPr>
              <w:fldChar w:fldCharType="end"/>
            </w:r>
          </w:hyperlink>
        </w:p>
        <w:p w:rsidR="000962D6" w:rsidRDefault="000962D6">
          <w:pPr>
            <w:pStyle w:val="TOC2"/>
            <w:tabs>
              <w:tab w:val="right" w:leader="dot" w:pos="9350"/>
            </w:tabs>
            <w:rPr>
              <w:noProof/>
            </w:rPr>
          </w:pPr>
          <w:hyperlink w:anchor="_Toc15042019" w:history="1">
            <w:r w:rsidRPr="00FF5770">
              <w:rPr>
                <w:rStyle w:val="Hyperlink"/>
                <w:rFonts w:ascii="Times New Roman" w:eastAsia="Times New Roman" w:hAnsi="Times New Roman" w:cs="Times New Roman"/>
                <w:b/>
                <w:bCs/>
                <w:noProof/>
              </w:rPr>
              <w:t>Điều 20. Tự ý chuyển nhượng, tặng cho quyền sử dụng đất có điều kiện mà không đủ điều kiện của hộ gia đình, cá nhân</w:t>
            </w:r>
            <w:r>
              <w:rPr>
                <w:noProof/>
                <w:webHidden/>
              </w:rPr>
              <w:tab/>
            </w:r>
            <w:r>
              <w:rPr>
                <w:noProof/>
                <w:webHidden/>
              </w:rPr>
              <w:fldChar w:fldCharType="begin"/>
            </w:r>
            <w:r>
              <w:rPr>
                <w:noProof/>
                <w:webHidden/>
              </w:rPr>
              <w:instrText xml:space="preserve"> PAGEREF _Toc15042019 \h </w:instrText>
            </w:r>
            <w:r>
              <w:rPr>
                <w:noProof/>
                <w:webHidden/>
              </w:rPr>
            </w:r>
            <w:r>
              <w:rPr>
                <w:noProof/>
                <w:webHidden/>
              </w:rPr>
              <w:fldChar w:fldCharType="separate"/>
            </w:r>
            <w:r>
              <w:rPr>
                <w:noProof/>
                <w:webHidden/>
              </w:rPr>
              <w:t>12</w:t>
            </w:r>
            <w:r>
              <w:rPr>
                <w:noProof/>
                <w:webHidden/>
              </w:rPr>
              <w:fldChar w:fldCharType="end"/>
            </w:r>
          </w:hyperlink>
        </w:p>
        <w:p w:rsidR="000962D6" w:rsidRDefault="000962D6">
          <w:pPr>
            <w:pStyle w:val="TOC2"/>
            <w:tabs>
              <w:tab w:val="right" w:leader="dot" w:pos="9350"/>
            </w:tabs>
            <w:rPr>
              <w:noProof/>
            </w:rPr>
          </w:pPr>
          <w:hyperlink w:anchor="_Toc15042020" w:history="1">
            <w:r w:rsidRPr="00FF5770">
              <w:rPr>
                <w:rStyle w:val="Hyperlink"/>
                <w:rFonts w:ascii="Times New Roman" w:eastAsia="Times New Roman" w:hAnsi="Times New Roman" w:cs="Times New Roman"/>
                <w:b/>
                <w:bCs/>
                <w:noProof/>
              </w:rPr>
              <w:t>Điều 21. Tự ý nhận chuyển nhượng, nhận tặng cho quyền sử dụng đất mà không đủ điều kiện đối với đất có điều kiện</w:t>
            </w:r>
            <w:r>
              <w:rPr>
                <w:noProof/>
                <w:webHidden/>
              </w:rPr>
              <w:tab/>
            </w:r>
            <w:r>
              <w:rPr>
                <w:noProof/>
                <w:webHidden/>
              </w:rPr>
              <w:fldChar w:fldCharType="begin"/>
            </w:r>
            <w:r>
              <w:rPr>
                <w:noProof/>
                <w:webHidden/>
              </w:rPr>
              <w:instrText xml:space="preserve"> PAGEREF _Toc15042020 \h </w:instrText>
            </w:r>
            <w:r>
              <w:rPr>
                <w:noProof/>
                <w:webHidden/>
              </w:rPr>
            </w:r>
            <w:r>
              <w:rPr>
                <w:noProof/>
                <w:webHidden/>
              </w:rPr>
              <w:fldChar w:fldCharType="separate"/>
            </w:r>
            <w:r>
              <w:rPr>
                <w:noProof/>
                <w:webHidden/>
              </w:rPr>
              <w:t>13</w:t>
            </w:r>
            <w:r>
              <w:rPr>
                <w:noProof/>
                <w:webHidden/>
              </w:rPr>
              <w:fldChar w:fldCharType="end"/>
            </w:r>
          </w:hyperlink>
        </w:p>
        <w:p w:rsidR="000962D6" w:rsidRDefault="000962D6">
          <w:pPr>
            <w:pStyle w:val="TOC2"/>
            <w:tabs>
              <w:tab w:val="right" w:leader="dot" w:pos="9350"/>
            </w:tabs>
            <w:rPr>
              <w:noProof/>
            </w:rPr>
          </w:pPr>
          <w:hyperlink w:anchor="_Toc15042021" w:history="1">
            <w:r w:rsidRPr="00FF5770">
              <w:rPr>
                <w:rStyle w:val="Hyperlink"/>
                <w:rFonts w:ascii="Times New Roman" w:eastAsia="Times New Roman" w:hAnsi="Times New Roman" w:cs="Times New Roman"/>
                <w:b/>
                <w:bCs/>
                <w:noProof/>
              </w:rPr>
              <w:t>Điều 22. Tự ý chuyển quyền và nhận chuyển quyền sử dụng đất đối với cơ sở tôn giáo</w:t>
            </w:r>
            <w:r>
              <w:rPr>
                <w:noProof/>
                <w:webHidden/>
              </w:rPr>
              <w:tab/>
            </w:r>
            <w:r>
              <w:rPr>
                <w:noProof/>
                <w:webHidden/>
              </w:rPr>
              <w:fldChar w:fldCharType="begin"/>
            </w:r>
            <w:r>
              <w:rPr>
                <w:noProof/>
                <w:webHidden/>
              </w:rPr>
              <w:instrText xml:space="preserve"> PAGEREF _Toc15042021 \h </w:instrText>
            </w:r>
            <w:r>
              <w:rPr>
                <w:noProof/>
                <w:webHidden/>
              </w:rPr>
            </w:r>
            <w:r>
              <w:rPr>
                <w:noProof/>
                <w:webHidden/>
              </w:rPr>
              <w:fldChar w:fldCharType="separate"/>
            </w:r>
            <w:r>
              <w:rPr>
                <w:noProof/>
                <w:webHidden/>
              </w:rPr>
              <w:t>14</w:t>
            </w:r>
            <w:r>
              <w:rPr>
                <w:noProof/>
                <w:webHidden/>
              </w:rPr>
              <w:fldChar w:fldCharType="end"/>
            </w:r>
          </w:hyperlink>
        </w:p>
        <w:p w:rsidR="000962D6" w:rsidRDefault="000962D6">
          <w:pPr>
            <w:pStyle w:val="TOC2"/>
            <w:tabs>
              <w:tab w:val="right" w:leader="dot" w:pos="9350"/>
            </w:tabs>
            <w:rPr>
              <w:noProof/>
            </w:rPr>
          </w:pPr>
          <w:hyperlink w:anchor="_Toc15042022" w:history="1">
            <w:r w:rsidRPr="00FF5770">
              <w:rPr>
                <w:rStyle w:val="Hyperlink"/>
                <w:rFonts w:ascii="Times New Roman" w:eastAsia="Times New Roman" w:hAnsi="Times New Roman" w:cs="Times New Roman"/>
                <w:b/>
                <w:bCs/>
                <w:noProof/>
              </w:rPr>
              <w:t>Điều 23. Tự ý nhận chuyển nhượng, nhận góp vốn, thuê quyền sử dụng đất nông nghiệp để thực hiện dự án đầu tư sản xuất, kinh doanh phi nông nghiệp mà không đủ điều kiện</w:t>
            </w:r>
            <w:r>
              <w:rPr>
                <w:noProof/>
                <w:webHidden/>
              </w:rPr>
              <w:tab/>
            </w:r>
            <w:r>
              <w:rPr>
                <w:noProof/>
                <w:webHidden/>
              </w:rPr>
              <w:fldChar w:fldCharType="begin"/>
            </w:r>
            <w:r>
              <w:rPr>
                <w:noProof/>
                <w:webHidden/>
              </w:rPr>
              <w:instrText xml:space="preserve"> PAGEREF _Toc15042022 \h </w:instrText>
            </w:r>
            <w:r>
              <w:rPr>
                <w:noProof/>
                <w:webHidden/>
              </w:rPr>
            </w:r>
            <w:r>
              <w:rPr>
                <w:noProof/>
                <w:webHidden/>
              </w:rPr>
              <w:fldChar w:fldCharType="separate"/>
            </w:r>
            <w:r>
              <w:rPr>
                <w:noProof/>
                <w:webHidden/>
              </w:rPr>
              <w:t>14</w:t>
            </w:r>
            <w:r>
              <w:rPr>
                <w:noProof/>
                <w:webHidden/>
              </w:rPr>
              <w:fldChar w:fldCharType="end"/>
            </w:r>
          </w:hyperlink>
        </w:p>
        <w:p w:rsidR="000962D6" w:rsidRDefault="000962D6">
          <w:pPr>
            <w:pStyle w:val="TOC2"/>
            <w:tabs>
              <w:tab w:val="right" w:leader="dot" w:pos="9350"/>
            </w:tabs>
            <w:rPr>
              <w:noProof/>
            </w:rPr>
          </w:pPr>
          <w:hyperlink w:anchor="_Toc15042023" w:history="1">
            <w:r w:rsidRPr="00FF5770">
              <w:rPr>
                <w:rStyle w:val="Hyperlink"/>
                <w:rFonts w:ascii="Times New Roman" w:eastAsia="Times New Roman" w:hAnsi="Times New Roman" w:cs="Times New Roman"/>
                <w:b/>
                <w:bCs/>
                <w:noProof/>
              </w:rPr>
              <w:t>Điều 24. Tự ý nhận chuyển quyền vượt hạn mức nhận chuyển quyền sử dụng đất nông nghiệp của hộ gia đình, cá nhân</w:t>
            </w:r>
            <w:r>
              <w:rPr>
                <w:noProof/>
                <w:webHidden/>
              </w:rPr>
              <w:tab/>
            </w:r>
            <w:r>
              <w:rPr>
                <w:noProof/>
                <w:webHidden/>
              </w:rPr>
              <w:fldChar w:fldCharType="begin"/>
            </w:r>
            <w:r>
              <w:rPr>
                <w:noProof/>
                <w:webHidden/>
              </w:rPr>
              <w:instrText xml:space="preserve"> PAGEREF _Toc15042023 \h </w:instrText>
            </w:r>
            <w:r>
              <w:rPr>
                <w:noProof/>
                <w:webHidden/>
              </w:rPr>
            </w:r>
            <w:r>
              <w:rPr>
                <w:noProof/>
                <w:webHidden/>
              </w:rPr>
              <w:fldChar w:fldCharType="separate"/>
            </w:r>
            <w:r>
              <w:rPr>
                <w:noProof/>
                <w:webHidden/>
              </w:rPr>
              <w:t>15</w:t>
            </w:r>
            <w:r>
              <w:rPr>
                <w:noProof/>
                <w:webHidden/>
              </w:rPr>
              <w:fldChar w:fldCharType="end"/>
            </w:r>
          </w:hyperlink>
        </w:p>
        <w:p w:rsidR="000962D6" w:rsidRDefault="000962D6">
          <w:pPr>
            <w:pStyle w:val="TOC2"/>
            <w:tabs>
              <w:tab w:val="right" w:leader="dot" w:pos="9350"/>
            </w:tabs>
            <w:rPr>
              <w:noProof/>
            </w:rPr>
          </w:pPr>
          <w:hyperlink w:anchor="_Toc15042024" w:history="1">
            <w:r w:rsidRPr="00FF5770">
              <w:rPr>
                <w:rStyle w:val="Hyperlink"/>
                <w:rFonts w:ascii="Times New Roman" w:eastAsia="Times New Roman" w:hAnsi="Times New Roman" w:cs="Times New Roman"/>
                <w:b/>
                <w:bCs/>
                <w:noProof/>
              </w:rPr>
              <w:t>Điều 25. Tự ý nhận quyền sử dụng đất không đúng quy định tại Điều 169 của Luật Đất đai</w:t>
            </w:r>
            <w:r>
              <w:rPr>
                <w:noProof/>
                <w:webHidden/>
              </w:rPr>
              <w:tab/>
            </w:r>
            <w:r>
              <w:rPr>
                <w:noProof/>
                <w:webHidden/>
              </w:rPr>
              <w:fldChar w:fldCharType="begin"/>
            </w:r>
            <w:r>
              <w:rPr>
                <w:noProof/>
                <w:webHidden/>
              </w:rPr>
              <w:instrText xml:space="preserve"> PAGEREF _Toc15042024 \h </w:instrText>
            </w:r>
            <w:r>
              <w:rPr>
                <w:noProof/>
                <w:webHidden/>
              </w:rPr>
            </w:r>
            <w:r>
              <w:rPr>
                <w:noProof/>
                <w:webHidden/>
              </w:rPr>
              <w:fldChar w:fldCharType="separate"/>
            </w:r>
            <w:r>
              <w:rPr>
                <w:noProof/>
                <w:webHidden/>
              </w:rPr>
              <w:t>15</w:t>
            </w:r>
            <w:r>
              <w:rPr>
                <w:noProof/>
                <w:webHidden/>
              </w:rPr>
              <w:fldChar w:fldCharType="end"/>
            </w:r>
          </w:hyperlink>
        </w:p>
        <w:p w:rsidR="000962D6" w:rsidRDefault="000962D6">
          <w:pPr>
            <w:pStyle w:val="TOC2"/>
            <w:tabs>
              <w:tab w:val="right" w:leader="dot" w:pos="9350"/>
            </w:tabs>
            <w:rPr>
              <w:noProof/>
            </w:rPr>
          </w:pPr>
          <w:hyperlink w:anchor="_Toc15042025" w:history="1">
            <w:r w:rsidRPr="00FF5770">
              <w:rPr>
                <w:rStyle w:val="Hyperlink"/>
                <w:rFonts w:ascii="Times New Roman" w:eastAsia="Times New Roman" w:hAnsi="Times New Roman" w:cs="Times New Roman"/>
                <w:b/>
                <w:bCs/>
                <w:noProof/>
              </w:rPr>
              <w:t>Điều 26. Chậm làm thủ tục cấp Giấy chứng nhận cho người mua nhà ở, người nhận quyền sử dụng đất ở</w:t>
            </w:r>
            <w:r>
              <w:rPr>
                <w:noProof/>
                <w:webHidden/>
              </w:rPr>
              <w:tab/>
            </w:r>
            <w:r>
              <w:rPr>
                <w:noProof/>
                <w:webHidden/>
              </w:rPr>
              <w:fldChar w:fldCharType="begin"/>
            </w:r>
            <w:r>
              <w:rPr>
                <w:noProof/>
                <w:webHidden/>
              </w:rPr>
              <w:instrText xml:space="preserve"> PAGEREF _Toc15042025 \h </w:instrText>
            </w:r>
            <w:r>
              <w:rPr>
                <w:noProof/>
                <w:webHidden/>
              </w:rPr>
            </w:r>
            <w:r>
              <w:rPr>
                <w:noProof/>
                <w:webHidden/>
              </w:rPr>
              <w:fldChar w:fldCharType="separate"/>
            </w:r>
            <w:r>
              <w:rPr>
                <w:noProof/>
                <w:webHidden/>
              </w:rPr>
              <w:t>16</w:t>
            </w:r>
            <w:r>
              <w:rPr>
                <w:noProof/>
                <w:webHidden/>
              </w:rPr>
              <w:fldChar w:fldCharType="end"/>
            </w:r>
          </w:hyperlink>
        </w:p>
        <w:p w:rsidR="000962D6" w:rsidRDefault="000962D6">
          <w:pPr>
            <w:pStyle w:val="TOC2"/>
            <w:tabs>
              <w:tab w:val="right" w:leader="dot" w:pos="9350"/>
            </w:tabs>
            <w:rPr>
              <w:noProof/>
            </w:rPr>
          </w:pPr>
          <w:hyperlink w:anchor="_Toc15042026" w:history="1">
            <w:r w:rsidRPr="00FF5770">
              <w:rPr>
                <w:rStyle w:val="Hyperlink"/>
                <w:rFonts w:ascii="Times New Roman" w:eastAsia="Times New Roman" w:hAnsi="Times New Roman" w:cs="Times New Roman"/>
                <w:b/>
                <w:bCs/>
                <w:noProof/>
              </w:rPr>
              <w:t>Điều 27. Vi phạm quy định về quản lý chỉ giới sử dụng đất, mốc địa giới hành chính</w:t>
            </w:r>
            <w:r>
              <w:rPr>
                <w:noProof/>
                <w:webHidden/>
              </w:rPr>
              <w:tab/>
            </w:r>
            <w:r>
              <w:rPr>
                <w:noProof/>
                <w:webHidden/>
              </w:rPr>
              <w:fldChar w:fldCharType="begin"/>
            </w:r>
            <w:r>
              <w:rPr>
                <w:noProof/>
                <w:webHidden/>
              </w:rPr>
              <w:instrText xml:space="preserve"> PAGEREF _Toc15042026 \h </w:instrText>
            </w:r>
            <w:r>
              <w:rPr>
                <w:noProof/>
                <w:webHidden/>
              </w:rPr>
            </w:r>
            <w:r>
              <w:rPr>
                <w:noProof/>
                <w:webHidden/>
              </w:rPr>
              <w:fldChar w:fldCharType="separate"/>
            </w:r>
            <w:r>
              <w:rPr>
                <w:noProof/>
                <w:webHidden/>
              </w:rPr>
              <w:t>17</w:t>
            </w:r>
            <w:r>
              <w:rPr>
                <w:noProof/>
                <w:webHidden/>
              </w:rPr>
              <w:fldChar w:fldCharType="end"/>
            </w:r>
          </w:hyperlink>
        </w:p>
        <w:p w:rsidR="000962D6" w:rsidRDefault="000962D6">
          <w:pPr>
            <w:pStyle w:val="TOC2"/>
            <w:tabs>
              <w:tab w:val="right" w:leader="dot" w:pos="9350"/>
            </w:tabs>
            <w:rPr>
              <w:noProof/>
            </w:rPr>
          </w:pPr>
          <w:hyperlink w:anchor="_Toc15042027" w:history="1">
            <w:r w:rsidRPr="00FF5770">
              <w:rPr>
                <w:rStyle w:val="Hyperlink"/>
                <w:rFonts w:ascii="Times New Roman" w:eastAsia="Times New Roman" w:hAnsi="Times New Roman" w:cs="Times New Roman"/>
                <w:b/>
                <w:bCs/>
                <w:noProof/>
              </w:rPr>
              <w:t>Điều 28. Vi phạm quy định về giấy tờ, chứng từ trong việc sử dụng đất</w:t>
            </w:r>
            <w:r>
              <w:rPr>
                <w:noProof/>
                <w:webHidden/>
              </w:rPr>
              <w:tab/>
            </w:r>
            <w:r>
              <w:rPr>
                <w:noProof/>
                <w:webHidden/>
              </w:rPr>
              <w:fldChar w:fldCharType="begin"/>
            </w:r>
            <w:r>
              <w:rPr>
                <w:noProof/>
                <w:webHidden/>
              </w:rPr>
              <w:instrText xml:space="preserve"> PAGEREF _Toc15042027 \h </w:instrText>
            </w:r>
            <w:r>
              <w:rPr>
                <w:noProof/>
                <w:webHidden/>
              </w:rPr>
            </w:r>
            <w:r>
              <w:rPr>
                <w:noProof/>
                <w:webHidden/>
              </w:rPr>
              <w:fldChar w:fldCharType="separate"/>
            </w:r>
            <w:r>
              <w:rPr>
                <w:noProof/>
                <w:webHidden/>
              </w:rPr>
              <w:t>17</w:t>
            </w:r>
            <w:r>
              <w:rPr>
                <w:noProof/>
                <w:webHidden/>
              </w:rPr>
              <w:fldChar w:fldCharType="end"/>
            </w:r>
          </w:hyperlink>
        </w:p>
        <w:p w:rsidR="000962D6" w:rsidRDefault="000962D6">
          <w:pPr>
            <w:pStyle w:val="TOC2"/>
            <w:tabs>
              <w:tab w:val="right" w:leader="dot" w:pos="9350"/>
            </w:tabs>
            <w:rPr>
              <w:noProof/>
            </w:rPr>
          </w:pPr>
          <w:hyperlink w:anchor="_Toc15042028" w:history="1">
            <w:r w:rsidRPr="00FF5770">
              <w:rPr>
                <w:rStyle w:val="Hyperlink"/>
                <w:rFonts w:ascii="Times New Roman" w:eastAsia="Times New Roman" w:hAnsi="Times New Roman" w:cs="Times New Roman"/>
                <w:b/>
                <w:bCs/>
                <w:noProof/>
              </w:rPr>
              <w:t>Điều 29. Vi phạm quy định về cung cấp thông tin đất đai liên quan đến thanh tra, kiểm tra, thu thập chứng cứ để giải quyết tranh chấp đất đai của Tòa án nhân dân</w:t>
            </w:r>
            <w:r>
              <w:rPr>
                <w:noProof/>
                <w:webHidden/>
              </w:rPr>
              <w:tab/>
            </w:r>
            <w:r>
              <w:rPr>
                <w:noProof/>
                <w:webHidden/>
              </w:rPr>
              <w:fldChar w:fldCharType="begin"/>
            </w:r>
            <w:r>
              <w:rPr>
                <w:noProof/>
                <w:webHidden/>
              </w:rPr>
              <w:instrText xml:space="preserve"> PAGEREF _Toc15042028 \h </w:instrText>
            </w:r>
            <w:r>
              <w:rPr>
                <w:noProof/>
                <w:webHidden/>
              </w:rPr>
            </w:r>
            <w:r>
              <w:rPr>
                <w:noProof/>
                <w:webHidden/>
              </w:rPr>
              <w:fldChar w:fldCharType="separate"/>
            </w:r>
            <w:r>
              <w:rPr>
                <w:noProof/>
                <w:webHidden/>
              </w:rPr>
              <w:t>18</w:t>
            </w:r>
            <w:r>
              <w:rPr>
                <w:noProof/>
                <w:webHidden/>
              </w:rPr>
              <w:fldChar w:fldCharType="end"/>
            </w:r>
          </w:hyperlink>
        </w:p>
        <w:p w:rsidR="000962D6" w:rsidRDefault="000962D6">
          <w:pPr>
            <w:pStyle w:val="TOC2"/>
            <w:tabs>
              <w:tab w:val="right" w:leader="dot" w:pos="9350"/>
            </w:tabs>
            <w:rPr>
              <w:noProof/>
            </w:rPr>
          </w:pPr>
          <w:hyperlink w:anchor="_Toc15042029" w:history="1">
            <w:r w:rsidRPr="00FF5770">
              <w:rPr>
                <w:rStyle w:val="Hyperlink"/>
                <w:rFonts w:ascii="Times New Roman" w:eastAsia="Times New Roman" w:hAnsi="Times New Roman" w:cs="Times New Roman"/>
                <w:b/>
                <w:bCs/>
                <w:noProof/>
              </w:rPr>
              <w:t>Điều 30. Vi phạm điều kiện về hoạt động dịch vụ trong lĩnh vực đất đai</w:t>
            </w:r>
            <w:r>
              <w:rPr>
                <w:noProof/>
                <w:webHidden/>
              </w:rPr>
              <w:tab/>
            </w:r>
            <w:r>
              <w:rPr>
                <w:noProof/>
                <w:webHidden/>
              </w:rPr>
              <w:fldChar w:fldCharType="begin"/>
            </w:r>
            <w:r>
              <w:rPr>
                <w:noProof/>
                <w:webHidden/>
              </w:rPr>
              <w:instrText xml:space="preserve"> PAGEREF _Toc15042029 \h </w:instrText>
            </w:r>
            <w:r>
              <w:rPr>
                <w:noProof/>
                <w:webHidden/>
              </w:rPr>
            </w:r>
            <w:r>
              <w:rPr>
                <w:noProof/>
                <w:webHidden/>
              </w:rPr>
              <w:fldChar w:fldCharType="separate"/>
            </w:r>
            <w:r>
              <w:rPr>
                <w:noProof/>
                <w:webHidden/>
              </w:rPr>
              <w:t>18</w:t>
            </w:r>
            <w:r>
              <w:rPr>
                <w:noProof/>
                <w:webHidden/>
              </w:rPr>
              <w:fldChar w:fldCharType="end"/>
            </w:r>
          </w:hyperlink>
        </w:p>
        <w:p w:rsidR="000962D6" w:rsidRDefault="000962D6">
          <w:pPr>
            <w:pStyle w:val="TOC1"/>
            <w:tabs>
              <w:tab w:val="right" w:leader="dot" w:pos="9350"/>
            </w:tabs>
            <w:rPr>
              <w:noProof/>
            </w:rPr>
          </w:pPr>
          <w:hyperlink w:anchor="_Toc15042030" w:history="1">
            <w:r w:rsidRPr="00FF5770">
              <w:rPr>
                <w:rStyle w:val="Hyperlink"/>
                <w:rFonts w:ascii="Times New Roman" w:eastAsia="Times New Roman" w:hAnsi="Times New Roman" w:cs="Times New Roman"/>
                <w:b/>
                <w:bCs/>
                <w:noProof/>
              </w:rPr>
              <w:t>Chương III THẨM QUYỀN XỬ PHẠT VI PHẠM HÀNH CHÍNH</w:t>
            </w:r>
            <w:r>
              <w:rPr>
                <w:noProof/>
                <w:webHidden/>
              </w:rPr>
              <w:tab/>
            </w:r>
            <w:r>
              <w:rPr>
                <w:noProof/>
                <w:webHidden/>
              </w:rPr>
              <w:fldChar w:fldCharType="begin"/>
            </w:r>
            <w:r>
              <w:rPr>
                <w:noProof/>
                <w:webHidden/>
              </w:rPr>
              <w:instrText xml:space="preserve"> PAGEREF _Toc15042030 \h </w:instrText>
            </w:r>
            <w:r>
              <w:rPr>
                <w:noProof/>
                <w:webHidden/>
              </w:rPr>
            </w:r>
            <w:r>
              <w:rPr>
                <w:noProof/>
                <w:webHidden/>
              </w:rPr>
              <w:fldChar w:fldCharType="separate"/>
            </w:r>
            <w:r>
              <w:rPr>
                <w:noProof/>
                <w:webHidden/>
              </w:rPr>
              <w:t>19</w:t>
            </w:r>
            <w:r>
              <w:rPr>
                <w:noProof/>
                <w:webHidden/>
              </w:rPr>
              <w:fldChar w:fldCharType="end"/>
            </w:r>
          </w:hyperlink>
        </w:p>
        <w:p w:rsidR="000962D6" w:rsidRDefault="000962D6">
          <w:pPr>
            <w:pStyle w:val="TOC2"/>
            <w:tabs>
              <w:tab w:val="right" w:leader="dot" w:pos="9350"/>
            </w:tabs>
            <w:rPr>
              <w:noProof/>
            </w:rPr>
          </w:pPr>
          <w:hyperlink w:anchor="_Toc15042031" w:history="1">
            <w:r w:rsidRPr="00FF5770">
              <w:rPr>
                <w:rStyle w:val="Hyperlink"/>
                <w:rFonts w:ascii="Times New Roman" w:eastAsia="Times New Roman" w:hAnsi="Times New Roman" w:cs="Times New Roman"/>
                <w:b/>
                <w:bCs/>
                <w:noProof/>
              </w:rPr>
              <w:t>Điều 31. Thẩm quyền của Chủ tịch Ủy ban nhân dân các cấp trong việc xử phạt vi phạm hành chính</w:t>
            </w:r>
            <w:r>
              <w:rPr>
                <w:noProof/>
                <w:webHidden/>
              </w:rPr>
              <w:tab/>
            </w:r>
            <w:r>
              <w:rPr>
                <w:noProof/>
                <w:webHidden/>
              </w:rPr>
              <w:fldChar w:fldCharType="begin"/>
            </w:r>
            <w:r>
              <w:rPr>
                <w:noProof/>
                <w:webHidden/>
              </w:rPr>
              <w:instrText xml:space="preserve"> PAGEREF _Toc15042031 \h </w:instrText>
            </w:r>
            <w:r>
              <w:rPr>
                <w:noProof/>
                <w:webHidden/>
              </w:rPr>
            </w:r>
            <w:r>
              <w:rPr>
                <w:noProof/>
                <w:webHidden/>
              </w:rPr>
              <w:fldChar w:fldCharType="separate"/>
            </w:r>
            <w:r>
              <w:rPr>
                <w:noProof/>
                <w:webHidden/>
              </w:rPr>
              <w:t>19</w:t>
            </w:r>
            <w:r>
              <w:rPr>
                <w:noProof/>
                <w:webHidden/>
              </w:rPr>
              <w:fldChar w:fldCharType="end"/>
            </w:r>
          </w:hyperlink>
        </w:p>
        <w:p w:rsidR="000962D6" w:rsidRDefault="000962D6">
          <w:pPr>
            <w:pStyle w:val="TOC3"/>
            <w:tabs>
              <w:tab w:val="right" w:leader="dot" w:pos="9350"/>
            </w:tabs>
            <w:rPr>
              <w:noProof/>
            </w:rPr>
          </w:pPr>
          <w:hyperlink w:anchor="_Toc15042032" w:history="1">
            <w:r w:rsidRPr="00FF5770">
              <w:rPr>
                <w:rStyle w:val="Hyperlink"/>
                <w:rFonts w:ascii="Times New Roman" w:eastAsia="Times New Roman" w:hAnsi="Times New Roman" w:cs="Times New Roman"/>
                <w:noProof/>
              </w:rPr>
              <w:t>1. Chủ tịch Ủy ban nhân dân cấp xã có quyền:</w:t>
            </w:r>
            <w:r>
              <w:rPr>
                <w:noProof/>
                <w:webHidden/>
              </w:rPr>
              <w:tab/>
            </w:r>
            <w:r>
              <w:rPr>
                <w:noProof/>
                <w:webHidden/>
              </w:rPr>
              <w:fldChar w:fldCharType="begin"/>
            </w:r>
            <w:r>
              <w:rPr>
                <w:noProof/>
                <w:webHidden/>
              </w:rPr>
              <w:instrText xml:space="preserve"> PAGEREF _Toc15042032 \h </w:instrText>
            </w:r>
            <w:r>
              <w:rPr>
                <w:noProof/>
                <w:webHidden/>
              </w:rPr>
            </w:r>
            <w:r>
              <w:rPr>
                <w:noProof/>
                <w:webHidden/>
              </w:rPr>
              <w:fldChar w:fldCharType="separate"/>
            </w:r>
            <w:r>
              <w:rPr>
                <w:noProof/>
                <w:webHidden/>
              </w:rPr>
              <w:t>19</w:t>
            </w:r>
            <w:r>
              <w:rPr>
                <w:noProof/>
                <w:webHidden/>
              </w:rPr>
              <w:fldChar w:fldCharType="end"/>
            </w:r>
          </w:hyperlink>
        </w:p>
        <w:p w:rsidR="000962D6" w:rsidRDefault="000962D6">
          <w:pPr>
            <w:pStyle w:val="TOC3"/>
            <w:tabs>
              <w:tab w:val="right" w:leader="dot" w:pos="9350"/>
            </w:tabs>
            <w:rPr>
              <w:noProof/>
            </w:rPr>
          </w:pPr>
          <w:hyperlink w:anchor="_Toc15042033" w:history="1">
            <w:r w:rsidRPr="00FF5770">
              <w:rPr>
                <w:rStyle w:val="Hyperlink"/>
                <w:rFonts w:ascii="Times New Roman" w:eastAsia="Times New Roman" w:hAnsi="Times New Roman" w:cs="Times New Roman"/>
                <w:noProof/>
              </w:rPr>
              <w:t>2. Chủ tịch Ủy ban nhân dân cấp huyện có quyền:</w:t>
            </w:r>
            <w:r>
              <w:rPr>
                <w:noProof/>
                <w:webHidden/>
              </w:rPr>
              <w:tab/>
            </w:r>
            <w:r>
              <w:rPr>
                <w:noProof/>
                <w:webHidden/>
              </w:rPr>
              <w:fldChar w:fldCharType="begin"/>
            </w:r>
            <w:r>
              <w:rPr>
                <w:noProof/>
                <w:webHidden/>
              </w:rPr>
              <w:instrText xml:space="preserve"> PAGEREF _Toc15042033 \h </w:instrText>
            </w:r>
            <w:r>
              <w:rPr>
                <w:noProof/>
                <w:webHidden/>
              </w:rPr>
            </w:r>
            <w:r>
              <w:rPr>
                <w:noProof/>
                <w:webHidden/>
              </w:rPr>
              <w:fldChar w:fldCharType="separate"/>
            </w:r>
            <w:r>
              <w:rPr>
                <w:noProof/>
                <w:webHidden/>
              </w:rPr>
              <w:t>20</w:t>
            </w:r>
            <w:r>
              <w:rPr>
                <w:noProof/>
                <w:webHidden/>
              </w:rPr>
              <w:fldChar w:fldCharType="end"/>
            </w:r>
          </w:hyperlink>
        </w:p>
        <w:p w:rsidR="000962D6" w:rsidRDefault="000962D6">
          <w:pPr>
            <w:pStyle w:val="TOC3"/>
            <w:tabs>
              <w:tab w:val="right" w:leader="dot" w:pos="9350"/>
            </w:tabs>
            <w:rPr>
              <w:noProof/>
            </w:rPr>
          </w:pPr>
          <w:hyperlink w:anchor="_Toc15042034" w:history="1">
            <w:r w:rsidRPr="00FF5770">
              <w:rPr>
                <w:rStyle w:val="Hyperlink"/>
                <w:rFonts w:ascii="Times New Roman" w:eastAsia="Times New Roman" w:hAnsi="Times New Roman" w:cs="Times New Roman"/>
                <w:noProof/>
              </w:rPr>
              <w:t>3. Chủ tịch Ủy ban nhân dân cấp tỉnh có quyền:</w:t>
            </w:r>
            <w:r>
              <w:rPr>
                <w:noProof/>
                <w:webHidden/>
              </w:rPr>
              <w:tab/>
            </w:r>
            <w:r>
              <w:rPr>
                <w:noProof/>
                <w:webHidden/>
              </w:rPr>
              <w:fldChar w:fldCharType="begin"/>
            </w:r>
            <w:r>
              <w:rPr>
                <w:noProof/>
                <w:webHidden/>
              </w:rPr>
              <w:instrText xml:space="preserve"> PAGEREF _Toc15042034 \h </w:instrText>
            </w:r>
            <w:r>
              <w:rPr>
                <w:noProof/>
                <w:webHidden/>
              </w:rPr>
            </w:r>
            <w:r>
              <w:rPr>
                <w:noProof/>
                <w:webHidden/>
              </w:rPr>
              <w:fldChar w:fldCharType="separate"/>
            </w:r>
            <w:r>
              <w:rPr>
                <w:noProof/>
                <w:webHidden/>
              </w:rPr>
              <w:t>20</w:t>
            </w:r>
            <w:r>
              <w:rPr>
                <w:noProof/>
                <w:webHidden/>
              </w:rPr>
              <w:fldChar w:fldCharType="end"/>
            </w:r>
          </w:hyperlink>
        </w:p>
        <w:p w:rsidR="000962D6" w:rsidRDefault="000962D6">
          <w:pPr>
            <w:pStyle w:val="TOC2"/>
            <w:tabs>
              <w:tab w:val="right" w:leader="dot" w:pos="9350"/>
            </w:tabs>
            <w:rPr>
              <w:noProof/>
            </w:rPr>
          </w:pPr>
          <w:hyperlink w:anchor="_Toc15042035" w:history="1">
            <w:r w:rsidRPr="00FF5770">
              <w:rPr>
                <w:rStyle w:val="Hyperlink"/>
                <w:rFonts w:ascii="Times New Roman" w:eastAsia="Times New Roman" w:hAnsi="Times New Roman" w:cs="Times New Roman"/>
                <w:b/>
                <w:bCs/>
                <w:noProof/>
              </w:rPr>
              <w:t>Điều 32. Thẩm quyền của thanh tra chuyên ngành đất đai</w:t>
            </w:r>
            <w:r>
              <w:rPr>
                <w:noProof/>
                <w:webHidden/>
              </w:rPr>
              <w:tab/>
            </w:r>
            <w:r>
              <w:rPr>
                <w:noProof/>
                <w:webHidden/>
              </w:rPr>
              <w:fldChar w:fldCharType="begin"/>
            </w:r>
            <w:r>
              <w:rPr>
                <w:noProof/>
                <w:webHidden/>
              </w:rPr>
              <w:instrText xml:space="preserve"> PAGEREF _Toc15042035 \h </w:instrText>
            </w:r>
            <w:r>
              <w:rPr>
                <w:noProof/>
                <w:webHidden/>
              </w:rPr>
            </w:r>
            <w:r>
              <w:rPr>
                <w:noProof/>
                <w:webHidden/>
              </w:rPr>
              <w:fldChar w:fldCharType="separate"/>
            </w:r>
            <w:r>
              <w:rPr>
                <w:noProof/>
                <w:webHidden/>
              </w:rPr>
              <w:t>21</w:t>
            </w:r>
            <w:r>
              <w:rPr>
                <w:noProof/>
                <w:webHidden/>
              </w:rPr>
              <w:fldChar w:fldCharType="end"/>
            </w:r>
          </w:hyperlink>
        </w:p>
        <w:p w:rsidR="000962D6" w:rsidRDefault="000962D6">
          <w:pPr>
            <w:pStyle w:val="TOC3"/>
            <w:tabs>
              <w:tab w:val="right" w:leader="dot" w:pos="9350"/>
            </w:tabs>
            <w:rPr>
              <w:noProof/>
            </w:rPr>
          </w:pPr>
          <w:hyperlink w:anchor="_Toc15042036" w:history="1">
            <w:r w:rsidRPr="00FF5770">
              <w:rPr>
                <w:rStyle w:val="Hyperlink"/>
                <w:rFonts w:ascii="Times New Roman" w:eastAsia="Times New Roman" w:hAnsi="Times New Roman" w:cs="Times New Roman"/>
                <w:noProof/>
              </w:rPr>
              <w:t>1. Thanh tra viên, người được giao thực hiện nhiệm vụ thanh tra chuyên ngành đang thi hành công vụ có quyền:</w:t>
            </w:r>
            <w:r>
              <w:rPr>
                <w:noProof/>
                <w:webHidden/>
              </w:rPr>
              <w:tab/>
            </w:r>
            <w:r>
              <w:rPr>
                <w:noProof/>
                <w:webHidden/>
              </w:rPr>
              <w:fldChar w:fldCharType="begin"/>
            </w:r>
            <w:r>
              <w:rPr>
                <w:noProof/>
                <w:webHidden/>
              </w:rPr>
              <w:instrText xml:space="preserve"> PAGEREF _Toc15042036 \h </w:instrText>
            </w:r>
            <w:r>
              <w:rPr>
                <w:noProof/>
                <w:webHidden/>
              </w:rPr>
            </w:r>
            <w:r>
              <w:rPr>
                <w:noProof/>
                <w:webHidden/>
              </w:rPr>
              <w:fldChar w:fldCharType="separate"/>
            </w:r>
            <w:r>
              <w:rPr>
                <w:noProof/>
                <w:webHidden/>
              </w:rPr>
              <w:t>21</w:t>
            </w:r>
            <w:r>
              <w:rPr>
                <w:noProof/>
                <w:webHidden/>
              </w:rPr>
              <w:fldChar w:fldCharType="end"/>
            </w:r>
          </w:hyperlink>
        </w:p>
        <w:p w:rsidR="000962D6" w:rsidRDefault="000962D6">
          <w:pPr>
            <w:pStyle w:val="TOC3"/>
            <w:tabs>
              <w:tab w:val="right" w:leader="dot" w:pos="9350"/>
            </w:tabs>
            <w:rPr>
              <w:noProof/>
            </w:rPr>
          </w:pPr>
          <w:hyperlink w:anchor="_Toc15042037" w:history="1">
            <w:r w:rsidRPr="00FF5770">
              <w:rPr>
                <w:rStyle w:val="Hyperlink"/>
                <w:rFonts w:ascii="Times New Roman" w:eastAsia="Times New Roman" w:hAnsi="Times New Roman" w:cs="Times New Roman"/>
                <w:noProof/>
              </w:rPr>
              <w:t>2. Chánh Thanh tra Sở, Trưởng đoàn thanh tra chuyên ngành do Tổng cục trưởng Tổng cục Quản lý đất đai, Giám đốc Sở, Chánh Thanh tra Sở Tài nguyên và Môi trường ra quyết định thanh tra và thành lập Đoàn thanh tra có quyền:</w:t>
            </w:r>
            <w:r>
              <w:rPr>
                <w:noProof/>
                <w:webHidden/>
              </w:rPr>
              <w:tab/>
            </w:r>
            <w:r>
              <w:rPr>
                <w:noProof/>
                <w:webHidden/>
              </w:rPr>
              <w:fldChar w:fldCharType="begin"/>
            </w:r>
            <w:r>
              <w:rPr>
                <w:noProof/>
                <w:webHidden/>
              </w:rPr>
              <w:instrText xml:space="preserve"> PAGEREF _Toc15042037 \h </w:instrText>
            </w:r>
            <w:r>
              <w:rPr>
                <w:noProof/>
                <w:webHidden/>
              </w:rPr>
            </w:r>
            <w:r>
              <w:rPr>
                <w:noProof/>
                <w:webHidden/>
              </w:rPr>
              <w:fldChar w:fldCharType="separate"/>
            </w:r>
            <w:r>
              <w:rPr>
                <w:noProof/>
                <w:webHidden/>
              </w:rPr>
              <w:t>21</w:t>
            </w:r>
            <w:r>
              <w:rPr>
                <w:noProof/>
                <w:webHidden/>
              </w:rPr>
              <w:fldChar w:fldCharType="end"/>
            </w:r>
          </w:hyperlink>
        </w:p>
        <w:p w:rsidR="000962D6" w:rsidRDefault="000962D6">
          <w:pPr>
            <w:pStyle w:val="TOC3"/>
            <w:tabs>
              <w:tab w:val="right" w:leader="dot" w:pos="9350"/>
            </w:tabs>
            <w:rPr>
              <w:noProof/>
            </w:rPr>
          </w:pPr>
          <w:hyperlink w:anchor="_Toc15042038" w:history="1">
            <w:r w:rsidRPr="00FF5770">
              <w:rPr>
                <w:rStyle w:val="Hyperlink"/>
                <w:rFonts w:ascii="Times New Roman" w:eastAsia="Times New Roman" w:hAnsi="Times New Roman" w:cs="Times New Roman"/>
                <w:noProof/>
              </w:rPr>
              <w:t>3. Trưởng đoàn thanh tra chuyên ngành cấp Bộ có quyền:</w:t>
            </w:r>
            <w:r>
              <w:rPr>
                <w:noProof/>
                <w:webHidden/>
              </w:rPr>
              <w:tab/>
            </w:r>
            <w:r>
              <w:rPr>
                <w:noProof/>
                <w:webHidden/>
              </w:rPr>
              <w:fldChar w:fldCharType="begin"/>
            </w:r>
            <w:r>
              <w:rPr>
                <w:noProof/>
                <w:webHidden/>
              </w:rPr>
              <w:instrText xml:space="preserve"> PAGEREF _Toc15042038 \h </w:instrText>
            </w:r>
            <w:r>
              <w:rPr>
                <w:noProof/>
                <w:webHidden/>
              </w:rPr>
            </w:r>
            <w:r>
              <w:rPr>
                <w:noProof/>
                <w:webHidden/>
              </w:rPr>
              <w:fldChar w:fldCharType="separate"/>
            </w:r>
            <w:r>
              <w:rPr>
                <w:noProof/>
                <w:webHidden/>
              </w:rPr>
              <w:t>21</w:t>
            </w:r>
            <w:r>
              <w:rPr>
                <w:noProof/>
                <w:webHidden/>
              </w:rPr>
              <w:fldChar w:fldCharType="end"/>
            </w:r>
          </w:hyperlink>
        </w:p>
        <w:p w:rsidR="000962D6" w:rsidRDefault="000962D6">
          <w:pPr>
            <w:pStyle w:val="TOC3"/>
            <w:tabs>
              <w:tab w:val="right" w:leader="dot" w:pos="9350"/>
            </w:tabs>
            <w:rPr>
              <w:noProof/>
            </w:rPr>
          </w:pPr>
          <w:hyperlink w:anchor="_Toc15042039" w:history="1">
            <w:r w:rsidRPr="00FF5770">
              <w:rPr>
                <w:rStyle w:val="Hyperlink"/>
                <w:rFonts w:ascii="Times New Roman" w:eastAsia="Times New Roman" w:hAnsi="Times New Roman" w:cs="Times New Roman"/>
                <w:noProof/>
              </w:rPr>
              <w:t>4. Chánh Thanh tra Bộ Tài nguyên và Môi trường, Tổng cục trưởng Tổng cục Quản lý đất đai có quyền:</w:t>
            </w:r>
            <w:r>
              <w:rPr>
                <w:noProof/>
                <w:webHidden/>
              </w:rPr>
              <w:tab/>
            </w:r>
            <w:r>
              <w:rPr>
                <w:noProof/>
                <w:webHidden/>
              </w:rPr>
              <w:fldChar w:fldCharType="begin"/>
            </w:r>
            <w:r>
              <w:rPr>
                <w:noProof/>
                <w:webHidden/>
              </w:rPr>
              <w:instrText xml:space="preserve"> PAGEREF _Toc15042039 \h </w:instrText>
            </w:r>
            <w:r>
              <w:rPr>
                <w:noProof/>
                <w:webHidden/>
              </w:rPr>
            </w:r>
            <w:r>
              <w:rPr>
                <w:noProof/>
                <w:webHidden/>
              </w:rPr>
              <w:fldChar w:fldCharType="separate"/>
            </w:r>
            <w:r>
              <w:rPr>
                <w:noProof/>
                <w:webHidden/>
              </w:rPr>
              <w:t>22</w:t>
            </w:r>
            <w:r>
              <w:rPr>
                <w:noProof/>
                <w:webHidden/>
              </w:rPr>
              <w:fldChar w:fldCharType="end"/>
            </w:r>
          </w:hyperlink>
        </w:p>
        <w:p w:rsidR="000962D6" w:rsidRDefault="000962D6">
          <w:pPr>
            <w:pStyle w:val="TOC2"/>
            <w:tabs>
              <w:tab w:val="right" w:leader="dot" w:pos="9350"/>
            </w:tabs>
            <w:rPr>
              <w:noProof/>
            </w:rPr>
          </w:pPr>
          <w:hyperlink w:anchor="_Toc15042040" w:history="1">
            <w:r w:rsidRPr="00FF5770">
              <w:rPr>
                <w:rStyle w:val="Hyperlink"/>
                <w:rFonts w:ascii="Times New Roman" w:eastAsia="Times New Roman" w:hAnsi="Times New Roman" w:cs="Times New Roman"/>
                <w:b/>
                <w:bCs/>
                <w:noProof/>
              </w:rPr>
              <w:t>Điều 33. Thẩm quyền xử phạt vi phạm hành chính của các cơ quan khác</w:t>
            </w:r>
            <w:r>
              <w:rPr>
                <w:noProof/>
                <w:webHidden/>
              </w:rPr>
              <w:tab/>
            </w:r>
            <w:r>
              <w:rPr>
                <w:noProof/>
                <w:webHidden/>
              </w:rPr>
              <w:fldChar w:fldCharType="begin"/>
            </w:r>
            <w:r>
              <w:rPr>
                <w:noProof/>
                <w:webHidden/>
              </w:rPr>
              <w:instrText xml:space="preserve"> PAGEREF _Toc15042040 \h </w:instrText>
            </w:r>
            <w:r>
              <w:rPr>
                <w:noProof/>
                <w:webHidden/>
              </w:rPr>
            </w:r>
            <w:r>
              <w:rPr>
                <w:noProof/>
                <w:webHidden/>
              </w:rPr>
              <w:fldChar w:fldCharType="separate"/>
            </w:r>
            <w:r>
              <w:rPr>
                <w:noProof/>
                <w:webHidden/>
              </w:rPr>
              <w:t>22</w:t>
            </w:r>
            <w:r>
              <w:rPr>
                <w:noProof/>
                <w:webHidden/>
              </w:rPr>
              <w:fldChar w:fldCharType="end"/>
            </w:r>
          </w:hyperlink>
        </w:p>
        <w:p w:rsidR="000962D6" w:rsidRDefault="000962D6">
          <w:pPr>
            <w:pStyle w:val="TOC2"/>
            <w:tabs>
              <w:tab w:val="right" w:leader="dot" w:pos="9350"/>
            </w:tabs>
            <w:rPr>
              <w:noProof/>
            </w:rPr>
          </w:pPr>
          <w:hyperlink w:anchor="_Toc15042041" w:history="1">
            <w:r w:rsidRPr="00FF5770">
              <w:rPr>
                <w:rStyle w:val="Hyperlink"/>
                <w:rFonts w:ascii="Times New Roman" w:eastAsia="Times New Roman" w:hAnsi="Times New Roman" w:cs="Times New Roman"/>
                <w:b/>
                <w:bCs/>
                <w:noProof/>
              </w:rPr>
              <w:t>Điều 34. Biên bản và thẩm quyền lập biên bản vi phạm hành chính</w:t>
            </w:r>
            <w:r>
              <w:rPr>
                <w:noProof/>
                <w:webHidden/>
              </w:rPr>
              <w:tab/>
            </w:r>
            <w:r>
              <w:rPr>
                <w:noProof/>
                <w:webHidden/>
              </w:rPr>
              <w:fldChar w:fldCharType="begin"/>
            </w:r>
            <w:r>
              <w:rPr>
                <w:noProof/>
                <w:webHidden/>
              </w:rPr>
              <w:instrText xml:space="preserve"> PAGEREF _Toc15042041 \h </w:instrText>
            </w:r>
            <w:r>
              <w:rPr>
                <w:noProof/>
                <w:webHidden/>
              </w:rPr>
            </w:r>
            <w:r>
              <w:rPr>
                <w:noProof/>
                <w:webHidden/>
              </w:rPr>
              <w:fldChar w:fldCharType="separate"/>
            </w:r>
            <w:r>
              <w:rPr>
                <w:noProof/>
                <w:webHidden/>
              </w:rPr>
              <w:t>23</w:t>
            </w:r>
            <w:r>
              <w:rPr>
                <w:noProof/>
                <w:webHidden/>
              </w:rPr>
              <w:fldChar w:fldCharType="end"/>
            </w:r>
          </w:hyperlink>
        </w:p>
        <w:p w:rsidR="000962D6" w:rsidRDefault="000962D6">
          <w:pPr>
            <w:pStyle w:val="TOC2"/>
            <w:tabs>
              <w:tab w:val="right" w:leader="dot" w:pos="9350"/>
            </w:tabs>
            <w:rPr>
              <w:noProof/>
            </w:rPr>
          </w:pPr>
          <w:hyperlink w:anchor="_Toc15042042" w:history="1">
            <w:r w:rsidRPr="00FF5770">
              <w:rPr>
                <w:rStyle w:val="Hyperlink"/>
                <w:rFonts w:ascii="Times New Roman" w:eastAsia="Times New Roman" w:hAnsi="Times New Roman" w:cs="Times New Roman"/>
                <w:b/>
                <w:bCs/>
                <w:noProof/>
              </w:rPr>
              <w:t>Điều 35. Trách nhiệm của người có thẩm quyền xử phạt vi phạm hành chính đối với trường hợp phải tạm đình chỉ hoặc đình chỉ hoạt động dịch vụ về đất đai</w:t>
            </w:r>
            <w:r>
              <w:rPr>
                <w:noProof/>
                <w:webHidden/>
              </w:rPr>
              <w:tab/>
            </w:r>
            <w:r>
              <w:rPr>
                <w:noProof/>
                <w:webHidden/>
              </w:rPr>
              <w:fldChar w:fldCharType="begin"/>
            </w:r>
            <w:r>
              <w:rPr>
                <w:noProof/>
                <w:webHidden/>
              </w:rPr>
              <w:instrText xml:space="preserve"> PAGEREF _Toc15042042 \h </w:instrText>
            </w:r>
            <w:r>
              <w:rPr>
                <w:noProof/>
                <w:webHidden/>
              </w:rPr>
            </w:r>
            <w:r>
              <w:rPr>
                <w:noProof/>
                <w:webHidden/>
              </w:rPr>
              <w:fldChar w:fldCharType="separate"/>
            </w:r>
            <w:r>
              <w:rPr>
                <w:noProof/>
                <w:webHidden/>
              </w:rPr>
              <w:t>23</w:t>
            </w:r>
            <w:r>
              <w:rPr>
                <w:noProof/>
                <w:webHidden/>
              </w:rPr>
              <w:fldChar w:fldCharType="end"/>
            </w:r>
          </w:hyperlink>
        </w:p>
        <w:p w:rsidR="000962D6" w:rsidRDefault="000962D6">
          <w:pPr>
            <w:pStyle w:val="TOC1"/>
            <w:tabs>
              <w:tab w:val="right" w:leader="dot" w:pos="9350"/>
            </w:tabs>
            <w:rPr>
              <w:noProof/>
            </w:rPr>
          </w:pPr>
          <w:hyperlink w:anchor="_Toc15042043" w:history="1">
            <w:r w:rsidRPr="00FF5770">
              <w:rPr>
                <w:rStyle w:val="Hyperlink"/>
                <w:rFonts w:ascii="Times New Roman" w:eastAsia="Times New Roman" w:hAnsi="Times New Roman" w:cs="Times New Roman"/>
                <w:b/>
                <w:bCs/>
                <w:noProof/>
              </w:rPr>
              <w:t>Chương IV ĐIỀU KHOẢN THI HÀNH</w:t>
            </w:r>
            <w:r>
              <w:rPr>
                <w:noProof/>
                <w:webHidden/>
              </w:rPr>
              <w:tab/>
            </w:r>
            <w:r>
              <w:rPr>
                <w:noProof/>
                <w:webHidden/>
              </w:rPr>
              <w:fldChar w:fldCharType="begin"/>
            </w:r>
            <w:r>
              <w:rPr>
                <w:noProof/>
                <w:webHidden/>
              </w:rPr>
              <w:instrText xml:space="preserve"> PAGEREF _Toc15042043 \h </w:instrText>
            </w:r>
            <w:r>
              <w:rPr>
                <w:noProof/>
                <w:webHidden/>
              </w:rPr>
            </w:r>
            <w:r>
              <w:rPr>
                <w:noProof/>
                <w:webHidden/>
              </w:rPr>
              <w:fldChar w:fldCharType="separate"/>
            </w:r>
            <w:r>
              <w:rPr>
                <w:noProof/>
                <w:webHidden/>
              </w:rPr>
              <w:t>23</w:t>
            </w:r>
            <w:r>
              <w:rPr>
                <w:noProof/>
                <w:webHidden/>
              </w:rPr>
              <w:fldChar w:fldCharType="end"/>
            </w:r>
          </w:hyperlink>
        </w:p>
        <w:p w:rsidR="000962D6" w:rsidRDefault="000962D6">
          <w:pPr>
            <w:pStyle w:val="TOC2"/>
            <w:tabs>
              <w:tab w:val="right" w:leader="dot" w:pos="9350"/>
            </w:tabs>
            <w:rPr>
              <w:noProof/>
            </w:rPr>
          </w:pPr>
          <w:hyperlink w:anchor="_Toc15042044" w:history="1">
            <w:r w:rsidRPr="00FF5770">
              <w:rPr>
                <w:rStyle w:val="Hyperlink"/>
                <w:rFonts w:ascii="Times New Roman" w:eastAsia="Times New Roman" w:hAnsi="Times New Roman" w:cs="Times New Roman"/>
                <w:b/>
                <w:bCs/>
                <w:noProof/>
              </w:rPr>
              <w:t>Điều 36. Điều khoản chuyển tiếp</w:t>
            </w:r>
            <w:r>
              <w:rPr>
                <w:noProof/>
                <w:webHidden/>
              </w:rPr>
              <w:tab/>
            </w:r>
            <w:r>
              <w:rPr>
                <w:noProof/>
                <w:webHidden/>
              </w:rPr>
              <w:fldChar w:fldCharType="begin"/>
            </w:r>
            <w:r>
              <w:rPr>
                <w:noProof/>
                <w:webHidden/>
              </w:rPr>
              <w:instrText xml:space="preserve"> PAGEREF _Toc15042044 \h </w:instrText>
            </w:r>
            <w:r>
              <w:rPr>
                <w:noProof/>
                <w:webHidden/>
              </w:rPr>
            </w:r>
            <w:r>
              <w:rPr>
                <w:noProof/>
                <w:webHidden/>
              </w:rPr>
              <w:fldChar w:fldCharType="separate"/>
            </w:r>
            <w:r>
              <w:rPr>
                <w:noProof/>
                <w:webHidden/>
              </w:rPr>
              <w:t>23</w:t>
            </w:r>
            <w:r>
              <w:rPr>
                <w:noProof/>
                <w:webHidden/>
              </w:rPr>
              <w:fldChar w:fldCharType="end"/>
            </w:r>
          </w:hyperlink>
        </w:p>
        <w:p w:rsidR="000962D6" w:rsidRDefault="000962D6">
          <w:pPr>
            <w:pStyle w:val="TOC2"/>
            <w:tabs>
              <w:tab w:val="right" w:leader="dot" w:pos="9350"/>
            </w:tabs>
            <w:rPr>
              <w:noProof/>
            </w:rPr>
          </w:pPr>
          <w:hyperlink w:anchor="_Toc15042045" w:history="1">
            <w:r w:rsidRPr="00FF5770">
              <w:rPr>
                <w:rStyle w:val="Hyperlink"/>
                <w:rFonts w:ascii="Times New Roman" w:eastAsia="Times New Roman" w:hAnsi="Times New Roman" w:cs="Times New Roman"/>
                <w:b/>
                <w:bCs/>
                <w:noProof/>
              </w:rPr>
              <w:t>Điều 37. Hiệu lực thi hành</w:t>
            </w:r>
            <w:r>
              <w:rPr>
                <w:noProof/>
                <w:webHidden/>
              </w:rPr>
              <w:tab/>
            </w:r>
            <w:r>
              <w:rPr>
                <w:noProof/>
                <w:webHidden/>
              </w:rPr>
              <w:fldChar w:fldCharType="begin"/>
            </w:r>
            <w:r>
              <w:rPr>
                <w:noProof/>
                <w:webHidden/>
              </w:rPr>
              <w:instrText xml:space="preserve"> PAGEREF _Toc15042045 \h </w:instrText>
            </w:r>
            <w:r>
              <w:rPr>
                <w:noProof/>
                <w:webHidden/>
              </w:rPr>
            </w:r>
            <w:r>
              <w:rPr>
                <w:noProof/>
                <w:webHidden/>
              </w:rPr>
              <w:fldChar w:fldCharType="separate"/>
            </w:r>
            <w:r>
              <w:rPr>
                <w:noProof/>
                <w:webHidden/>
              </w:rPr>
              <w:t>23</w:t>
            </w:r>
            <w:r>
              <w:rPr>
                <w:noProof/>
                <w:webHidden/>
              </w:rPr>
              <w:fldChar w:fldCharType="end"/>
            </w:r>
          </w:hyperlink>
        </w:p>
        <w:p w:rsidR="000962D6" w:rsidRDefault="000962D6">
          <w:pPr>
            <w:pStyle w:val="TOC2"/>
            <w:tabs>
              <w:tab w:val="right" w:leader="dot" w:pos="9350"/>
            </w:tabs>
            <w:rPr>
              <w:noProof/>
            </w:rPr>
          </w:pPr>
          <w:hyperlink w:anchor="_Toc15042046" w:history="1">
            <w:r w:rsidRPr="00FF5770">
              <w:rPr>
                <w:rStyle w:val="Hyperlink"/>
                <w:rFonts w:ascii="Times New Roman" w:eastAsia="Times New Roman" w:hAnsi="Times New Roman" w:cs="Times New Roman"/>
                <w:b/>
                <w:bCs/>
                <w:noProof/>
              </w:rPr>
              <w:t>Điều 38. Tổ chức thực hiện và trách nhiệm thi hành</w:t>
            </w:r>
            <w:r>
              <w:rPr>
                <w:noProof/>
                <w:webHidden/>
              </w:rPr>
              <w:tab/>
            </w:r>
            <w:r>
              <w:rPr>
                <w:noProof/>
                <w:webHidden/>
              </w:rPr>
              <w:fldChar w:fldCharType="begin"/>
            </w:r>
            <w:r>
              <w:rPr>
                <w:noProof/>
                <w:webHidden/>
              </w:rPr>
              <w:instrText xml:space="preserve"> PAGEREF _Toc15042046 \h </w:instrText>
            </w:r>
            <w:r>
              <w:rPr>
                <w:noProof/>
                <w:webHidden/>
              </w:rPr>
            </w:r>
            <w:r>
              <w:rPr>
                <w:noProof/>
                <w:webHidden/>
              </w:rPr>
              <w:fldChar w:fldCharType="separate"/>
            </w:r>
            <w:r>
              <w:rPr>
                <w:noProof/>
                <w:webHidden/>
              </w:rPr>
              <w:t>24</w:t>
            </w:r>
            <w:r>
              <w:rPr>
                <w:noProof/>
                <w:webHidden/>
              </w:rPr>
              <w:fldChar w:fldCharType="end"/>
            </w:r>
          </w:hyperlink>
        </w:p>
        <w:p w:rsidR="000962D6" w:rsidRDefault="000962D6">
          <w:r>
            <w:rPr>
              <w:b/>
              <w:bCs/>
              <w:noProof/>
            </w:rPr>
            <w:lastRenderedPageBreak/>
            <w:fldChar w:fldCharType="end"/>
          </w:r>
        </w:p>
      </w:sdtContent>
    </w:sdt>
    <w:p w:rsidR="00E80818" w:rsidRPr="000962D6" w:rsidRDefault="00E80818">
      <w:pPr>
        <w:rPr>
          <w:rFonts w:ascii="Times New Roman" w:hAnsi="Times New Roman" w:cs="Times New Roman"/>
          <w:sz w:val="26"/>
          <w:szCs w:val="26"/>
        </w:rPr>
      </w:pPr>
    </w:p>
    <w:sectPr w:rsidR="00E80818" w:rsidRPr="00096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FBC"/>
    <w:rsid w:val="000962D6"/>
    <w:rsid w:val="00507FBC"/>
    <w:rsid w:val="00701468"/>
    <w:rsid w:val="00E80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6E7AF-DFA0-48EF-9888-F73846CFE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7F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7F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014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F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7FBC"/>
    <w:rPr>
      <w:color w:val="0000FF"/>
      <w:u w:val="single"/>
    </w:rPr>
  </w:style>
  <w:style w:type="character" w:styleId="FollowedHyperlink">
    <w:name w:val="FollowedHyperlink"/>
    <w:basedOn w:val="DefaultParagraphFont"/>
    <w:uiPriority w:val="99"/>
    <w:semiHidden/>
    <w:unhideWhenUsed/>
    <w:rsid w:val="00507FBC"/>
    <w:rPr>
      <w:color w:val="800080"/>
      <w:u w:val="single"/>
    </w:rPr>
  </w:style>
  <w:style w:type="character" w:customStyle="1" w:styleId="Heading1Char">
    <w:name w:val="Heading 1 Char"/>
    <w:basedOn w:val="DefaultParagraphFont"/>
    <w:link w:val="Heading1"/>
    <w:uiPriority w:val="9"/>
    <w:rsid w:val="00507FB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07F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014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0962D6"/>
    <w:pPr>
      <w:outlineLvl w:val="9"/>
    </w:pPr>
  </w:style>
  <w:style w:type="paragraph" w:styleId="TOC1">
    <w:name w:val="toc 1"/>
    <w:basedOn w:val="Normal"/>
    <w:next w:val="Normal"/>
    <w:autoRedefine/>
    <w:uiPriority w:val="39"/>
    <w:unhideWhenUsed/>
    <w:rsid w:val="000962D6"/>
    <w:pPr>
      <w:spacing w:after="100"/>
    </w:pPr>
  </w:style>
  <w:style w:type="paragraph" w:styleId="TOC2">
    <w:name w:val="toc 2"/>
    <w:basedOn w:val="Normal"/>
    <w:next w:val="Normal"/>
    <w:autoRedefine/>
    <w:uiPriority w:val="39"/>
    <w:unhideWhenUsed/>
    <w:rsid w:val="000962D6"/>
    <w:pPr>
      <w:spacing w:after="100"/>
      <w:ind w:left="220"/>
    </w:pPr>
  </w:style>
  <w:style w:type="paragraph" w:styleId="TOC3">
    <w:name w:val="toc 3"/>
    <w:basedOn w:val="Normal"/>
    <w:next w:val="Normal"/>
    <w:autoRedefine/>
    <w:uiPriority w:val="39"/>
    <w:unhideWhenUsed/>
    <w:rsid w:val="000962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12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huvienphapluat.vn/van-ban/bat-dong-san/nghi-dinh-105-2009-nd-cp-xu-phat-vi-pham-hanh-chinh-trong-linh-vuc-dat-dai-97379.aspx" TargetMode="External"/><Relationship Id="rId5" Type="http://schemas.openxmlformats.org/officeDocument/2006/relationships/hyperlink" Target="https://thuvienphapluat.vn/van-ban/bo-may-hanh-chinh/nghi-dinh-81-2013-nd-cp-huong-dan-va-bien-phap-thi-hanh-luat-xu-ly-vi-pham-hanh-chinh-202111.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97B29-1DC0-4E21-87DD-AD72C15E4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27</Pages>
  <Words>8016</Words>
  <Characters>45693</Characters>
  <Application>Microsoft Office Word</Application>
  <DocSecurity>0</DocSecurity>
  <Lines>380</Lines>
  <Paragraphs>107</Paragraphs>
  <ScaleCrop>false</ScaleCrop>
  <Company/>
  <LinksUpToDate>false</LinksUpToDate>
  <CharactersWithSpaces>53602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dc:description/>
  <cp:lastModifiedBy>Lê Tấn Trí</cp:lastModifiedBy>
  <cp:revision>4</cp:revision>
  <dcterms:created xsi:type="dcterms:W3CDTF">2019-07-26T06:48:00Z</dcterms:created>
  <dcterms:modified xsi:type="dcterms:W3CDTF">2019-07-26T06:59:00Z</dcterms:modified>
</cp:coreProperties>
</file>