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F52805" w:rsidRPr="00F52805" w:rsidTr="00F52805">
        <w:trPr>
          <w:tblCellSpacing w:w="0" w:type="dxa"/>
        </w:trPr>
        <w:tc>
          <w:tcPr>
            <w:tcW w:w="3348" w:type="dxa"/>
            <w:tcMar>
              <w:top w:w="0" w:type="dxa"/>
              <w:left w:w="108" w:type="dxa"/>
              <w:bottom w:w="0" w:type="dxa"/>
              <w:right w:w="108" w:type="dxa"/>
            </w:tcMar>
            <w:hideMark/>
          </w:tcPr>
          <w:p w:rsidR="00F52805" w:rsidRPr="00F52805" w:rsidRDefault="00F52805" w:rsidP="00F52805">
            <w:pPr>
              <w:spacing w:before="120" w:after="100" w:afterAutospacing="1" w:line="240" w:lineRule="auto"/>
              <w:jc w:val="center"/>
              <w:rPr>
                <w:rFonts w:ascii="Times New Roman" w:eastAsia="Times New Roman" w:hAnsi="Times New Roman" w:cs="Times New Roman"/>
                <w:sz w:val="24"/>
                <w:szCs w:val="24"/>
              </w:rPr>
            </w:pPr>
            <w:bookmarkStart w:id="0" w:name="_GoBack"/>
            <w:bookmarkEnd w:id="0"/>
            <w:r w:rsidRPr="00F52805">
              <w:rPr>
                <w:rFonts w:ascii="Times New Roman" w:eastAsia="Times New Roman" w:hAnsi="Times New Roman" w:cs="Times New Roman"/>
                <w:b/>
                <w:bCs/>
                <w:sz w:val="24"/>
                <w:szCs w:val="24"/>
              </w:rPr>
              <w:t>CHÍNH PHỦ</w:t>
            </w:r>
            <w:r w:rsidRPr="00F52805">
              <w:rPr>
                <w:rFonts w:ascii="Times New Roman" w:eastAsia="Times New Roman" w:hAnsi="Times New Roman" w:cs="Times New Roman"/>
                <w:b/>
                <w:bCs/>
                <w:sz w:val="24"/>
                <w:szCs w:val="24"/>
                <w:lang w:val="vi-VN"/>
              </w:rPr>
              <w:br/>
              <w:t>-------</w:t>
            </w:r>
          </w:p>
        </w:tc>
        <w:tc>
          <w:tcPr>
            <w:tcW w:w="5508" w:type="dxa"/>
            <w:tcMar>
              <w:top w:w="0" w:type="dxa"/>
              <w:left w:w="108" w:type="dxa"/>
              <w:bottom w:w="0" w:type="dxa"/>
              <w:right w:w="108" w:type="dxa"/>
            </w:tcMar>
            <w:hideMark/>
          </w:tcPr>
          <w:p w:rsidR="00F52805" w:rsidRPr="00F52805" w:rsidRDefault="00F52805" w:rsidP="00F52805">
            <w:pPr>
              <w:spacing w:before="120" w:after="100" w:afterAutospacing="1" w:line="240" w:lineRule="auto"/>
              <w:jc w:val="center"/>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CỘNG HÒA XÃ HỘI CHỦ NGHĨA VIỆT NAM</w:t>
            </w:r>
            <w:r w:rsidRPr="00F52805">
              <w:rPr>
                <w:rFonts w:ascii="Times New Roman" w:eastAsia="Times New Roman" w:hAnsi="Times New Roman" w:cs="Times New Roman"/>
                <w:b/>
                <w:bCs/>
                <w:sz w:val="24"/>
                <w:szCs w:val="24"/>
                <w:lang w:val="vi-VN"/>
              </w:rPr>
              <w:br/>
              <w:t xml:space="preserve">Độc lập - Tự do - Hạnh phúc </w:t>
            </w:r>
            <w:r w:rsidRPr="00F52805">
              <w:rPr>
                <w:rFonts w:ascii="Times New Roman" w:eastAsia="Times New Roman" w:hAnsi="Times New Roman" w:cs="Times New Roman"/>
                <w:b/>
                <w:bCs/>
                <w:sz w:val="24"/>
                <w:szCs w:val="24"/>
                <w:lang w:val="vi-VN"/>
              </w:rPr>
              <w:br/>
              <w:t>---------------</w:t>
            </w:r>
          </w:p>
        </w:tc>
      </w:tr>
      <w:tr w:rsidR="00F52805" w:rsidRPr="00F52805" w:rsidTr="00F52805">
        <w:trPr>
          <w:tblCellSpacing w:w="0" w:type="dxa"/>
        </w:trPr>
        <w:tc>
          <w:tcPr>
            <w:tcW w:w="3348" w:type="dxa"/>
            <w:tcMar>
              <w:top w:w="0" w:type="dxa"/>
              <w:left w:w="108" w:type="dxa"/>
              <w:bottom w:w="0" w:type="dxa"/>
              <w:right w:w="108" w:type="dxa"/>
            </w:tcMar>
            <w:hideMark/>
          </w:tcPr>
          <w:p w:rsidR="00F52805" w:rsidRPr="00F52805" w:rsidRDefault="00F52805" w:rsidP="00F52805">
            <w:pPr>
              <w:spacing w:before="120" w:after="100" w:afterAutospacing="1" w:line="240" w:lineRule="auto"/>
              <w:jc w:val="center"/>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Số: </w:t>
            </w:r>
            <w:r w:rsidRPr="00F52805">
              <w:rPr>
                <w:rFonts w:ascii="Times New Roman" w:eastAsia="Times New Roman" w:hAnsi="Times New Roman" w:cs="Times New Roman"/>
                <w:sz w:val="24"/>
                <w:szCs w:val="24"/>
              </w:rPr>
              <w:t>108/2018/NĐ-CP</w:t>
            </w:r>
          </w:p>
        </w:tc>
        <w:tc>
          <w:tcPr>
            <w:tcW w:w="5508" w:type="dxa"/>
            <w:tcMar>
              <w:top w:w="0" w:type="dxa"/>
              <w:left w:w="108" w:type="dxa"/>
              <w:bottom w:w="0" w:type="dxa"/>
              <w:right w:w="108" w:type="dxa"/>
            </w:tcMar>
            <w:hideMark/>
          </w:tcPr>
          <w:p w:rsidR="00F52805" w:rsidRPr="00F52805" w:rsidRDefault="00F52805" w:rsidP="00F52805">
            <w:pPr>
              <w:spacing w:before="120" w:after="100" w:afterAutospacing="1" w:line="240" w:lineRule="auto"/>
              <w:jc w:val="right"/>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 xml:space="preserve">Hà Nội, ngày </w:t>
            </w:r>
            <w:r w:rsidRPr="00F52805">
              <w:rPr>
                <w:rFonts w:ascii="Times New Roman" w:eastAsia="Times New Roman" w:hAnsi="Times New Roman" w:cs="Times New Roman"/>
                <w:i/>
                <w:iCs/>
                <w:sz w:val="24"/>
                <w:szCs w:val="24"/>
              </w:rPr>
              <w:t>23</w:t>
            </w:r>
            <w:r w:rsidRPr="00F52805">
              <w:rPr>
                <w:rFonts w:ascii="Times New Roman" w:eastAsia="Times New Roman" w:hAnsi="Times New Roman" w:cs="Times New Roman"/>
                <w:i/>
                <w:iCs/>
                <w:sz w:val="24"/>
                <w:szCs w:val="24"/>
                <w:lang w:val="vi-VN"/>
              </w:rPr>
              <w:t xml:space="preserve"> tháng </w:t>
            </w:r>
            <w:r w:rsidRPr="00F52805">
              <w:rPr>
                <w:rFonts w:ascii="Times New Roman" w:eastAsia="Times New Roman" w:hAnsi="Times New Roman" w:cs="Times New Roman"/>
                <w:i/>
                <w:iCs/>
                <w:sz w:val="24"/>
                <w:szCs w:val="24"/>
              </w:rPr>
              <w:t>8</w:t>
            </w:r>
            <w:r w:rsidRPr="00F52805">
              <w:rPr>
                <w:rFonts w:ascii="Times New Roman" w:eastAsia="Times New Roman" w:hAnsi="Times New Roman" w:cs="Times New Roman"/>
                <w:i/>
                <w:iCs/>
                <w:sz w:val="24"/>
                <w:szCs w:val="24"/>
                <w:lang w:val="vi-VN"/>
              </w:rPr>
              <w:t xml:space="preserve"> năm 201</w:t>
            </w:r>
            <w:r w:rsidRPr="00F52805">
              <w:rPr>
                <w:rFonts w:ascii="Times New Roman" w:eastAsia="Times New Roman" w:hAnsi="Times New Roman" w:cs="Times New Roman"/>
                <w:i/>
                <w:iCs/>
                <w:sz w:val="24"/>
                <w:szCs w:val="24"/>
              </w:rPr>
              <w:t>8</w:t>
            </w:r>
          </w:p>
        </w:tc>
      </w:tr>
    </w:tbl>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rPr>
        <w:t> </w:t>
      </w:r>
    </w:p>
    <w:p w:rsidR="00F52805" w:rsidRPr="00F52805" w:rsidRDefault="00F52805" w:rsidP="00F52805">
      <w:pPr>
        <w:spacing w:before="120" w:after="100" w:afterAutospacing="1" w:line="240" w:lineRule="auto"/>
        <w:jc w:val="center"/>
        <w:rPr>
          <w:rFonts w:ascii="Times New Roman" w:eastAsia="Times New Roman" w:hAnsi="Times New Roman" w:cs="Times New Roman"/>
          <w:sz w:val="24"/>
          <w:szCs w:val="24"/>
        </w:rPr>
      </w:pPr>
      <w:bookmarkStart w:id="1" w:name="loai_1"/>
      <w:r w:rsidRPr="00F52805">
        <w:rPr>
          <w:rFonts w:ascii="Times New Roman" w:eastAsia="Times New Roman" w:hAnsi="Times New Roman" w:cs="Times New Roman"/>
          <w:b/>
          <w:bCs/>
          <w:sz w:val="24"/>
          <w:szCs w:val="24"/>
          <w:lang w:val="vi-VN"/>
        </w:rPr>
        <w:t>NGHỊ ĐỊNH</w:t>
      </w:r>
      <w:bookmarkEnd w:id="1"/>
    </w:p>
    <w:p w:rsidR="00F52805" w:rsidRPr="00F52805" w:rsidRDefault="00F52805" w:rsidP="00F52805">
      <w:pPr>
        <w:spacing w:before="120" w:after="100" w:afterAutospacing="1" w:line="240" w:lineRule="auto"/>
        <w:jc w:val="center"/>
        <w:rPr>
          <w:rFonts w:ascii="Times New Roman" w:eastAsia="Times New Roman" w:hAnsi="Times New Roman" w:cs="Times New Roman"/>
          <w:sz w:val="24"/>
          <w:szCs w:val="24"/>
        </w:rPr>
      </w:pPr>
      <w:bookmarkStart w:id="2" w:name="loai_1_name"/>
      <w:r w:rsidRPr="00F52805">
        <w:rPr>
          <w:rFonts w:ascii="Times New Roman" w:eastAsia="Times New Roman" w:hAnsi="Times New Roman" w:cs="Times New Roman"/>
          <w:sz w:val="24"/>
          <w:szCs w:val="24"/>
          <w:lang w:val="vi-VN"/>
        </w:rPr>
        <w:t xml:space="preserve">SỬA ĐỔI, BỔ SUNG MỘT SỐ ĐIỀU CỦA NGHỊ ĐỊNH SỐ </w:t>
      </w:r>
      <w:bookmarkEnd w:id="2"/>
      <w:r w:rsidRPr="00F52805">
        <w:rPr>
          <w:rFonts w:ascii="Times New Roman" w:eastAsia="Times New Roman" w:hAnsi="Times New Roman" w:cs="Times New Roman"/>
          <w:sz w:val="24"/>
          <w:szCs w:val="24"/>
        </w:rPr>
        <w:fldChar w:fldCharType="begin"/>
      </w:r>
      <w:r w:rsidRPr="00F52805">
        <w:rPr>
          <w:rFonts w:ascii="Times New Roman" w:eastAsia="Times New Roman" w:hAnsi="Times New Roman" w:cs="Times New Roman"/>
          <w:sz w:val="24"/>
          <w:szCs w:val="24"/>
        </w:rPr>
        <w:instrText xml:space="preserve"> HYPERLINK "https://thuvienphapluat.vn/van-ban/doanh-nghiep/nghi-dinh-78-2015-nd-cp-dang-ky-doanh-nghiep-290547.aspx" \o "Nghị định 78/2015/NĐ-CP" \t "_blank" </w:instrText>
      </w:r>
      <w:r w:rsidRPr="00F52805">
        <w:rPr>
          <w:rFonts w:ascii="Times New Roman" w:eastAsia="Times New Roman" w:hAnsi="Times New Roman" w:cs="Times New Roman"/>
          <w:sz w:val="24"/>
          <w:szCs w:val="24"/>
        </w:rPr>
        <w:fldChar w:fldCharType="separate"/>
      </w:r>
      <w:r w:rsidRPr="00F52805">
        <w:rPr>
          <w:rFonts w:ascii="Times New Roman" w:eastAsia="Times New Roman" w:hAnsi="Times New Roman" w:cs="Times New Roman"/>
          <w:color w:val="0000FF"/>
          <w:sz w:val="24"/>
          <w:szCs w:val="24"/>
          <w:u w:val="single"/>
        </w:rPr>
        <w:t>78/2015/NĐ-CP</w:t>
      </w:r>
      <w:r w:rsidRPr="00F52805">
        <w:rPr>
          <w:rFonts w:ascii="Times New Roman" w:eastAsia="Times New Roman" w:hAnsi="Times New Roman" w:cs="Times New Roman"/>
          <w:sz w:val="24"/>
          <w:szCs w:val="24"/>
        </w:rPr>
        <w:fldChar w:fldCharType="end"/>
      </w:r>
      <w:r w:rsidRPr="00F52805">
        <w:rPr>
          <w:rFonts w:ascii="Times New Roman" w:eastAsia="Times New Roman" w:hAnsi="Times New Roman" w:cs="Times New Roman"/>
          <w:sz w:val="24"/>
          <w:szCs w:val="24"/>
        </w:rPr>
        <w:t xml:space="preserve"> NGÀY 14 THÁNG 9 NĂM 2015 CỦA CHÍNH PHỦ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Căn cứ Luật tổ chức Chính phủ ngày 19 tháng 6 năm 2015;</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Căn cứ Luật doanh nghiệp ngày 26 tháng 11 năm 2014;</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Căn cứ Luật đầu tư ngày 26 tháng 11 năm 2014;</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Căn cứ Luật Hỗ trợ doanh nghiệp nhỏ và vừa ngày 12 tháng 6 năm 2017;</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Căn cứ Luật quản lý thuế ngày 29 tháng 11 năm 2006;</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Căn cứ Luật sửa đổi, bổ sung một số Điều của Luật quản lý thuế ngày 20 tháng 11 năm 2012;</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Theo đề nghị của Bộ trưởng Bộ Kế hoạch và Đầu tư;</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i/>
          <w:iCs/>
          <w:sz w:val="24"/>
          <w:szCs w:val="24"/>
          <w:lang w:val="vi-VN"/>
        </w:rPr>
        <w:t xml:space="preserve">Chính phủ ban hành Nghị định sửa đổi, bổ sung một số Điều của Nghị định số </w:t>
      </w:r>
      <w:hyperlink r:id="rId4" w:tgtFrame="_blank" w:tooltip="Nghị định 78/2015/NĐ-CP" w:history="1">
        <w:r w:rsidRPr="00F52805">
          <w:rPr>
            <w:rFonts w:ascii="Times New Roman" w:eastAsia="Times New Roman" w:hAnsi="Times New Roman" w:cs="Times New Roman"/>
            <w:i/>
            <w:iCs/>
            <w:color w:val="0000FF"/>
            <w:sz w:val="24"/>
            <w:szCs w:val="24"/>
            <w:u w:val="single"/>
            <w:lang w:val="vi-VN"/>
          </w:rPr>
          <w:t>78/2015/NĐ-CP</w:t>
        </w:r>
      </w:hyperlink>
      <w:r w:rsidRPr="00F52805">
        <w:rPr>
          <w:rFonts w:ascii="Times New Roman" w:eastAsia="Times New Roman" w:hAnsi="Times New Roman" w:cs="Times New Roman"/>
          <w:i/>
          <w:iCs/>
          <w:sz w:val="24"/>
          <w:szCs w:val="24"/>
          <w:lang w:val="vi-VN"/>
        </w:rPr>
        <w:t xml:space="preserve"> ngày 14 tháng 9 năm 2015 của Chính phủ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bookmarkStart w:id="3" w:name="dieu_1"/>
      <w:r w:rsidRPr="00F52805">
        <w:rPr>
          <w:rFonts w:ascii="Times New Roman" w:eastAsia="Times New Roman" w:hAnsi="Times New Roman" w:cs="Times New Roman"/>
          <w:b/>
          <w:bCs/>
          <w:sz w:val="24"/>
          <w:szCs w:val="24"/>
          <w:lang w:val="vi-VN"/>
        </w:rPr>
        <w:t xml:space="preserve">Điều 1. Sửa đổi, bổ sung một số Điều của Nghị định số </w:t>
      </w:r>
      <w:bookmarkEnd w:id="3"/>
      <w:r w:rsidRPr="00F52805">
        <w:rPr>
          <w:rFonts w:ascii="Times New Roman" w:eastAsia="Times New Roman" w:hAnsi="Times New Roman" w:cs="Times New Roman"/>
          <w:b/>
          <w:bCs/>
          <w:sz w:val="24"/>
          <w:szCs w:val="24"/>
        </w:rPr>
        <w:fldChar w:fldCharType="begin"/>
      </w:r>
      <w:r w:rsidRPr="00F52805">
        <w:rPr>
          <w:rFonts w:ascii="Times New Roman" w:eastAsia="Times New Roman" w:hAnsi="Times New Roman" w:cs="Times New Roman"/>
          <w:b/>
          <w:bCs/>
          <w:sz w:val="24"/>
          <w:szCs w:val="24"/>
        </w:rPr>
        <w:instrText xml:space="preserve"> HYPERLINK "https://thuvienphapluat.vn/van-ban/doanh-nghiep/nghi-dinh-78-2015-nd-cp-dang-ky-doanh-nghiep-290547.aspx" \o "Nghị định 78/2015/NĐ-CP" \t "_blank" </w:instrText>
      </w:r>
      <w:r w:rsidRPr="00F52805">
        <w:rPr>
          <w:rFonts w:ascii="Times New Roman" w:eastAsia="Times New Roman" w:hAnsi="Times New Roman" w:cs="Times New Roman"/>
          <w:b/>
          <w:bCs/>
          <w:sz w:val="24"/>
          <w:szCs w:val="24"/>
        </w:rPr>
        <w:fldChar w:fldCharType="separate"/>
      </w:r>
      <w:r w:rsidRPr="00F52805">
        <w:rPr>
          <w:rFonts w:ascii="Times New Roman" w:eastAsia="Times New Roman" w:hAnsi="Times New Roman" w:cs="Times New Roman"/>
          <w:b/>
          <w:bCs/>
          <w:color w:val="0000FF"/>
          <w:sz w:val="24"/>
          <w:szCs w:val="24"/>
          <w:u w:val="single"/>
        </w:rPr>
        <w:t>78/2015/NĐ-CP</w:t>
      </w:r>
      <w:r w:rsidRPr="00F52805">
        <w:rPr>
          <w:rFonts w:ascii="Times New Roman" w:eastAsia="Times New Roman" w:hAnsi="Times New Roman" w:cs="Times New Roman"/>
          <w:b/>
          <w:bCs/>
          <w:sz w:val="24"/>
          <w:szCs w:val="24"/>
        </w:rPr>
        <w:fldChar w:fldCharType="end"/>
      </w:r>
      <w:r w:rsidRPr="00F52805">
        <w:rPr>
          <w:rFonts w:ascii="Times New Roman" w:eastAsia="Times New Roman" w:hAnsi="Times New Roman" w:cs="Times New Roman"/>
          <w:b/>
          <w:bCs/>
          <w:sz w:val="24"/>
          <w:szCs w:val="24"/>
        </w:rPr>
        <w:t xml:space="preserve"> ngày 14 tháng 9 năm 2015 của Chính phủ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 Bổ sung Khoản 4 </w:t>
      </w:r>
      <w:bookmarkStart w:id="4" w:name="dc_39"/>
      <w:r w:rsidRPr="00F52805">
        <w:rPr>
          <w:rFonts w:ascii="Times New Roman" w:eastAsia="Times New Roman" w:hAnsi="Times New Roman" w:cs="Times New Roman"/>
          <w:sz w:val="24"/>
          <w:szCs w:val="24"/>
          <w:lang w:val="vi-VN"/>
        </w:rPr>
        <w:t>Điều 4</w:t>
      </w:r>
      <w:bookmarkEnd w:id="4"/>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“4. Doanh nghiệp không bắt buộc phải đóng dấu trong giấy đề nghị đăng ký doanh nghiệp, thông báo thay đổi nội dung đăng ký doanh nghiệp, nghị quyết, quyết định, biên bản họp trong hồ sơ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2. Sửa đổi </w:t>
      </w:r>
      <w:bookmarkStart w:id="5" w:name="dc_2"/>
      <w:r w:rsidRPr="00F52805">
        <w:rPr>
          <w:rFonts w:ascii="Times New Roman" w:eastAsia="Times New Roman" w:hAnsi="Times New Roman" w:cs="Times New Roman"/>
          <w:sz w:val="24"/>
          <w:szCs w:val="24"/>
          <w:lang w:val="vi-VN"/>
        </w:rPr>
        <w:t>Điều 11</w:t>
      </w:r>
      <w:bookmarkEnd w:id="5"/>
      <w:r w:rsidRPr="00F52805">
        <w:rPr>
          <w:rFonts w:ascii="Times New Roman" w:eastAsia="Times New Roman" w:hAnsi="Times New Roman" w:cs="Times New Roman"/>
          <w:sz w:val="24"/>
          <w:szCs w:val="24"/>
          <w:lang w:val="vi-VN"/>
        </w:rPr>
        <w:t xml:space="preserve"> nh</w:t>
      </w:r>
      <w:r w:rsidRPr="00F52805">
        <w:rPr>
          <w:rFonts w:ascii="Times New Roman" w:eastAsia="Times New Roman" w:hAnsi="Times New Roman" w:cs="Times New Roman"/>
          <w:sz w:val="24"/>
          <w:szCs w:val="24"/>
        </w:rPr>
        <w:t>ư</w:t>
      </w:r>
      <w:r w:rsidRPr="00F52805">
        <w:rPr>
          <w:rFonts w:ascii="Times New Roman" w:eastAsia="Times New Roman" w:hAnsi="Times New Roman" w:cs="Times New Roman"/>
          <w:sz w:val="24"/>
          <w:szCs w:val="24"/>
          <w:lang w:val="vi-VN"/>
        </w:rPr>
        <w:t xml:space="preserve">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11. Ủy quyền thực hiện thủ tục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Trường hợp người có thẩm quyền ký văn bản đề nghị đăng ký doanh nghiệp ủy quyền cho tổ chức, cá nhân khác thực hiện thủ tục liên quan đến đăng ký doanh nghiệp, khi thực hiện thủ tục, người được ủy quyền phải nộp bản sao hợp lệ một trong các giấy tờ chứng thực cá nhân quy định tại Điều 10 Nghị định này, kèm theo:</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lastRenderedPageBreak/>
        <w:t>1. Bản sao hợp lệ hợp đồng cung cấp dịch vụ với tổ chức làm dịch vụ thực hiện thủ tục liên quan đến đăng ký doanh nghiệp và giấy giới thiệu của tổ chức đó cho cá nhân trực tiếp thực hiện thủ tục liên quan đến đăng ký doanh nghiệp; hoặc</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Văn bản ủy quyền cho cá nhân thực hiện thủ tục liên quan đến đăng ký doanh nghiệp. Văn bản này không bắt buộc phải công chứng, chứng thực”.</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3. Sửa đổi </w:t>
      </w:r>
      <w:bookmarkStart w:id="6" w:name="dc_3"/>
      <w:r w:rsidRPr="00F52805">
        <w:rPr>
          <w:rFonts w:ascii="Times New Roman" w:eastAsia="Times New Roman" w:hAnsi="Times New Roman" w:cs="Times New Roman"/>
          <w:sz w:val="24"/>
          <w:szCs w:val="24"/>
          <w:lang w:val="vi-VN"/>
        </w:rPr>
        <w:t>điểm d Khoản 1</w:t>
      </w:r>
      <w:bookmarkEnd w:id="6"/>
      <w:r w:rsidRPr="00F52805">
        <w:rPr>
          <w:rFonts w:ascii="Times New Roman" w:eastAsia="Times New Roman" w:hAnsi="Times New Roman" w:cs="Times New Roman"/>
          <w:sz w:val="24"/>
          <w:szCs w:val="24"/>
          <w:lang w:val="vi-VN"/>
        </w:rPr>
        <w:t xml:space="preserve">, bãi bỏ </w:t>
      </w:r>
      <w:bookmarkStart w:id="7" w:name="dc_4"/>
      <w:r w:rsidRPr="00F52805">
        <w:rPr>
          <w:rFonts w:ascii="Times New Roman" w:eastAsia="Times New Roman" w:hAnsi="Times New Roman" w:cs="Times New Roman"/>
          <w:sz w:val="24"/>
          <w:szCs w:val="24"/>
          <w:lang w:val="vi-VN"/>
        </w:rPr>
        <w:t>Khoản 3 Điều 16</w:t>
      </w:r>
      <w:bookmarkEnd w:id="7"/>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“d) Hướng dẫn Phòng Đăng ký kinh doanh thực hiện việc số hóa hồ sơ, chuẩn hóa dữ liệu, cập nhật dữ liệu đăng ký doanh nghiệp tại địa phương vào Cơ sở dữ liệu quốc gia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4. Sửa đổi </w:t>
      </w:r>
      <w:bookmarkStart w:id="8" w:name="dc_5"/>
      <w:r w:rsidRPr="00F52805">
        <w:rPr>
          <w:rFonts w:ascii="Times New Roman" w:eastAsia="Times New Roman" w:hAnsi="Times New Roman" w:cs="Times New Roman"/>
          <w:sz w:val="24"/>
          <w:szCs w:val="24"/>
          <w:lang w:val="vi-VN"/>
        </w:rPr>
        <w:t>Khoản 4 Điều 23</w:t>
      </w:r>
      <w:bookmarkEnd w:id="8"/>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“4. Bản sao hợp lệ các giấy tờ sau đây: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Một trong các giấy tờ chứng thực cá nhân quy định tại Điều 10 Nghị định này của chủ sở hữu công ty đối với trường hợp chủ sở hữu công ty là cá nhân;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Quyết định thành lập hoặc giấy chứng nhận đăng ký doanh nghiệp hoặc giấy tờ tương đương khác của chủ sở hữu công ty đối với trường hợp chủ sở hữu công ty là tổ chức (trừ trường hợp chủ sở hữu công ty là Nhà nước);</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c) Giấy chứng nhận đăng ký đầu tư đối với trường hợp doanh nghiệp được thành lập bởi nhà đầu tư nước ngoài hoặc tổ chức kinh tế có vốn đầu tư nước ngoài theo quy định tại Luật đầu tư và các văn bản hướng dẫn thi hành”.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5. Bổ sung Khoản 6 </w:t>
      </w:r>
      <w:bookmarkStart w:id="9" w:name="dc_40"/>
      <w:r w:rsidRPr="00F52805">
        <w:rPr>
          <w:rFonts w:ascii="Times New Roman" w:eastAsia="Times New Roman" w:hAnsi="Times New Roman" w:cs="Times New Roman"/>
          <w:sz w:val="24"/>
          <w:szCs w:val="24"/>
          <w:lang w:val="vi-VN"/>
        </w:rPr>
        <w:t>Điều 25</w:t>
      </w:r>
      <w:bookmarkEnd w:id="9"/>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“6. Doanh nghiệp có thể đăng ký chuyển đổi loại hình doanh nghiệp đồng thời đăng ký thay đổi nội dung đăng ký doanh nghiệp, thông báo thay đổi nội dung đăng ký doanh nghiệp khác, trừ trường hợp đăng ký thay đ</w:t>
      </w:r>
      <w:r w:rsidRPr="00F52805">
        <w:rPr>
          <w:rFonts w:ascii="Times New Roman" w:eastAsia="Times New Roman" w:hAnsi="Times New Roman" w:cs="Times New Roman"/>
          <w:sz w:val="24"/>
          <w:szCs w:val="24"/>
        </w:rPr>
        <w:t>ổ</w:t>
      </w:r>
      <w:r w:rsidRPr="00F52805">
        <w:rPr>
          <w:rFonts w:ascii="Times New Roman" w:eastAsia="Times New Roman" w:hAnsi="Times New Roman" w:cs="Times New Roman"/>
          <w:sz w:val="24"/>
          <w:szCs w:val="24"/>
          <w:lang w:val="vi-VN"/>
        </w:rPr>
        <w:t>i người đại diện theo pháp luật.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Trong trường hợp này, hồ sơ đăng ký chuyển đổi loại hình doanh nghiệp thực hiện tương ứng theo quy định tại Khoản 1, Khoản 2, Khoản 3 và Khoản 4 Điều này”.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6. Bổ sung Điều 25a sau </w:t>
      </w:r>
      <w:bookmarkStart w:id="10" w:name="dc_7"/>
      <w:r w:rsidRPr="00F52805">
        <w:rPr>
          <w:rFonts w:ascii="Times New Roman" w:eastAsia="Times New Roman" w:hAnsi="Times New Roman" w:cs="Times New Roman"/>
          <w:sz w:val="24"/>
          <w:szCs w:val="24"/>
          <w:lang w:val="vi-VN"/>
        </w:rPr>
        <w:t>Điều 25</w:t>
      </w:r>
      <w:bookmarkEnd w:id="10"/>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w:t>
      </w:r>
      <w:bookmarkStart w:id="11" w:name="dieu_25"/>
      <w:r w:rsidRPr="00F52805">
        <w:rPr>
          <w:rFonts w:ascii="Times New Roman" w:eastAsia="Times New Roman" w:hAnsi="Times New Roman" w:cs="Times New Roman"/>
          <w:b/>
          <w:bCs/>
          <w:sz w:val="24"/>
          <w:szCs w:val="24"/>
          <w:lang w:val="vi-VN"/>
        </w:rPr>
        <w:t>Điều 25a. Đăng ký thành lập doanh nghiệp trên cơ sở chuyển đổi từ hộ kinh doanh</w:t>
      </w:r>
      <w:bookmarkEnd w:id="11"/>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Việc đăng ký thành lập doanh nghiệp trên cơ sở chuyển đổi từ hộ kinh doanh thực hiện tại Phòng Đăng ký kinh doanh nơi doanh nghiệp dự định đặt trụ sở chính.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2. Hồ sơ đăng ký thành lập doanh nghiệp trên cơ sở chuyển đổi từ hộ kinh doanh bao gồm bản chính Giấy chứng nhận đăng ký hộ kinh doanh, bản sao hợp lệ Giấy chứng nhận đăng ký thuế và </w:t>
      </w:r>
      <w:r w:rsidRPr="00F52805">
        <w:rPr>
          <w:rFonts w:ascii="Times New Roman" w:eastAsia="Times New Roman" w:hAnsi="Times New Roman" w:cs="Times New Roman"/>
          <w:sz w:val="24"/>
          <w:szCs w:val="24"/>
          <w:lang w:val="vi-VN"/>
        </w:rPr>
        <w:lastRenderedPageBreak/>
        <w:t>các giấy tờ quy định tại Điều 21, Điều 22 và Điều 23 Nghị định này tương ứng với từng loại hình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3. Trong thời hạn 02 ngày làm việc kể từ ngày cấp Giấy chứng nhận đăng ký doanh nghiệp, Phòng Đăng ký kinh doanh gửi bản sao Giấy chứng nhận đăng ký doanh nghiệp và bản chính Giấy chứng nhận đăng ký hộ kinh doanh đến cơ quan đăng ký kinh doanh cấp huyện nơi hộ kinh doanh đặt trụ sở để thực hiện chấm dứt hoạt động hộ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7. Sửa đổi </w:t>
      </w:r>
      <w:bookmarkStart w:id="12" w:name="dc_8"/>
      <w:r w:rsidRPr="00F52805">
        <w:rPr>
          <w:rFonts w:ascii="Times New Roman" w:eastAsia="Times New Roman" w:hAnsi="Times New Roman" w:cs="Times New Roman"/>
          <w:sz w:val="24"/>
          <w:szCs w:val="24"/>
          <w:lang w:val="vi-VN"/>
        </w:rPr>
        <w:t>Khoản 3 Điều 28</w:t>
      </w:r>
      <w:bookmarkEnd w:id="12"/>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“3. Nếu quá thời hạn trên mà không được cấp giấy chứng nhận đăng ký doanh nghiệp, giấy xác nhận về việc thay đổi nội dung đăng ký doanh nghiệp hoặc không được thay đổi nội dung đăng ký doanh nghiệp trong Cơ sở dữ liệu quốc gia về đăng ký doanh nghiệp hoặc không nhận được thông báo yêu cầu sửa đổi, bổ sung hồ sơ đăng ký doanh nghiệp thì người thành lập doanh nghiệp hoặc doanh nghiệp có quyền khiếu nại, tố cáo theo quy định của pháp luật về khiếu nại, tố cáo”.</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8. Sửa đổi </w:t>
      </w:r>
      <w:bookmarkStart w:id="13" w:name="dc_9"/>
      <w:r w:rsidRPr="00F52805">
        <w:rPr>
          <w:rFonts w:ascii="Times New Roman" w:eastAsia="Times New Roman" w:hAnsi="Times New Roman" w:cs="Times New Roman"/>
          <w:sz w:val="24"/>
          <w:szCs w:val="24"/>
          <w:lang w:val="vi-VN"/>
        </w:rPr>
        <w:t>Khoản 2 Điều 29</w:t>
      </w:r>
      <w:bookmarkEnd w:id="13"/>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Doanh nghiệp có thể nộp hồ sơ đăng ký doanh nghiệp, nhận giấy chứng nhận đăng ký doanh nghiệp, giấy xác nhận thay đổi nội dung đăng ký doanh nghiệp trực tiếp tại Phòng Đăng ký kinh doanh hoặc đăng ký để nộp hồ sơ, nhận kết quả qua đường bưu điện”.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9. Sửa đổi </w:t>
      </w:r>
      <w:bookmarkStart w:id="14" w:name="dc_10"/>
      <w:r w:rsidRPr="00F52805">
        <w:rPr>
          <w:rFonts w:ascii="Times New Roman" w:eastAsia="Times New Roman" w:hAnsi="Times New Roman" w:cs="Times New Roman"/>
          <w:sz w:val="24"/>
          <w:szCs w:val="24"/>
          <w:lang w:val="vi-VN"/>
        </w:rPr>
        <w:t>Khoản 2 Điều 33</w:t>
      </w:r>
      <w:bookmarkEnd w:id="14"/>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Thông báo lập địa điểm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Địa điểm kinh doanh của doanh nghiệp có thể ở ngoài địa chỉ đăng ký trụ sở chính. Trong thời hạn 10 ngày làm việc, kể từ ngày quyết định lập địa điểm kinh doanh, doanh nghiệp gửi thông báo lập địa điểm kinh doanh đến Phòng Đăng ký kinh doanh nơi đặt địa điểm kinh doanh. Nội dung thông báo gồm:</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Mã số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Tên và địa chỉ trụ sở chính của doanh nghiệp hoặc tên và địa chỉ chi nhánh (trường hợp địa điểm kinh doanh được đặt tại tỉnh, thành phố trực thuộc trung ương nơi chi nhánh đặt trụ sở);</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c) Tên, địa chỉ địa điểm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d) Lĩnh vực hoạt động của địa điểm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đ) Họ, tên, nơi cư trú, số Chứng minh nhân dân hoặc Hộ chiếu hoặc chứng thực cá nhân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pháp khác quy định tại Điều 10 Nghị định này của người đứng đầu địa điểm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lastRenderedPageBreak/>
        <w:t>e) Họ, tên, chữ ký của người đại diện theo pháp luật của doanh nghiệp đối với trường hợp địa điểm kinh doanh trực thuộc doanh nghiệp hoặc họ, tên, chữ ký của người đứng đầu chi nhánh đối với trường hợp địa điểm kinh doanh trực thuộc chi nhánh”.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10. Sửa đổi </w:t>
      </w:r>
      <w:bookmarkStart w:id="15" w:name="dc_11"/>
      <w:r w:rsidRPr="00F52805">
        <w:rPr>
          <w:rFonts w:ascii="Times New Roman" w:eastAsia="Times New Roman" w:hAnsi="Times New Roman" w:cs="Times New Roman"/>
          <w:sz w:val="24"/>
          <w:szCs w:val="24"/>
          <w:lang w:val="vi-VN"/>
        </w:rPr>
        <w:t>Khoản 5</w:t>
      </w:r>
      <w:bookmarkEnd w:id="15"/>
      <w:r w:rsidRPr="00F52805">
        <w:rPr>
          <w:rFonts w:ascii="Times New Roman" w:eastAsia="Times New Roman" w:hAnsi="Times New Roman" w:cs="Times New Roman"/>
          <w:sz w:val="24"/>
          <w:szCs w:val="24"/>
          <w:lang w:val="vi-VN"/>
        </w:rPr>
        <w:t xml:space="preserve">, bổ sung Khoản 6 </w:t>
      </w:r>
      <w:bookmarkStart w:id="16" w:name="dc_41"/>
      <w:r w:rsidRPr="00F52805">
        <w:rPr>
          <w:rFonts w:ascii="Times New Roman" w:eastAsia="Times New Roman" w:hAnsi="Times New Roman" w:cs="Times New Roman"/>
          <w:sz w:val="24"/>
          <w:szCs w:val="24"/>
          <w:lang w:val="vi-VN"/>
        </w:rPr>
        <w:t>Điều 34</w:t>
      </w:r>
      <w:bookmarkEnd w:id="16"/>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“5. Trường hợp thông báo về việc sử dụng mẫu con dấu của doanh nghiệp, chi nhánh, văn phòng đại diện đã được đăng tải trên Cổng thông tin quốc gia về đăng ký doanh nghiệp thì thông báo về việc đăng tải thông tin về mẫu con dấu của doanh nghiệp, chi nhánh, văn phòng đại diện các lần trước đó không còn hiệu lực.</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6. Trường hợp thực hiện thủ tục thông báo mẫu dấu qua mạng điện tử, doanh nghiệp không phải nộp hồ sơ thông báo mẫu dấu bằng bản giấy đến Phòng Đăng ký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11. Sửa đổi </w:t>
      </w:r>
      <w:bookmarkStart w:id="17" w:name="dc_13"/>
      <w:r w:rsidRPr="00F52805">
        <w:rPr>
          <w:rFonts w:ascii="Times New Roman" w:eastAsia="Times New Roman" w:hAnsi="Times New Roman" w:cs="Times New Roman"/>
          <w:sz w:val="24"/>
          <w:szCs w:val="24"/>
          <w:lang w:val="vi-VN"/>
        </w:rPr>
        <w:t>Khoản 3</w:t>
      </w:r>
      <w:bookmarkEnd w:id="17"/>
      <w:r w:rsidRPr="00F52805">
        <w:rPr>
          <w:rFonts w:ascii="Times New Roman" w:eastAsia="Times New Roman" w:hAnsi="Times New Roman" w:cs="Times New Roman"/>
          <w:sz w:val="24"/>
          <w:szCs w:val="24"/>
          <w:lang w:val="vi-VN"/>
        </w:rPr>
        <w:t xml:space="preserve">, bổ sung Khoản 4 </w:t>
      </w:r>
      <w:bookmarkStart w:id="18" w:name="dc_42"/>
      <w:r w:rsidRPr="00F52805">
        <w:rPr>
          <w:rFonts w:ascii="Times New Roman" w:eastAsia="Times New Roman" w:hAnsi="Times New Roman" w:cs="Times New Roman"/>
          <w:sz w:val="24"/>
          <w:szCs w:val="24"/>
          <w:lang w:val="vi-VN"/>
        </w:rPr>
        <w:t>Điều 36</w:t>
      </w:r>
      <w:bookmarkEnd w:id="18"/>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“3. Hồ sơ đăng ký doanh nghiệp qua mạng điện tử phải được xác thực bằng chữ ký số công cộng hoặc Tài Khoản đăng ký kinh doanh của một trong các chủ thể sau đây: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Cá nhân có thẩm quyền ký văn bản đề nghị đăng ký doanh nghiệp theo quy định;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Người được cá nhân quy định tại điểm a Khoản 3 Điều này ủy quyền thực hiện thủ tục liên quan đến đăng ký doanh nghiệp. Trong trường hợp này, kèm theo hồ sơ đăng ký doanh nghiệp qua mạng điện tử phải có các giấy tờ, tài liệu quy định tại Điều 11 Nghị định này.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4. Thời hạn để doanh nghiệp sửa đổi, bổ sung hồ sơ đăng ký doanh nghiệp qua mạng điện tử là 60 ngày kể từ ngày Phòng Đăng ký kinh doanh ra Thông báo yêu cầu sửa đổi, bổ sung hồ sơ. Sau thời hạn nêu trên, n</w:t>
      </w:r>
      <w:r w:rsidRPr="00F52805">
        <w:rPr>
          <w:rFonts w:ascii="Times New Roman" w:eastAsia="Times New Roman" w:hAnsi="Times New Roman" w:cs="Times New Roman"/>
          <w:sz w:val="24"/>
          <w:szCs w:val="24"/>
        </w:rPr>
        <w:t>ế</w:t>
      </w:r>
      <w:r w:rsidRPr="00F52805">
        <w:rPr>
          <w:rFonts w:ascii="Times New Roman" w:eastAsia="Times New Roman" w:hAnsi="Times New Roman" w:cs="Times New Roman"/>
          <w:sz w:val="24"/>
          <w:szCs w:val="24"/>
          <w:lang w:val="vi-VN"/>
        </w:rPr>
        <w:t>u không nhận được hồ sơ sửa đổi, bổ sung của doanh nghiệp, Phòng Đăng ký kinh doanh sẽ hủy hồ sơ đăng ký doanh nghiệp theo quy trìn</w:t>
      </w:r>
      <w:r w:rsidRPr="00F52805">
        <w:rPr>
          <w:rFonts w:ascii="Times New Roman" w:eastAsia="Times New Roman" w:hAnsi="Times New Roman" w:cs="Times New Roman"/>
          <w:sz w:val="24"/>
          <w:szCs w:val="24"/>
        </w:rPr>
        <w:t xml:space="preserve">h </w:t>
      </w:r>
      <w:r w:rsidRPr="00F52805">
        <w:rPr>
          <w:rFonts w:ascii="Times New Roman" w:eastAsia="Times New Roman" w:hAnsi="Times New Roman" w:cs="Times New Roman"/>
          <w:sz w:val="24"/>
          <w:szCs w:val="24"/>
          <w:lang w:val="vi-VN"/>
        </w:rPr>
        <w:t>trên Hệ th</w:t>
      </w:r>
      <w:r w:rsidRPr="00F52805">
        <w:rPr>
          <w:rFonts w:ascii="Times New Roman" w:eastAsia="Times New Roman" w:hAnsi="Times New Roman" w:cs="Times New Roman"/>
          <w:sz w:val="24"/>
          <w:szCs w:val="24"/>
        </w:rPr>
        <w:t>ố</w:t>
      </w:r>
      <w:r w:rsidRPr="00F52805">
        <w:rPr>
          <w:rFonts w:ascii="Times New Roman" w:eastAsia="Times New Roman" w:hAnsi="Times New Roman" w:cs="Times New Roman"/>
          <w:sz w:val="24"/>
          <w:szCs w:val="24"/>
          <w:lang w:val="vi-VN"/>
        </w:rPr>
        <w:t>ng thông tin quốc gia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12. Sửa đổi </w:t>
      </w:r>
      <w:bookmarkStart w:id="19" w:name="dc_15"/>
      <w:r w:rsidRPr="00F52805">
        <w:rPr>
          <w:rFonts w:ascii="Times New Roman" w:eastAsia="Times New Roman" w:hAnsi="Times New Roman" w:cs="Times New Roman"/>
          <w:sz w:val="24"/>
          <w:szCs w:val="24"/>
          <w:lang w:val="vi-VN"/>
        </w:rPr>
        <w:t>Điều 37</w:t>
      </w:r>
      <w:bookmarkEnd w:id="19"/>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37. Trình tự, thủ tục đăng ký doanh nghiệp qua mạng điện tử sử dụng chữ ký số công cộng</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Cá nhân quy định tại Khoản 3 Điều 36 Nghị định này kê khai thông tin, tải văn bản điện tử, ký số vào hồ sơ đăng ký điện tử theo quy trình trên Cổng thông tin quốc gia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Sau khi hoàn thành việc gửi hồ sơ đăng ký, cá nhân quy định tại Khoản 3 Điều 36 Nghị định này sẽ nhận được Giấy biên nhận hồ sơ đăng ký doanh nghiệp qua mạng điện tử.</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3. Trường hợp hồ sơ đủ Điều kiện cấp Giấy chứng nhận đăng ký doanh nghiệp, Phòng Đăng ký kinh doanh gửi thông tin sang cơ quan thuế để tự động tạo mã số doanh nghiệp. Sau khi nhận được mã số doanh nghiệp từ cơ quan thuế, Phòng Đăng ký kinh doanh cấp Giấy chứng nhận </w:t>
      </w:r>
      <w:r w:rsidRPr="00F52805">
        <w:rPr>
          <w:rFonts w:ascii="Times New Roman" w:eastAsia="Times New Roman" w:hAnsi="Times New Roman" w:cs="Times New Roman"/>
          <w:sz w:val="24"/>
          <w:szCs w:val="24"/>
          <w:lang w:val="vi-VN"/>
        </w:rPr>
        <w:lastRenderedPageBreak/>
        <w:t>đăng ký doanh nghiệp và thông báo cho doanh nghiệp về việc cấp Giấy chứng nhận đăng ký doanh nghiệp. Trường hợp hồ sơ chưa hợp lệ, Phòng Đăng ký kinh doanh gửi thông báo qua mạng điện tử cho doanh nghiệp để yêu cầu sửa đổi, bổ sung hồ sơ.</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4. Quy trình đăng ký doanh nghiệp qua mạng điện tử quy định tại Điều này cũng áp dụng đối với việc đăng ký hoạt động chi nhánh, văn phòng đại diện, thông báo lập địa điểm kinh doanh của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13. Sửa đổi </w:t>
      </w:r>
      <w:bookmarkStart w:id="20" w:name="dc_16"/>
      <w:r w:rsidRPr="00F52805">
        <w:rPr>
          <w:rFonts w:ascii="Times New Roman" w:eastAsia="Times New Roman" w:hAnsi="Times New Roman" w:cs="Times New Roman"/>
          <w:sz w:val="24"/>
          <w:szCs w:val="24"/>
          <w:lang w:val="vi-VN"/>
        </w:rPr>
        <w:t>Điều 38</w:t>
      </w:r>
      <w:bookmarkEnd w:id="20"/>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38. Trình tự, thủ tục đăng ký doanh nghiệp sử dụng Tài Khoản đăng ký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Cá nhân quy định tại Khoản 3 Điều 36 Nghị định này kê khai thông tin tại Cổng thông tin quốc gia về đăng ký doanh nghiệp để được cấp Tài Khoản đăng ký kinh doanh.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Cá nhân quy định tại Khoản 3 Điều 36 Nghị định này sử dụng Tài Khoản đăng ký kinh doanh để kê khai thông tin, tải văn bản điện tử và xác thực hồ sơ đăng ký doanh nghiệp qua mạng điện tử theo quy trình trên Cổng thông tin quốc gia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3. Sau khi hoàn thành việc gửi hồ sơ đăng ký, cá nhân quy định tại Khoản 3 Điều 36 Nghị định này sẽ nhận được Giấy biên nhận hồ sơ đăng ký doanh nghiệp qua mạng điện tử.</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4. Phòng Đăng ký kinh doanh có trách nhiệm xem xét, gửi thông báo qua mạng điện tử cho doanh nghiệp để yêu cầu sửa đổi, bổ sung hồ sơ trong trường hợp hồ sơ chưa hợp lệ. Khi hồ sơ đã đủ Điều kiện cấp Giấy chứng nhận đăng ký doanh nghiệp, Phòng Đăng ký kinh doanh gửi thông tin sang cơ quan thuế để tự động tạo mã số doanh nghiệp. Sau khi nhận được mã số doanh nghiệp từ cơ quan thuế, Phòng Đăng ký kinh doanh thông báo qua mạng điện tử cho doanh nghiệp về việc cấp Giấy chứng nhận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5. Sau khi nhận được thông báo về việc cấp Giấy chứng nhận đăng ký doanh nghiệp, cá nhân quy định tại Khoản 3 Điều 36 Nghị định này nộp một bộ hồ sơ đăng ký doanh nghiệp bằng bản giấy kèm theo Giấy biên nhận hồ sơ đăng ký doanh nghiệp qua mạng điện tử đến Phòng Đăng ký kinh doanh. Cá nhân quy định tại Khoản 3 Điều 36 Nghị định này có thể nộp trực tiếp hồ sơ đăng ký doanh nghiệp bằng bản giấy và Giấy biên nhận hồ sơ đăng ký doanh nghiệp qua mạng điện tử tại Phòng Đăng ký kinh doanh hoặc nộp qua đường bưu điện.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6. Sau khi nhận được hồ sơ bằng bản giấy, Phòng Đăng ký kinh doanh đối chiếu đầu mục hồ sơ với đầu mục hồ sơ doanh nghiệp đã gửi qua mạng điện tử và trao Gi</w:t>
      </w:r>
      <w:r w:rsidRPr="00F52805">
        <w:rPr>
          <w:rFonts w:ascii="Times New Roman" w:eastAsia="Times New Roman" w:hAnsi="Times New Roman" w:cs="Times New Roman"/>
          <w:sz w:val="24"/>
          <w:szCs w:val="24"/>
        </w:rPr>
        <w:t>ấ</w:t>
      </w:r>
      <w:r w:rsidRPr="00F52805">
        <w:rPr>
          <w:rFonts w:ascii="Times New Roman" w:eastAsia="Times New Roman" w:hAnsi="Times New Roman" w:cs="Times New Roman"/>
          <w:sz w:val="24"/>
          <w:szCs w:val="24"/>
          <w:lang w:val="vi-VN"/>
        </w:rPr>
        <w:t>y chứng nhận đăng ký doanh nghiệp cho doanh nghiệp n</w:t>
      </w:r>
      <w:r w:rsidRPr="00F52805">
        <w:rPr>
          <w:rFonts w:ascii="Times New Roman" w:eastAsia="Times New Roman" w:hAnsi="Times New Roman" w:cs="Times New Roman"/>
          <w:sz w:val="24"/>
          <w:szCs w:val="24"/>
        </w:rPr>
        <w:t>ế</w:t>
      </w:r>
      <w:r w:rsidRPr="00F52805">
        <w:rPr>
          <w:rFonts w:ascii="Times New Roman" w:eastAsia="Times New Roman" w:hAnsi="Times New Roman" w:cs="Times New Roman"/>
          <w:sz w:val="24"/>
          <w:szCs w:val="24"/>
          <w:lang w:val="vi-VN"/>
        </w:rPr>
        <w:t>u nội dung đối chiếu thống nhất.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Trường hợp hồ sơ bằng bản giấy và hồ sơ doanh nghiệp đ</w:t>
      </w:r>
      <w:r w:rsidRPr="00F52805">
        <w:rPr>
          <w:rFonts w:ascii="Times New Roman" w:eastAsia="Times New Roman" w:hAnsi="Times New Roman" w:cs="Times New Roman"/>
          <w:sz w:val="24"/>
          <w:szCs w:val="24"/>
        </w:rPr>
        <w:t xml:space="preserve">ã </w:t>
      </w:r>
      <w:r w:rsidRPr="00F52805">
        <w:rPr>
          <w:rFonts w:ascii="Times New Roman" w:eastAsia="Times New Roman" w:hAnsi="Times New Roman" w:cs="Times New Roman"/>
          <w:sz w:val="24"/>
          <w:szCs w:val="24"/>
          <w:lang w:val="vi-VN"/>
        </w:rPr>
        <w:t>gửi qua mạng điện tử là không thống nhất, Phòng Đăng ký kinh doanh thông báo yêu cầu doanh nghiệp sửa đổi, bổ sung hồ sơ.</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Nếu quá thời hạn 30 ngày, kể từ ngày gửi thông báo về việc cấp Giấy chứng nhận đăng ký doanh nghiệp mà Phòng Đăng ký kinh doanh không nhận được hồ sơ bằng bản giấy thì hồ sơ đăng ký điện tử của doanh nghiệp không còn hiệu lực.</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lastRenderedPageBreak/>
        <w:t xml:space="preserve">7. Người có thẩm quyền ký văn bản đề nghị đăng ký doanh nghiệp chịu trách nhiệm về tính đầy đủ và chính xác của bộ hồ sơ nộp bằng bản giấy so với bộ hồ sơ được gửi qua mạng điện tử. Trường hợp bộ hồ sơ nộp bằng bản giấy không chính xác so với bộ hồ sơ được gửi qua mạng điện tử mà người nộp hồ sơ không thông báo với Phòng Đăng ký kinh doanh tại thời </w:t>
      </w:r>
      <w:r w:rsidRPr="00F52805">
        <w:rPr>
          <w:rFonts w:ascii="Times New Roman" w:eastAsia="Times New Roman" w:hAnsi="Times New Roman" w:cs="Times New Roman"/>
          <w:sz w:val="24"/>
          <w:szCs w:val="24"/>
        </w:rPr>
        <w:t>điểm</w:t>
      </w:r>
      <w:r w:rsidRPr="00F52805">
        <w:rPr>
          <w:rFonts w:ascii="Times New Roman" w:eastAsia="Times New Roman" w:hAnsi="Times New Roman" w:cs="Times New Roman"/>
          <w:sz w:val="24"/>
          <w:szCs w:val="24"/>
          <w:lang w:val="vi-VN"/>
        </w:rPr>
        <w:t xml:space="preserve"> nộp hồ sơ bằng bản giấy thì được coi là giả mạo hồ sơ và sẽ bị xử lý theo quy định tại Khoản 1 Điều 63 Nghị định này.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8. Quy trình đăng ký doanh nghiệp qua mạng điện tử quy định tại Điều này cũng áp dụng đối với việc đăng ký hoạt động chi nhánh, văn phòng đại diện, thông báo lập địa điểm kinh doanh của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14. Sửa đổi, bổ sung </w:t>
      </w:r>
      <w:bookmarkStart w:id="21" w:name="dc_17"/>
      <w:r w:rsidRPr="00F52805">
        <w:rPr>
          <w:rFonts w:ascii="Times New Roman" w:eastAsia="Times New Roman" w:hAnsi="Times New Roman" w:cs="Times New Roman"/>
          <w:sz w:val="24"/>
          <w:szCs w:val="24"/>
          <w:lang w:val="vi-VN"/>
        </w:rPr>
        <w:t>Điều 44</w:t>
      </w:r>
      <w:bookmarkEnd w:id="21"/>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44. Đăng ký thay đổi vốn Điều lệ, thay đổi tỷ lệ vốn góp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Trường hợp công ty đăng ký thay đổi tỷ lệ vốn góp của các thành viên công ty trách nhiệm hữu hạn hai thành viên trở lên, của các thành viên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danh công ty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danh, công ty gửi Thông báo đến Phòng Đăng ký kinh doanh nơi công ty đã đăng ký. Nội dung Thông báo gồm:</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Tên, mã số doanh nghiệp, mã số thuế hoặc số Gi</w:t>
      </w:r>
      <w:r w:rsidRPr="00F52805">
        <w:rPr>
          <w:rFonts w:ascii="Times New Roman" w:eastAsia="Times New Roman" w:hAnsi="Times New Roman" w:cs="Times New Roman"/>
          <w:sz w:val="24"/>
          <w:szCs w:val="24"/>
        </w:rPr>
        <w:t>ấ</w:t>
      </w:r>
      <w:r w:rsidRPr="00F52805">
        <w:rPr>
          <w:rFonts w:ascii="Times New Roman" w:eastAsia="Times New Roman" w:hAnsi="Times New Roman" w:cs="Times New Roman"/>
          <w:sz w:val="24"/>
          <w:szCs w:val="24"/>
          <w:lang w:val="vi-VN"/>
        </w:rPr>
        <w:t>y chứng nhận đăng ký kinh doanh (trường hợp doanh nghiệp chưa có mã số doanh nghiệp, mã số thuế);</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Họ, tên, địa chỉ, quốc tịch, số Chứng minh nhân dân, Hộ chiếu hoặc chứng thực cá nhân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pháp khác quy định tại Điều 10 Nghị định này hoặc số quyết định thành lập, mã số doanh nghiệp của mỗi thành viên đối với công ty trách nhiệm hữu hạn hai thành viên trở lên, của thành viên hợp danh đ</w:t>
      </w:r>
      <w:r w:rsidRPr="00F52805">
        <w:rPr>
          <w:rFonts w:ascii="Times New Roman" w:eastAsia="Times New Roman" w:hAnsi="Times New Roman" w:cs="Times New Roman"/>
          <w:sz w:val="24"/>
          <w:szCs w:val="24"/>
        </w:rPr>
        <w:t>ố</w:t>
      </w:r>
      <w:r w:rsidRPr="00F52805">
        <w:rPr>
          <w:rFonts w:ascii="Times New Roman" w:eastAsia="Times New Roman" w:hAnsi="Times New Roman" w:cs="Times New Roman"/>
          <w:sz w:val="24"/>
          <w:szCs w:val="24"/>
          <w:lang w:val="vi-VN"/>
        </w:rPr>
        <w:t>i với công ty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danh;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c) Tỷ lệ phần vốn góp của mỗi thành viên đối với công ty trách nhiệm hữu hạn hai thành viên trở lên hoặc của m</w:t>
      </w:r>
      <w:r w:rsidRPr="00F52805">
        <w:rPr>
          <w:rFonts w:ascii="Times New Roman" w:eastAsia="Times New Roman" w:hAnsi="Times New Roman" w:cs="Times New Roman"/>
          <w:sz w:val="24"/>
          <w:szCs w:val="24"/>
        </w:rPr>
        <w:t>ỗ</w:t>
      </w:r>
      <w:r w:rsidRPr="00F52805">
        <w:rPr>
          <w:rFonts w:ascii="Times New Roman" w:eastAsia="Times New Roman" w:hAnsi="Times New Roman" w:cs="Times New Roman"/>
          <w:sz w:val="24"/>
          <w:szCs w:val="24"/>
          <w:lang w:val="vi-VN"/>
        </w:rPr>
        <w:t>i thành viên hợp danh đ</w:t>
      </w:r>
      <w:r w:rsidRPr="00F52805">
        <w:rPr>
          <w:rFonts w:ascii="Times New Roman" w:eastAsia="Times New Roman" w:hAnsi="Times New Roman" w:cs="Times New Roman"/>
          <w:sz w:val="24"/>
          <w:szCs w:val="24"/>
        </w:rPr>
        <w:t>ố</w:t>
      </w:r>
      <w:r w:rsidRPr="00F52805">
        <w:rPr>
          <w:rFonts w:ascii="Times New Roman" w:eastAsia="Times New Roman" w:hAnsi="Times New Roman" w:cs="Times New Roman"/>
          <w:sz w:val="24"/>
          <w:szCs w:val="24"/>
          <w:lang w:val="vi-VN"/>
        </w:rPr>
        <w:t>i với công ty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danh;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d) Vốn Điều lệ đã đăng ký và vốn Điều lệ đã thay đổi; thời điểm và hình thức tăng giảm vốn;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đ) Họ, tên, quốc tịch, số Chứng minh nhân dân hoặc Hộ chiếu hoặc chứng thực cá nhân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pháp khác quy định tại Điều 10 Nghị định này, địa chỉ thường trú và chữ ký của người đại diện theo pháp luật của công ty hoặc thành viên hợp danh được ủy quyền đối với công ty hợp danh.</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Trường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đăng ký thay đổi vốn Điều lệ công ty, kèm theo thông báo quy định tại Khoản 1 Điều này phải có Quyết định và bản sao hợp lệ biên bản họp của Hội đồng thành viên đối với công ty trách nhiệm hữu hạn hai thành viên trở lên, của Đại hội đồng cổ đông đối với công ty cổ phần; quyết định của chủ sở hữu công ty đối với công ty trách nhiệm hữu hạn một thành viên về việc thay đổi vốn Điều lệ của công ty; văn bản của Sở Kế hoạch và Đầu tư chấp thuận về việc góp vốn, mua cổ phần, phần vốn góp của nhà đầu tư nước ngoài đối với trường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 xml:space="preserve">p quy định tại </w:t>
      </w:r>
      <w:bookmarkStart w:id="22" w:name="dc_18"/>
      <w:r w:rsidRPr="00F52805">
        <w:rPr>
          <w:rFonts w:ascii="Times New Roman" w:eastAsia="Times New Roman" w:hAnsi="Times New Roman" w:cs="Times New Roman"/>
          <w:sz w:val="24"/>
          <w:szCs w:val="24"/>
          <w:lang w:val="vi-VN"/>
        </w:rPr>
        <w:t>Khoản 1 Điều 26 Luật đầu tư</w:t>
      </w:r>
      <w:bookmarkEnd w:id="22"/>
      <w:r w:rsidRPr="00F52805">
        <w:rPr>
          <w:rFonts w:ascii="Times New Roman" w:eastAsia="Times New Roman" w:hAnsi="Times New Roman" w:cs="Times New Roman"/>
          <w:sz w:val="24"/>
          <w:szCs w:val="24"/>
          <w:lang w:val="vi-VN"/>
        </w:rPr>
        <w: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Quyết định, biên bản họp phải ghi rõ những nội dung được sửa đổi trong Điều lệ công ty.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lastRenderedPageBreak/>
        <w:t>3. Trường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Đại hội đồng cổ đông thông qua việc phát hành cổ phần chào bán để tăng vốn Điều lệ, đồng thời giao Hội đồng quản trị thực hiện thủ tục đăng ký tăng vốn Điều lệ sau khi k</w:t>
      </w:r>
      <w:r w:rsidRPr="00F52805">
        <w:rPr>
          <w:rFonts w:ascii="Times New Roman" w:eastAsia="Times New Roman" w:hAnsi="Times New Roman" w:cs="Times New Roman"/>
          <w:sz w:val="24"/>
          <w:szCs w:val="24"/>
        </w:rPr>
        <w:t>ế</w:t>
      </w:r>
      <w:r w:rsidRPr="00F52805">
        <w:rPr>
          <w:rFonts w:ascii="Times New Roman" w:eastAsia="Times New Roman" w:hAnsi="Times New Roman" w:cs="Times New Roman"/>
          <w:sz w:val="24"/>
          <w:szCs w:val="24"/>
          <w:lang w:val="vi-VN"/>
        </w:rPr>
        <w:t>t thúc mỗi đợt chào bán cổ phần, kèm theo Thông báo quy định tại Khoản 1 Điều này, hồ sơ đăng ký tăng vốn Điều lệ phải có:</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Quyết định và bản sao hợp lệ biên bản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của Đại hội đồng cổ đông về việc phát hành cổ phần chào bán để tăng vốn Điều lệ, trong đó nêu rõ số lượng cổ phần chào bán và giao Hội đồng quản trị thực hiện thủ tục đăng ký tăng vốn Điều lệ sau khi kết thúc mỗi đợt chào bán cổ phần;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Quyết định và bản sao hợp lệ biên bản họp của Hội đồng quản trị công ty cổ phần về việc đăng ký tăng vốn Điều lệ công ty sau khi kết thúc mỗi đợt chào bán cổ phần.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4. Trường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giảm vốn Điều lệ, doanh nghiệp phải cam kết bảo đảm thanh toán đủ các Khoản nợ và các nghĩa vụ tài sản khác sau khi giảm vốn.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5. Trường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nghị quyết, quyết định về việc thay đổi vốn Điều lệ đã được thông qua hợp pháp theo quy định của Luật doanh nghiệp mà có thành viên, cổ đông bị chết, mất tích, vắng mặt tại nơi cư trú, tạm giam, kết án tù, bị mất hoặc bị hạn chế năng lực hành vi dân sự hoặc từ chối ký tên vào danh sách thành viên, danh sách cổ đông sáng lập, danh sách cổ đông là nhà đầu tư nước ngoài thì không bắt buộc phải có chữ ký của thành viên, cổ đông đó trong các danh sách nêu trên.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6. Khi nhận thông báo, Phòng Đăng ký kinh doanh trao Giấy biên nhận, kiểm tra tính hợp lệ của hồ sơ và cấp Giấy chứng nhận đăng ký doanh nghiệp cho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15. Sửa đổi </w:t>
      </w:r>
      <w:bookmarkStart w:id="23" w:name="dc_19"/>
      <w:r w:rsidRPr="00F52805">
        <w:rPr>
          <w:rFonts w:ascii="Times New Roman" w:eastAsia="Times New Roman" w:hAnsi="Times New Roman" w:cs="Times New Roman"/>
          <w:sz w:val="24"/>
          <w:szCs w:val="24"/>
          <w:lang w:val="vi-VN"/>
        </w:rPr>
        <w:t>Khoản 1 Điều 45</w:t>
      </w:r>
      <w:bookmarkEnd w:id="23"/>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Trường hợp tiếp nhận thành viên mới dẫn đến tăng vốn Điều lệ, công ty gửi thông báo đến Phòng Đăng ký kinh doanh nơi công ty đã đăng ký. Nội dung thông báo gồm:</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Tên, mã số doanh nghiệp, mã số thuế hoặc số Giấy chứng nhận đăng ký kinh doanh (trường hợp doanh nghiệp chưa có mã số doanh nghiệp, mã số thuế);</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Tên, mã số doanh nghiệp, địa chỉ trụ sở chính đối với thành viên là tổ chức; họ, tên, quốc tịch, số Chứng minh nhân dân hoặc Hộ chiếu hoặc chứng thực cá nhân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pháp khác quy định tại Điều 10 Nghị định này đối với thành viên là cá nhân; giá trị vốn góp và phần vốn góp, thời điểm góp vốn, loại tài sản góp vốn, số lượng và giá trị của từng loại tài sản góp vốn của các thành viên mới;</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c) Phần vốn góp đã thay đổi của các thành viên sau khi tiếp nhận thành viên mới;</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d) Vốn Điều lệ của công ty sau khi tiếp nhận thành viên mới;</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đ) Họ, tên, chữ ký của người đại diện theo pháp luật của công ty.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Kèm theo thông báo phải có:</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lastRenderedPageBreak/>
        <w:t>- Quyết định và bản sao hợp lệ biên bản họp của Hội đồng thành viên về việc tiếp nhận thành viên mới và tăng vốn Điều lệ. Quyết định, biên bản họp của Hội đồng thành viên phải ghi rõ những nội dung được sửa đổi trong Điều lệ công ty;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Giấy tờ xác nhận việc góp vốn của thành viên mới của công ty;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Bản sao hợp lệ quyết định thành lập hoặc Giấy chứng nhận đăng ký doanh nghiệp hoặc giấy tờ tương đương khác, bản sao hợp lệ một trong các giấy tờ chứng thực cá nhân quy định tại Điều 10 Nghị định này của người đại diện theo ủy quyền và quyết định ủy quyền tương ứng đối với thành viên là tổ chức hoặc bản sao hợp lệ một trong các giấy tờ chứng thực cá nhân quy định tại Điều 10 Nghị định này của thành viên là cá nhân;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 Văn bản của Sở Kế hoạch và Đầu tư chấp thuận về việc góp vốn, mua cổ phần, phần vốn góp của nhà đầu tư nước ngoài đối với trường hợp quy định tại </w:t>
      </w:r>
      <w:bookmarkStart w:id="24" w:name="dc_20"/>
      <w:r w:rsidRPr="00F52805">
        <w:rPr>
          <w:rFonts w:ascii="Times New Roman" w:eastAsia="Times New Roman" w:hAnsi="Times New Roman" w:cs="Times New Roman"/>
          <w:sz w:val="24"/>
          <w:szCs w:val="24"/>
          <w:lang w:val="vi-VN"/>
        </w:rPr>
        <w:t>Khoản 1 Điều 26 Luật đầu tư</w:t>
      </w:r>
      <w:bookmarkEnd w:id="24"/>
      <w:r w:rsidRPr="00F52805">
        <w:rPr>
          <w:rFonts w:ascii="Times New Roman" w:eastAsia="Times New Roman" w:hAnsi="Times New Roman" w:cs="Times New Roman"/>
          <w:sz w:val="24"/>
          <w:szCs w:val="24"/>
          <w:lang w:val="vi-VN"/>
        </w:rPr>
        <w: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Khi nhận thông báo, Phòng Đăng ký kinh doanh trao Giấy biên nhận, kiểm tra tính hợp lệ của hồ sơ và cấp Giấy chứng nhận đăng ký doanh nghiệp cho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16. Sửa đổi </w:t>
      </w:r>
      <w:bookmarkStart w:id="25" w:name="dc_21"/>
      <w:r w:rsidRPr="00F52805">
        <w:rPr>
          <w:rFonts w:ascii="Times New Roman" w:eastAsia="Times New Roman" w:hAnsi="Times New Roman" w:cs="Times New Roman"/>
          <w:sz w:val="24"/>
          <w:szCs w:val="24"/>
          <w:lang w:val="vi-VN"/>
        </w:rPr>
        <w:t>Điều 51</w:t>
      </w:r>
      <w:bookmarkEnd w:id="25"/>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51. Thông báo thay đổi thông tin của cổ đông sáng lập công ty cổ phần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 Cổ đông sáng lập quy định tại </w:t>
      </w:r>
      <w:bookmarkStart w:id="26" w:name="dc_22"/>
      <w:r w:rsidRPr="00F52805">
        <w:rPr>
          <w:rFonts w:ascii="Times New Roman" w:eastAsia="Times New Roman" w:hAnsi="Times New Roman" w:cs="Times New Roman"/>
          <w:sz w:val="24"/>
          <w:szCs w:val="24"/>
          <w:lang w:val="vi-VN"/>
        </w:rPr>
        <w:t>Khoản 2 Điều 4 Luật doanh nghiệp</w:t>
      </w:r>
      <w:bookmarkEnd w:id="26"/>
      <w:r w:rsidRPr="00F52805">
        <w:rPr>
          <w:rFonts w:ascii="Times New Roman" w:eastAsia="Times New Roman" w:hAnsi="Times New Roman" w:cs="Times New Roman"/>
          <w:sz w:val="24"/>
          <w:szCs w:val="24"/>
          <w:lang w:val="vi-VN"/>
        </w:rPr>
        <w:t xml:space="preserve"> là cổ đông sáng lập được kê khai trong Danh sách cổ đông sáng lập và nộp cho Phòng Đăng ký kinh doanh tại thời điểm đăng ký thành lập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2. Việc thông báo thay đổi thông tin của cổ đông sáng lập với Phòng Đăng ký kinh doanh chỉ thực hiện trong trường hợp cổ đông sáng lập chưa thanh toán hoặc chỉ thanh toán một phần số cổ phần đã đăng ký mua theo quy định tại </w:t>
      </w:r>
      <w:bookmarkStart w:id="27" w:name="dc_23"/>
      <w:r w:rsidRPr="00F52805">
        <w:rPr>
          <w:rFonts w:ascii="Times New Roman" w:eastAsia="Times New Roman" w:hAnsi="Times New Roman" w:cs="Times New Roman"/>
          <w:sz w:val="24"/>
          <w:szCs w:val="24"/>
          <w:lang w:val="vi-VN"/>
        </w:rPr>
        <w:t>Khoản 1 Điều 112 Luật doanh nghiệp</w:t>
      </w:r>
      <w:bookmarkEnd w:id="27"/>
      <w:r w:rsidRPr="00F52805">
        <w:rPr>
          <w:rFonts w:ascii="Times New Roman" w:eastAsia="Times New Roman" w:hAnsi="Times New Roman" w:cs="Times New Roman"/>
          <w:sz w:val="24"/>
          <w:szCs w:val="24"/>
        </w:rPr>
        <w:t xml:space="preserve">. </w:t>
      </w:r>
      <w:r w:rsidRPr="00F52805">
        <w:rPr>
          <w:rFonts w:ascii="Times New Roman" w:eastAsia="Times New Roman" w:hAnsi="Times New Roman" w:cs="Times New Roman"/>
          <w:sz w:val="24"/>
          <w:szCs w:val="24"/>
          <w:lang w:val="vi-VN"/>
        </w:rPr>
        <w:t xml:space="preserve">Cổ đông sáng lập chưa thanh toán số cổ phần đã đăng ký mua sẽ đương nhiên không còn là cổ đông công ty theo quy định tại </w:t>
      </w:r>
      <w:bookmarkStart w:id="28" w:name="dc_24"/>
      <w:r w:rsidRPr="00F52805">
        <w:rPr>
          <w:rFonts w:ascii="Times New Roman" w:eastAsia="Times New Roman" w:hAnsi="Times New Roman" w:cs="Times New Roman"/>
          <w:sz w:val="24"/>
          <w:szCs w:val="24"/>
          <w:lang w:val="vi-VN"/>
        </w:rPr>
        <w:t>điểm a Khoản 3 Điều 112 Luật doanh nghiệp</w:t>
      </w:r>
      <w:bookmarkEnd w:id="28"/>
      <w:r w:rsidRPr="00F52805">
        <w:rPr>
          <w:rFonts w:ascii="Times New Roman" w:eastAsia="Times New Roman" w:hAnsi="Times New Roman" w:cs="Times New Roman"/>
          <w:sz w:val="24"/>
          <w:szCs w:val="24"/>
          <w:lang w:val="vi-VN"/>
        </w:rPr>
        <w:t xml:space="preserve"> và bị xóa tên khỏi Danh sách cổ đông sáng lập của công ty.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3. Doanh nghiệp có trách nhiệm thực hiện thông báo thay đổi thông tin của cổ đông sáng lập trong thời hạn 30 ngày kể từ ngày kết thúc thời hạn phải thanh toán đủ số cổ phần đã đăng ký mua theo quy định tại </w:t>
      </w:r>
      <w:bookmarkStart w:id="29" w:name="dc_25"/>
      <w:r w:rsidRPr="00F52805">
        <w:rPr>
          <w:rFonts w:ascii="Times New Roman" w:eastAsia="Times New Roman" w:hAnsi="Times New Roman" w:cs="Times New Roman"/>
          <w:sz w:val="24"/>
          <w:szCs w:val="24"/>
          <w:lang w:val="vi-VN"/>
        </w:rPr>
        <w:t>Khoản 1 Điều 112 Luật doanh nghiệp</w:t>
      </w:r>
      <w:bookmarkEnd w:id="29"/>
      <w:r w:rsidRPr="00F52805">
        <w:rPr>
          <w:rFonts w:ascii="Times New Roman" w:eastAsia="Times New Roman" w:hAnsi="Times New Roman" w:cs="Times New Roman"/>
          <w:sz w:val="24"/>
          <w:szCs w:val="24"/>
          <w:lang w:val="vi-VN"/>
        </w:rPr>
        <w:t>. Trường hợp có thay đổi mà doanh nghiệp không thông báo thì sẽ bị xử phạt theo quy định của pháp luật về xử phạt vi phạm hành chính trong lĩnh vực kế hoạch và đầu tư.</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4. Trường hợp thay đổi thông tin của cổ đông sáng lập, công ty gửi thông báo đến Phòng Đăng ký kinh doanh nơi công ty đã đăng ký. Nội dung thông báo gồm:</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Tên, mã số doanh nghiệp, mã số thuế hoặc số Giấy chứng nhận đăng ký kinh doanh (trường hợp doanh nghiệp chưa có mã số doanh nghiệp, mã số thuế);</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lastRenderedPageBreak/>
        <w:t>b) Tên, địa chỉ trụ sở chính, mã số doanh nghiệp hoặc số quyết định thành lập đối với cổ đông sáng lập là tổ chức hoặc họ, tên, số Chứng minh nhân dân hoặc Hộ chiếu hoặc chứng thực cá nhân hợp pháp khác quy định tại Điều 10 Nghị định này đối với cổ đông sáng lập là cá nhân;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c) Họ, tên, số Chứng minh nhân dân hoặc Hộ chiếu hoặc chứng thực cá nhân hợp pháp khác quy định tại Điều 10 Nghị định này và chữ ký của người đại diện theo pháp luật của công ty.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Khi nhận thông báo, Phòng Đăng ký kinh doanh trao Giấy biên nhận, kiểm tra tính hợp lệ của hồ sơ, thay đổi thông tin của cổ đông sáng lập trong Cơ sở dữ liệu quốc gia về đăng ký doanh nghiệp. Trường hợp doanh nghiệp có nhu cầu, Phòng Đăng ký kinh doanh cấp Giấy xác nhận về việc thay đổi nội dung đăng ký doanh nghiệp cho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5. Trường hợp hồ sơ thông báo thay đổi thông tin của cổ đông sáng lập công ty cổ phần không hợp lệ, Phòng Đăng ký kinh doanh thông báo doanh nghiệp sửa đổi, bổ sung hồ sơ trong thời hạn 03 ngày làm việc”.</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17. Sửa đổi </w:t>
      </w:r>
      <w:bookmarkStart w:id="30" w:name="dc_26"/>
      <w:r w:rsidRPr="00F52805">
        <w:rPr>
          <w:rFonts w:ascii="Times New Roman" w:eastAsia="Times New Roman" w:hAnsi="Times New Roman" w:cs="Times New Roman"/>
          <w:sz w:val="24"/>
          <w:szCs w:val="24"/>
          <w:lang w:val="vi-VN"/>
        </w:rPr>
        <w:t>Điều 55</w:t>
      </w:r>
      <w:bookmarkEnd w:id="30"/>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55. Công bố nội dung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Việc đề nghị công bố nội dung đăng ký doanh nghiệp được thực hiện tại thời điểm doanh nghiệp nộp hồ sơ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Thông tin công bố nội dung đăng ký doanh nghiệp được đăng tải trên Cổng thông tin quốc gia về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18. Sửa đổi </w:t>
      </w:r>
      <w:bookmarkStart w:id="31" w:name="dc_27"/>
      <w:r w:rsidRPr="00F52805">
        <w:rPr>
          <w:rFonts w:ascii="Times New Roman" w:eastAsia="Times New Roman" w:hAnsi="Times New Roman" w:cs="Times New Roman"/>
          <w:sz w:val="24"/>
          <w:szCs w:val="24"/>
          <w:lang w:val="vi-VN"/>
        </w:rPr>
        <w:t>Khoản 3 Điều 58</w:t>
      </w:r>
      <w:bookmarkEnd w:id="31"/>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“3. Trường hợp thông tin kê khai trong hồ sơ đăng ký doanh nghiệp là không trung thực, không chính xác thì Phòng Đăng ký kinh doanh thông báo cho cơ quan nhà nước có thẩm quyền để xử lý theo quy định của pháp luật và yêu cầu doanh nghiệp làm lại hồ sơ để cấp lại Giấy chứng nhận đăng ký doanh nghiệp. Việc cấp lại Giấy chứng nhận đăng ký doanh nghiệp được thực hiện trong thời hạn 03 ngày làm việc, k</w:t>
      </w:r>
      <w:r w:rsidRPr="00F52805">
        <w:rPr>
          <w:rFonts w:ascii="Times New Roman" w:eastAsia="Times New Roman" w:hAnsi="Times New Roman" w:cs="Times New Roman"/>
          <w:sz w:val="24"/>
          <w:szCs w:val="24"/>
        </w:rPr>
        <w:t xml:space="preserve">ể </w:t>
      </w:r>
      <w:r w:rsidRPr="00F52805">
        <w:rPr>
          <w:rFonts w:ascii="Times New Roman" w:eastAsia="Times New Roman" w:hAnsi="Times New Roman" w:cs="Times New Roman"/>
          <w:sz w:val="24"/>
          <w:szCs w:val="24"/>
          <w:lang w:val="vi-VN"/>
        </w:rPr>
        <w:t>từ ngày nhận được hồ sơ hợp lệ của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19. Sửa đổi </w:t>
      </w:r>
      <w:bookmarkStart w:id="32" w:name="dc_28"/>
      <w:r w:rsidRPr="00F52805">
        <w:rPr>
          <w:rFonts w:ascii="Times New Roman" w:eastAsia="Times New Roman" w:hAnsi="Times New Roman" w:cs="Times New Roman"/>
          <w:sz w:val="24"/>
          <w:szCs w:val="24"/>
          <w:lang w:val="vi-VN"/>
        </w:rPr>
        <w:t>Điều 62</w:t>
      </w:r>
      <w:bookmarkEnd w:id="32"/>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62. Xác định nội dung kê khai trong hồ sơ đăng ký doanh nghiệp là giả mạo</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Trường hợp có căn cứ xác định nội dung kê khai trong hồ sơ đăng ký doanh nghiệp là giả mạo, tổ chức, cá nhân có quyền đề nghị Phòng Đăng ký kinh doanh thực hiện thu hồi Giấy chứng nhận đăng ký doanh nghiệp và có trách nhiệm cung cấp cho Phòng Đăng ký kinh doanh một trong các văn bản cần thiết theo quy định tại Khoản 2 Điều này.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Văn bản xác định nội dung kê khai trong hồ sơ đăng ký doanh nghiệp là giả mạo bao gồm:</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lastRenderedPageBreak/>
        <w:t>a) Bản sao hợp lệ văn bản của cơ quan nhà nước có thẩm quyền cấp văn bản khẳng định văn bản do cơ quan đó cấp bị giả mạo; hoặc</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Bản sao hợp lệ văn bản kết luận của cơ quan công an về việc nội dung kê khai trong hồ sơ đăng ký doanh nghiệp là giả mạo;</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3. Trường hợp cần xác định nội dung kê khai trong hồ sơ đăng ký doanh nghiệp là giả mạo để làm cơ sở thu hồi Giấy chứng nhận đăng ký doanh nghiệp theo quy định tại </w:t>
      </w:r>
      <w:bookmarkStart w:id="33" w:name="dc_29"/>
      <w:r w:rsidRPr="00F52805">
        <w:rPr>
          <w:rFonts w:ascii="Times New Roman" w:eastAsia="Times New Roman" w:hAnsi="Times New Roman" w:cs="Times New Roman"/>
          <w:sz w:val="24"/>
          <w:szCs w:val="24"/>
          <w:lang w:val="vi-VN"/>
        </w:rPr>
        <w:t>điểm a Khoản 1 Điều 211 Luật doanh nghiệp</w:t>
      </w:r>
      <w:bookmarkEnd w:id="33"/>
      <w:r w:rsidRPr="00F52805">
        <w:rPr>
          <w:rFonts w:ascii="Times New Roman" w:eastAsia="Times New Roman" w:hAnsi="Times New Roman" w:cs="Times New Roman"/>
          <w:sz w:val="24"/>
          <w:szCs w:val="24"/>
          <w:lang w:val="vi-VN"/>
        </w:rPr>
        <w:t>, Phòng Đăng ký kinh doanh gửi văn bản kèm theo hồ sơ đăng ký doanh nghiệp đến cơ quan quy định tại điểm a, điểm b Khoản 2 Điều này. Các cơ quan có trách nhiệm trả lời bằng văn bản về kết quả xác định theo đề nghị của Phòng Đăng ký kinh doanh trong thời hạn 30 ngày kể từ ngày nhận được văn bản đề nghị. Căn cứ kết luận của các cơ quan nêu trên, Phòng Đăng ký kinh doanh thu hồi Giấy chứng nhận đăng ký doanh nghiệp theo trình tự, thủ tục quy định tại Khoản 1 Điều 63 Nghị định này nếu nội dung kê khai trong hồ sơ đăng ký doanh nghiệp là giả mạo”.</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20. Sửa đổi, bổ sung </w:t>
      </w:r>
      <w:bookmarkStart w:id="34" w:name="dc_30"/>
      <w:r w:rsidRPr="00F52805">
        <w:rPr>
          <w:rFonts w:ascii="Times New Roman" w:eastAsia="Times New Roman" w:hAnsi="Times New Roman" w:cs="Times New Roman"/>
          <w:sz w:val="24"/>
          <w:szCs w:val="24"/>
          <w:lang w:val="vi-VN"/>
        </w:rPr>
        <w:t>Điều 63</w:t>
      </w:r>
      <w:bookmarkEnd w:id="34"/>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63. Trình tự, thủ tục thu hồi Giấy ch</w:t>
      </w:r>
      <w:r w:rsidRPr="00F52805">
        <w:rPr>
          <w:rFonts w:ascii="Times New Roman" w:eastAsia="Times New Roman" w:hAnsi="Times New Roman" w:cs="Times New Roman"/>
          <w:b/>
          <w:bCs/>
          <w:sz w:val="24"/>
          <w:szCs w:val="24"/>
        </w:rPr>
        <w:t>ứ</w:t>
      </w:r>
      <w:r w:rsidRPr="00F52805">
        <w:rPr>
          <w:rFonts w:ascii="Times New Roman" w:eastAsia="Times New Roman" w:hAnsi="Times New Roman" w:cs="Times New Roman"/>
          <w:b/>
          <w:bCs/>
          <w:sz w:val="24"/>
          <w:szCs w:val="24"/>
          <w:lang w:val="vi-VN"/>
        </w:rPr>
        <w:t>ng nhận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Trường hợp nội dung kê khai trong hồ sơ đăng ký doanh nghiệp là giả mạo:</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Trường hợp nội dung kê khai trong hồ sơ đăng ký thành lập mới doanh nghiệp là giả mạo thì Phòng Đăng ký kinh doanh ra thông báo về hành vi vi phạm của doanh nghiệp và ra quyết định thu hồi Giấy chứng nhận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Trường hợp nội dung kê khai trong hồ sơ đăng ký thay đổi nội dung đăng ký doanh nghiệp, thông báo thay đổi nội dung đăng ký doanh nghiệp là giả mạo thì Phòng Đăng ký kinh doanh ra thông báo về hành vi vi phạm của doanh nghiệp và hủy bỏ những thay đổi trong nội dung đăng ký doanh nghiệp được thực hiện trên cơ sở các thông tin giả mạo và khôi phục lại Gi</w:t>
      </w:r>
      <w:r w:rsidRPr="00F52805">
        <w:rPr>
          <w:rFonts w:ascii="Times New Roman" w:eastAsia="Times New Roman" w:hAnsi="Times New Roman" w:cs="Times New Roman"/>
          <w:sz w:val="24"/>
          <w:szCs w:val="24"/>
        </w:rPr>
        <w:t>ấ</w:t>
      </w:r>
      <w:r w:rsidRPr="00F52805">
        <w:rPr>
          <w:rFonts w:ascii="Times New Roman" w:eastAsia="Times New Roman" w:hAnsi="Times New Roman" w:cs="Times New Roman"/>
          <w:sz w:val="24"/>
          <w:szCs w:val="24"/>
          <w:lang w:val="vi-VN"/>
        </w:rPr>
        <w:t>y chứng nhận đăng ký doanh nghiệp được cấp trên cơ sở hồ sơ hợp lệ gần nhất, đồng thời thông báo với cơ quan có thẩm quyền để xử lý theo quy định của pháp luật.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2. Trường hợp doanh nghiệp đã đăng ký có cá nhân, tổ chức thuộc đối tượng bị cấm thành lập doanh nghiệp theo quy định tại </w:t>
      </w:r>
      <w:bookmarkStart w:id="35" w:name="dc_31"/>
      <w:r w:rsidRPr="00F52805">
        <w:rPr>
          <w:rFonts w:ascii="Times New Roman" w:eastAsia="Times New Roman" w:hAnsi="Times New Roman" w:cs="Times New Roman"/>
          <w:sz w:val="24"/>
          <w:szCs w:val="24"/>
          <w:lang w:val="vi-VN"/>
        </w:rPr>
        <w:t>Khoản 2 Điều 18 Luật doanh nghiệp</w:t>
      </w:r>
      <w:bookmarkEnd w:id="35"/>
      <w:r w:rsidRPr="00F52805">
        <w:rPr>
          <w:rFonts w:ascii="Times New Roman" w:eastAsia="Times New Roman" w:hAnsi="Times New Roman" w:cs="Times New Roman"/>
          <w:sz w:val="24"/>
          <w:szCs w:val="24"/>
          <w:lang w:val="vi-VN"/>
        </w:rPr>
        <w: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Đối với doanh nghiệp tư nhân, công ty trách nhiệm hữu hạn một thành viên do cá nhân là chủ sở hữu: Phòng Đăng ký kinh doanh nơi doanh nghiệp đã đăng ký ra thông báo về hành vi vi phạm và ra quyết định thu hồi Giấy chứng nhận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Đối với công ty trách nhiệm hữu hạn hai thành viên trở lên, công ty trách nhiệm hữu hạn một thành viên do tổ chức là chủ sở hữu, công ty cổ phần và công ty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 xml:space="preserve">p danh: Phòng Đăng ký kinh doanh nơi doanh nghiệp đã đăng ký ra thông báo bằng văn bản yêu cầu doanh nghiệp thay đổi thành viên hoặc cổ đông thuộc đối tượng không được quyền thành lập doanh nghiệp trong thời hạn 30 ngày, kể từ ngày thông báo. Quá thời hạn nói trên mà doanh nghiệp không đăng ký thay </w:t>
      </w:r>
      <w:r w:rsidRPr="00F52805">
        <w:rPr>
          <w:rFonts w:ascii="Times New Roman" w:eastAsia="Times New Roman" w:hAnsi="Times New Roman" w:cs="Times New Roman"/>
          <w:sz w:val="24"/>
          <w:szCs w:val="24"/>
          <w:lang w:val="vi-VN"/>
        </w:rPr>
        <w:lastRenderedPageBreak/>
        <w:t>đổi thành viên hoặc cổ đông, thì Phòng Đăng ký kinh doanh ra thông báo về hành vi vi phạm và ra quyết định thu hồi Giấy chứng nhận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3. Trường hợp doanh nghiệp vi phạm </w:t>
      </w:r>
      <w:bookmarkStart w:id="36" w:name="dc_32"/>
      <w:r w:rsidRPr="00F52805">
        <w:rPr>
          <w:rFonts w:ascii="Times New Roman" w:eastAsia="Times New Roman" w:hAnsi="Times New Roman" w:cs="Times New Roman"/>
          <w:sz w:val="24"/>
          <w:szCs w:val="24"/>
          <w:lang w:val="vi-VN"/>
        </w:rPr>
        <w:t>điểm c Khoản 1 Điều 211 Luật doanh nghiệp</w:t>
      </w:r>
      <w:bookmarkEnd w:id="36"/>
      <w:r w:rsidRPr="00F52805">
        <w:rPr>
          <w:rFonts w:ascii="Times New Roman" w:eastAsia="Times New Roman" w:hAnsi="Times New Roman" w:cs="Times New Roman"/>
          <w:sz w:val="24"/>
          <w:szCs w:val="24"/>
          <w:lang w:val="vi-VN"/>
        </w:rPr>
        <w:t>, Phòng Đăng ký kinh doanh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hoặc nội dung giải trình không được chấp thuận thì Phòng Đăng ký kinh doanh ra quyết định thu hồi Giấy chứng nhận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4. Trường hợp doanh nghiệp không gửi báo cáo theo quy định tại </w:t>
      </w:r>
      <w:bookmarkStart w:id="37" w:name="dc_33"/>
      <w:r w:rsidRPr="00F52805">
        <w:rPr>
          <w:rFonts w:ascii="Times New Roman" w:eastAsia="Times New Roman" w:hAnsi="Times New Roman" w:cs="Times New Roman"/>
          <w:sz w:val="24"/>
          <w:szCs w:val="24"/>
          <w:lang w:val="vi-VN"/>
        </w:rPr>
        <w:t>điểm c Khoản 1 Điều 209 Luật doanh nghiệp</w:t>
      </w:r>
      <w:bookmarkEnd w:id="37"/>
      <w:r w:rsidRPr="00F52805">
        <w:rPr>
          <w:rFonts w:ascii="Times New Roman" w:eastAsia="Times New Roman" w:hAnsi="Times New Roman" w:cs="Times New Roman"/>
          <w:sz w:val="24"/>
          <w:szCs w:val="24"/>
          <w:lang w:val="vi-VN"/>
        </w:rPr>
        <w:t xml:space="preserve"> thì trong thời hạn. 10 ngày làm việc, kể từ ngày kết thúc thời hạn quy định tại </w:t>
      </w:r>
      <w:bookmarkStart w:id="38" w:name="dc_34"/>
      <w:r w:rsidRPr="00F52805">
        <w:rPr>
          <w:rFonts w:ascii="Times New Roman" w:eastAsia="Times New Roman" w:hAnsi="Times New Roman" w:cs="Times New Roman"/>
          <w:sz w:val="24"/>
          <w:szCs w:val="24"/>
          <w:lang w:val="vi-VN"/>
        </w:rPr>
        <w:t>điểm d Khoản 1 Điều 211 Luật doanh nghiệp</w:t>
      </w:r>
      <w:bookmarkEnd w:id="38"/>
      <w:r w:rsidRPr="00F52805">
        <w:rPr>
          <w:rFonts w:ascii="Times New Roman" w:eastAsia="Times New Roman" w:hAnsi="Times New Roman" w:cs="Times New Roman"/>
          <w:sz w:val="24"/>
          <w:szCs w:val="24"/>
          <w:lang w:val="vi-VN"/>
        </w:rPr>
        <w:t>, Phòng Đăng ký kinh doanh gửi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hoặc nội dung giải trình không được chấp thuận thì Phòng Đăng ký kinh doanh ra quyết định thu hồi Giấy chứng nhận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5. Trường hợp doanh nghiệp bị cưỡng chế thi hành quyết định hành chính thuế theo quy định tại </w:t>
      </w:r>
      <w:bookmarkStart w:id="39" w:name="dc_35"/>
      <w:r w:rsidRPr="00F52805">
        <w:rPr>
          <w:rFonts w:ascii="Times New Roman" w:eastAsia="Times New Roman" w:hAnsi="Times New Roman" w:cs="Times New Roman"/>
          <w:sz w:val="24"/>
          <w:szCs w:val="24"/>
          <w:lang w:val="vi-VN"/>
        </w:rPr>
        <w:t>Khoản 26 Điều 1 Luật sửa đổi, bổ sung một số Điều của Luật quản lý thuế</w:t>
      </w:r>
      <w:bookmarkEnd w:id="39"/>
      <w:r w:rsidRPr="00F52805">
        <w:rPr>
          <w:rFonts w:ascii="Times New Roman" w:eastAsia="Times New Roman" w:hAnsi="Times New Roman" w:cs="Times New Roman"/>
          <w:sz w:val="24"/>
          <w:szCs w:val="24"/>
          <w:lang w:val="vi-VN"/>
        </w:rPr>
        <w:t xml:space="preserve"> thì trong thời hạn 10 ngày làm việc kể từ ngày nhận được văn bản đề nghị thu hồi Giấy chứng nhận đăng ký doanh nghiệp của thủ trưởng cơ quan quản lý thuế theo quy định tại </w:t>
      </w:r>
      <w:bookmarkStart w:id="40" w:name="dc_36"/>
      <w:r w:rsidRPr="00F52805">
        <w:rPr>
          <w:rFonts w:ascii="Times New Roman" w:eastAsia="Times New Roman" w:hAnsi="Times New Roman" w:cs="Times New Roman"/>
          <w:sz w:val="24"/>
          <w:szCs w:val="24"/>
        </w:rPr>
        <w:t>Khoản 31 Điều 1 Luật sửa đổi, bổ sung một số Điều của Luật quản lý thuế</w:t>
      </w:r>
      <w:bookmarkEnd w:id="40"/>
      <w:r w:rsidRPr="00F52805">
        <w:rPr>
          <w:rFonts w:ascii="Times New Roman" w:eastAsia="Times New Roman" w:hAnsi="Times New Roman" w:cs="Times New Roman"/>
          <w:sz w:val="24"/>
          <w:szCs w:val="24"/>
          <w:lang w:val="vi-VN"/>
        </w:rPr>
        <w:t>, Phòng Đăng ký kinh doanh thực hiện thu hồi Giấy chứng nhận đăng ký doanh nghiệp theo trình tự, thủ tục quy định tại Khoản 4 Điều này.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6. Phòng Đăng ký kinh doanh có trách nhiệm phối hợp với các cơ quan quản lý nhà nước có liên quan trong việc xem xét nội dung giải trình quy định tại Khoản 3, Khoản 4 và Khoản 5 Điều này.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7. Sau khi nhận được Quyết định thu hồi Giấy chứng nhận đăng ký doanh nghiệp, doanh nghiệp thực hiện thủ tục giải thể theo quy định tại </w:t>
      </w:r>
      <w:bookmarkStart w:id="41" w:name="dc_37"/>
      <w:r w:rsidRPr="00F52805">
        <w:rPr>
          <w:rFonts w:ascii="Times New Roman" w:eastAsia="Times New Roman" w:hAnsi="Times New Roman" w:cs="Times New Roman"/>
          <w:sz w:val="24"/>
          <w:szCs w:val="24"/>
          <w:lang w:val="vi-VN"/>
        </w:rPr>
        <w:t>Điều 203 Luật doanh nghiệp</w:t>
      </w:r>
      <w:bookmarkEnd w:id="41"/>
      <w:r w:rsidRPr="00F52805">
        <w:rPr>
          <w:rFonts w:ascii="Times New Roman" w:eastAsia="Times New Roman" w:hAnsi="Times New Roman" w:cs="Times New Roman"/>
          <w:sz w:val="24"/>
          <w:szCs w:val="24"/>
          <w:lang w:val="vi-VN"/>
        </w:rPr>
        <w: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8. Thông tin về việc thu hồi Giấy chứng nhận đăng ký doanh nghiệp phải được nhập vào Hệ thống thông tin quốc gia về đăng ký doanh nghiệp và gửi sang cơ quan thuế.</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9. Trư</w:t>
      </w:r>
      <w:r w:rsidRPr="00F52805">
        <w:rPr>
          <w:rFonts w:ascii="Times New Roman" w:eastAsia="Times New Roman" w:hAnsi="Times New Roman" w:cs="Times New Roman"/>
          <w:sz w:val="24"/>
          <w:szCs w:val="24"/>
        </w:rPr>
        <w:t>ờ</w:t>
      </w:r>
      <w:r w:rsidRPr="00F52805">
        <w:rPr>
          <w:rFonts w:ascii="Times New Roman" w:eastAsia="Times New Roman" w:hAnsi="Times New Roman" w:cs="Times New Roman"/>
          <w:sz w:val="24"/>
          <w:szCs w:val="24"/>
          <w:lang w:val="vi-VN"/>
        </w:rPr>
        <w:t>ng h</w:t>
      </w:r>
      <w:r w:rsidRPr="00F52805">
        <w:rPr>
          <w:rFonts w:ascii="Times New Roman" w:eastAsia="Times New Roman" w:hAnsi="Times New Roman" w:cs="Times New Roman"/>
          <w:sz w:val="24"/>
          <w:szCs w:val="24"/>
        </w:rPr>
        <w:t>ợ</w:t>
      </w:r>
      <w:r w:rsidRPr="00F52805">
        <w:rPr>
          <w:rFonts w:ascii="Times New Roman" w:eastAsia="Times New Roman" w:hAnsi="Times New Roman" w:cs="Times New Roman"/>
          <w:sz w:val="24"/>
          <w:szCs w:val="24"/>
          <w:lang w:val="vi-VN"/>
        </w:rPr>
        <w:t>p Tòa án quyết định thu hồi Giấy chứng nhận đăng ký doanh nghiệp, Phòng Đăng ký kinh doanh ra quyết định thu hồi Giấy chứng nhận đăng ký doanh nghiệp trên cơ sở quyết định của Tòa án”.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21. Sửa đổi, bổ sung </w:t>
      </w:r>
      <w:bookmarkStart w:id="42" w:name="dc_38"/>
      <w:r w:rsidRPr="00F52805">
        <w:rPr>
          <w:rFonts w:ascii="Times New Roman" w:eastAsia="Times New Roman" w:hAnsi="Times New Roman" w:cs="Times New Roman"/>
          <w:sz w:val="24"/>
          <w:szCs w:val="24"/>
          <w:lang w:val="vi-VN"/>
        </w:rPr>
        <w:t>Điều 65</w:t>
      </w:r>
      <w:bookmarkEnd w:id="42"/>
      <w:r w:rsidRPr="00F52805">
        <w:rPr>
          <w:rFonts w:ascii="Times New Roman" w:eastAsia="Times New Roman" w:hAnsi="Times New Roman" w:cs="Times New Roman"/>
          <w:sz w:val="24"/>
          <w:szCs w:val="24"/>
          <w:lang w:val="vi-VN"/>
        </w:rPr>
        <w:t xml:space="preserve"> như sau:</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b/>
          <w:bCs/>
          <w:sz w:val="24"/>
          <w:szCs w:val="24"/>
          <w:lang w:val="vi-VN"/>
        </w:rPr>
        <w:t>“Điều 65. Giải quyết thủ tục đăng ký doanh nghiệp theo quyết định của Tòa án hoặc Trọng tài thương mại</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 xml:space="preserve">1. Trong thời hạn 15 ngày làm việc, kể từ ngày bản án hoặc quyết định của Tòa án hoặc Trọng tài thương mại có hiệu lực thi hành, người đề nghị đăng ký thay đổi nội dung đăng ký doanh </w:t>
      </w:r>
      <w:r w:rsidRPr="00F52805">
        <w:rPr>
          <w:rFonts w:ascii="Times New Roman" w:eastAsia="Times New Roman" w:hAnsi="Times New Roman" w:cs="Times New Roman"/>
          <w:sz w:val="24"/>
          <w:szCs w:val="24"/>
          <w:lang w:val="vi-VN"/>
        </w:rPr>
        <w:lastRenderedPageBreak/>
        <w:t>nghiệp hoặc nội dung khác liên quan đến đăng ký doanh nghiệp theo quyết định của Tòa án hoặc Trọng tài thương mại gửi đề nghị đến Phòng Đăng ký kinh doanh có thẩm quyền.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Người đề nghị đăng ký thay đổi nội dung đăng ký doanh nghiệp hoặc nội dung khác liên quan đến đăng ký doanh nghiệp quy định tại Khoản 1 Điều này bao gồm:</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Cá nhân, tổ chức được chỉ định thực hiện theo quyết định của Tòa án hoặc Trọng tài thương mại;</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c) Cơ quan thi hành án.</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3. Hồ sơ đăng ký, thông báo thay đổi nội dung đăng ký doanh nghiệp bao gồm:</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a) Văn bản đề nghị thay đổi nội dung đăng ký doanh nghiệp;</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b) Bản sao hợp lệ bản án, quyết định của Tòa án hoặc Trọng tài thương mại đã có hiệu lực pháp luật”.</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bookmarkStart w:id="43" w:name="dieu_2"/>
      <w:r w:rsidRPr="00F52805">
        <w:rPr>
          <w:rFonts w:ascii="Times New Roman" w:eastAsia="Times New Roman" w:hAnsi="Times New Roman" w:cs="Times New Roman"/>
          <w:b/>
          <w:bCs/>
          <w:sz w:val="24"/>
          <w:szCs w:val="24"/>
          <w:lang w:val="vi-VN"/>
        </w:rPr>
        <w:t>Điều 2. Điều Khoản thi hành</w:t>
      </w:r>
      <w:bookmarkEnd w:id="43"/>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Nghị định này có hiệu lực thi hành từ ngày 10 tháng 10 năm 2018.</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bookmarkStart w:id="44" w:name="dieu_3"/>
      <w:r w:rsidRPr="00F52805">
        <w:rPr>
          <w:rFonts w:ascii="Times New Roman" w:eastAsia="Times New Roman" w:hAnsi="Times New Roman" w:cs="Times New Roman"/>
          <w:b/>
          <w:bCs/>
          <w:sz w:val="24"/>
          <w:szCs w:val="24"/>
          <w:lang w:val="vi-VN"/>
        </w:rPr>
        <w:t>Điều 3. Trách nhiệm tổ chức thực hiện</w:t>
      </w:r>
      <w:bookmarkEnd w:id="44"/>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1. Bộ Kế hoạch và Đầu tư có trách nhiệm hướng dẫn thi hành Nghị định này.</w:t>
      </w:r>
    </w:p>
    <w:p w:rsidR="00F52805" w:rsidRPr="00F52805" w:rsidRDefault="00F52805" w:rsidP="00F52805">
      <w:pPr>
        <w:spacing w:before="120" w:after="100" w:afterAutospacing="1" w:line="240" w:lineRule="auto"/>
        <w:rPr>
          <w:rFonts w:ascii="Times New Roman" w:eastAsia="Times New Roman" w:hAnsi="Times New Roman" w:cs="Times New Roman"/>
          <w:sz w:val="24"/>
          <w:szCs w:val="24"/>
        </w:rPr>
      </w:pPr>
      <w:r w:rsidRPr="00F52805">
        <w:rPr>
          <w:rFonts w:ascii="Times New Roman" w:eastAsia="Times New Roman" w:hAnsi="Times New Roman" w:cs="Times New Roman"/>
          <w:sz w:val="24"/>
          <w:szCs w:val="24"/>
          <w:lang w:val="vi-VN"/>
        </w:rPr>
        <w:t>2. Các Bộ trưởng, Thủ trưởng cơ quan ngang bộ, Thủ trưởng cơ quan thuộc Chính phủ, Chủ tịch Ủy ban nhân dân các tỉnh, thành phố trực thuộc trung ương chịu trách nhiệm thi hành Nghị định này./.</w:t>
      </w:r>
    </w:p>
    <w:p w:rsidR="0048414D" w:rsidRDefault="0048414D"/>
    <w:sectPr w:rsidR="0048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05"/>
    <w:rsid w:val="0048414D"/>
    <w:rsid w:val="00F5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99A0F-4D81-4105-B11C-55957BC5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8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2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039879">
      <w:bodyDiv w:val="1"/>
      <w:marLeft w:val="0"/>
      <w:marRight w:val="0"/>
      <w:marTop w:val="0"/>
      <w:marBottom w:val="0"/>
      <w:divBdr>
        <w:top w:val="none" w:sz="0" w:space="0" w:color="auto"/>
        <w:left w:val="none" w:sz="0" w:space="0" w:color="auto"/>
        <w:bottom w:val="none" w:sz="0" w:space="0" w:color="auto"/>
        <w:right w:val="none" w:sz="0" w:space="0" w:color="auto"/>
      </w:divBdr>
    </w:div>
    <w:div w:id="1911887948">
      <w:bodyDiv w:val="1"/>
      <w:marLeft w:val="0"/>
      <w:marRight w:val="0"/>
      <w:marTop w:val="0"/>
      <w:marBottom w:val="0"/>
      <w:divBdr>
        <w:top w:val="none" w:sz="0" w:space="0" w:color="auto"/>
        <w:left w:val="none" w:sz="0" w:space="0" w:color="auto"/>
        <w:bottom w:val="none" w:sz="0" w:space="0" w:color="auto"/>
        <w:right w:val="none" w:sz="0" w:space="0" w:color="auto"/>
      </w:divBdr>
      <w:divsChild>
        <w:div w:id="1690527901">
          <w:marLeft w:val="0"/>
          <w:marRight w:val="0"/>
          <w:marTop w:val="0"/>
          <w:marBottom w:val="0"/>
          <w:divBdr>
            <w:top w:val="none" w:sz="0" w:space="0" w:color="auto"/>
            <w:left w:val="none" w:sz="0" w:space="0" w:color="auto"/>
            <w:bottom w:val="none" w:sz="0" w:space="0" w:color="auto"/>
            <w:right w:val="none" w:sz="0" w:space="0" w:color="auto"/>
          </w:divBdr>
          <w:divsChild>
            <w:div w:id="1556427539">
              <w:marLeft w:val="0"/>
              <w:marRight w:val="225"/>
              <w:marTop w:val="0"/>
              <w:marBottom w:val="0"/>
              <w:divBdr>
                <w:top w:val="none" w:sz="0" w:space="0" w:color="auto"/>
                <w:left w:val="none" w:sz="0" w:space="0" w:color="auto"/>
                <w:bottom w:val="none" w:sz="0" w:space="0" w:color="auto"/>
                <w:right w:val="none" w:sz="0" w:space="0" w:color="auto"/>
              </w:divBdr>
              <w:divsChild>
                <w:div w:id="1758941132">
                  <w:marLeft w:val="0"/>
                  <w:marRight w:val="0"/>
                  <w:marTop w:val="0"/>
                  <w:marBottom w:val="0"/>
                  <w:divBdr>
                    <w:top w:val="none" w:sz="0" w:space="0" w:color="auto"/>
                    <w:left w:val="none" w:sz="0" w:space="0" w:color="auto"/>
                    <w:bottom w:val="none" w:sz="0" w:space="0" w:color="auto"/>
                    <w:right w:val="none" w:sz="0" w:space="0" w:color="auto"/>
                  </w:divBdr>
                  <w:divsChild>
                    <w:div w:id="1919319632">
                      <w:marLeft w:val="0"/>
                      <w:marRight w:val="0"/>
                      <w:marTop w:val="0"/>
                      <w:marBottom w:val="0"/>
                      <w:divBdr>
                        <w:top w:val="none" w:sz="0" w:space="0" w:color="auto"/>
                        <w:left w:val="none" w:sz="0" w:space="0" w:color="auto"/>
                        <w:bottom w:val="none" w:sz="0" w:space="0" w:color="auto"/>
                        <w:right w:val="none" w:sz="0" w:space="0" w:color="auto"/>
                      </w:divBdr>
                      <w:divsChild>
                        <w:div w:id="185801596">
                          <w:marLeft w:val="0"/>
                          <w:marRight w:val="0"/>
                          <w:marTop w:val="0"/>
                          <w:marBottom w:val="0"/>
                          <w:divBdr>
                            <w:top w:val="none" w:sz="0" w:space="0" w:color="auto"/>
                            <w:left w:val="none" w:sz="0" w:space="0" w:color="auto"/>
                            <w:bottom w:val="none" w:sz="0" w:space="0" w:color="auto"/>
                            <w:right w:val="none" w:sz="0" w:space="0" w:color="auto"/>
                          </w:divBdr>
                          <w:divsChild>
                            <w:div w:id="10622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uvienphapluat.vn/van-ban/doanh-nghiep/nghi-dinh-78-2015-nd-cp-dang-ky-doanh-nghiep-29054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4261</Words>
  <Characters>24290</Characters>
  <Application>Microsoft Office Word</Application>
  <DocSecurity>0</DocSecurity>
  <Lines>202</Lines>
  <Paragraphs>56</Paragraphs>
  <ScaleCrop>false</ScaleCrop>
  <Company/>
  <LinksUpToDate>false</LinksUpToDate>
  <CharactersWithSpaces>28495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1</cp:revision>
  <dcterms:created xsi:type="dcterms:W3CDTF">2019-07-19T02:33:00Z</dcterms:created>
  <dcterms:modified xsi:type="dcterms:W3CDTF">2019-07-19T02:35:00Z</dcterms:modified>
</cp:coreProperties>
</file>