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1E0" w:firstRow="1" w:lastRow="1" w:firstColumn="1" w:lastColumn="1" w:noHBand="0" w:noVBand="0"/>
      </w:tblPr>
      <w:tblGrid>
        <w:gridCol w:w="3348"/>
        <w:gridCol w:w="5177"/>
      </w:tblGrid>
      <w:tr w:rsidR="00A74C99" w:rsidRPr="00884F93">
        <w:trPr>
          <w:trHeight w:val="288"/>
        </w:trPr>
        <w:tc>
          <w:tcPr>
            <w:tcW w:w="3348" w:type="dxa"/>
          </w:tcPr>
          <w:p w:rsidR="00A74C99" w:rsidRPr="00884F93" w:rsidRDefault="00A74C99" w:rsidP="0001295C">
            <w:pPr>
              <w:spacing w:before="120"/>
              <w:jc w:val="center"/>
              <w:rPr>
                <w:rFonts w:ascii="Times New Roman" w:hAnsi="Times New Roman" w:cs="Times New Roman"/>
                <w:b/>
              </w:rPr>
            </w:pPr>
            <w:r w:rsidRPr="00884F93">
              <w:rPr>
                <w:rFonts w:ascii="Times New Roman" w:hAnsi="Times New Roman" w:cs="Times New Roman"/>
                <w:b/>
              </w:rPr>
              <w:t>B</w:t>
            </w:r>
            <w:r w:rsidRPr="00884F93">
              <w:rPr>
                <w:rFonts w:ascii="Times New Roman" w:hAnsi="Times New Roman" w:cs="Times New Roman"/>
                <w:b/>
                <w:lang w:val="en-US"/>
              </w:rPr>
              <w:t>Ộ</w:t>
            </w:r>
            <w:r w:rsidRPr="00884F93">
              <w:rPr>
                <w:rFonts w:ascii="Times New Roman" w:hAnsi="Times New Roman" w:cs="Times New Roman"/>
                <w:b/>
              </w:rPr>
              <w:t xml:space="preserve"> LAO ĐỘNG - THƯƠNG BINH</w:t>
            </w:r>
            <w:r w:rsidRPr="00884F93">
              <w:rPr>
                <w:rFonts w:ascii="Times New Roman" w:hAnsi="Times New Roman" w:cs="Times New Roman"/>
                <w:b/>
                <w:lang w:val="en-US"/>
              </w:rPr>
              <w:t xml:space="preserve"> </w:t>
            </w:r>
            <w:r w:rsidRPr="00884F93">
              <w:rPr>
                <w:rFonts w:ascii="Times New Roman" w:hAnsi="Times New Roman" w:cs="Times New Roman"/>
                <w:b/>
              </w:rPr>
              <w:t>VÀ X</w:t>
            </w:r>
            <w:r w:rsidRPr="00884F93">
              <w:rPr>
                <w:rFonts w:ascii="Times New Roman" w:hAnsi="Times New Roman" w:cs="Times New Roman"/>
                <w:b/>
                <w:lang w:val="en-US"/>
              </w:rPr>
              <w:t>Ã</w:t>
            </w:r>
            <w:r w:rsidRPr="00884F93">
              <w:rPr>
                <w:rFonts w:ascii="Times New Roman" w:hAnsi="Times New Roman" w:cs="Times New Roman"/>
                <w:b/>
              </w:rPr>
              <w:t xml:space="preserve"> HỘI</w:t>
            </w:r>
            <w:r w:rsidR="00B51977" w:rsidRPr="00884F93">
              <w:rPr>
                <w:rFonts w:ascii="Times New Roman" w:hAnsi="Times New Roman" w:cs="Times New Roman"/>
                <w:b/>
                <w:lang w:val="en-US"/>
              </w:rPr>
              <w:br/>
            </w:r>
            <w:r w:rsidRPr="00884F93">
              <w:rPr>
                <w:rFonts w:ascii="Times New Roman" w:hAnsi="Times New Roman" w:cs="Times New Roman"/>
                <w:b/>
              </w:rPr>
              <w:t>-------</w:t>
            </w:r>
          </w:p>
        </w:tc>
        <w:tc>
          <w:tcPr>
            <w:tcW w:w="5177" w:type="dxa"/>
          </w:tcPr>
          <w:p w:rsidR="00A74C99" w:rsidRPr="00884F93" w:rsidRDefault="00A74C99" w:rsidP="0001295C">
            <w:pPr>
              <w:spacing w:before="120"/>
              <w:jc w:val="center"/>
              <w:rPr>
                <w:rFonts w:ascii="Times New Roman" w:hAnsi="Times New Roman" w:cs="Times New Roman"/>
              </w:rPr>
            </w:pPr>
            <w:r w:rsidRPr="00884F93">
              <w:rPr>
                <w:rFonts w:ascii="Times New Roman" w:hAnsi="Times New Roman" w:cs="Times New Roman"/>
                <w:b/>
              </w:rPr>
              <w:t>CỘNG HÒA XÃ HỘI CHỦ NGHĨA VIỆT NAM</w:t>
            </w:r>
            <w:r w:rsidR="00B51977" w:rsidRPr="00884F93">
              <w:rPr>
                <w:rFonts w:ascii="Times New Roman" w:hAnsi="Times New Roman" w:cs="Times New Roman"/>
                <w:b/>
                <w:lang w:val="en-US"/>
              </w:rPr>
              <w:br/>
            </w:r>
            <w:r w:rsidRPr="00884F93">
              <w:rPr>
                <w:rFonts w:ascii="Times New Roman" w:hAnsi="Times New Roman" w:cs="Times New Roman"/>
                <w:b/>
              </w:rPr>
              <w:t>Độc lập - Tự do - Hạnh phúc</w:t>
            </w:r>
            <w:r w:rsidR="00B51977" w:rsidRPr="00884F93">
              <w:rPr>
                <w:rFonts w:ascii="Times New Roman" w:hAnsi="Times New Roman" w:cs="Times New Roman"/>
                <w:b/>
                <w:lang w:val="en-US"/>
              </w:rPr>
              <w:br/>
            </w:r>
            <w:r w:rsidR="004A71C5" w:rsidRPr="00884F93">
              <w:rPr>
                <w:rFonts w:ascii="Times New Roman" w:hAnsi="Times New Roman" w:cs="Times New Roman"/>
                <w:b/>
              </w:rPr>
              <w:t xml:space="preserve"> </w:t>
            </w:r>
            <w:r w:rsidRPr="00884F93">
              <w:rPr>
                <w:rFonts w:ascii="Times New Roman" w:hAnsi="Times New Roman" w:cs="Times New Roman"/>
                <w:b/>
              </w:rPr>
              <w:t>---------------</w:t>
            </w:r>
          </w:p>
        </w:tc>
      </w:tr>
      <w:tr w:rsidR="00A74C99" w:rsidRPr="00884F93">
        <w:trPr>
          <w:trHeight w:val="256"/>
        </w:trPr>
        <w:tc>
          <w:tcPr>
            <w:tcW w:w="3348" w:type="dxa"/>
          </w:tcPr>
          <w:p w:rsidR="00A74C99" w:rsidRPr="00884F93" w:rsidRDefault="00A74C99" w:rsidP="0001295C">
            <w:pPr>
              <w:spacing w:before="120"/>
              <w:jc w:val="center"/>
              <w:rPr>
                <w:rFonts w:ascii="Times New Roman" w:hAnsi="Times New Roman" w:cs="Times New Roman"/>
                <w:i/>
              </w:rPr>
            </w:pPr>
            <w:r w:rsidRPr="00884F93">
              <w:rPr>
                <w:rFonts w:ascii="Times New Roman" w:hAnsi="Times New Roman" w:cs="Times New Roman"/>
              </w:rPr>
              <w:t>Số: 59/2015/TT-BLĐTBXH</w:t>
            </w:r>
          </w:p>
        </w:tc>
        <w:tc>
          <w:tcPr>
            <w:tcW w:w="5177" w:type="dxa"/>
          </w:tcPr>
          <w:p w:rsidR="00A74C99" w:rsidRPr="00884F93" w:rsidRDefault="00A74C99" w:rsidP="0001295C">
            <w:pPr>
              <w:spacing w:before="120"/>
              <w:jc w:val="right"/>
              <w:rPr>
                <w:rFonts w:ascii="Times New Roman" w:hAnsi="Times New Roman" w:cs="Times New Roman"/>
                <w:i/>
              </w:rPr>
            </w:pPr>
            <w:r w:rsidRPr="00884F93">
              <w:rPr>
                <w:rFonts w:ascii="Times New Roman" w:hAnsi="Times New Roman" w:cs="Times New Roman"/>
                <w:i/>
              </w:rPr>
              <w:t>Hà Nội, ngày 29 tháng 12 năm 2015</w:t>
            </w:r>
          </w:p>
        </w:tc>
      </w:tr>
    </w:tbl>
    <w:p w:rsidR="00A74C99" w:rsidRPr="00884F93" w:rsidRDefault="00A74C99" w:rsidP="0001295C">
      <w:pPr>
        <w:spacing w:before="120"/>
        <w:rPr>
          <w:rFonts w:ascii="Times New Roman" w:hAnsi="Times New Roman" w:cs="Times New Roman"/>
          <w:lang w:val="en-US"/>
        </w:rPr>
      </w:pPr>
    </w:p>
    <w:p w:rsidR="008721BF" w:rsidRPr="00884F93" w:rsidRDefault="00A74C99" w:rsidP="0001295C">
      <w:pPr>
        <w:spacing w:before="120"/>
        <w:jc w:val="center"/>
        <w:rPr>
          <w:rFonts w:ascii="Times New Roman" w:hAnsi="Times New Roman" w:cs="Times New Roman"/>
          <w:b/>
        </w:rPr>
      </w:pPr>
      <w:bookmarkStart w:id="0" w:name="loai_1"/>
      <w:r w:rsidRPr="00884F93">
        <w:rPr>
          <w:rFonts w:ascii="Times New Roman" w:hAnsi="Times New Roman" w:cs="Times New Roman"/>
          <w:b/>
        </w:rPr>
        <w:t>THÔNG TƯ</w:t>
      </w:r>
      <w:bookmarkEnd w:id="0"/>
    </w:p>
    <w:p w:rsidR="008721BF" w:rsidRPr="00884F93" w:rsidRDefault="00EE24B3" w:rsidP="0001295C">
      <w:pPr>
        <w:spacing w:before="120"/>
        <w:jc w:val="center"/>
        <w:rPr>
          <w:rFonts w:ascii="Times New Roman" w:hAnsi="Times New Roman" w:cs="Times New Roman"/>
        </w:rPr>
      </w:pPr>
      <w:bookmarkStart w:id="1" w:name="loai_1_name"/>
      <w:r w:rsidRPr="00884F93">
        <w:rPr>
          <w:rFonts w:ascii="Times New Roman" w:hAnsi="Times New Roman" w:cs="Times New Roman"/>
        </w:rPr>
        <w:t xml:space="preserve">QUY ĐỊNH CHI TIẾT VÀ HƯỚNG DẪN </w:t>
      </w:r>
      <w:r w:rsidR="006C6415" w:rsidRPr="00884F93">
        <w:rPr>
          <w:rFonts w:ascii="Times New Roman" w:hAnsi="Times New Roman" w:cs="Times New Roman"/>
        </w:rPr>
        <w:t>THI</w:t>
      </w:r>
      <w:r w:rsidRPr="00884F93">
        <w:rPr>
          <w:rFonts w:ascii="Times New Roman" w:hAnsi="Times New Roman" w:cs="Times New Roman"/>
        </w:rPr>
        <w:t xml:space="preserve"> HÀNH MỘT SỐ ĐIỀU CỦA LUẬT BẢO HIỂM XÃ HỘI VỀ BẢO HIỂM XÃ HỘI BẮT BUỘC</w:t>
      </w:r>
      <w:bookmarkEnd w:id="1"/>
    </w:p>
    <w:p w:rsidR="008721BF" w:rsidRPr="00884F93" w:rsidRDefault="008721BF" w:rsidP="0001295C">
      <w:pPr>
        <w:spacing w:before="120"/>
        <w:rPr>
          <w:rFonts w:ascii="Times New Roman" w:hAnsi="Times New Roman" w:cs="Times New Roman"/>
          <w:i/>
        </w:rPr>
      </w:pPr>
      <w:r w:rsidRPr="00884F93">
        <w:rPr>
          <w:rFonts w:ascii="Times New Roman" w:hAnsi="Times New Roman" w:cs="Times New Roman"/>
          <w:i/>
        </w:rPr>
        <w:t xml:space="preserve">Căn cứ Luật bảo hiểm xã </w:t>
      </w:r>
      <w:r w:rsidR="006C6415" w:rsidRPr="00884F93">
        <w:rPr>
          <w:rFonts w:ascii="Times New Roman" w:hAnsi="Times New Roman" w:cs="Times New Roman"/>
          <w:i/>
        </w:rPr>
        <w:t>hộ</w:t>
      </w:r>
      <w:r w:rsidRPr="00884F93">
        <w:rPr>
          <w:rFonts w:ascii="Times New Roman" w:hAnsi="Times New Roman" w:cs="Times New Roman"/>
          <w:i/>
        </w:rPr>
        <w:t xml:space="preserve">i ngày 20 </w:t>
      </w:r>
      <w:r w:rsidR="005B3EF6" w:rsidRPr="00884F93">
        <w:rPr>
          <w:rFonts w:ascii="Times New Roman" w:hAnsi="Times New Roman" w:cs="Times New Roman"/>
          <w:i/>
        </w:rPr>
        <w:t>tháng</w:t>
      </w:r>
      <w:r w:rsidRPr="00884F93">
        <w:rPr>
          <w:rFonts w:ascii="Times New Roman" w:hAnsi="Times New Roman" w:cs="Times New Roman"/>
          <w:i/>
        </w:rPr>
        <w:t xml:space="preserve"> 11 năm 2014;</w:t>
      </w:r>
    </w:p>
    <w:p w:rsidR="008721BF" w:rsidRPr="00884F93" w:rsidRDefault="008721BF" w:rsidP="0001295C">
      <w:pPr>
        <w:spacing w:before="120"/>
        <w:rPr>
          <w:rFonts w:ascii="Times New Roman" w:hAnsi="Times New Roman" w:cs="Times New Roman"/>
          <w:i/>
        </w:rPr>
      </w:pPr>
      <w:r w:rsidRPr="00884F93">
        <w:rPr>
          <w:rFonts w:ascii="Times New Roman" w:hAnsi="Times New Roman" w:cs="Times New Roman"/>
          <w:i/>
        </w:rPr>
        <w:t xml:space="preserve">Căn cứ </w:t>
      </w:r>
      <w:r w:rsidR="005B3EF6" w:rsidRPr="00884F93">
        <w:rPr>
          <w:rFonts w:ascii="Times New Roman" w:hAnsi="Times New Roman" w:cs="Times New Roman"/>
          <w:i/>
        </w:rPr>
        <w:t>Nghị quyết số</w:t>
      </w:r>
      <w:r w:rsidRPr="00884F93">
        <w:rPr>
          <w:rFonts w:ascii="Times New Roman" w:hAnsi="Times New Roman" w:cs="Times New Roman"/>
          <w:i/>
        </w:rPr>
        <w:t xml:space="preserve"> 93/2015/QH13 ngày 22 tháng 6 năm 2015 của Quốc </w:t>
      </w:r>
      <w:r w:rsidR="006C6415" w:rsidRPr="00884F93">
        <w:rPr>
          <w:rFonts w:ascii="Times New Roman" w:hAnsi="Times New Roman" w:cs="Times New Roman"/>
          <w:i/>
        </w:rPr>
        <w:t>hộ</w:t>
      </w:r>
      <w:r w:rsidRPr="00884F93">
        <w:rPr>
          <w:rFonts w:ascii="Times New Roman" w:hAnsi="Times New Roman" w:cs="Times New Roman"/>
          <w:i/>
        </w:rPr>
        <w:t xml:space="preserve">i về việc thực hiện chính sách hưởng bảo hiểm xã </w:t>
      </w:r>
      <w:r w:rsidR="006C6415" w:rsidRPr="00884F93">
        <w:rPr>
          <w:rFonts w:ascii="Times New Roman" w:hAnsi="Times New Roman" w:cs="Times New Roman"/>
          <w:i/>
        </w:rPr>
        <w:t>hộ</w:t>
      </w:r>
      <w:r w:rsidRPr="00884F93">
        <w:rPr>
          <w:rFonts w:ascii="Times New Roman" w:hAnsi="Times New Roman" w:cs="Times New Roman"/>
          <w:i/>
        </w:rPr>
        <w:t>i một lần đối với người lao động;</w:t>
      </w:r>
    </w:p>
    <w:p w:rsidR="008721BF" w:rsidRPr="00884F93" w:rsidRDefault="008721BF" w:rsidP="0001295C">
      <w:pPr>
        <w:spacing w:before="120"/>
        <w:rPr>
          <w:rFonts w:ascii="Times New Roman" w:hAnsi="Times New Roman" w:cs="Times New Roman"/>
          <w:i/>
        </w:rPr>
      </w:pPr>
      <w:r w:rsidRPr="00884F93">
        <w:rPr>
          <w:rFonts w:ascii="Times New Roman" w:hAnsi="Times New Roman" w:cs="Times New Roman"/>
          <w:i/>
        </w:rPr>
        <w:t>Căn cứ Nghị định s</w:t>
      </w:r>
      <w:r w:rsidR="00365293" w:rsidRPr="00884F93">
        <w:rPr>
          <w:rFonts w:ascii="Times New Roman" w:hAnsi="Times New Roman" w:cs="Times New Roman"/>
          <w:i/>
          <w:lang w:val="en-US"/>
        </w:rPr>
        <w:t>ố</w:t>
      </w:r>
      <w:r w:rsidRPr="00884F93">
        <w:rPr>
          <w:rFonts w:ascii="Times New Roman" w:hAnsi="Times New Roman" w:cs="Times New Roman"/>
          <w:i/>
        </w:rPr>
        <w:t xml:space="preserve"> 106/2012/NĐ-CP ngày 20 tháng 12 năm 2012 của </w:t>
      </w:r>
      <w:r w:rsidR="005B3EF6" w:rsidRPr="00884F93">
        <w:rPr>
          <w:rFonts w:ascii="Times New Roman" w:hAnsi="Times New Roman" w:cs="Times New Roman"/>
          <w:i/>
        </w:rPr>
        <w:t>Chính phủ</w:t>
      </w:r>
      <w:r w:rsidRPr="00884F93">
        <w:rPr>
          <w:rFonts w:ascii="Times New Roman" w:hAnsi="Times New Roman" w:cs="Times New Roman"/>
          <w:i/>
        </w:rPr>
        <w:t xml:space="preserve"> quy định chức năng, nhiệm vụ, quy</w:t>
      </w:r>
      <w:r w:rsidR="00365293" w:rsidRPr="00884F93">
        <w:rPr>
          <w:rFonts w:ascii="Times New Roman" w:hAnsi="Times New Roman" w:cs="Times New Roman"/>
          <w:i/>
          <w:lang w:val="en-US"/>
        </w:rPr>
        <w:t>ề</w:t>
      </w:r>
      <w:r w:rsidRPr="00884F93">
        <w:rPr>
          <w:rFonts w:ascii="Times New Roman" w:hAnsi="Times New Roman" w:cs="Times New Roman"/>
          <w:i/>
        </w:rPr>
        <w:t xml:space="preserve">n hạn và cơ cấu </w:t>
      </w:r>
      <w:r w:rsidR="005B3EF6" w:rsidRPr="00884F93">
        <w:rPr>
          <w:rFonts w:ascii="Times New Roman" w:hAnsi="Times New Roman" w:cs="Times New Roman"/>
          <w:i/>
        </w:rPr>
        <w:t>tổ chức</w:t>
      </w:r>
      <w:r w:rsidRPr="00884F93">
        <w:rPr>
          <w:rFonts w:ascii="Times New Roman" w:hAnsi="Times New Roman" w:cs="Times New Roman"/>
          <w:i/>
        </w:rPr>
        <w:t xml:space="preserve"> của Bộ Lao động - Thương binh và Xã </w:t>
      </w:r>
      <w:r w:rsidR="006C6415" w:rsidRPr="00884F93">
        <w:rPr>
          <w:rFonts w:ascii="Times New Roman" w:hAnsi="Times New Roman" w:cs="Times New Roman"/>
          <w:i/>
        </w:rPr>
        <w:t>hộ</w:t>
      </w:r>
      <w:r w:rsidRPr="00884F93">
        <w:rPr>
          <w:rFonts w:ascii="Times New Roman" w:hAnsi="Times New Roman" w:cs="Times New Roman"/>
          <w:i/>
        </w:rPr>
        <w:t>i;</w:t>
      </w:r>
    </w:p>
    <w:p w:rsidR="008721BF" w:rsidRPr="00884F93" w:rsidRDefault="008721BF" w:rsidP="0001295C">
      <w:pPr>
        <w:spacing w:before="120"/>
        <w:rPr>
          <w:rFonts w:ascii="Times New Roman" w:hAnsi="Times New Roman" w:cs="Times New Roman"/>
          <w:i/>
        </w:rPr>
      </w:pPr>
      <w:r w:rsidRPr="00884F93">
        <w:rPr>
          <w:rFonts w:ascii="Times New Roman" w:hAnsi="Times New Roman" w:cs="Times New Roman"/>
          <w:i/>
        </w:rPr>
        <w:t xml:space="preserve">Căn cứ </w:t>
      </w:r>
      <w:r w:rsidR="005B3EF6" w:rsidRPr="00884F93">
        <w:rPr>
          <w:rFonts w:ascii="Times New Roman" w:hAnsi="Times New Roman" w:cs="Times New Roman"/>
          <w:i/>
        </w:rPr>
        <w:t>Nghị định số</w:t>
      </w:r>
      <w:r w:rsidRPr="00884F93">
        <w:rPr>
          <w:rFonts w:ascii="Times New Roman" w:hAnsi="Times New Roman" w:cs="Times New Roman"/>
          <w:i/>
        </w:rPr>
        <w:t xml:space="preserve"> </w:t>
      </w:r>
      <w:r w:rsidR="00365293" w:rsidRPr="00884F93">
        <w:rPr>
          <w:rFonts w:ascii="Times New Roman" w:hAnsi="Times New Roman" w:cs="Times New Roman"/>
          <w:i/>
          <w:lang w:val="en-US"/>
        </w:rPr>
        <w:t>1</w:t>
      </w:r>
      <w:r w:rsidRPr="00884F93">
        <w:rPr>
          <w:rFonts w:ascii="Times New Roman" w:hAnsi="Times New Roman" w:cs="Times New Roman"/>
          <w:i/>
        </w:rPr>
        <w:t>15/20</w:t>
      </w:r>
      <w:r w:rsidR="00365293" w:rsidRPr="00884F93">
        <w:rPr>
          <w:rFonts w:ascii="Times New Roman" w:hAnsi="Times New Roman" w:cs="Times New Roman"/>
          <w:i/>
          <w:lang w:val="en-US"/>
        </w:rPr>
        <w:t>1</w:t>
      </w:r>
      <w:r w:rsidRPr="00884F93">
        <w:rPr>
          <w:rFonts w:ascii="Times New Roman" w:hAnsi="Times New Roman" w:cs="Times New Roman"/>
          <w:i/>
        </w:rPr>
        <w:t xml:space="preserve">5/NĐ-CP ngày 11 tháng 11 năm 2015 của Chính phủ quy định chi </w:t>
      </w:r>
      <w:r w:rsidR="003B0AE1" w:rsidRPr="00884F93">
        <w:rPr>
          <w:rFonts w:ascii="Times New Roman" w:hAnsi="Times New Roman" w:cs="Times New Roman"/>
          <w:i/>
        </w:rPr>
        <w:t>tiết</w:t>
      </w:r>
      <w:r w:rsidRPr="00884F93">
        <w:rPr>
          <w:rFonts w:ascii="Times New Roman" w:hAnsi="Times New Roman" w:cs="Times New Roman"/>
          <w:i/>
        </w:rPr>
        <w:t xml:space="preserve"> một s</w:t>
      </w:r>
      <w:r w:rsidR="00CA2B96" w:rsidRPr="00884F93">
        <w:rPr>
          <w:rFonts w:ascii="Times New Roman" w:hAnsi="Times New Roman" w:cs="Times New Roman"/>
          <w:i/>
          <w:lang w:val="en-US"/>
        </w:rPr>
        <w:t>ố</w:t>
      </w:r>
      <w:r w:rsidRPr="00884F93">
        <w:rPr>
          <w:rFonts w:ascii="Times New Roman" w:hAnsi="Times New Roman" w:cs="Times New Roman"/>
          <w:i/>
        </w:rPr>
        <w:t xml:space="preserve"> </w:t>
      </w:r>
      <w:r w:rsidR="003B0AE1" w:rsidRPr="00884F93">
        <w:rPr>
          <w:rFonts w:ascii="Times New Roman" w:hAnsi="Times New Roman" w:cs="Times New Roman"/>
          <w:i/>
        </w:rPr>
        <w:t>điều</w:t>
      </w:r>
      <w:r w:rsidRPr="00884F93">
        <w:rPr>
          <w:rFonts w:ascii="Times New Roman" w:hAnsi="Times New Roman" w:cs="Times New Roman"/>
          <w:i/>
        </w:rPr>
        <w:t xml:space="preserve"> của Luật bảo hiểm xã </w:t>
      </w:r>
      <w:r w:rsidR="006C6415" w:rsidRPr="00884F93">
        <w:rPr>
          <w:rFonts w:ascii="Times New Roman" w:hAnsi="Times New Roman" w:cs="Times New Roman"/>
          <w:i/>
        </w:rPr>
        <w:t>hộ</w:t>
      </w:r>
      <w:r w:rsidRPr="00884F93">
        <w:rPr>
          <w:rFonts w:ascii="Times New Roman" w:hAnsi="Times New Roman" w:cs="Times New Roman"/>
          <w:i/>
        </w:rPr>
        <w:t xml:space="preserve">i về bảo hiểm xã </w:t>
      </w:r>
      <w:r w:rsidR="006C6415" w:rsidRPr="00884F93">
        <w:rPr>
          <w:rFonts w:ascii="Times New Roman" w:hAnsi="Times New Roman" w:cs="Times New Roman"/>
          <w:i/>
        </w:rPr>
        <w:t>hộ</w:t>
      </w:r>
      <w:r w:rsidRPr="00884F93">
        <w:rPr>
          <w:rFonts w:ascii="Times New Roman" w:hAnsi="Times New Roman" w:cs="Times New Roman"/>
          <w:i/>
        </w:rPr>
        <w:t>i bắt buộc;</w:t>
      </w:r>
    </w:p>
    <w:p w:rsidR="008721BF" w:rsidRPr="00884F93" w:rsidRDefault="008721BF" w:rsidP="0001295C">
      <w:pPr>
        <w:spacing w:before="120"/>
        <w:rPr>
          <w:rFonts w:ascii="Times New Roman" w:hAnsi="Times New Roman" w:cs="Times New Roman"/>
          <w:i/>
        </w:rPr>
      </w:pPr>
      <w:r w:rsidRPr="00884F93">
        <w:rPr>
          <w:rFonts w:ascii="Times New Roman" w:hAnsi="Times New Roman" w:cs="Times New Roman"/>
          <w:i/>
        </w:rPr>
        <w:t xml:space="preserve">Theo </w:t>
      </w:r>
      <w:r w:rsidR="006C6415" w:rsidRPr="00884F93">
        <w:rPr>
          <w:rFonts w:ascii="Times New Roman" w:hAnsi="Times New Roman" w:cs="Times New Roman"/>
          <w:i/>
        </w:rPr>
        <w:t>đề</w:t>
      </w:r>
      <w:r w:rsidRPr="00884F93">
        <w:rPr>
          <w:rFonts w:ascii="Times New Roman" w:hAnsi="Times New Roman" w:cs="Times New Roman"/>
          <w:i/>
        </w:rPr>
        <w:t xml:space="preserve"> nghị của Vụ trưởng Vụ Bảo hiểm xã </w:t>
      </w:r>
      <w:r w:rsidR="006C6415" w:rsidRPr="00884F93">
        <w:rPr>
          <w:rFonts w:ascii="Times New Roman" w:hAnsi="Times New Roman" w:cs="Times New Roman"/>
          <w:i/>
        </w:rPr>
        <w:t>hộ</w:t>
      </w:r>
      <w:r w:rsidRPr="00884F93">
        <w:rPr>
          <w:rFonts w:ascii="Times New Roman" w:hAnsi="Times New Roman" w:cs="Times New Roman"/>
          <w:i/>
        </w:rPr>
        <w:t>i;</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i/>
        </w:rPr>
        <w:t xml:space="preserve">Bộ trưởng Bộ Lao động - Thương binh và Xã </w:t>
      </w:r>
      <w:r w:rsidR="006C6415" w:rsidRPr="00884F93">
        <w:rPr>
          <w:rFonts w:ascii="Times New Roman" w:hAnsi="Times New Roman" w:cs="Times New Roman"/>
          <w:i/>
        </w:rPr>
        <w:t>hộ</w:t>
      </w:r>
      <w:r w:rsidRPr="00884F93">
        <w:rPr>
          <w:rFonts w:ascii="Times New Roman" w:hAnsi="Times New Roman" w:cs="Times New Roman"/>
          <w:i/>
        </w:rPr>
        <w:t xml:space="preserve">i ban hành Thông tư quy định chi </w:t>
      </w:r>
      <w:r w:rsidR="003B0AE1" w:rsidRPr="00884F93">
        <w:rPr>
          <w:rFonts w:ascii="Times New Roman" w:hAnsi="Times New Roman" w:cs="Times New Roman"/>
          <w:i/>
        </w:rPr>
        <w:t>tiết</w:t>
      </w:r>
      <w:r w:rsidRPr="00884F93">
        <w:rPr>
          <w:rFonts w:ascii="Times New Roman" w:hAnsi="Times New Roman" w:cs="Times New Roman"/>
          <w:i/>
        </w:rPr>
        <w:t xml:space="preserve"> và hướng dẫn </w:t>
      </w:r>
      <w:r w:rsidR="006C6415" w:rsidRPr="00884F93">
        <w:rPr>
          <w:rFonts w:ascii="Times New Roman" w:hAnsi="Times New Roman" w:cs="Times New Roman"/>
          <w:i/>
        </w:rPr>
        <w:t>thi</w:t>
      </w:r>
      <w:r w:rsidRPr="00884F93">
        <w:rPr>
          <w:rFonts w:ascii="Times New Roman" w:hAnsi="Times New Roman" w:cs="Times New Roman"/>
          <w:i/>
        </w:rPr>
        <w:t xml:space="preserve"> hành một s</w:t>
      </w:r>
      <w:r w:rsidR="00CA2B96" w:rsidRPr="00884F93">
        <w:rPr>
          <w:rFonts w:ascii="Times New Roman" w:hAnsi="Times New Roman" w:cs="Times New Roman"/>
          <w:i/>
          <w:lang w:val="en-US"/>
        </w:rPr>
        <w:t>ố</w:t>
      </w:r>
      <w:r w:rsidRPr="00884F93">
        <w:rPr>
          <w:rFonts w:ascii="Times New Roman" w:hAnsi="Times New Roman" w:cs="Times New Roman"/>
          <w:i/>
        </w:rPr>
        <w:t xml:space="preserve"> </w:t>
      </w:r>
      <w:r w:rsidR="003B0AE1" w:rsidRPr="00884F93">
        <w:rPr>
          <w:rFonts w:ascii="Times New Roman" w:hAnsi="Times New Roman" w:cs="Times New Roman"/>
          <w:i/>
        </w:rPr>
        <w:t>điều</w:t>
      </w:r>
      <w:r w:rsidRPr="00884F93">
        <w:rPr>
          <w:rFonts w:ascii="Times New Roman" w:hAnsi="Times New Roman" w:cs="Times New Roman"/>
          <w:i/>
        </w:rPr>
        <w:t xml:space="preserve"> của Luật bảo hiểm xã </w:t>
      </w:r>
      <w:r w:rsidR="006C6415" w:rsidRPr="00884F93">
        <w:rPr>
          <w:rFonts w:ascii="Times New Roman" w:hAnsi="Times New Roman" w:cs="Times New Roman"/>
          <w:i/>
        </w:rPr>
        <w:t>hộ</w:t>
      </w:r>
      <w:r w:rsidRPr="00884F93">
        <w:rPr>
          <w:rFonts w:ascii="Times New Roman" w:hAnsi="Times New Roman" w:cs="Times New Roman"/>
          <w:i/>
        </w:rPr>
        <w:t xml:space="preserve">i về bảo hiểm xã </w:t>
      </w:r>
      <w:r w:rsidR="006C6415" w:rsidRPr="00884F93">
        <w:rPr>
          <w:rFonts w:ascii="Times New Roman" w:hAnsi="Times New Roman" w:cs="Times New Roman"/>
          <w:i/>
        </w:rPr>
        <w:t>hộ</w:t>
      </w:r>
      <w:r w:rsidRPr="00884F93">
        <w:rPr>
          <w:rFonts w:ascii="Times New Roman" w:hAnsi="Times New Roman" w:cs="Times New Roman"/>
          <w:i/>
        </w:rPr>
        <w:t>i bắt buộc.</w:t>
      </w:r>
    </w:p>
    <w:p w:rsidR="008721BF" w:rsidRPr="00884F93" w:rsidRDefault="008721BF" w:rsidP="002666ED">
      <w:pPr>
        <w:pStyle w:val="Heading1"/>
      </w:pPr>
      <w:bookmarkStart w:id="2" w:name="chuong_1"/>
      <w:bookmarkStart w:id="3" w:name="_Toc47356420"/>
      <w:r w:rsidRPr="00884F93">
        <w:t>Chương I</w:t>
      </w:r>
      <w:bookmarkStart w:id="4" w:name="chuong_1_name"/>
      <w:bookmarkEnd w:id="2"/>
      <w:r w:rsidR="002666ED">
        <w:rPr>
          <w:lang w:val="en-US"/>
        </w:rPr>
        <w:t xml:space="preserve"> </w:t>
      </w:r>
      <w:r w:rsidR="00CA2B96" w:rsidRPr="00884F93">
        <w:t xml:space="preserve">QUY ĐỊNH </w:t>
      </w:r>
      <w:r w:rsidR="00CA2B96" w:rsidRPr="002666ED">
        <w:t>CHUNG</w:t>
      </w:r>
      <w:bookmarkEnd w:id="3"/>
      <w:bookmarkEnd w:id="4"/>
    </w:p>
    <w:p w:rsidR="0084493E" w:rsidRPr="00884F93" w:rsidRDefault="003B0AE1" w:rsidP="002666ED">
      <w:pPr>
        <w:pStyle w:val="Heading3"/>
        <w:rPr>
          <w:rFonts w:ascii="Times New Roman" w:hAnsi="Times New Roman" w:cs="Times New Roman"/>
          <w:b/>
          <w:lang w:val="en-US"/>
        </w:rPr>
      </w:pPr>
      <w:bookmarkStart w:id="5" w:name="dieu_1"/>
      <w:bookmarkStart w:id="6" w:name="_Toc47356421"/>
      <w:r w:rsidRPr="00884F93">
        <w:rPr>
          <w:rFonts w:ascii="Times New Roman" w:hAnsi="Times New Roman" w:cs="Times New Roman"/>
          <w:b/>
          <w:lang w:val="en-US"/>
        </w:rPr>
        <w:t>Điều</w:t>
      </w:r>
      <w:r w:rsidR="0084493E" w:rsidRPr="00884F93">
        <w:rPr>
          <w:rFonts w:ascii="Times New Roman" w:hAnsi="Times New Roman" w:cs="Times New Roman"/>
          <w:b/>
          <w:lang w:val="en-US"/>
        </w:rPr>
        <w:t xml:space="preserve"> 1. Phạm </w:t>
      </w:r>
      <w:proofErr w:type="gramStart"/>
      <w:r w:rsidR="0084493E" w:rsidRPr="00884F93">
        <w:rPr>
          <w:rFonts w:ascii="Times New Roman" w:hAnsi="Times New Roman" w:cs="Times New Roman"/>
          <w:b/>
          <w:lang w:val="en-US"/>
        </w:rPr>
        <w:t>vi</w:t>
      </w:r>
      <w:proofErr w:type="gramEnd"/>
      <w:r w:rsidR="0084493E" w:rsidRPr="00884F93">
        <w:rPr>
          <w:rFonts w:ascii="Times New Roman" w:hAnsi="Times New Roman" w:cs="Times New Roman"/>
          <w:b/>
          <w:lang w:val="en-US"/>
        </w:rPr>
        <w:t xml:space="preserve"> </w:t>
      </w:r>
      <w:r w:rsidRPr="00884F93">
        <w:rPr>
          <w:rFonts w:ascii="Times New Roman" w:hAnsi="Times New Roman" w:cs="Times New Roman"/>
          <w:b/>
          <w:lang w:val="en-US"/>
        </w:rPr>
        <w:t>điều</w:t>
      </w:r>
      <w:r w:rsidR="0084493E" w:rsidRPr="00884F93">
        <w:rPr>
          <w:rFonts w:ascii="Times New Roman" w:hAnsi="Times New Roman" w:cs="Times New Roman"/>
          <w:b/>
          <w:lang w:val="en-US"/>
        </w:rPr>
        <w:t xml:space="preserve"> chỉnh</w:t>
      </w:r>
      <w:bookmarkEnd w:id="5"/>
      <w:bookmarkEnd w:id="6"/>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Thông tư này quy định chi </w:t>
      </w:r>
      <w:r w:rsidR="003B0AE1" w:rsidRPr="00884F93">
        <w:rPr>
          <w:rFonts w:ascii="Times New Roman" w:hAnsi="Times New Roman" w:cs="Times New Roman"/>
        </w:rPr>
        <w:t>tiết</w:t>
      </w:r>
      <w:r w:rsidRPr="00884F93">
        <w:rPr>
          <w:rFonts w:ascii="Times New Roman" w:hAnsi="Times New Roman" w:cs="Times New Roman"/>
        </w:rPr>
        <w:t xml:space="preserve"> một số </w:t>
      </w:r>
      <w:r w:rsidR="003B0AE1" w:rsidRPr="00884F93">
        <w:rPr>
          <w:rFonts w:ascii="Times New Roman" w:hAnsi="Times New Roman" w:cs="Times New Roman"/>
        </w:rPr>
        <w:t>điều</w:t>
      </w:r>
      <w:r w:rsidRPr="00884F93">
        <w:rPr>
          <w:rFonts w:ascii="Times New Roman" w:hAnsi="Times New Roman" w:cs="Times New Roman"/>
        </w:rPr>
        <w:t xml:space="preserve"> của Luật Bảo hiểm xã </w:t>
      </w:r>
      <w:r w:rsidR="006C6415" w:rsidRPr="00884F93">
        <w:rPr>
          <w:rFonts w:ascii="Times New Roman" w:hAnsi="Times New Roman" w:cs="Times New Roman"/>
        </w:rPr>
        <w:t>hộ</w:t>
      </w:r>
      <w:r w:rsidRPr="00884F93">
        <w:rPr>
          <w:rFonts w:ascii="Times New Roman" w:hAnsi="Times New Roman" w:cs="Times New Roman"/>
        </w:rPr>
        <w:t xml:space="preserve">i về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và hướng dẫn </w:t>
      </w:r>
      <w:r w:rsidR="006C6415" w:rsidRPr="00884F93">
        <w:rPr>
          <w:rFonts w:ascii="Times New Roman" w:hAnsi="Times New Roman" w:cs="Times New Roman"/>
        </w:rPr>
        <w:t>thi</w:t>
      </w:r>
      <w:r w:rsidRPr="00884F93">
        <w:rPr>
          <w:rFonts w:ascii="Times New Roman" w:hAnsi="Times New Roman" w:cs="Times New Roman"/>
        </w:rPr>
        <w:t xml:space="preserve"> hành Nghị định số 115/2015/NĐ-CP ngày 11 tháng 11 năm 2015 của Chính phủ quy định chi </w:t>
      </w:r>
      <w:r w:rsidR="003B0AE1" w:rsidRPr="00884F93">
        <w:rPr>
          <w:rFonts w:ascii="Times New Roman" w:hAnsi="Times New Roman" w:cs="Times New Roman"/>
        </w:rPr>
        <w:t>tiết</w:t>
      </w:r>
      <w:r w:rsidRPr="00884F93">
        <w:rPr>
          <w:rFonts w:ascii="Times New Roman" w:hAnsi="Times New Roman" w:cs="Times New Roman"/>
        </w:rPr>
        <w:t xml:space="preserve"> một số </w:t>
      </w:r>
      <w:r w:rsidR="003B0AE1" w:rsidRPr="00884F93">
        <w:rPr>
          <w:rFonts w:ascii="Times New Roman" w:hAnsi="Times New Roman" w:cs="Times New Roman"/>
        </w:rPr>
        <w:t>điều</w:t>
      </w:r>
      <w:r w:rsidRPr="00884F93">
        <w:rPr>
          <w:rFonts w:ascii="Times New Roman" w:hAnsi="Times New Roman" w:cs="Times New Roman"/>
        </w:rPr>
        <w:t xml:space="preserve"> của Luật bảo hiểm xã </w:t>
      </w:r>
      <w:r w:rsidR="006C6415" w:rsidRPr="00884F93">
        <w:rPr>
          <w:rFonts w:ascii="Times New Roman" w:hAnsi="Times New Roman" w:cs="Times New Roman"/>
        </w:rPr>
        <w:t>hộ</w:t>
      </w:r>
      <w:r w:rsidRPr="00884F93">
        <w:rPr>
          <w:rFonts w:ascii="Times New Roman" w:hAnsi="Times New Roman" w:cs="Times New Roman"/>
        </w:rPr>
        <w:t xml:space="preserve">i về bảo hiểm xã </w:t>
      </w:r>
      <w:r w:rsidR="006C6415" w:rsidRPr="00884F93">
        <w:rPr>
          <w:rFonts w:ascii="Times New Roman" w:hAnsi="Times New Roman" w:cs="Times New Roman"/>
        </w:rPr>
        <w:t>hộ</w:t>
      </w:r>
      <w:r w:rsidRPr="00884F93">
        <w:rPr>
          <w:rFonts w:ascii="Times New Roman" w:hAnsi="Times New Roman" w:cs="Times New Roman"/>
        </w:rPr>
        <w:t>i bắt buộc (sau đây được viết là Nghị định số 115/2015/NĐ-CP).</w:t>
      </w:r>
    </w:p>
    <w:p w:rsidR="008721BF" w:rsidRPr="00884F93" w:rsidRDefault="003B0AE1" w:rsidP="002666ED">
      <w:pPr>
        <w:pStyle w:val="Heading3"/>
        <w:rPr>
          <w:rFonts w:ascii="Times New Roman" w:hAnsi="Times New Roman" w:cs="Times New Roman"/>
          <w:b/>
        </w:rPr>
      </w:pPr>
      <w:bookmarkStart w:id="7" w:name="dieu_2"/>
      <w:bookmarkStart w:id="8" w:name="_Toc47356422"/>
      <w:r w:rsidRPr="00884F93">
        <w:rPr>
          <w:rFonts w:ascii="Times New Roman" w:hAnsi="Times New Roman" w:cs="Times New Roman"/>
          <w:b/>
        </w:rPr>
        <w:t>Điều</w:t>
      </w:r>
      <w:r w:rsidR="008721BF" w:rsidRPr="00884F93">
        <w:rPr>
          <w:rFonts w:ascii="Times New Roman" w:hAnsi="Times New Roman" w:cs="Times New Roman"/>
          <w:b/>
        </w:rPr>
        <w:t xml:space="preserve"> 2. Đối tượng áp dụng</w:t>
      </w:r>
      <w:bookmarkEnd w:id="7"/>
      <w:bookmarkEnd w:id="8"/>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1.</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Người lao động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bắt buộc quy định tại </w:t>
      </w:r>
      <w:bookmarkStart w:id="9" w:name="dc_62"/>
      <w:r w:rsidR="003B0AE1" w:rsidRPr="00884F93">
        <w:rPr>
          <w:rFonts w:ascii="Times New Roman" w:hAnsi="Times New Roman" w:cs="Times New Roman"/>
        </w:rPr>
        <w:t>khoản</w:t>
      </w:r>
      <w:r w:rsidR="008721BF" w:rsidRPr="00884F93">
        <w:rPr>
          <w:rFonts w:ascii="Times New Roman" w:hAnsi="Times New Roman" w:cs="Times New Roman"/>
        </w:rPr>
        <w:t xml:space="preserve"> 1 và </w:t>
      </w:r>
      <w:r w:rsidR="003B0AE1" w:rsidRPr="00884F93">
        <w:rPr>
          <w:rFonts w:ascii="Times New Roman" w:hAnsi="Times New Roman" w:cs="Times New Roman"/>
        </w:rPr>
        <w:t>khoản</w:t>
      </w:r>
      <w:r w:rsidR="008721BF"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2 của Nghị định số 115/2015/NĐ-CP</w:t>
      </w:r>
      <w:bookmarkEnd w:id="9"/>
      <w:r w:rsidR="008721BF" w:rsidRPr="00884F93">
        <w:rPr>
          <w:rFonts w:ascii="Times New Roman" w:hAnsi="Times New Roman" w:cs="Times New Roman"/>
        </w:rPr>
        <w:t>.</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Người lao động quy định tại </w:t>
      </w:r>
      <w:bookmarkStart w:id="10" w:name="dc_63"/>
      <w:r w:rsidRPr="00884F93">
        <w:rPr>
          <w:rFonts w:ascii="Times New Roman" w:hAnsi="Times New Roman" w:cs="Times New Roman"/>
        </w:rPr>
        <w:t xml:space="preserve">các </w:t>
      </w:r>
      <w:r w:rsidR="003B0AE1" w:rsidRPr="00884F93">
        <w:rPr>
          <w:rFonts w:ascii="Times New Roman" w:hAnsi="Times New Roman" w:cs="Times New Roman"/>
        </w:rPr>
        <w:t>điểm</w:t>
      </w:r>
      <w:r w:rsidRPr="00884F93">
        <w:rPr>
          <w:rFonts w:ascii="Times New Roman" w:hAnsi="Times New Roman" w:cs="Times New Roman"/>
        </w:rPr>
        <w:t xml:space="preserve"> a, b, c, d, đ và e </w:t>
      </w:r>
      <w:r w:rsidR="003B0AE1" w:rsidRPr="00884F93">
        <w:rPr>
          <w:rFonts w:ascii="Times New Roman" w:hAnsi="Times New Roman" w:cs="Times New Roman"/>
        </w:rPr>
        <w:t>khoản</w:t>
      </w:r>
      <w:r w:rsidRPr="00884F93">
        <w:rPr>
          <w:rFonts w:ascii="Times New Roman" w:hAnsi="Times New Roman" w:cs="Times New Roman"/>
        </w:rPr>
        <w:t xml:space="preserve"> 1 </w:t>
      </w:r>
      <w:r w:rsidR="003B0AE1" w:rsidRPr="00884F93">
        <w:rPr>
          <w:rFonts w:ascii="Times New Roman" w:hAnsi="Times New Roman" w:cs="Times New Roman"/>
        </w:rPr>
        <w:t>Điều</w:t>
      </w:r>
      <w:r w:rsidRPr="00884F93">
        <w:rPr>
          <w:rFonts w:ascii="Times New Roman" w:hAnsi="Times New Roman" w:cs="Times New Roman"/>
        </w:rPr>
        <w:t xml:space="preserve"> 2 của Nghị định số 115/2015/NĐ-CP</w:t>
      </w:r>
      <w:bookmarkEnd w:id="10"/>
      <w:r w:rsidRPr="00884F93">
        <w:rPr>
          <w:rFonts w:ascii="Times New Roman" w:hAnsi="Times New Roman" w:cs="Times New Roman"/>
        </w:rPr>
        <w:t xml:space="preserve"> được cử đi học, thực tập, công tác trong và ngoài nước mà vẫn hưởng tiền lương ở trong nước thuộc diện tham gia bảo hiểm xã </w:t>
      </w:r>
      <w:r w:rsidR="006C6415" w:rsidRPr="00884F93">
        <w:rPr>
          <w:rFonts w:ascii="Times New Roman" w:hAnsi="Times New Roman" w:cs="Times New Roman"/>
        </w:rPr>
        <w:t>hộ</w:t>
      </w:r>
      <w:r w:rsidRPr="00884F93">
        <w:rPr>
          <w:rFonts w:ascii="Times New Roman" w:hAnsi="Times New Roman" w:cs="Times New Roman"/>
        </w:rPr>
        <w:t>i bắt buộc.</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2.</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Người sử dụng lao động quy định tại </w:t>
      </w:r>
      <w:bookmarkStart w:id="11" w:name="dc_64"/>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2 của Luật bảo hiểm</w:t>
      </w:r>
      <w:r w:rsidR="005440A1" w:rsidRPr="00884F93">
        <w:rPr>
          <w:rFonts w:ascii="Times New Roman" w:hAnsi="Times New Roman" w:cs="Times New Roman"/>
        </w:rPr>
        <w:t xml:space="preserve"> </w:t>
      </w:r>
      <w:r w:rsidR="008721BF" w:rsidRPr="00884F93">
        <w:rPr>
          <w:rFonts w:ascii="Times New Roman" w:hAnsi="Times New Roman" w:cs="Times New Roman"/>
        </w:rPr>
        <w:t xml:space="preserve">xã </w:t>
      </w:r>
      <w:r w:rsidR="006C6415" w:rsidRPr="00884F93">
        <w:rPr>
          <w:rFonts w:ascii="Times New Roman" w:hAnsi="Times New Roman" w:cs="Times New Roman"/>
        </w:rPr>
        <w:t>hộ</w:t>
      </w:r>
      <w:r w:rsidR="008721BF" w:rsidRPr="00884F93">
        <w:rPr>
          <w:rFonts w:ascii="Times New Roman" w:hAnsi="Times New Roman" w:cs="Times New Roman"/>
        </w:rPr>
        <w:t>i</w:t>
      </w:r>
      <w:bookmarkEnd w:id="11"/>
      <w:r w:rsidR="008721BF" w:rsidRPr="00884F93">
        <w:rPr>
          <w:rFonts w:ascii="Times New Roman" w:hAnsi="Times New Roman" w:cs="Times New Roman"/>
        </w:rPr>
        <w:t>.</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3.</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Cơ quan, tổ chức, cá nhân có liên quan đến bảo hiểm xã </w:t>
      </w:r>
      <w:r w:rsidR="006C6415" w:rsidRPr="00884F93">
        <w:rPr>
          <w:rFonts w:ascii="Times New Roman" w:hAnsi="Times New Roman" w:cs="Times New Roman"/>
        </w:rPr>
        <w:t>hộ</w:t>
      </w:r>
      <w:r w:rsidR="008721BF" w:rsidRPr="00884F93">
        <w:rPr>
          <w:rFonts w:ascii="Times New Roman" w:hAnsi="Times New Roman" w:cs="Times New Roman"/>
        </w:rPr>
        <w:t>i bắt buộc.</w:t>
      </w:r>
    </w:p>
    <w:p w:rsidR="008721BF" w:rsidRPr="00884F93" w:rsidRDefault="008721BF" w:rsidP="002666ED">
      <w:pPr>
        <w:pStyle w:val="Heading1"/>
      </w:pPr>
      <w:bookmarkStart w:id="12" w:name="chuong_2"/>
      <w:bookmarkStart w:id="13" w:name="_Toc47356423"/>
      <w:r w:rsidRPr="00884F93">
        <w:t>Chương II</w:t>
      </w:r>
      <w:bookmarkStart w:id="14" w:name="chuong_2_name"/>
      <w:bookmarkEnd w:id="12"/>
      <w:r w:rsidR="002666ED">
        <w:rPr>
          <w:lang w:val="en-US"/>
        </w:rPr>
        <w:t xml:space="preserve"> </w:t>
      </w:r>
      <w:r w:rsidR="005440A1" w:rsidRPr="00884F93">
        <w:t>CÁC CHẾ ĐỘ BẢO HIỂM XÃ HỘI BẮT BUỘC</w:t>
      </w:r>
      <w:bookmarkEnd w:id="13"/>
      <w:bookmarkEnd w:id="14"/>
    </w:p>
    <w:p w:rsidR="0084493E" w:rsidRPr="00884F93" w:rsidRDefault="003B0AE1" w:rsidP="002666ED">
      <w:pPr>
        <w:pStyle w:val="Heading2"/>
        <w:rPr>
          <w:rFonts w:ascii="Times New Roman" w:hAnsi="Times New Roman" w:cs="Times New Roman"/>
          <w:b/>
          <w:sz w:val="24"/>
          <w:szCs w:val="24"/>
          <w:lang w:val="en-US"/>
        </w:rPr>
      </w:pPr>
      <w:bookmarkStart w:id="15" w:name="muc_1"/>
      <w:bookmarkStart w:id="16" w:name="_Toc47356424"/>
      <w:r w:rsidRPr="00884F93">
        <w:rPr>
          <w:rFonts w:ascii="Times New Roman" w:hAnsi="Times New Roman" w:cs="Times New Roman"/>
          <w:b/>
          <w:sz w:val="24"/>
          <w:szCs w:val="24"/>
          <w:lang w:val="en-US"/>
        </w:rPr>
        <w:t>Mục</w:t>
      </w:r>
      <w:r w:rsidR="0084493E" w:rsidRPr="00884F93">
        <w:rPr>
          <w:rFonts w:ascii="Times New Roman" w:hAnsi="Times New Roman" w:cs="Times New Roman"/>
          <w:b/>
          <w:sz w:val="24"/>
          <w:szCs w:val="24"/>
          <w:lang w:val="en-US"/>
        </w:rPr>
        <w:t xml:space="preserve"> 1: CHẾ ĐỘ ỐM ĐAU</w:t>
      </w:r>
      <w:bookmarkEnd w:id="15"/>
      <w:bookmarkEnd w:id="16"/>
    </w:p>
    <w:p w:rsidR="008721BF" w:rsidRPr="00884F93" w:rsidRDefault="003B0AE1" w:rsidP="002666ED">
      <w:pPr>
        <w:pStyle w:val="Heading3"/>
        <w:rPr>
          <w:rFonts w:ascii="Times New Roman" w:hAnsi="Times New Roman" w:cs="Times New Roman"/>
          <w:b/>
        </w:rPr>
      </w:pPr>
      <w:bookmarkStart w:id="17" w:name="dieu_3"/>
      <w:bookmarkStart w:id="18" w:name="_Toc47356425"/>
      <w:r w:rsidRPr="00884F93">
        <w:rPr>
          <w:rFonts w:ascii="Times New Roman" w:hAnsi="Times New Roman" w:cs="Times New Roman"/>
          <w:b/>
        </w:rPr>
        <w:t>Điều</w:t>
      </w:r>
      <w:r w:rsidR="008721BF" w:rsidRPr="00884F93">
        <w:rPr>
          <w:rFonts w:ascii="Times New Roman" w:hAnsi="Times New Roman" w:cs="Times New Roman"/>
          <w:b/>
        </w:rPr>
        <w:t xml:space="preserve"> 3. </w:t>
      </w:r>
      <w:r w:rsidRPr="00884F93">
        <w:rPr>
          <w:rFonts w:ascii="Times New Roman" w:hAnsi="Times New Roman" w:cs="Times New Roman"/>
          <w:b/>
        </w:rPr>
        <w:t>Điều</w:t>
      </w:r>
      <w:r w:rsidR="008721BF" w:rsidRPr="00884F93">
        <w:rPr>
          <w:rFonts w:ascii="Times New Roman" w:hAnsi="Times New Roman" w:cs="Times New Roman"/>
          <w:b/>
        </w:rPr>
        <w:t xml:space="preserve"> kiện hưởng chế độ ốm đau</w:t>
      </w:r>
      <w:bookmarkEnd w:id="17"/>
      <w:bookmarkEnd w:id="18"/>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1.</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Người lao động quy định tại các </w:t>
      </w:r>
      <w:bookmarkStart w:id="19" w:name="dc_65"/>
      <w:r w:rsidR="003B0AE1" w:rsidRPr="00884F93">
        <w:rPr>
          <w:rFonts w:ascii="Times New Roman" w:hAnsi="Times New Roman" w:cs="Times New Roman"/>
        </w:rPr>
        <w:t>điểm</w:t>
      </w:r>
      <w:r w:rsidR="008721BF" w:rsidRPr="00884F93">
        <w:rPr>
          <w:rFonts w:ascii="Times New Roman" w:hAnsi="Times New Roman" w:cs="Times New Roman"/>
        </w:rPr>
        <w:t xml:space="preserve"> a, b, c, d, đ </w:t>
      </w:r>
      <w:r w:rsidR="003B0AE1" w:rsidRPr="00884F93">
        <w:rPr>
          <w:rFonts w:ascii="Times New Roman" w:hAnsi="Times New Roman" w:cs="Times New Roman"/>
        </w:rPr>
        <w:t>khoản</w:t>
      </w:r>
      <w:r w:rsidR="008721BF" w:rsidRPr="00884F93">
        <w:rPr>
          <w:rFonts w:ascii="Times New Roman" w:hAnsi="Times New Roman" w:cs="Times New Roman"/>
        </w:rPr>
        <w:t xml:space="preserve"> 1 và </w:t>
      </w:r>
      <w:r w:rsidR="003B0AE1" w:rsidRPr="00884F93">
        <w:rPr>
          <w:rFonts w:ascii="Times New Roman" w:hAnsi="Times New Roman" w:cs="Times New Roman"/>
        </w:rPr>
        <w:t>điểm</w:t>
      </w:r>
      <w:r w:rsidR="008721BF" w:rsidRPr="00884F93">
        <w:rPr>
          <w:rFonts w:ascii="Times New Roman" w:hAnsi="Times New Roman" w:cs="Times New Roman"/>
        </w:rPr>
        <w:t xml:space="preserve"> b </w:t>
      </w:r>
      <w:r w:rsidR="003B0AE1" w:rsidRPr="00884F93">
        <w:rPr>
          <w:rFonts w:ascii="Times New Roman" w:hAnsi="Times New Roman" w:cs="Times New Roman"/>
        </w:rPr>
        <w:t>khoản</w:t>
      </w:r>
      <w:r w:rsidR="008721BF"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2 của Nghị định số 115/2015/NĐ-CP </w:t>
      </w:r>
      <w:bookmarkEnd w:id="19"/>
      <w:r w:rsidR="008721BF" w:rsidRPr="00884F93">
        <w:rPr>
          <w:rFonts w:ascii="Times New Roman" w:hAnsi="Times New Roman" w:cs="Times New Roman"/>
        </w:rPr>
        <w:t xml:space="preserve">được hưởng chế độ ốm đau trong các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a)</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Người lao động bị ốm đau, </w:t>
      </w:r>
      <w:r w:rsidR="006C6415" w:rsidRPr="00884F93">
        <w:rPr>
          <w:rFonts w:ascii="Times New Roman" w:hAnsi="Times New Roman" w:cs="Times New Roman"/>
        </w:rPr>
        <w:t>tai</w:t>
      </w:r>
      <w:r w:rsidR="008721BF" w:rsidRPr="00884F93">
        <w:rPr>
          <w:rFonts w:ascii="Times New Roman" w:hAnsi="Times New Roman" w:cs="Times New Roman"/>
        </w:rPr>
        <w:t xml:space="preserve"> nạn mà không phải là </w:t>
      </w:r>
      <w:r w:rsidR="006C6415" w:rsidRPr="00884F93">
        <w:rPr>
          <w:rFonts w:ascii="Times New Roman" w:hAnsi="Times New Roman" w:cs="Times New Roman"/>
        </w:rPr>
        <w:t>tai</w:t>
      </w:r>
      <w:r w:rsidR="008721BF" w:rsidRPr="00884F93">
        <w:rPr>
          <w:rFonts w:ascii="Times New Roman" w:hAnsi="Times New Roman" w:cs="Times New Roman"/>
        </w:rPr>
        <w:t xml:space="preserve"> nạn lao động hoặc </w:t>
      </w:r>
      <w:r w:rsidR="003B0AE1" w:rsidRPr="00884F93">
        <w:rPr>
          <w:rFonts w:ascii="Times New Roman" w:hAnsi="Times New Roman" w:cs="Times New Roman"/>
        </w:rPr>
        <w:t>điều</w:t>
      </w:r>
      <w:r w:rsidR="008721BF" w:rsidRPr="00884F93">
        <w:rPr>
          <w:rFonts w:ascii="Times New Roman" w:hAnsi="Times New Roman" w:cs="Times New Roman"/>
        </w:rPr>
        <w:t xml:space="preserve"> trị thương tật, bệnh tật tái phát do </w:t>
      </w:r>
      <w:r w:rsidR="006C6415" w:rsidRPr="00884F93">
        <w:rPr>
          <w:rFonts w:ascii="Times New Roman" w:hAnsi="Times New Roman" w:cs="Times New Roman"/>
        </w:rPr>
        <w:t>tai</w:t>
      </w:r>
      <w:r w:rsidR="008721BF" w:rsidRPr="00884F93">
        <w:rPr>
          <w:rFonts w:ascii="Times New Roman" w:hAnsi="Times New Roman" w:cs="Times New Roman"/>
        </w:rPr>
        <w:t xml:space="preserve"> nạn lao động, bệnh nghề </w:t>
      </w:r>
      <w:r w:rsidR="006C6415" w:rsidRPr="00884F93">
        <w:rPr>
          <w:rFonts w:ascii="Times New Roman" w:hAnsi="Times New Roman" w:cs="Times New Roman"/>
        </w:rPr>
        <w:t>nghi</w:t>
      </w:r>
      <w:r w:rsidR="008721BF" w:rsidRPr="00884F93">
        <w:rPr>
          <w:rFonts w:ascii="Times New Roman" w:hAnsi="Times New Roman" w:cs="Times New Roman"/>
        </w:rPr>
        <w:t>ệp phải nghỉ việc và có xác nhận của cơ sở khám bệnh, chữa bệnh có thẩm quyền theo quy định của Bộ Y tế.</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b)</w:t>
      </w:r>
      <w:r w:rsidR="002D46C4" w:rsidRPr="00884F93">
        <w:rPr>
          <w:rFonts w:ascii="Times New Roman" w:hAnsi="Times New Roman" w:cs="Times New Roman"/>
        </w:rPr>
        <w:t xml:space="preserve"> </w:t>
      </w:r>
      <w:r w:rsidR="008721BF" w:rsidRPr="00884F93">
        <w:rPr>
          <w:rFonts w:ascii="Times New Roman" w:hAnsi="Times New Roman" w:cs="Times New Roman"/>
        </w:rPr>
        <w:t>Người lao động phải nghỉ việc để chăm sóc con dưới 07 tuổi bị ốm đau và có xác nhận của cơ sở khám bệnh, chữa bệnh có thẩm quyền.</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lastRenderedPageBreak/>
        <w:t>c)</w:t>
      </w:r>
      <w:r w:rsidR="002D46C4" w:rsidRPr="00884F93">
        <w:rPr>
          <w:rFonts w:ascii="Times New Roman" w:hAnsi="Times New Roman" w:cs="Times New Roman"/>
        </w:rPr>
        <w:t xml:space="preserve"> </w:t>
      </w:r>
      <w:r w:rsidR="008721BF" w:rsidRPr="00884F93">
        <w:rPr>
          <w:rFonts w:ascii="Times New Roman" w:hAnsi="Times New Roman" w:cs="Times New Roman"/>
        </w:rPr>
        <w:t>Lao động nữ đi làm trước khi hết th</w:t>
      </w:r>
      <w:r w:rsidR="00C8501F" w:rsidRPr="00884F93">
        <w:rPr>
          <w:rFonts w:ascii="Times New Roman" w:hAnsi="Times New Roman" w:cs="Times New Roman"/>
          <w:lang w:val="en-US"/>
        </w:rPr>
        <w:t>ờ</w:t>
      </w:r>
      <w:r w:rsidR="008721BF" w:rsidRPr="00884F93">
        <w:rPr>
          <w:rFonts w:ascii="Times New Roman" w:hAnsi="Times New Roman" w:cs="Times New Roman"/>
        </w:rPr>
        <w:t xml:space="preserve">i hạn nghỉ sinh con mà thuộc một trong các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quy định tại </w:t>
      </w:r>
      <w:r w:rsidR="003B0AE1" w:rsidRPr="00884F93">
        <w:rPr>
          <w:rFonts w:ascii="Times New Roman" w:hAnsi="Times New Roman" w:cs="Times New Roman"/>
        </w:rPr>
        <w:t>điểm</w:t>
      </w:r>
      <w:r w:rsidR="008721BF" w:rsidRPr="00884F93">
        <w:rPr>
          <w:rFonts w:ascii="Times New Roman" w:hAnsi="Times New Roman" w:cs="Times New Roman"/>
        </w:rPr>
        <w:t xml:space="preserve"> a và </w:t>
      </w:r>
      <w:r w:rsidR="003B0AE1" w:rsidRPr="00884F93">
        <w:rPr>
          <w:rFonts w:ascii="Times New Roman" w:hAnsi="Times New Roman" w:cs="Times New Roman"/>
        </w:rPr>
        <w:t>điểm</w:t>
      </w:r>
      <w:r w:rsidR="008721BF" w:rsidRPr="00884F93">
        <w:rPr>
          <w:rFonts w:ascii="Times New Roman" w:hAnsi="Times New Roman" w:cs="Times New Roman"/>
        </w:rPr>
        <w:t xml:space="preserve"> b </w:t>
      </w:r>
      <w:r w:rsidR="003B0AE1" w:rsidRPr="00884F93">
        <w:rPr>
          <w:rFonts w:ascii="Times New Roman" w:hAnsi="Times New Roman" w:cs="Times New Roman"/>
        </w:rPr>
        <w:t>khoản</w:t>
      </w:r>
      <w:r w:rsidR="008721BF" w:rsidRPr="00884F93">
        <w:rPr>
          <w:rFonts w:ascii="Times New Roman" w:hAnsi="Times New Roman" w:cs="Times New Roman"/>
        </w:rPr>
        <w:t xml:space="preserve"> này.</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2.</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Không giải quyết chế độ ốm đau đối với các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sau đây:</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a)</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Người lao động bị ốm đau, </w:t>
      </w:r>
      <w:r w:rsidR="006C6415" w:rsidRPr="00884F93">
        <w:rPr>
          <w:rFonts w:ascii="Times New Roman" w:hAnsi="Times New Roman" w:cs="Times New Roman"/>
        </w:rPr>
        <w:t>tai</w:t>
      </w:r>
      <w:r w:rsidR="008721BF" w:rsidRPr="00884F93">
        <w:rPr>
          <w:rFonts w:ascii="Times New Roman" w:hAnsi="Times New Roman" w:cs="Times New Roman"/>
        </w:rPr>
        <w:t xml:space="preserve"> nạn phải nghỉ việc do tự h</w:t>
      </w:r>
      <w:r w:rsidR="005B3EF6" w:rsidRPr="00884F93">
        <w:rPr>
          <w:rFonts w:ascii="Times New Roman" w:hAnsi="Times New Roman" w:cs="Times New Roman"/>
        </w:rPr>
        <w:t>ủy</w:t>
      </w:r>
      <w:r w:rsidR="008721BF" w:rsidRPr="00884F93">
        <w:rPr>
          <w:rFonts w:ascii="Times New Roman" w:hAnsi="Times New Roman" w:cs="Times New Roman"/>
        </w:rPr>
        <w:t xml:space="preserve"> hoại sức </w:t>
      </w:r>
      <w:r w:rsidR="005B3EF6" w:rsidRPr="00884F93">
        <w:rPr>
          <w:rFonts w:ascii="Times New Roman" w:hAnsi="Times New Roman" w:cs="Times New Roman"/>
        </w:rPr>
        <w:t>khỏe</w:t>
      </w:r>
      <w:r w:rsidR="008721BF" w:rsidRPr="00884F93">
        <w:rPr>
          <w:rFonts w:ascii="Times New Roman" w:hAnsi="Times New Roman" w:cs="Times New Roman"/>
        </w:rPr>
        <w:t xml:space="preserve">, do say rượu hoặc sử dụng chất ma túy, tiền chất ma túy theo Danh </w:t>
      </w:r>
      <w:r w:rsidR="003B0AE1" w:rsidRPr="00884F93">
        <w:rPr>
          <w:rFonts w:ascii="Times New Roman" w:hAnsi="Times New Roman" w:cs="Times New Roman"/>
        </w:rPr>
        <w:t>mục</w:t>
      </w:r>
      <w:r w:rsidR="008721BF" w:rsidRPr="00884F93">
        <w:rPr>
          <w:rFonts w:ascii="Times New Roman" w:hAnsi="Times New Roman" w:cs="Times New Roman"/>
        </w:rPr>
        <w:t xml:space="preserve"> ban hành kèm theo Nghị định số 82/2013/NĐ-CP ngày 19 tháng 7 năm 2013 của Chính phủ ban hành các danh </w:t>
      </w:r>
      <w:r w:rsidR="003B0AE1" w:rsidRPr="00884F93">
        <w:rPr>
          <w:rFonts w:ascii="Times New Roman" w:hAnsi="Times New Roman" w:cs="Times New Roman"/>
        </w:rPr>
        <w:t>mục</w:t>
      </w:r>
      <w:r w:rsidR="008721BF" w:rsidRPr="00884F93">
        <w:rPr>
          <w:rFonts w:ascii="Times New Roman" w:hAnsi="Times New Roman" w:cs="Times New Roman"/>
        </w:rPr>
        <w:t xml:space="preserve"> chất ma túy và tiền chất và Nghị định số 126/2015/NĐ-CP ngày 09 tháng 12 năm 2015 của Chính phủ sửa đổi, bổ sung Danh </w:t>
      </w:r>
      <w:r w:rsidR="003B0AE1" w:rsidRPr="00884F93">
        <w:rPr>
          <w:rFonts w:ascii="Times New Roman" w:hAnsi="Times New Roman" w:cs="Times New Roman"/>
        </w:rPr>
        <w:t>mục</w:t>
      </w:r>
      <w:r w:rsidR="008721BF" w:rsidRPr="00884F93">
        <w:rPr>
          <w:rFonts w:ascii="Times New Roman" w:hAnsi="Times New Roman" w:cs="Times New Roman"/>
        </w:rPr>
        <w:t xml:space="preserve"> các chất ma túy và tiền chất ban hành kèm theo Nghị định số 82/2013/NĐ-CP ngày 19 tháng 7 năm 2013 của Chính phủ ban hành các danh </w:t>
      </w:r>
      <w:r w:rsidR="003B0AE1" w:rsidRPr="00884F93">
        <w:rPr>
          <w:rFonts w:ascii="Times New Roman" w:hAnsi="Times New Roman" w:cs="Times New Roman"/>
        </w:rPr>
        <w:t>mục</w:t>
      </w:r>
      <w:r w:rsidR="008721BF" w:rsidRPr="00884F93">
        <w:rPr>
          <w:rFonts w:ascii="Times New Roman" w:hAnsi="Times New Roman" w:cs="Times New Roman"/>
        </w:rPr>
        <w:t xml:space="preserve"> chất ma túy và tiền chất.</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b)</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Người lao động nghỉ việc </w:t>
      </w:r>
      <w:r w:rsidR="003B0AE1" w:rsidRPr="00884F93">
        <w:rPr>
          <w:rFonts w:ascii="Times New Roman" w:hAnsi="Times New Roman" w:cs="Times New Roman"/>
        </w:rPr>
        <w:t>điều</w:t>
      </w:r>
      <w:r w:rsidR="008721BF" w:rsidRPr="00884F93">
        <w:rPr>
          <w:rFonts w:ascii="Times New Roman" w:hAnsi="Times New Roman" w:cs="Times New Roman"/>
        </w:rPr>
        <w:t xml:space="preserve"> trị lần đầu do </w:t>
      </w:r>
      <w:r w:rsidR="006C6415" w:rsidRPr="00884F93">
        <w:rPr>
          <w:rFonts w:ascii="Times New Roman" w:hAnsi="Times New Roman" w:cs="Times New Roman"/>
        </w:rPr>
        <w:t>tai</w:t>
      </w:r>
      <w:r w:rsidR="008721BF" w:rsidRPr="00884F93">
        <w:rPr>
          <w:rFonts w:ascii="Times New Roman" w:hAnsi="Times New Roman" w:cs="Times New Roman"/>
        </w:rPr>
        <w:t xml:space="preserve"> nạn lao động, bệnh nghề </w:t>
      </w:r>
      <w:r w:rsidR="006C6415" w:rsidRPr="00884F93">
        <w:rPr>
          <w:rFonts w:ascii="Times New Roman" w:hAnsi="Times New Roman" w:cs="Times New Roman"/>
        </w:rPr>
        <w:t>nghi</w:t>
      </w:r>
      <w:r w:rsidR="008721BF" w:rsidRPr="00884F93">
        <w:rPr>
          <w:rFonts w:ascii="Times New Roman" w:hAnsi="Times New Roman" w:cs="Times New Roman"/>
        </w:rPr>
        <w:t>ệp.</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c)</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Người lao động bị ốm đau, </w:t>
      </w:r>
      <w:r w:rsidR="006C6415" w:rsidRPr="00884F93">
        <w:rPr>
          <w:rFonts w:ascii="Times New Roman" w:hAnsi="Times New Roman" w:cs="Times New Roman"/>
        </w:rPr>
        <w:t>tai</w:t>
      </w:r>
      <w:r w:rsidR="008721BF" w:rsidRPr="00884F93">
        <w:rPr>
          <w:rFonts w:ascii="Times New Roman" w:hAnsi="Times New Roman" w:cs="Times New Roman"/>
        </w:rPr>
        <w:t xml:space="preserve"> nạn mà không phải là </w:t>
      </w:r>
      <w:r w:rsidR="006C6415" w:rsidRPr="00884F93">
        <w:rPr>
          <w:rFonts w:ascii="Times New Roman" w:hAnsi="Times New Roman" w:cs="Times New Roman"/>
        </w:rPr>
        <w:t>tai</w:t>
      </w:r>
      <w:r w:rsidR="008721BF" w:rsidRPr="00884F93">
        <w:rPr>
          <w:rFonts w:ascii="Times New Roman" w:hAnsi="Times New Roman" w:cs="Times New Roman"/>
        </w:rPr>
        <w:t xml:space="preserve"> nạn lao động trong thời gian đang nghỉ phép hằng năm, nghỉ việc riêng, nghỉ không hưởng lương theo quy định của pháp luật lao động; nghỉ việc hưởng chế độ thai sản theo quy định của pháp luật về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3B0AE1" w:rsidP="002666ED">
      <w:pPr>
        <w:pStyle w:val="Heading3"/>
        <w:rPr>
          <w:rFonts w:ascii="Times New Roman" w:hAnsi="Times New Roman" w:cs="Times New Roman"/>
          <w:b/>
        </w:rPr>
      </w:pPr>
      <w:bookmarkStart w:id="20" w:name="dieu_4"/>
      <w:bookmarkStart w:id="21" w:name="_Toc47356426"/>
      <w:r w:rsidRPr="00884F93">
        <w:rPr>
          <w:rFonts w:ascii="Times New Roman" w:hAnsi="Times New Roman" w:cs="Times New Roman"/>
          <w:b/>
        </w:rPr>
        <w:t>Điều</w:t>
      </w:r>
      <w:r w:rsidR="008721BF" w:rsidRPr="00884F93">
        <w:rPr>
          <w:rFonts w:ascii="Times New Roman" w:hAnsi="Times New Roman" w:cs="Times New Roman"/>
          <w:b/>
        </w:rPr>
        <w:t xml:space="preserve"> 4. Thời gian hưởng chế độ ốm đau</w:t>
      </w:r>
      <w:bookmarkEnd w:id="20"/>
      <w:bookmarkEnd w:id="21"/>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1.</w:t>
      </w:r>
      <w:r w:rsidR="002D46C4" w:rsidRPr="00884F93">
        <w:rPr>
          <w:rFonts w:ascii="Times New Roman" w:hAnsi="Times New Roman" w:cs="Times New Roman"/>
        </w:rPr>
        <w:t xml:space="preserve"> </w:t>
      </w:r>
      <w:r w:rsidR="005B3EF6" w:rsidRPr="00884F93">
        <w:rPr>
          <w:rFonts w:ascii="Times New Roman" w:hAnsi="Times New Roman" w:cs="Times New Roman"/>
        </w:rPr>
        <w:t>Thời gian</w:t>
      </w:r>
      <w:r w:rsidR="008721BF" w:rsidRPr="00884F93">
        <w:rPr>
          <w:rFonts w:ascii="Times New Roman" w:hAnsi="Times New Roman" w:cs="Times New Roman"/>
        </w:rPr>
        <w:t xml:space="preserve"> tối đa hưởng chế độ ốm đau trong một năm quy định tại </w:t>
      </w:r>
      <w:bookmarkStart w:id="22" w:name="dc_66"/>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26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22"/>
      <w:r w:rsidR="008721BF" w:rsidRPr="00884F93">
        <w:rPr>
          <w:rFonts w:ascii="Times New Roman" w:hAnsi="Times New Roman" w:cs="Times New Roman"/>
        </w:rPr>
        <w:t xml:space="preserve">được tính theo ngày làm việc không kể ngày nghỉ lễ, nghỉ Tết, nghỉ hằng tuần theo quy định của pháp luật về lao động. </w:t>
      </w:r>
      <w:r w:rsidR="005B3EF6" w:rsidRPr="00884F93">
        <w:rPr>
          <w:rFonts w:ascii="Times New Roman" w:hAnsi="Times New Roman" w:cs="Times New Roman"/>
        </w:rPr>
        <w:t>Thời gian</w:t>
      </w:r>
      <w:r w:rsidR="008721BF" w:rsidRPr="00884F93">
        <w:rPr>
          <w:rFonts w:ascii="Times New Roman" w:hAnsi="Times New Roman" w:cs="Times New Roman"/>
        </w:rPr>
        <w:t xml:space="preserve"> này được tính kể từ ngày 01 tháng 01 đến ngày 31 tháng 12 của năm dương </w:t>
      </w:r>
      <w:r w:rsidR="006C6415" w:rsidRPr="00884F93">
        <w:rPr>
          <w:rFonts w:ascii="Times New Roman" w:hAnsi="Times New Roman" w:cs="Times New Roman"/>
        </w:rPr>
        <w:t>lịch</w:t>
      </w:r>
      <w:r w:rsidR="008721BF" w:rsidRPr="00884F93">
        <w:rPr>
          <w:rFonts w:ascii="Times New Roman" w:hAnsi="Times New Roman" w:cs="Times New Roman"/>
        </w:rPr>
        <w:t xml:space="preserve">, không phụ thuộc vào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bắt đầu tham gia bảo hiểm xã </w:t>
      </w:r>
      <w:r w:rsidR="006C6415" w:rsidRPr="00884F93">
        <w:rPr>
          <w:rFonts w:ascii="Times New Roman" w:hAnsi="Times New Roman" w:cs="Times New Roman"/>
        </w:rPr>
        <w:t>hộ</w:t>
      </w:r>
      <w:r w:rsidR="008721BF" w:rsidRPr="00884F93">
        <w:rPr>
          <w:rFonts w:ascii="Times New Roman" w:hAnsi="Times New Roman" w:cs="Times New Roman"/>
        </w:rPr>
        <w:t>i của người lao động.</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1: Ông D là công nhân may, chế độ làm việc theo ca; ông D được bố trí ngày nghỉ hàng tuần như sau: tuần từ ngày 04/01/2016 đến ngày 10/01/2016 vào ngày thứ Tư ngày 06/01/2016, tuần từ ngày 11/01/2016 đến ngày 17/01/2016 vào ngày thứ Sáu ngày 15/01/2016. Do bị ốm đau bệnh tật, ông D phải nghỉ việc </w:t>
      </w:r>
      <w:r w:rsidR="003B0AE1" w:rsidRPr="00884F93">
        <w:rPr>
          <w:rFonts w:ascii="Times New Roman" w:hAnsi="Times New Roman" w:cs="Times New Roman"/>
        </w:rPr>
        <w:t>điều</w:t>
      </w:r>
      <w:r w:rsidRPr="00884F93">
        <w:rPr>
          <w:rFonts w:ascii="Times New Roman" w:hAnsi="Times New Roman" w:cs="Times New Roman"/>
        </w:rPr>
        <w:t xml:space="preserve"> trị bệnh từ ngày 07/01/2016 đến ngày 17/01/2016.</w:t>
      </w:r>
    </w:p>
    <w:p w:rsidR="008721BF" w:rsidRPr="00884F93" w:rsidRDefault="005B3EF6" w:rsidP="0001295C">
      <w:pPr>
        <w:spacing w:before="120"/>
        <w:rPr>
          <w:rFonts w:ascii="Times New Roman" w:hAnsi="Times New Roman" w:cs="Times New Roman"/>
        </w:rPr>
      </w:pPr>
      <w:r w:rsidRPr="00884F93">
        <w:rPr>
          <w:rFonts w:ascii="Times New Roman" w:hAnsi="Times New Roman" w:cs="Times New Roman"/>
        </w:rPr>
        <w:t>Thời gian</w:t>
      </w:r>
      <w:r w:rsidR="008721BF" w:rsidRPr="00884F93">
        <w:rPr>
          <w:rFonts w:ascii="Times New Roman" w:hAnsi="Times New Roman" w:cs="Times New Roman"/>
        </w:rPr>
        <w:t xml:space="preserve"> hưởng chế độ ốm đau của ông D được tính từ ngày 07/01/2016 đến ngày 17/01/2016 là 10 ngày (trừ 01 ngày nghỉ hàng tuần là ngày thứ Sáu ngày 15/01/2016)</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2.</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Việc xác định người lao động làm nghề hoặc công việc nặng nhọc, độc hại, nguy hiểm hoặc đặc biệt nặng nhọc, độc hại, nguy hiểm thuộc danh </w:t>
      </w:r>
      <w:r w:rsidR="003B0AE1" w:rsidRPr="00884F93">
        <w:rPr>
          <w:rFonts w:ascii="Times New Roman" w:hAnsi="Times New Roman" w:cs="Times New Roman"/>
        </w:rPr>
        <w:t>mục</w:t>
      </w:r>
      <w:r w:rsidR="008721BF" w:rsidRPr="00884F93">
        <w:rPr>
          <w:rFonts w:ascii="Times New Roman" w:hAnsi="Times New Roman" w:cs="Times New Roman"/>
        </w:rPr>
        <w:t xml:space="preserve"> do Bộ Lao động - Thương binh và Xã </w:t>
      </w:r>
      <w:r w:rsidR="006C6415" w:rsidRPr="00884F93">
        <w:rPr>
          <w:rFonts w:ascii="Times New Roman" w:hAnsi="Times New Roman" w:cs="Times New Roman"/>
        </w:rPr>
        <w:t>hộ</w:t>
      </w:r>
      <w:r w:rsidR="008721BF" w:rsidRPr="00884F93">
        <w:rPr>
          <w:rFonts w:ascii="Times New Roman" w:hAnsi="Times New Roman" w:cs="Times New Roman"/>
        </w:rPr>
        <w:t>i, Bộ Y tế ban hành hoặc làm việc ở n</w:t>
      </w:r>
      <w:r w:rsidR="004A3CA5" w:rsidRPr="00884F93">
        <w:rPr>
          <w:rFonts w:ascii="Times New Roman" w:hAnsi="Times New Roman" w:cs="Times New Roman"/>
          <w:lang w:val="en-US"/>
        </w:rPr>
        <w:t>ơ</w:t>
      </w:r>
      <w:r w:rsidR="008721BF" w:rsidRPr="00884F93">
        <w:rPr>
          <w:rFonts w:ascii="Times New Roman" w:hAnsi="Times New Roman" w:cs="Times New Roman"/>
        </w:rPr>
        <w:t xml:space="preserve">i có phụ cấp khu vực hệ số từ 0,7 trở lên để tính thời gian tối đa hưởng chế độ ốm đau trong một năm, được căn cứ vào nghề, công việc và nơi làm việc của người lao động tại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người lao động bị ốm đau, </w:t>
      </w:r>
      <w:r w:rsidR="006C6415" w:rsidRPr="00884F93">
        <w:rPr>
          <w:rFonts w:ascii="Times New Roman" w:hAnsi="Times New Roman" w:cs="Times New Roman"/>
        </w:rPr>
        <w:t>tai</w:t>
      </w:r>
      <w:r w:rsidR="008721BF" w:rsidRPr="00884F93">
        <w:rPr>
          <w:rFonts w:ascii="Times New Roman" w:hAnsi="Times New Roman" w:cs="Times New Roman"/>
        </w:rPr>
        <w:t xml:space="preserve"> nạn.</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2: Bà A, có 13 năm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làm việc trong </w:t>
      </w:r>
      <w:r w:rsidR="003B0AE1" w:rsidRPr="00884F93">
        <w:rPr>
          <w:rFonts w:ascii="Times New Roman" w:hAnsi="Times New Roman" w:cs="Times New Roman"/>
        </w:rPr>
        <w:t>điều</w:t>
      </w:r>
      <w:r w:rsidRPr="00884F93">
        <w:rPr>
          <w:rFonts w:ascii="Times New Roman" w:hAnsi="Times New Roman" w:cs="Times New Roman"/>
        </w:rPr>
        <w:t xml:space="preserve"> kiện bình thường; từ tháng 01/2016 đến tháng 9/2016 bà A đã nghỉ việc hưởng chế độ ốm đau đủ 30 ngày. Tháng 10/2016, bà A chuyển sang làm nghề hoặc công việc nặng nhọc, độc hại, nguy hiểm. Ngày 25/10/2016, bà A bị ốm đau phải nghỉ 07 ngày làm việc.</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Tại thời </w:t>
      </w:r>
      <w:r w:rsidR="003B0AE1" w:rsidRPr="00884F93">
        <w:rPr>
          <w:rFonts w:ascii="Times New Roman" w:hAnsi="Times New Roman" w:cs="Times New Roman"/>
        </w:rPr>
        <w:t>điểm</w:t>
      </w:r>
      <w:r w:rsidRPr="00884F93">
        <w:rPr>
          <w:rFonts w:ascii="Times New Roman" w:hAnsi="Times New Roman" w:cs="Times New Roman"/>
        </w:rPr>
        <w:t xml:space="preserve"> nghỉ việc (tháng 10/2016), bà A làm nghề hoặc công việc nặng nhọc, độc hại, nguy hiểm nên thời gian nghỉ việc hưởng chế độ ốm đau tối đa trong năm của bà A là 40 ngày, tính đến thời </w:t>
      </w:r>
      <w:r w:rsidR="003B0AE1" w:rsidRPr="00884F93">
        <w:rPr>
          <w:rFonts w:ascii="Times New Roman" w:hAnsi="Times New Roman" w:cs="Times New Roman"/>
        </w:rPr>
        <w:t>điểm</w:t>
      </w:r>
      <w:r w:rsidRPr="00884F93">
        <w:rPr>
          <w:rFonts w:ascii="Times New Roman" w:hAnsi="Times New Roman" w:cs="Times New Roman"/>
        </w:rPr>
        <w:t xml:space="preserve"> ngày 25/10/2016 bà A mới nghỉ hưởng chế độ ốm đau 30 ngày trong năm 2016, do đó thời gian nghỉ việc 07 ngày do bị ốm đau của bà A được giải quyết hưởng trợ cấp ốm đau.</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3: Bà B có thời gian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được 10 năm, làm công việc nặng nhọc, độc hại, nguy hiểm; từ tháng 01/2016 đến tháng 8/2016, đã nghỉ việc hưởng chế độ ốm đau 37 ngày; từ tháng 9/2016 bà B chuyển sang làm công việc </w:t>
      </w:r>
      <w:r w:rsidR="005B3EF6" w:rsidRPr="00884F93">
        <w:rPr>
          <w:rFonts w:ascii="Times New Roman" w:hAnsi="Times New Roman" w:cs="Times New Roman"/>
        </w:rPr>
        <w:t>trong</w:t>
      </w:r>
      <w:r w:rsidRPr="00884F93">
        <w:rPr>
          <w:rFonts w:ascii="Times New Roman" w:hAnsi="Times New Roman" w:cs="Times New Roman"/>
        </w:rPr>
        <w:t xml:space="preserve"> </w:t>
      </w:r>
      <w:r w:rsidR="003B0AE1" w:rsidRPr="00884F93">
        <w:rPr>
          <w:rFonts w:ascii="Times New Roman" w:hAnsi="Times New Roman" w:cs="Times New Roman"/>
        </w:rPr>
        <w:t>điều</w:t>
      </w:r>
      <w:r w:rsidRPr="00884F93">
        <w:rPr>
          <w:rFonts w:ascii="Times New Roman" w:hAnsi="Times New Roman" w:cs="Times New Roman"/>
        </w:rPr>
        <w:t xml:space="preserve"> kiện bình thường. Ngày 26/9/2016, bà B bị ốm đau phải nghỉ 03 ngày làm việc.</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Tại thời </w:t>
      </w:r>
      <w:r w:rsidR="003B0AE1" w:rsidRPr="00884F93">
        <w:rPr>
          <w:rFonts w:ascii="Times New Roman" w:hAnsi="Times New Roman" w:cs="Times New Roman"/>
        </w:rPr>
        <w:t>điểm</w:t>
      </w:r>
      <w:r w:rsidRPr="00884F93">
        <w:rPr>
          <w:rFonts w:ascii="Times New Roman" w:hAnsi="Times New Roman" w:cs="Times New Roman"/>
        </w:rPr>
        <w:t xml:space="preserve"> nghỉ việc do ốm đau (tháng 9/2016), bà B làm việc trong </w:t>
      </w:r>
      <w:r w:rsidR="003B0AE1" w:rsidRPr="00884F93">
        <w:rPr>
          <w:rFonts w:ascii="Times New Roman" w:hAnsi="Times New Roman" w:cs="Times New Roman"/>
        </w:rPr>
        <w:t>điều</w:t>
      </w:r>
      <w:r w:rsidRPr="00884F93">
        <w:rPr>
          <w:rFonts w:ascii="Times New Roman" w:hAnsi="Times New Roman" w:cs="Times New Roman"/>
        </w:rPr>
        <w:t xml:space="preserve"> kiện bình thường nên thời gian nghỉ việc hưởng chế độ ốm đau tối đa trong năm của bà B là 30 ngày; tại thời </w:t>
      </w:r>
      <w:r w:rsidR="003B0AE1" w:rsidRPr="00884F93">
        <w:rPr>
          <w:rFonts w:ascii="Times New Roman" w:hAnsi="Times New Roman" w:cs="Times New Roman"/>
        </w:rPr>
        <w:t>điểm</w:t>
      </w:r>
      <w:r w:rsidRPr="00884F93">
        <w:rPr>
          <w:rFonts w:ascii="Times New Roman" w:hAnsi="Times New Roman" w:cs="Times New Roman"/>
        </w:rPr>
        <w:t xml:space="preserve"> đó bà B đã hưởng chế độ ốm đau 37 ngày trong năm 2016, do đó bà B không được hưởng trợ cấp ốm đau đối với 03 ngày nghỉ việc từ ngày 26/9/2016.</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lastRenderedPageBreak/>
        <w:t>3.</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Thời gian hưởng chế độ ốm đau đối với người lao động nghỉ việc do mắc bệnh thuộc Danh </w:t>
      </w:r>
      <w:r w:rsidR="003B0AE1" w:rsidRPr="00884F93">
        <w:rPr>
          <w:rFonts w:ascii="Times New Roman" w:hAnsi="Times New Roman" w:cs="Times New Roman"/>
        </w:rPr>
        <w:t>mục</w:t>
      </w:r>
      <w:r w:rsidR="008721BF" w:rsidRPr="00884F93">
        <w:rPr>
          <w:rFonts w:ascii="Times New Roman" w:hAnsi="Times New Roman" w:cs="Times New Roman"/>
        </w:rPr>
        <w:t xml:space="preserve"> bệnh cần chữa trị dài ngày do Bộ Y tế ban hành quy định tại </w:t>
      </w:r>
      <w:bookmarkStart w:id="23" w:name="dc_67"/>
      <w:r w:rsidR="003B0AE1" w:rsidRPr="00884F93">
        <w:rPr>
          <w:rFonts w:ascii="Times New Roman" w:hAnsi="Times New Roman" w:cs="Times New Roman"/>
        </w:rPr>
        <w:t>khoản</w:t>
      </w:r>
      <w:r w:rsidR="008721BF"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26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23"/>
      <w:r w:rsidR="008721BF" w:rsidRPr="00884F93">
        <w:rPr>
          <w:rFonts w:ascii="Times New Roman" w:hAnsi="Times New Roman" w:cs="Times New Roman"/>
        </w:rPr>
        <w:t>và được hướng dẫn cụ thể như sau:</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người lao động đã hưởng hết 180 ngày mà vẫn tiếp tục </w:t>
      </w:r>
      <w:r w:rsidR="003B0AE1" w:rsidRPr="00884F93">
        <w:rPr>
          <w:rFonts w:ascii="Times New Roman" w:hAnsi="Times New Roman" w:cs="Times New Roman"/>
        </w:rPr>
        <w:t>điều</w:t>
      </w:r>
      <w:r w:rsidR="008721BF" w:rsidRPr="00884F93">
        <w:rPr>
          <w:rFonts w:ascii="Times New Roman" w:hAnsi="Times New Roman" w:cs="Times New Roman"/>
        </w:rPr>
        <w:t xml:space="preserve"> trị thì được hưởng tiếp chế độ ốm đau với mức thấp hơn nhưng thời gian hưởng tiếp tối đa bằng thời gian đã đóng bảo hiểm xã </w:t>
      </w:r>
      <w:r w:rsidRPr="00884F93">
        <w:rPr>
          <w:rFonts w:ascii="Times New Roman" w:hAnsi="Times New Roman" w:cs="Times New Roman"/>
        </w:rPr>
        <w:t>hộ</w:t>
      </w:r>
      <w:r w:rsidR="008721BF" w:rsidRPr="00884F93">
        <w:rPr>
          <w:rFonts w:ascii="Times New Roman" w:hAnsi="Times New Roman" w:cs="Times New Roman"/>
        </w:rPr>
        <w:t>i bắt buộc.</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4: Bà Nguyễn Thị A, có thời gian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được 3 tháng, mắc bệnh thuộc danh </w:t>
      </w:r>
      <w:r w:rsidR="003B0AE1" w:rsidRPr="00884F93">
        <w:rPr>
          <w:rFonts w:ascii="Times New Roman" w:hAnsi="Times New Roman" w:cs="Times New Roman"/>
        </w:rPr>
        <w:t>mục</w:t>
      </w:r>
      <w:r w:rsidRPr="00884F93">
        <w:rPr>
          <w:rFonts w:ascii="Times New Roman" w:hAnsi="Times New Roman" w:cs="Times New Roman"/>
        </w:rPr>
        <w:t xml:space="preserve"> bệnh cần chữa trị dài ngày. Thời gian hưởng chế độ ốm đau tối đa của bà A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Tối đa 180 ngày tính cả ngày nghỉ lễ, nghỉ Tết, ngày nghỉ hằng tuần;</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sau khi hưởng hết thời hạn 180 ngày mà vẫn tiếp tục </w:t>
      </w:r>
      <w:r w:rsidR="003B0AE1" w:rsidRPr="00884F93">
        <w:rPr>
          <w:rFonts w:ascii="Times New Roman" w:hAnsi="Times New Roman" w:cs="Times New Roman"/>
        </w:rPr>
        <w:t>điều</w:t>
      </w:r>
      <w:r w:rsidR="008721BF" w:rsidRPr="00884F93">
        <w:rPr>
          <w:rFonts w:ascii="Times New Roman" w:hAnsi="Times New Roman" w:cs="Times New Roman"/>
        </w:rPr>
        <w:t xml:space="preserve"> trị thì được hưởng tiếp chế độ ốm đau với mức thấp h</w:t>
      </w:r>
      <w:r w:rsidR="003A72D7" w:rsidRPr="00884F93">
        <w:rPr>
          <w:rFonts w:ascii="Times New Roman" w:hAnsi="Times New Roman" w:cs="Times New Roman"/>
          <w:lang w:val="en-US"/>
        </w:rPr>
        <w:t>ơ</w:t>
      </w:r>
      <w:r w:rsidR="008721BF" w:rsidRPr="00884F93">
        <w:rPr>
          <w:rFonts w:ascii="Times New Roman" w:hAnsi="Times New Roman" w:cs="Times New Roman"/>
        </w:rPr>
        <w:t>n nhưng thời gian hưởng tối đa bằng 03 tháng.</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Như vậy, thời gian nghỉ việc hưởng chế độ ốm đau tối đa của bà A là 180 ngày và 03 tháng.</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5: </w:t>
      </w:r>
      <w:r w:rsidR="003A72D7" w:rsidRPr="00884F93">
        <w:rPr>
          <w:rFonts w:ascii="Times New Roman" w:hAnsi="Times New Roman" w:cs="Times New Roman"/>
          <w:lang w:val="en-US"/>
        </w:rPr>
        <w:t>Ô</w:t>
      </w:r>
      <w:r w:rsidRPr="00884F93">
        <w:rPr>
          <w:rFonts w:ascii="Times New Roman" w:hAnsi="Times New Roman" w:cs="Times New Roman"/>
        </w:rPr>
        <w:t xml:space="preserve">ng B có thời gian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là đủ 1 năm, mắc bệnh cần chữa trị dài ngày. </w:t>
      </w:r>
      <w:r w:rsidR="003A72D7" w:rsidRPr="00884F93">
        <w:rPr>
          <w:rFonts w:ascii="Times New Roman" w:hAnsi="Times New Roman" w:cs="Times New Roman"/>
          <w:lang w:val="en-US"/>
        </w:rPr>
        <w:t>Ô</w:t>
      </w:r>
      <w:r w:rsidRPr="00884F93">
        <w:rPr>
          <w:rFonts w:ascii="Times New Roman" w:hAnsi="Times New Roman" w:cs="Times New Roman"/>
        </w:rPr>
        <w:t xml:space="preserve">ng B đã hưởng hết 180 ngày đầu tiên, sau đó vẫn tiếp tục </w:t>
      </w:r>
      <w:r w:rsidR="003B0AE1" w:rsidRPr="00884F93">
        <w:rPr>
          <w:rFonts w:ascii="Times New Roman" w:hAnsi="Times New Roman" w:cs="Times New Roman"/>
        </w:rPr>
        <w:t>điều</w:t>
      </w:r>
      <w:r w:rsidRPr="00884F93">
        <w:rPr>
          <w:rFonts w:ascii="Times New Roman" w:hAnsi="Times New Roman" w:cs="Times New Roman"/>
        </w:rPr>
        <w:t xml:space="preserve"> trị thì được hưởng trợ cấp với mức thấp hơn nhưng tối đa là 1 năm.</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Sau khi </w:t>
      </w:r>
      <w:r w:rsidR="003B0AE1" w:rsidRPr="00884F93">
        <w:rPr>
          <w:rFonts w:ascii="Times New Roman" w:hAnsi="Times New Roman" w:cs="Times New Roman"/>
        </w:rPr>
        <w:t>điều</w:t>
      </w:r>
      <w:r w:rsidRPr="00884F93">
        <w:rPr>
          <w:rFonts w:ascii="Times New Roman" w:hAnsi="Times New Roman" w:cs="Times New Roman"/>
        </w:rPr>
        <w:t xml:space="preserve"> trị bệnh ổn định, ông B trở </w:t>
      </w:r>
      <w:r w:rsidR="006C6415" w:rsidRPr="00884F93">
        <w:rPr>
          <w:rFonts w:ascii="Times New Roman" w:hAnsi="Times New Roman" w:cs="Times New Roman"/>
        </w:rPr>
        <w:t>lại</w:t>
      </w:r>
      <w:r w:rsidRPr="00884F93">
        <w:rPr>
          <w:rFonts w:ascii="Times New Roman" w:hAnsi="Times New Roman" w:cs="Times New Roman"/>
        </w:rPr>
        <w:t xml:space="preserve"> làm việc và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đủ 2 năm thì tiếp tục nghỉ việc để </w:t>
      </w:r>
      <w:r w:rsidR="003B0AE1" w:rsidRPr="00884F93">
        <w:rPr>
          <w:rFonts w:ascii="Times New Roman" w:hAnsi="Times New Roman" w:cs="Times New Roman"/>
        </w:rPr>
        <w:t>điều</w:t>
      </w:r>
      <w:r w:rsidRPr="00884F93">
        <w:rPr>
          <w:rFonts w:ascii="Times New Roman" w:hAnsi="Times New Roman" w:cs="Times New Roman"/>
        </w:rPr>
        <w:t xml:space="preserve"> trị bệnh (thuộc danh </w:t>
      </w:r>
      <w:r w:rsidR="003B0AE1" w:rsidRPr="00884F93">
        <w:rPr>
          <w:rFonts w:ascii="Times New Roman" w:hAnsi="Times New Roman" w:cs="Times New Roman"/>
        </w:rPr>
        <w:t>mục</w:t>
      </w:r>
      <w:r w:rsidRPr="00884F93">
        <w:rPr>
          <w:rFonts w:ascii="Times New Roman" w:hAnsi="Times New Roman" w:cs="Times New Roman"/>
        </w:rPr>
        <w:t xml:space="preserve"> bệnh c</w:t>
      </w:r>
      <w:r w:rsidR="0049341D" w:rsidRPr="00884F93">
        <w:rPr>
          <w:rFonts w:ascii="Times New Roman" w:hAnsi="Times New Roman" w:cs="Times New Roman"/>
        </w:rPr>
        <w:t>ầ</w:t>
      </w:r>
      <w:r w:rsidRPr="00884F93">
        <w:rPr>
          <w:rFonts w:ascii="Times New Roman" w:hAnsi="Times New Roman" w:cs="Times New Roman"/>
        </w:rPr>
        <w:t xml:space="preserve">n chữa trị dài ngày). Như vậy, thời gian nghỉ việc hưởng chế độ ốm đau tối đa của lần </w:t>
      </w:r>
      <w:r w:rsidR="003B0AE1" w:rsidRPr="00884F93">
        <w:rPr>
          <w:rFonts w:ascii="Times New Roman" w:hAnsi="Times New Roman" w:cs="Times New Roman"/>
        </w:rPr>
        <w:t>điều</w:t>
      </w:r>
      <w:r w:rsidRPr="00884F93">
        <w:rPr>
          <w:rFonts w:ascii="Times New Roman" w:hAnsi="Times New Roman" w:cs="Times New Roman"/>
        </w:rPr>
        <w:t xml:space="preserve"> trị này đối với ông B sẽ là 180 ngày và 3 năm (thời gian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để tính thời gian hưởng tối đa sau khi đã nghỉ hết 180 ngày là tổng </w:t>
      </w:r>
      <w:r w:rsidR="005B3EF6" w:rsidRPr="00884F93">
        <w:rPr>
          <w:rFonts w:ascii="Times New Roman" w:hAnsi="Times New Roman" w:cs="Times New Roman"/>
        </w:rPr>
        <w:t>thời gian</w:t>
      </w:r>
      <w:r w:rsidRPr="00884F93">
        <w:rPr>
          <w:rFonts w:ascii="Times New Roman" w:hAnsi="Times New Roman" w:cs="Times New Roman"/>
        </w:rPr>
        <w:t xml:space="preserve"> đã đóng bảo hiểm xã </w:t>
      </w:r>
      <w:r w:rsidR="006C6415" w:rsidRPr="00884F93">
        <w:rPr>
          <w:rFonts w:ascii="Times New Roman" w:hAnsi="Times New Roman" w:cs="Times New Roman"/>
        </w:rPr>
        <w:t>hộ</w:t>
      </w:r>
      <w:r w:rsidRPr="00884F93">
        <w:rPr>
          <w:rFonts w:ascii="Times New Roman" w:hAnsi="Times New Roman" w:cs="Times New Roman"/>
        </w:rPr>
        <w:t>i).</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4.</w:t>
      </w:r>
      <w:r w:rsidR="002D46C4" w:rsidRPr="00884F93">
        <w:rPr>
          <w:rFonts w:ascii="Times New Roman" w:hAnsi="Times New Roman" w:cs="Times New Roman"/>
        </w:rPr>
        <w:t xml:space="preserve">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lao động bị ốm đau, </w:t>
      </w:r>
      <w:r w:rsidR="006C6415" w:rsidRPr="00884F93">
        <w:rPr>
          <w:rFonts w:ascii="Times New Roman" w:hAnsi="Times New Roman" w:cs="Times New Roman"/>
        </w:rPr>
        <w:t>tai</w:t>
      </w:r>
      <w:r w:rsidR="008721BF" w:rsidRPr="00884F93">
        <w:rPr>
          <w:rFonts w:ascii="Times New Roman" w:hAnsi="Times New Roman" w:cs="Times New Roman"/>
        </w:rPr>
        <w:t xml:space="preserve"> nạn mà không phải là </w:t>
      </w:r>
      <w:r w:rsidR="006C6415" w:rsidRPr="00884F93">
        <w:rPr>
          <w:rFonts w:ascii="Times New Roman" w:hAnsi="Times New Roman" w:cs="Times New Roman"/>
        </w:rPr>
        <w:t>tai</w:t>
      </w:r>
      <w:r w:rsidR="008721BF" w:rsidRPr="00884F93">
        <w:rPr>
          <w:rFonts w:ascii="Times New Roman" w:hAnsi="Times New Roman" w:cs="Times New Roman"/>
        </w:rPr>
        <w:t xml:space="preserve"> nạn lao động trong thời gian đang nghỉ phép hằng năm, nghỉ việc riêng, nghỉ không hưởng lương theo quy định của pháp luật lao động thì thời gian ốm đau, </w:t>
      </w:r>
      <w:r w:rsidR="006C6415" w:rsidRPr="00884F93">
        <w:rPr>
          <w:rFonts w:ascii="Times New Roman" w:hAnsi="Times New Roman" w:cs="Times New Roman"/>
        </w:rPr>
        <w:t>tai</w:t>
      </w:r>
      <w:r w:rsidR="008721BF" w:rsidRPr="00884F93">
        <w:rPr>
          <w:rFonts w:ascii="Times New Roman" w:hAnsi="Times New Roman" w:cs="Times New Roman"/>
        </w:rPr>
        <w:t xml:space="preserve"> nạn trùng với thời gian nghỉ phép hằng năm, nghỉ việc riêng, nghỉ không hưởng lương không được tính hưởng trợ cấp ốm đau; thời gian nghỉ việc do bị ốm đau, </w:t>
      </w:r>
      <w:r w:rsidR="006C6415" w:rsidRPr="00884F93">
        <w:rPr>
          <w:rFonts w:ascii="Times New Roman" w:hAnsi="Times New Roman" w:cs="Times New Roman"/>
        </w:rPr>
        <w:t>tai</w:t>
      </w:r>
      <w:r w:rsidR="008721BF" w:rsidRPr="00884F93">
        <w:rPr>
          <w:rFonts w:ascii="Times New Roman" w:hAnsi="Times New Roman" w:cs="Times New Roman"/>
        </w:rPr>
        <w:t xml:space="preserve"> nạn ngoài thời gian nghỉ phép hằng năm, nghỉ việc riêng, nghỉ không hưởng lương được tính hưởng chế độ ốm đau theo quy định.</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5.</w:t>
      </w:r>
      <w:r w:rsidR="002D46C4" w:rsidRPr="00884F93">
        <w:rPr>
          <w:rFonts w:ascii="Times New Roman" w:hAnsi="Times New Roman" w:cs="Times New Roman"/>
        </w:rPr>
        <w:t xml:space="preserve">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lao động có thời gian nghỉ việc hưởng chế độ ốm đau từ cuối năm trước chuyển tiếp sang đầu năm sau thì thời gian nghỉ hưởng chế độ ốm đau của năm nào tính vào thời gian hưởng chế độ ốm đau của năm đó.</w:t>
      </w:r>
    </w:p>
    <w:p w:rsidR="008721BF" w:rsidRPr="00884F93" w:rsidRDefault="003B0AE1" w:rsidP="002666ED">
      <w:pPr>
        <w:pStyle w:val="Heading3"/>
        <w:rPr>
          <w:rFonts w:ascii="Times New Roman" w:hAnsi="Times New Roman" w:cs="Times New Roman"/>
          <w:b/>
        </w:rPr>
      </w:pPr>
      <w:bookmarkStart w:id="24" w:name="dieu_5"/>
      <w:bookmarkStart w:id="25" w:name="_Toc47356427"/>
      <w:r w:rsidRPr="00884F93">
        <w:rPr>
          <w:rFonts w:ascii="Times New Roman" w:hAnsi="Times New Roman" w:cs="Times New Roman"/>
          <w:b/>
        </w:rPr>
        <w:t>Điều</w:t>
      </w:r>
      <w:r w:rsidR="008721BF" w:rsidRPr="00884F93">
        <w:rPr>
          <w:rFonts w:ascii="Times New Roman" w:hAnsi="Times New Roman" w:cs="Times New Roman"/>
          <w:b/>
        </w:rPr>
        <w:t xml:space="preserve"> 5. </w:t>
      </w:r>
      <w:r w:rsidR="005B3EF6" w:rsidRPr="00884F93">
        <w:rPr>
          <w:rFonts w:ascii="Times New Roman" w:hAnsi="Times New Roman" w:cs="Times New Roman"/>
          <w:b/>
        </w:rPr>
        <w:t>Thời gian</w:t>
      </w:r>
      <w:r w:rsidR="008721BF" w:rsidRPr="00884F93">
        <w:rPr>
          <w:rFonts w:ascii="Times New Roman" w:hAnsi="Times New Roman" w:cs="Times New Roman"/>
          <w:b/>
        </w:rPr>
        <w:t xml:space="preserve"> hưởng chế độ khi con ốm đau</w:t>
      </w:r>
      <w:bookmarkEnd w:id="24"/>
      <w:bookmarkEnd w:id="25"/>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1.</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Thời gian tối đa hưởng chế độ khi con ốm đau trong một năm cho mỗi con quy định tại </w:t>
      </w:r>
      <w:bookmarkStart w:id="26" w:name="dc_68"/>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27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26"/>
      <w:r w:rsidR="008721BF" w:rsidRPr="00884F93">
        <w:rPr>
          <w:rFonts w:ascii="Times New Roman" w:hAnsi="Times New Roman" w:cs="Times New Roman"/>
        </w:rPr>
        <w:t>được tính theo ngày làm việc không kể ngày nghỉ lễ, nghỉ T</w:t>
      </w:r>
      <w:r w:rsidR="00E9093A" w:rsidRPr="00884F93">
        <w:rPr>
          <w:rFonts w:ascii="Times New Roman" w:hAnsi="Times New Roman" w:cs="Times New Roman"/>
        </w:rPr>
        <w:t>ế</w:t>
      </w:r>
      <w:r w:rsidR="008721BF" w:rsidRPr="00884F93">
        <w:rPr>
          <w:rFonts w:ascii="Times New Roman" w:hAnsi="Times New Roman" w:cs="Times New Roman"/>
        </w:rPr>
        <w:t xml:space="preserve">t, nghỉ hằng tuần theo quy định. Thời gian này được tính kể từ ngày 01 tháng 01 đến ngày 31 tháng 12 của năm dương </w:t>
      </w:r>
      <w:r w:rsidR="006C6415" w:rsidRPr="00884F93">
        <w:rPr>
          <w:rFonts w:ascii="Times New Roman" w:hAnsi="Times New Roman" w:cs="Times New Roman"/>
        </w:rPr>
        <w:t>lịch</w:t>
      </w:r>
      <w:r w:rsidR="008721BF" w:rsidRPr="00884F93">
        <w:rPr>
          <w:rFonts w:ascii="Times New Roman" w:hAnsi="Times New Roman" w:cs="Times New Roman"/>
        </w:rPr>
        <w:t xml:space="preserve">, không phụ thuộc vào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bắt đầu tham gia bảo hiểm xã </w:t>
      </w:r>
      <w:r w:rsidR="006C6415" w:rsidRPr="00884F93">
        <w:rPr>
          <w:rFonts w:ascii="Times New Roman" w:hAnsi="Times New Roman" w:cs="Times New Roman"/>
        </w:rPr>
        <w:t>hộ</w:t>
      </w:r>
      <w:r w:rsidR="008721BF" w:rsidRPr="00884F93">
        <w:rPr>
          <w:rFonts w:ascii="Times New Roman" w:hAnsi="Times New Roman" w:cs="Times New Roman"/>
        </w:rPr>
        <w:t>i của người lao động.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a)</w:t>
      </w:r>
      <w:r w:rsidR="002D46C4" w:rsidRPr="00884F93">
        <w:rPr>
          <w:rFonts w:ascii="Times New Roman" w:hAnsi="Times New Roman" w:cs="Times New Roman"/>
        </w:rPr>
        <w:t xml:space="preserve">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trong cùng một thời gian người lao động có từ 2 con trở lên dưới 7 tuổi bị ốm đau, thì thời gian hưởng chế độ khi con ốm đau được tính bằng thời gian thực tế người lao động nghỉ việc chăm sóc con ốm đau; thời gian tối đa người lao động nghỉ việc trong một năm cho mỗi con được thực hiện theo quy định tại </w:t>
      </w:r>
      <w:bookmarkStart w:id="27" w:name="dc_69"/>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27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27"/>
      <w:r w:rsidR="008721BF" w:rsidRPr="00884F93">
        <w:rPr>
          <w:rFonts w:ascii="Times New Roman" w:hAnsi="Times New Roman" w:cs="Times New Roman"/>
        </w:rPr>
        <w:t>.</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6: Bà A đang tham gia bảo hiểm xã </w:t>
      </w:r>
      <w:r w:rsidR="006C6415" w:rsidRPr="00884F93">
        <w:rPr>
          <w:rFonts w:ascii="Times New Roman" w:hAnsi="Times New Roman" w:cs="Times New Roman"/>
        </w:rPr>
        <w:t>hộ</w:t>
      </w:r>
      <w:r w:rsidRPr="00884F93">
        <w:rPr>
          <w:rFonts w:ascii="Times New Roman" w:hAnsi="Times New Roman" w:cs="Times New Roman"/>
        </w:rPr>
        <w:t>i bắt buộc, có 2 con dưới 7 tuổi bị ốm đau với thời gian như sau: con thứ nhất bị ốm từ ngày 04/01 đến ngày 10/01/2016, con thứ hai bị ốm từ ngày 07/01 đến ngày 13/01/2016, bà A phải nghỉ việc để chăm sóc 2 con ốm đau. Ngày nghỉ hàng tuần của bà A là ngày Chủ nhật. Thời gian hưởng chế độ khi con ốm đau của bà A được tính từ ngày 04 đến ngày 13 tháng 01 năm 2016 là 09 ngày (trừ 01 ngày nghỉ hàng tuần là Chủ nhật).</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b)</w:t>
      </w:r>
      <w:r w:rsidR="002D46C4" w:rsidRPr="00884F93">
        <w:rPr>
          <w:rFonts w:ascii="Times New Roman" w:hAnsi="Times New Roman" w:cs="Times New Roman"/>
        </w:rPr>
        <w:t xml:space="preserve">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cả cha và mẹ cùng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thì tùy theo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của mỗi người để luân phiên nghỉ việc chăm sóc con ốm đau, thời gian tối đa hưởng chế độ khi con </w:t>
      </w:r>
      <w:r w:rsidR="008721BF" w:rsidRPr="00884F93">
        <w:rPr>
          <w:rFonts w:ascii="Times New Roman" w:hAnsi="Times New Roman" w:cs="Times New Roman"/>
        </w:rPr>
        <w:lastRenderedPageBreak/>
        <w:t xml:space="preserve">ốm đau trong một năm của người cha hoặc người mẹ cho mỗi con theo quy định tại </w:t>
      </w:r>
      <w:bookmarkStart w:id="28" w:name="dc_70"/>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27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28"/>
      <w:r w:rsidR="008721BF" w:rsidRPr="00884F93">
        <w:rPr>
          <w:rFonts w:ascii="Times New Roman" w:hAnsi="Times New Roman" w:cs="Times New Roman"/>
        </w:rPr>
        <w:t>.</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7: Hai vợ chồng bà B </w:t>
      </w:r>
      <w:r w:rsidR="006C6415" w:rsidRPr="00884F93">
        <w:rPr>
          <w:rFonts w:ascii="Times New Roman" w:hAnsi="Times New Roman" w:cs="Times New Roman"/>
        </w:rPr>
        <w:t>đề</w:t>
      </w:r>
      <w:r w:rsidRPr="00884F93">
        <w:rPr>
          <w:rFonts w:ascii="Times New Roman" w:hAnsi="Times New Roman" w:cs="Times New Roman"/>
        </w:rPr>
        <w:t xml:space="preserve">u đang tham gia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Ngày nghỉ hàng tuần của vợ chồng bà B là ngày Chủ nhật. Con bà B được 5 tuổi, bị ốm phải </w:t>
      </w:r>
      <w:r w:rsidR="003B0AE1" w:rsidRPr="00884F93">
        <w:rPr>
          <w:rFonts w:ascii="Times New Roman" w:hAnsi="Times New Roman" w:cs="Times New Roman"/>
        </w:rPr>
        <w:t>điều</w:t>
      </w:r>
      <w:r w:rsidRPr="00884F93">
        <w:rPr>
          <w:rFonts w:ascii="Times New Roman" w:hAnsi="Times New Roman" w:cs="Times New Roman"/>
        </w:rPr>
        <w:t xml:space="preserve"> trị ở bệnh viện thời gian từ ngày 11/01 đến ngày 05/02/2016. Do </w:t>
      </w:r>
      <w:r w:rsidR="003B0AE1" w:rsidRPr="00884F93">
        <w:rPr>
          <w:rFonts w:ascii="Times New Roman" w:hAnsi="Times New Roman" w:cs="Times New Roman"/>
        </w:rPr>
        <w:t>điều</w:t>
      </w:r>
      <w:r w:rsidRPr="00884F93">
        <w:rPr>
          <w:rFonts w:ascii="Times New Roman" w:hAnsi="Times New Roman" w:cs="Times New Roman"/>
        </w:rPr>
        <w:t xml:space="preserve"> kiện công việc, vợ chồng bà B phải bố trí thay nhau nghỉ chăm sóc con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Bà B nghỉ chăm con từ ngày 11/01 đến ngày 17/01/2016 và từ ngày 25/01 đến ngày 05/02/2016;</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Chồng bà B nghỉ chăm con từ ngày 18/01 đến ngày 24/01/2016.</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Như vậy, thời gian hưởng chế độ khi con ốm đau của vợ chồng bà B được tính như sau:</w:t>
      </w:r>
    </w:p>
    <w:p w:rsidR="008721BF" w:rsidRPr="00884F93" w:rsidRDefault="008721BF" w:rsidP="0001295C">
      <w:pPr>
        <w:spacing w:before="120"/>
        <w:rPr>
          <w:rFonts w:ascii="Times New Roman" w:hAnsi="Times New Roman" w:cs="Times New Roman"/>
          <w:lang w:val="en-US"/>
        </w:rPr>
      </w:pPr>
      <w:r w:rsidRPr="00884F93">
        <w:rPr>
          <w:rFonts w:ascii="Times New Roman" w:hAnsi="Times New Roman" w:cs="Times New Roman"/>
        </w:rPr>
        <w:t xml:space="preserve">+ Đối với bà B: tổng số ngày nghỉ chăm sóc con là 19 ngày, trừ 02 ngày nghỉ hàng tuần vào ngày Chủ nhật, còn </w:t>
      </w:r>
      <w:r w:rsidR="006C6415" w:rsidRPr="00884F93">
        <w:rPr>
          <w:rFonts w:ascii="Times New Roman" w:hAnsi="Times New Roman" w:cs="Times New Roman"/>
        </w:rPr>
        <w:t>lại</w:t>
      </w:r>
      <w:r w:rsidRPr="00884F93">
        <w:rPr>
          <w:rFonts w:ascii="Times New Roman" w:hAnsi="Times New Roman" w:cs="Times New Roman"/>
        </w:rPr>
        <w:t xml:space="preserve"> 17 ngày. Tuy nhiên, do con bà B đã được 5 tuổi nên thời gian nghỉ việc hưởng chế độ khi con ốm đau trong một năm tối đa là 15 ngày. Do vậy, thời gian hưởng chế độ khi con ốm đau của bà B được tính hưởng là 15 ngày.</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 Đối với chồng bà B: tổng số ngày nghỉ chăm sóc con là 7 ngày, trừ 01 ngày nghỉ hàng tuần vào ngày Chủ nhật, còn </w:t>
      </w:r>
      <w:r w:rsidR="006C6415" w:rsidRPr="00884F93">
        <w:rPr>
          <w:rFonts w:ascii="Times New Roman" w:hAnsi="Times New Roman" w:cs="Times New Roman"/>
        </w:rPr>
        <w:t>lại</w:t>
      </w:r>
      <w:r w:rsidRPr="00884F93">
        <w:rPr>
          <w:rFonts w:ascii="Times New Roman" w:hAnsi="Times New Roman" w:cs="Times New Roman"/>
        </w:rPr>
        <w:t xml:space="preserve"> 06 ngày. Do vậy, thời gian hưởng chế độ khi con ốm đau của chồng bà B được tính hưởng là 06 ngày.</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c)</w:t>
      </w:r>
      <w:r w:rsidR="002D46C4" w:rsidRPr="00884F93">
        <w:rPr>
          <w:rFonts w:ascii="Times New Roman" w:hAnsi="Times New Roman" w:cs="Times New Roman"/>
        </w:rPr>
        <w:t xml:space="preserve">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cả cha và mẹ cùng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bắt buộc, cùng nghỉ việc để chăm sóc con ốm đau thì cả cha và mẹ </w:t>
      </w:r>
      <w:r w:rsidR="006C6415" w:rsidRPr="00884F93">
        <w:rPr>
          <w:rFonts w:ascii="Times New Roman" w:hAnsi="Times New Roman" w:cs="Times New Roman"/>
        </w:rPr>
        <w:t>đề</w:t>
      </w:r>
      <w:r w:rsidR="008721BF" w:rsidRPr="00884F93">
        <w:rPr>
          <w:rFonts w:ascii="Times New Roman" w:hAnsi="Times New Roman" w:cs="Times New Roman"/>
        </w:rPr>
        <w:t xml:space="preserve">u được giải quyết hưởng chế độ khi con ốm đau; thời gian tối đa hưởng chế độ khi con ốm đau trong một năm của người cha hoặc người mẹ cho mỗi con theo quy định tại </w:t>
      </w:r>
      <w:bookmarkStart w:id="29" w:name="dc_71"/>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C47D51" w:rsidRPr="00884F93">
        <w:rPr>
          <w:rFonts w:ascii="Times New Roman" w:hAnsi="Times New Roman" w:cs="Times New Roman"/>
        </w:rPr>
        <w:t xml:space="preserve"> </w:t>
      </w:r>
      <w:r w:rsidRPr="00884F93">
        <w:rPr>
          <w:rFonts w:ascii="Times New Roman" w:hAnsi="Times New Roman" w:cs="Times New Roman"/>
        </w:rPr>
        <w:t>27</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29"/>
      <w:r w:rsidR="008721BF" w:rsidRPr="00884F93">
        <w:rPr>
          <w:rFonts w:ascii="Times New Roman" w:hAnsi="Times New Roman" w:cs="Times New Roman"/>
        </w:rPr>
        <w:t>.</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8: Hai vợ chồng chị T </w:t>
      </w:r>
      <w:r w:rsidR="006C6415" w:rsidRPr="00884F93">
        <w:rPr>
          <w:rFonts w:ascii="Times New Roman" w:hAnsi="Times New Roman" w:cs="Times New Roman"/>
        </w:rPr>
        <w:t>đề</w:t>
      </w:r>
      <w:r w:rsidRPr="00884F93">
        <w:rPr>
          <w:rFonts w:ascii="Times New Roman" w:hAnsi="Times New Roman" w:cs="Times New Roman"/>
        </w:rPr>
        <w:t xml:space="preserve">u tham gia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có con </w:t>
      </w:r>
      <w:r w:rsidR="00C47D51" w:rsidRPr="00884F93">
        <w:rPr>
          <w:rFonts w:ascii="Times New Roman" w:hAnsi="Times New Roman" w:cs="Times New Roman"/>
          <w:lang w:val="en-US"/>
        </w:rPr>
        <w:t>tr</w:t>
      </w:r>
      <w:r w:rsidRPr="00884F93">
        <w:rPr>
          <w:rFonts w:ascii="Times New Roman" w:hAnsi="Times New Roman" w:cs="Times New Roman"/>
        </w:rPr>
        <w:t xml:space="preserve">ai 5 tuổi bị ốm phải nằm viện </w:t>
      </w:r>
      <w:r w:rsidR="003B0AE1" w:rsidRPr="00884F93">
        <w:rPr>
          <w:rFonts w:ascii="Times New Roman" w:hAnsi="Times New Roman" w:cs="Times New Roman"/>
        </w:rPr>
        <w:t>điều</w:t>
      </w:r>
      <w:r w:rsidRPr="00884F93">
        <w:rPr>
          <w:rFonts w:ascii="Times New Roman" w:hAnsi="Times New Roman" w:cs="Times New Roman"/>
        </w:rPr>
        <w:t xml:space="preserve"> trị bệnh từ ngày 07/3/2016 đến ngày 11/3/2016. Trong thời gian con phải nằm viện </w:t>
      </w:r>
      <w:r w:rsidR="003B0AE1" w:rsidRPr="00884F93">
        <w:rPr>
          <w:rFonts w:ascii="Times New Roman" w:hAnsi="Times New Roman" w:cs="Times New Roman"/>
        </w:rPr>
        <w:t>điều</w:t>
      </w:r>
      <w:r w:rsidRPr="00884F93">
        <w:rPr>
          <w:rFonts w:ascii="Times New Roman" w:hAnsi="Times New Roman" w:cs="Times New Roman"/>
        </w:rPr>
        <w:t xml:space="preserve"> trị bệnh, cả hai vợ chồng chị T </w:t>
      </w:r>
      <w:r w:rsidR="006C6415" w:rsidRPr="00884F93">
        <w:rPr>
          <w:rFonts w:ascii="Times New Roman" w:hAnsi="Times New Roman" w:cs="Times New Roman"/>
        </w:rPr>
        <w:t>đề</w:t>
      </w:r>
      <w:r w:rsidRPr="00884F93">
        <w:rPr>
          <w:rFonts w:ascii="Times New Roman" w:hAnsi="Times New Roman" w:cs="Times New Roman"/>
        </w:rPr>
        <w:t>u nghỉ việc để chăm sóc con.</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Trong </w:t>
      </w:r>
      <w:r w:rsidR="006C6415" w:rsidRPr="00884F93">
        <w:rPr>
          <w:rFonts w:ascii="Times New Roman" w:hAnsi="Times New Roman" w:cs="Times New Roman"/>
        </w:rPr>
        <w:t>trường</w:t>
      </w:r>
      <w:r w:rsidRPr="00884F93">
        <w:rPr>
          <w:rFonts w:ascii="Times New Roman" w:hAnsi="Times New Roman" w:cs="Times New Roman"/>
        </w:rPr>
        <w:t xml:space="preserve"> hợp này, cả hai vợ chồng chị T </w:t>
      </w:r>
      <w:r w:rsidR="006C6415" w:rsidRPr="00884F93">
        <w:rPr>
          <w:rFonts w:ascii="Times New Roman" w:hAnsi="Times New Roman" w:cs="Times New Roman"/>
        </w:rPr>
        <w:t>đề</w:t>
      </w:r>
      <w:r w:rsidRPr="00884F93">
        <w:rPr>
          <w:rFonts w:ascii="Times New Roman" w:hAnsi="Times New Roman" w:cs="Times New Roman"/>
        </w:rPr>
        <w:t>u được giải quyết hưởng chế độ khi con ốm đau với thời gian là 05 ngày.</w:t>
      </w:r>
    </w:p>
    <w:p w:rsidR="008721BF" w:rsidRPr="00884F93" w:rsidRDefault="003B0AE1" w:rsidP="002666ED">
      <w:pPr>
        <w:pStyle w:val="Heading3"/>
        <w:rPr>
          <w:rFonts w:ascii="Times New Roman" w:hAnsi="Times New Roman" w:cs="Times New Roman"/>
          <w:b/>
        </w:rPr>
      </w:pPr>
      <w:bookmarkStart w:id="30" w:name="dieu_6"/>
      <w:bookmarkStart w:id="31" w:name="_Toc47356428"/>
      <w:r w:rsidRPr="00884F93">
        <w:rPr>
          <w:rFonts w:ascii="Times New Roman" w:hAnsi="Times New Roman" w:cs="Times New Roman"/>
          <w:b/>
        </w:rPr>
        <w:t>Điều</w:t>
      </w:r>
      <w:r w:rsidR="008721BF" w:rsidRPr="00884F93">
        <w:rPr>
          <w:rFonts w:ascii="Times New Roman" w:hAnsi="Times New Roman" w:cs="Times New Roman"/>
          <w:b/>
        </w:rPr>
        <w:t xml:space="preserve"> 6. Mức hưởng chế độ </w:t>
      </w:r>
      <w:r w:rsidR="00B96906" w:rsidRPr="00884F93">
        <w:rPr>
          <w:rFonts w:ascii="Times New Roman" w:hAnsi="Times New Roman" w:cs="Times New Roman"/>
          <w:b/>
          <w:lang w:val="en-US"/>
        </w:rPr>
        <w:t>ố</w:t>
      </w:r>
      <w:r w:rsidR="008721BF" w:rsidRPr="00884F93">
        <w:rPr>
          <w:rFonts w:ascii="Times New Roman" w:hAnsi="Times New Roman" w:cs="Times New Roman"/>
          <w:b/>
        </w:rPr>
        <w:t>m đau</w:t>
      </w:r>
      <w:bookmarkEnd w:id="30"/>
      <w:bookmarkEnd w:id="31"/>
    </w:p>
    <w:p w:rsidR="008721BF" w:rsidRPr="00884F93" w:rsidRDefault="007567D9" w:rsidP="0001295C">
      <w:pPr>
        <w:spacing w:before="120"/>
        <w:rPr>
          <w:rFonts w:ascii="Times New Roman" w:hAnsi="Times New Roman" w:cs="Times New Roman"/>
          <w:lang w:val="en-US"/>
        </w:rPr>
      </w:pPr>
      <w:r w:rsidRPr="00884F93">
        <w:rPr>
          <w:rFonts w:ascii="Times New Roman" w:hAnsi="Times New Roman" w:cs="Times New Roman"/>
        </w:rPr>
        <w:t>1.</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Mức hưởng chế độ ốm đau theo quy định tại </w:t>
      </w:r>
      <w:bookmarkStart w:id="32" w:name="dc_72"/>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26 và </w:t>
      </w:r>
      <w:r w:rsidR="003B0AE1" w:rsidRPr="00884F93">
        <w:rPr>
          <w:rFonts w:ascii="Times New Roman" w:hAnsi="Times New Roman" w:cs="Times New Roman"/>
        </w:rPr>
        <w:t>Điều</w:t>
      </w:r>
      <w:r w:rsidR="008721BF" w:rsidRPr="00884F93">
        <w:rPr>
          <w:rFonts w:ascii="Times New Roman" w:hAnsi="Times New Roman" w:cs="Times New Roman"/>
        </w:rPr>
        <w:t xml:space="preserve"> 27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32"/>
      <w:r w:rsidR="008721BF" w:rsidRPr="00884F93">
        <w:rPr>
          <w:rFonts w:ascii="Times New Roman" w:hAnsi="Times New Roman" w:cs="Times New Roman"/>
        </w:rPr>
        <w:t xml:space="preserve"> được tính như sau:</w:t>
      </w:r>
    </w:p>
    <w:tbl>
      <w:tblPr>
        <w:tblW w:w="0" w:type="auto"/>
        <w:tblLook w:val="01E0" w:firstRow="1" w:lastRow="1" w:firstColumn="1" w:lastColumn="1" w:noHBand="0" w:noVBand="0"/>
      </w:tblPr>
      <w:tblGrid>
        <w:gridCol w:w="1720"/>
        <w:gridCol w:w="376"/>
        <w:gridCol w:w="3892"/>
        <w:gridCol w:w="1080"/>
        <w:gridCol w:w="1457"/>
      </w:tblGrid>
      <w:tr w:rsidR="00B96906" w:rsidRPr="00884F93" w:rsidTr="00C449E8">
        <w:tc>
          <w:tcPr>
            <w:tcW w:w="1720" w:type="dxa"/>
            <w:vMerge w:val="restart"/>
            <w:vAlign w:val="center"/>
          </w:tcPr>
          <w:p w:rsidR="00B96906" w:rsidRPr="00884F93" w:rsidRDefault="00B96906" w:rsidP="00C449E8">
            <w:pPr>
              <w:spacing w:before="120"/>
              <w:jc w:val="center"/>
              <w:rPr>
                <w:rFonts w:ascii="Times New Roman" w:hAnsi="Times New Roman" w:cs="Times New Roman"/>
                <w:lang w:val="en-US"/>
              </w:rPr>
            </w:pPr>
            <w:r w:rsidRPr="00884F93">
              <w:rPr>
                <w:rFonts w:ascii="Times New Roman" w:hAnsi="Times New Roman" w:cs="Times New Roman"/>
                <w:lang w:val="en-US"/>
              </w:rPr>
              <w:t>Mức hưởng chế độ ốm đau</w:t>
            </w:r>
          </w:p>
        </w:tc>
        <w:tc>
          <w:tcPr>
            <w:tcW w:w="376" w:type="dxa"/>
            <w:vMerge w:val="restart"/>
            <w:vAlign w:val="center"/>
          </w:tcPr>
          <w:p w:rsidR="00B96906" w:rsidRPr="00884F93" w:rsidRDefault="00B96906"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3892" w:type="dxa"/>
            <w:tcBorders>
              <w:bottom w:val="single" w:sz="4" w:space="0" w:color="auto"/>
            </w:tcBorders>
            <w:vAlign w:val="center"/>
          </w:tcPr>
          <w:p w:rsidR="00B96906" w:rsidRPr="00884F93" w:rsidRDefault="00B96906" w:rsidP="00C449E8">
            <w:pPr>
              <w:spacing w:before="120"/>
              <w:jc w:val="center"/>
              <w:rPr>
                <w:rFonts w:ascii="Times New Roman" w:hAnsi="Times New Roman" w:cs="Times New Roman"/>
                <w:lang w:val="en-US"/>
              </w:rPr>
            </w:pPr>
            <w:r w:rsidRPr="00884F93">
              <w:rPr>
                <w:rFonts w:ascii="Times New Roman" w:hAnsi="Times New Roman" w:cs="Times New Roman"/>
                <w:lang w:val="en-US"/>
              </w:rPr>
              <w:t xml:space="preserve">Tiền lương tháng đóng bảo hiểm xã </w:t>
            </w:r>
            <w:r w:rsidR="006C6415" w:rsidRPr="00884F93">
              <w:rPr>
                <w:rFonts w:ascii="Times New Roman" w:hAnsi="Times New Roman" w:cs="Times New Roman"/>
                <w:lang w:val="en-US"/>
              </w:rPr>
              <w:t>hộ</w:t>
            </w:r>
            <w:r w:rsidRPr="00884F93">
              <w:rPr>
                <w:rFonts w:ascii="Times New Roman" w:hAnsi="Times New Roman" w:cs="Times New Roman"/>
                <w:lang w:val="en-US"/>
              </w:rPr>
              <w:t>i của tháng liền kề trước khi nghỉ việc</w:t>
            </w:r>
          </w:p>
        </w:tc>
        <w:tc>
          <w:tcPr>
            <w:tcW w:w="1080" w:type="dxa"/>
            <w:vMerge w:val="restart"/>
            <w:vAlign w:val="center"/>
          </w:tcPr>
          <w:p w:rsidR="00B96906" w:rsidRPr="00884F93" w:rsidRDefault="00B96906" w:rsidP="00C449E8">
            <w:pPr>
              <w:spacing w:before="120"/>
              <w:jc w:val="center"/>
              <w:rPr>
                <w:rFonts w:ascii="Times New Roman" w:hAnsi="Times New Roman" w:cs="Times New Roman"/>
                <w:lang w:val="en-US"/>
              </w:rPr>
            </w:pPr>
            <w:r w:rsidRPr="00884F93">
              <w:rPr>
                <w:rFonts w:ascii="Times New Roman" w:hAnsi="Times New Roman" w:cs="Times New Roman"/>
                <w:lang w:val="en-US"/>
              </w:rPr>
              <w:t>x 75</w:t>
            </w:r>
            <w:r w:rsidR="00B360C9" w:rsidRPr="00884F93">
              <w:rPr>
                <w:rFonts w:ascii="Times New Roman" w:hAnsi="Times New Roman" w:cs="Times New Roman"/>
                <w:lang w:val="en-US"/>
              </w:rPr>
              <w:t xml:space="preserve"> </w:t>
            </w:r>
            <w:r w:rsidRPr="00884F93">
              <w:rPr>
                <w:rFonts w:ascii="Times New Roman" w:hAnsi="Times New Roman" w:cs="Times New Roman"/>
                <w:lang w:val="en-US"/>
              </w:rPr>
              <w:t>(%) x</w:t>
            </w:r>
          </w:p>
        </w:tc>
        <w:tc>
          <w:tcPr>
            <w:tcW w:w="1457" w:type="dxa"/>
            <w:vMerge w:val="restart"/>
            <w:vAlign w:val="center"/>
          </w:tcPr>
          <w:p w:rsidR="00B96906" w:rsidRPr="00884F93" w:rsidRDefault="00B96906" w:rsidP="00C449E8">
            <w:pPr>
              <w:spacing w:before="120"/>
              <w:jc w:val="center"/>
              <w:rPr>
                <w:rFonts w:ascii="Times New Roman" w:hAnsi="Times New Roman" w:cs="Times New Roman"/>
                <w:lang w:val="en-US"/>
              </w:rPr>
            </w:pPr>
            <w:r w:rsidRPr="00884F93">
              <w:rPr>
                <w:rFonts w:ascii="Times New Roman" w:hAnsi="Times New Roman" w:cs="Times New Roman"/>
                <w:lang w:val="en-US"/>
              </w:rPr>
              <w:t>Số ngày nghỉ việc được hưởng chế độ ốm đau</w:t>
            </w:r>
          </w:p>
        </w:tc>
      </w:tr>
      <w:tr w:rsidR="00B96906" w:rsidRPr="00884F93" w:rsidTr="00C449E8">
        <w:tc>
          <w:tcPr>
            <w:tcW w:w="1720" w:type="dxa"/>
            <w:vMerge/>
            <w:vAlign w:val="center"/>
          </w:tcPr>
          <w:p w:rsidR="00B96906" w:rsidRPr="00884F93" w:rsidRDefault="00B96906" w:rsidP="00C449E8">
            <w:pPr>
              <w:spacing w:before="120"/>
              <w:rPr>
                <w:rFonts w:ascii="Times New Roman" w:hAnsi="Times New Roman" w:cs="Times New Roman"/>
                <w:lang w:val="en-US"/>
              </w:rPr>
            </w:pPr>
          </w:p>
        </w:tc>
        <w:tc>
          <w:tcPr>
            <w:tcW w:w="376" w:type="dxa"/>
            <w:vMerge/>
            <w:vAlign w:val="center"/>
          </w:tcPr>
          <w:p w:rsidR="00B96906" w:rsidRPr="00884F93" w:rsidRDefault="00B96906" w:rsidP="00C449E8">
            <w:pPr>
              <w:spacing w:before="120"/>
              <w:rPr>
                <w:rFonts w:ascii="Times New Roman" w:hAnsi="Times New Roman" w:cs="Times New Roman"/>
                <w:lang w:val="en-US"/>
              </w:rPr>
            </w:pPr>
          </w:p>
        </w:tc>
        <w:tc>
          <w:tcPr>
            <w:tcW w:w="3892" w:type="dxa"/>
            <w:tcBorders>
              <w:top w:val="single" w:sz="4" w:space="0" w:color="auto"/>
            </w:tcBorders>
            <w:vAlign w:val="center"/>
          </w:tcPr>
          <w:p w:rsidR="00B96906" w:rsidRPr="00884F93" w:rsidRDefault="00B96906" w:rsidP="00C449E8">
            <w:pPr>
              <w:spacing w:before="120"/>
              <w:jc w:val="center"/>
              <w:rPr>
                <w:rFonts w:ascii="Times New Roman" w:hAnsi="Times New Roman" w:cs="Times New Roman"/>
                <w:lang w:val="en-US"/>
              </w:rPr>
            </w:pPr>
            <w:r w:rsidRPr="00884F93">
              <w:rPr>
                <w:rFonts w:ascii="Times New Roman" w:hAnsi="Times New Roman" w:cs="Times New Roman"/>
                <w:lang w:val="en-US"/>
              </w:rPr>
              <w:t>24 ngày</w:t>
            </w:r>
          </w:p>
        </w:tc>
        <w:tc>
          <w:tcPr>
            <w:tcW w:w="1080" w:type="dxa"/>
            <w:vMerge/>
            <w:vAlign w:val="center"/>
          </w:tcPr>
          <w:p w:rsidR="00B96906" w:rsidRPr="00884F93" w:rsidRDefault="00B96906" w:rsidP="00C449E8">
            <w:pPr>
              <w:spacing w:before="120"/>
              <w:rPr>
                <w:rFonts w:ascii="Times New Roman" w:hAnsi="Times New Roman" w:cs="Times New Roman"/>
                <w:lang w:val="en-US"/>
              </w:rPr>
            </w:pPr>
          </w:p>
        </w:tc>
        <w:tc>
          <w:tcPr>
            <w:tcW w:w="1457" w:type="dxa"/>
            <w:vMerge/>
            <w:vAlign w:val="center"/>
          </w:tcPr>
          <w:p w:rsidR="00B96906" w:rsidRPr="00884F93" w:rsidRDefault="00B96906" w:rsidP="00C449E8">
            <w:pPr>
              <w:spacing w:before="120"/>
              <w:rPr>
                <w:rFonts w:ascii="Times New Roman" w:hAnsi="Times New Roman" w:cs="Times New Roman"/>
                <w:lang w:val="en-US"/>
              </w:rPr>
            </w:pPr>
          </w:p>
        </w:tc>
      </w:tr>
    </w:tbl>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Số ngày nghỉ việc được hưởng chế độ ốm đau được tính theo ngày làm việc không kể ngày nghỉ lễ, nghỉ Tết, ngày nghỉ hằng tuần.</w:t>
      </w:r>
    </w:p>
    <w:p w:rsidR="008721BF" w:rsidRPr="00884F93" w:rsidRDefault="007567D9" w:rsidP="0001295C">
      <w:pPr>
        <w:spacing w:before="120"/>
        <w:rPr>
          <w:rFonts w:ascii="Times New Roman" w:hAnsi="Times New Roman" w:cs="Times New Roman"/>
          <w:lang w:val="en-US"/>
        </w:rPr>
      </w:pPr>
      <w:r w:rsidRPr="00884F93">
        <w:rPr>
          <w:rFonts w:ascii="Times New Roman" w:hAnsi="Times New Roman" w:cs="Times New Roman"/>
        </w:rPr>
        <w:t>2.</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Mức hưởng chế độ ốm đau đối với người lao động nghỉ việc do mắc bệnh thuộc danh </w:t>
      </w:r>
      <w:r w:rsidR="003B0AE1" w:rsidRPr="00884F93">
        <w:rPr>
          <w:rFonts w:ascii="Times New Roman" w:hAnsi="Times New Roman" w:cs="Times New Roman"/>
        </w:rPr>
        <w:t>mục</w:t>
      </w:r>
      <w:r w:rsidR="008721BF" w:rsidRPr="00884F93">
        <w:rPr>
          <w:rFonts w:ascii="Times New Roman" w:hAnsi="Times New Roman" w:cs="Times New Roman"/>
        </w:rPr>
        <w:t xml:space="preserve"> bệnh cần chữa trị dài ngày theo quy định tại </w:t>
      </w:r>
      <w:bookmarkStart w:id="33" w:name="dc_73"/>
      <w:r w:rsidR="003B0AE1" w:rsidRPr="00884F93">
        <w:rPr>
          <w:rFonts w:ascii="Times New Roman" w:hAnsi="Times New Roman" w:cs="Times New Roman"/>
        </w:rPr>
        <w:t>khoản</w:t>
      </w:r>
      <w:r w:rsidR="008721BF"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26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33"/>
      <w:r w:rsidR="008721BF" w:rsidRPr="00884F93">
        <w:rPr>
          <w:rFonts w:ascii="Times New Roman" w:hAnsi="Times New Roman" w:cs="Times New Roman"/>
        </w:rPr>
        <w:t xml:space="preserve"> được tính như sau:</w:t>
      </w:r>
    </w:p>
    <w:tbl>
      <w:tblPr>
        <w:tblW w:w="0" w:type="auto"/>
        <w:tblCellMar>
          <w:top w:w="28" w:type="dxa"/>
          <w:bottom w:w="28" w:type="dxa"/>
        </w:tblCellMar>
        <w:tblLook w:val="01E0" w:firstRow="1" w:lastRow="1" w:firstColumn="1" w:lastColumn="1" w:noHBand="0" w:noVBand="0"/>
      </w:tblPr>
      <w:tblGrid>
        <w:gridCol w:w="1901"/>
        <w:gridCol w:w="374"/>
        <w:gridCol w:w="2153"/>
        <w:gridCol w:w="480"/>
        <w:gridCol w:w="1560"/>
        <w:gridCol w:w="480"/>
        <w:gridCol w:w="1577"/>
      </w:tblGrid>
      <w:tr w:rsidR="009A65B2" w:rsidRPr="00884F93" w:rsidTr="00C449E8">
        <w:trPr>
          <w:trHeight w:val="20"/>
        </w:trPr>
        <w:tc>
          <w:tcPr>
            <w:tcW w:w="1901" w:type="dxa"/>
            <w:shd w:val="clear" w:color="auto" w:fill="auto"/>
            <w:vAlign w:val="center"/>
          </w:tcPr>
          <w:p w:rsidR="009A65B2" w:rsidRPr="00884F93" w:rsidRDefault="009A65B2" w:rsidP="00C449E8">
            <w:pPr>
              <w:spacing w:before="120"/>
              <w:jc w:val="center"/>
              <w:rPr>
                <w:rFonts w:ascii="Times New Roman" w:hAnsi="Times New Roman" w:cs="Times New Roman"/>
                <w:lang w:val="en-US"/>
              </w:rPr>
            </w:pPr>
            <w:r w:rsidRPr="00884F93">
              <w:rPr>
                <w:rFonts w:ascii="Times New Roman" w:hAnsi="Times New Roman" w:cs="Times New Roman"/>
                <w:lang w:val="en-US"/>
              </w:rPr>
              <w:t>Mức hưởng chế độ ốm đau đối v</w:t>
            </w:r>
            <w:r w:rsidR="00781163" w:rsidRPr="00884F93">
              <w:rPr>
                <w:rFonts w:ascii="Times New Roman" w:hAnsi="Times New Roman" w:cs="Times New Roman"/>
                <w:lang w:val="en-US"/>
              </w:rPr>
              <w:t>ớ</w:t>
            </w:r>
            <w:r w:rsidRPr="00884F93">
              <w:rPr>
                <w:rFonts w:ascii="Times New Roman" w:hAnsi="Times New Roman" w:cs="Times New Roman"/>
                <w:lang w:val="en-US"/>
              </w:rPr>
              <w:t>i bệnh cần chữa trị dài ngày</w:t>
            </w:r>
          </w:p>
        </w:tc>
        <w:tc>
          <w:tcPr>
            <w:tcW w:w="374" w:type="dxa"/>
            <w:shd w:val="clear" w:color="auto" w:fill="auto"/>
            <w:vAlign w:val="center"/>
          </w:tcPr>
          <w:p w:rsidR="009A65B2" w:rsidRPr="00884F93" w:rsidRDefault="009A65B2"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2153" w:type="dxa"/>
            <w:shd w:val="clear" w:color="auto" w:fill="auto"/>
            <w:vAlign w:val="center"/>
          </w:tcPr>
          <w:p w:rsidR="009A65B2" w:rsidRPr="00884F93" w:rsidRDefault="009A65B2" w:rsidP="00C449E8">
            <w:pPr>
              <w:spacing w:before="120"/>
              <w:jc w:val="center"/>
              <w:rPr>
                <w:rFonts w:ascii="Times New Roman" w:hAnsi="Times New Roman" w:cs="Times New Roman"/>
                <w:lang w:val="en-US"/>
              </w:rPr>
            </w:pPr>
            <w:r w:rsidRPr="00884F93">
              <w:rPr>
                <w:rFonts w:ascii="Times New Roman" w:hAnsi="Times New Roman" w:cs="Times New Roman"/>
                <w:lang w:val="en-US"/>
              </w:rPr>
              <w:t xml:space="preserve">Tiền lương đóng bảo hiểm xã </w:t>
            </w:r>
            <w:r w:rsidR="006C6415" w:rsidRPr="00884F93">
              <w:rPr>
                <w:rFonts w:ascii="Times New Roman" w:hAnsi="Times New Roman" w:cs="Times New Roman"/>
                <w:lang w:val="en-US"/>
              </w:rPr>
              <w:t>hộ</w:t>
            </w:r>
            <w:r w:rsidRPr="00884F93">
              <w:rPr>
                <w:rFonts w:ascii="Times New Roman" w:hAnsi="Times New Roman" w:cs="Times New Roman"/>
                <w:lang w:val="en-US"/>
              </w:rPr>
              <w:t>i của tháng liền kề trước khi nghỉ việc</w:t>
            </w:r>
          </w:p>
        </w:tc>
        <w:tc>
          <w:tcPr>
            <w:tcW w:w="480" w:type="dxa"/>
            <w:shd w:val="clear" w:color="auto" w:fill="auto"/>
            <w:vAlign w:val="center"/>
          </w:tcPr>
          <w:p w:rsidR="009A65B2" w:rsidRPr="00884F93" w:rsidRDefault="009A65B2" w:rsidP="00C449E8">
            <w:pPr>
              <w:spacing w:before="120"/>
              <w:jc w:val="center"/>
              <w:rPr>
                <w:rFonts w:ascii="Times New Roman" w:hAnsi="Times New Roman" w:cs="Times New Roman"/>
                <w:lang w:val="en-US"/>
              </w:rPr>
            </w:pPr>
            <w:r w:rsidRPr="00884F93">
              <w:rPr>
                <w:rFonts w:ascii="Times New Roman" w:hAnsi="Times New Roman" w:cs="Times New Roman"/>
                <w:lang w:val="en-US"/>
              </w:rPr>
              <w:t>x</w:t>
            </w:r>
          </w:p>
        </w:tc>
        <w:tc>
          <w:tcPr>
            <w:tcW w:w="1560" w:type="dxa"/>
            <w:shd w:val="clear" w:color="auto" w:fill="auto"/>
            <w:vAlign w:val="center"/>
          </w:tcPr>
          <w:p w:rsidR="009A65B2" w:rsidRPr="00884F93" w:rsidRDefault="009A65B2" w:rsidP="00C449E8">
            <w:pPr>
              <w:spacing w:before="120"/>
              <w:jc w:val="center"/>
              <w:rPr>
                <w:rFonts w:ascii="Times New Roman" w:hAnsi="Times New Roman" w:cs="Times New Roman"/>
                <w:lang w:val="en-US"/>
              </w:rPr>
            </w:pPr>
            <w:r w:rsidRPr="00884F93">
              <w:rPr>
                <w:rFonts w:ascii="Times New Roman" w:hAnsi="Times New Roman" w:cs="Times New Roman"/>
                <w:lang w:val="en-US"/>
              </w:rPr>
              <w:t>Tỷ lệ hưởng chế độ ốm đau (%)</w:t>
            </w:r>
          </w:p>
        </w:tc>
        <w:tc>
          <w:tcPr>
            <w:tcW w:w="480" w:type="dxa"/>
            <w:shd w:val="clear" w:color="auto" w:fill="auto"/>
            <w:vAlign w:val="center"/>
          </w:tcPr>
          <w:p w:rsidR="009A65B2" w:rsidRPr="00884F93" w:rsidRDefault="009A65B2" w:rsidP="00C449E8">
            <w:pPr>
              <w:spacing w:before="120"/>
              <w:jc w:val="center"/>
              <w:rPr>
                <w:rFonts w:ascii="Times New Roman" w:hAnsi="Times New Roman" w:cs="Times New Roman"/>
                <w:lang w:val="en-US"/>
              </w:rPr>
            </w:pPr>
            <w:r w:rsidRPr="00884F93">
              <w:rPr>
                <w:rFonts w:ascii="Times New Roman" w:hAnsi="Times New Roman" w:cs="Times New Roman"/>
                <w:lang w:val="en-US"/>
              </w:rPr>
              <w:t>x</w:t>
            </w:r>
          </w:p>
        </w:tc>
        <w:tc>
          <w:tcPr>
            <w:tcW w:w="1577" w:type="dxa"/>
            <w:shd w:val="clear" w:color="auto" w:fill="auto"/>
            <w:vAlign w:val="center"/>
          </w:tcPr>
          <w:p w:rsidR="009A65B2" w:rsidRPr="00884F93" w:rsidRDefault="009A65B2" w:rsidP="00C449E8">
            <w:pPr>
              <w:spacing w:before="120"/>
              <w:jc w:val="center"/>
              <w:rPr>
                <w:rFonts w:ascii="Times New Roman" w:hAnsi="Times New Roman" w:cs="Times New Roman"/>
                <w:lang w:val="en-US"/>
              </w:rPr>
            </w:pPr>
            <w:r w:rsidRPr="00884F93">
              <w:rPr>
                <w:rFonts w:ascii="Times New Roman" w:hAnsi="Times New Roman" w:cs="Times New Roman"/>
                <w:lang w:val="en-US"/>
              </w:rPr>
              <w:t>Số tháng nghỉ việc hưởng chế độ ốm đau</w:t>
            </w:r>
          </w:p>
        </w:tc>
      </w:tr>
    </w:tbl>
    <w:p w:rsidR="007B4D95" w:rsidRPr="00884F93" w:rsidRDefault="007B4D95" w:rsidP="0001295C">
      <w:pPr>
        <w:spacing w:before="120"/>
        <w:rPr>
          <w:rFonts w:ascii="Times New Roman" w:hAnsi="Times New Roman" w:cs="Times New Roman"/>
          <w:lang w:val="en-US"/>
        </w:rPr>
      </w:pPr>
      <w:r w:rsidRPr="00884F93">
        <w:rPr>
          <w:rFonts w:ascii="Times New Roman" w:hAnsi="Times New Roman" w:cs="Times New Roman"/>
        </w:rPr>
        <w:t>Trong đó:</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a)</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Tỷ lệ hưởng chế độ ốm đau được tính bằng 75% đối với thời gian hưởng chế độ ốm đau của người lao động </w:t>
      </w:r>
      <w:r w:rsidR="005B3EF6" w:rsidRPr="00884F93">
        <w:rPr>
          <w:rFonts w:ascii="Times New Roman" w:hAnsi="Times New Roman" w:cs="Times New Roman"/>
        </w:rPr>
        <w:t>trong</w:t>
      </w:r>
      <w:r w:rsidR="008721BF" w:rsidRPr="00884F93">
        <w:rPr>
          <w:rFonts w:ascii="Times New Roman" w:hAnsi="Times New Roman" w:cs="Times New Roman"/>
        </w:rPr>
        <w:t xml:space="preserve"> 180 ngày đầu. Sau khi hưởng hết thời gian 180 ngày mà vẫn tiếp tục </w:t>
      </w:r>
      <w:r w:rsidR="003B0AE1" w:rsidRPr="00884F93">
        <w:rPr>
          <w:rFonts w:ascii="Times New Roman" w:hAnsi="Times New Roman" w:cs="Times New Roman"/>
        </w:rPr>
        <w:t>điều</w:t>
      </w:r>
      <w:r w:rsidR="008721BF" w:rsidRPr="00884F93">
        <w:rPr>
          <w:rFonts w:ascii="Times New Roman" w:hAnsi="Times New Roman" w:cs="Times New Roman"/>
        </w:rPr>
        <w:t xml:space="preserve"> </w:t>
      </w:r>
      <w:r w:rsidR="006A30FD" w:rsidRPr="00884F93">
        <w:rPr>
          <w:rFonts w:ascii="Times New Roman" w:hAnsi="Times New Roman" w:cs="Times New Roman"/>
          <w:lang w:val="en-US"/>
        </w:rPr>
        <w:t>tr</w:t>
      </w:r>
      <w:r w:rsidR="008721BF" w:rsidRPr="00884F93">
        <w:rPr>
          <w:rFonts w:ascii="Times New Roman" w:hAnsi="Times New Roman" w:cs="Times New Roman"/>
        </w:rPr>
        <w:t>ị thì tỷ lệ hưởng chế độ ốm đau cho thời gian tiếp theo được tính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lastRenderedPageBreak/>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Bằng 65% nếu người lao động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từ đủ 30 năm trở lên;</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Bằng 55% nếu người lao động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từ đủ 15 năm đến dưới 30 năm;</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Bằng 50% nếu người lao động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i dưới 15 năm.</w:t>
      </w:r>
    </w:p>
    <w:p w:rsidR="008721BF" w:rsidRPr="00884F93" w:rsidRDefault="007567D9" w:rsidP="0001295C">
      <w:pPr>
        <w:spacing w:before="120"/>
        <w:rPr>
          <w:rFonts w:ascii="Times New Roman" w:hAnsi="Times New Roman" w:cs="Times New Roman"/>
          <w:lang w:val="en-US"/>
        </w:rPr>
      </w:pPr>
      <w:r w:rsidRPr="00884F93">
        <w:rPr>
          <w:rFonts w:ascii="Times New Roman" w:hAnsi="Times New Roman" w:cs="Times New Roman"/>
        </w:rPr>
        <w:t>b)</w:t>
      </w:r>
      <w:r w:rsidR="002D46C4" w:rsidRPr="00884F93">
        <w:rPr>
          <w:rFonts w:ascii="Times New Roman" w:hAnsi="Times New Roman" w:cs="Times New Roman"/>
        </w:rPr>
        <w:t xml:space="preserve"> </w:t>
      </w:r>
      <w:r w:rsidR="008721BF" w:rsidRPr="00884F93">
        <w:rPr>
          <w:rFonts w:ascii="Times New Roman" w:hAnsi="Times New Roman" w:cs="Times New Roman"/>
        </w:rPr>
        <w:t>Tháng nghỉ việc hưởng ch</w:t>
      </w:r>
      <w:r w:rsidR="007B4D95" w:rsidRPr="00884F93">
        <w:rPr>
          <w:rFonts w:ascii="Times New Roman" w:hAnsi="Times New Roman" w:cs="Times New Roman"/>
          <w:lang w:val="en-US"/>
        </w:rPr>
        <w:t>ế</w:t>
      </w:r>
      <w:r w:rsidR="008721BF" w:rsidRPr="00884F93">
        <w:rPr>
          <w:rFonts w:ascii="Times New Roman" w:hAnsi="Times New Roman" w:cs="Times New Roman"/>
        </w:rPr>
        <w:t xml:space="preserve"> độ ốm đau được tính từ ngày bắt đầu nghỉ việc hưởng chế độ ốm đau của tháng đó đến ngày trước liền kề của tháng sau liền kề.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có ngày lẻ không trọn tháng thì cách tính mức hưởng chế độ ốm đau cho những ngày này như sau:</w:t>
      </w:r>
    </w:p>
    <w:tbl>
      <w:tblPr>
        <w:tblW w:w="0" w:type="auto"/>
        <w:tblLook w:val="01E0" w:firstRow="1" w:lastRow="1" w:firstColumn="1" w:lastColumn="1" w:noHBand="0" w:noVBand="0"/>
      </w:tblPr>
      <w:tblGrid>
        <w:gridCol w:w="1660"/>
        <w:gridCol w:w="368"/>
        <w:gridCol w:w="3120"/>
        <w:gridCol w:w="360"/>
        <w:gridCol w:w="1200"/>
        <w:gridCol w:w="480"/>
        <w:gridCol w:w="1337"/>
      </w:tblGrid>
      <w:tr w:rsidR="00A114B9" w:rsidRPr="00884F93" w:rsidTr="00C449E8">
        <w:tc>
          <w:tcPr>
            <w:tcW w:w="1660" w:type="dxa"/>
            <w:vMerge w:val="restart"/>
            <w:vAlign w:val="center"/>
          </w:tcPr>
          <w:p w:rsidR="00A114B9" w:rsidRPr="00884F93" w:rsidRDefault="00A114B9" w:rsidP="00C449E8">
            <w:pPr>
              <w:spacing w:before="120"/>
              <w:jc w:val="center"/>
              <w:rPr>
                <w:rFonts w:ascii="Times New Roman" w:hAnsi="Times New Roman" w:cs="Times New Roman"/>
                <w:lang w:val="en-US"/>
              </w:rPr>
            </w:pPr>
            <w:r w:rsidRPr="00884F93">
              <w:rPr>
                <w:rFonts w:ascii="Times New Roman" w:hAnsi="Times New Roman" w:cs="Times New Roman"/>
                <w:lang w:val="en-US"/>
              </w:rPr>
              <w:t>Mức hưởng chế độ ốm đau đối với bệnh cần chữa trị dài ngày</w:t>
            </w:r>
          </w:p>
        </w:tc>
        <w:tc>
          <w:tcPr>
            <w:tcW w:w="368" w:type="dxa"/>
            <w:vMerge w:val="restart"/>
            <w:vAlign w:val="center"/>
          </w:tcPr>
          <w:p w:rsidR="00A114B9" w:rsidRPr="00884F93" w:rsidRDefault="00A114B9"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3120" w:type="dxa"/>
            <w:tcBorders>
              <w:bottom w:val="single" w:sz="2" w:space="0" w:color="auto"/>
            </w:tcBorders>
            <w:vAlign w:val="center"/>
          </w:tcPr>
          <w:p w:rsidR="00A114B9" w:rsidRPr="00884F93" w:rsidRDefault="00A114B9" w:rsidP="00C449E8">
            <w:pPr>
              <w:spacing w:before="120"/>
              <w:jc w:val="center"/>
              <w:rPr>
                <w:rFonts w:ascii="Times New Roman" w:hAnsi="Times New Roman" w:cs="Times New Roman"/>
                <w:lang w:val="en-US"/>
              </w:rPr>
            </w:pPr>
            <w:r w:rsidRPr="00884F93">
              <w:rPr>
                <w:rFonts w:ascii="Times New Roman" w:hAnsi="Times New Roman" w:cs="Times New Roman"/>
                <w:lang w:val="en-US"/>
              </w:rPr>
              <w:t>Tiền lương đóng bảo hiểm xã hội của tháng liền kề trước khi nghỉ việc</w:t>
            </w:r>
          </w:p>
        </w:tc>
        <w:tc>
          <w:tcPr>
            <w:tcW w:w="360" w:type="dxa"/>
            <w:vMerge w:val="restart"/>
            <w:vAlign w:val="center"/>
          </w:tcPr>
          <w:p w:rsidR="00A114B9" w:rsidRPr="00884F93" w:rsidRDefault="00A114B9" w:rsidP="00C449E8">
            <w:pPr>
              <w:spacing w:before="120"/>
              <w:jc w:val="center"/>
              <w:rPr>
                <w:rFonts w:ascii="Times New Roman" w:hAnsi="Times New Roman" w:cs="Times New Roman"/>
                <w:lang w:val="en-US"/>
              </w:rPr>
            </w:pPr>
            <w:r w:rsidRPr="00884F93">
              <w:rPr>
                <w:rFonts w:ascii="Times New Roman" w:hAnsi="Times New Roman" w:cs="Times New Roman"/>
                <w:lang w:val="en-US"/>
              </w:rPr>
              <w:t>x</w:t>
            </w:r>
          </w:p>
        </w:tc>
        <w:tc>
          <w:tcPr>
            <w:tcW w:w="1200" w:type="dxa"/>
            <w:vMerge w:val="restart"/>
            <w:vAlign w:val="center"/>
          </w:tcPr>
          <w:p w:rsidR="00A114B9" w:rsidRPr="00884F93" w:rsidRDefault="00A114B9" w:rsidP="00C449E8">
            <w:pPr>
              <w:spacing w:before="120"/>
              <w:jc w:val="center"/>
              <w:rPr>
                <w:rFonts w:ascii="Times New Roman" w:hAnsi="Times New Roman" w:cs="Times New Roman"/>
                <w:lang w:val="en-US"/>
              </w:rPr>
            </w:pPr>
            <w:r w:rsidRPr="00884F93">
              <w:rPr>
                <w:rFonts w:ascii="Times New Roman" w:hAnsi="Times New Roman" w:cs="Times New Roman"/>
                <w:lang w:val="en-US"/>
              </w:rPr>
              <w:t>Tỷ lệ hưởng chế độ ốm đau (%)</w:t>
            </w:r>
          </w:p>
        </w:tc>
        <w:tc>
          <w:tcPr>
            <w:tcW w:w="480" w:type="dxa"/>
            <w:vMerge w:val="restart"/>
            <w:vAlign w:val="center"/>
          </w:tcPr>
          <w:p w:rsidR="00A114B9" w:rsidRPr="00884F93" w:rsidRDefault="00A114B9" w:rsidP="00C449E8">
            <w:pPr>
              <w:spacing w:before="120"/>
              <w:jc w:val="center"/>
              <w:rPr>
                <w:rFonts w:ascii="Times New Roman" w:hAnsi="Times New Roman" w:cs="Times New Roman"/>
                <w:lang w:val="en-US"/>
              </w:rPr>
            </w:pPr>
            <w:r w:rsidRPr="00884F93">
              <w:rPr>
                <w:rFonts w:ascii="Times New Roman" w:hAnsi="Times New Roman" w:cs="Times New Roman"/>
                <w:lang w:val="en-US"/>
              </w:rPr>
              <w:t>x</w:t>
            </w:r>
          </w:p>
        </w:tc>
        <w:tc>
          <w:tcPr>
            <w:tcW w:w="1337" w:type="dxa"/>
            <w:vMerge w:val="restart"/>
            <w:vAlign w:val="center"/>
          </w:tcPr>
          <w:p w:rsidR="00A114B9" w:rsidRPr="00884F93" w:rsidRDefault="00A114B9" w:rsidP="00C449E8">
            <w:pPr>
              <w:spacing w:before="120"/>
              <w:jc w:val="center"/>
              <w:rPr>
                <w:rFonts w:ascii="Times New Roman" w:hAnsi="Times New Roman" w:cs="Times New Roman"/>
                <w:lang w:val="en-US"/>
              </w:rPr>
            </w:pPr>
            <w:r w:rsidRPr="00884F93">
              <w:rPr>
                <w:rFonts w:ascii="Times New Roman" w:hAnsi="Times New Roman" w:cs="Times New Roman"/>
                <w:lang w:val="en-US"/>
              </w:rPr>
              <w:t>Số ngày nghỉ việc hưởng chế độ ốm đau</w:t>
            </w:r>
          </w:p>
        </w:tc>
      </w:tr>
      <w:tr w:rsidR="00A114B9" w:rsidRPr="00884F93" w:rsidTr="00C449E8">
        <w:tc>
          <w:tcPr>
            <w:tcW w:w="1660" w:type="dxa"/>
            <w:vMerge/>
            <w:vAlign w:val="center"/>
          </w:tcPr>
          <w:p w:rsidR="00A114B9" w:rsidRPr="00884F93" w:rsidRDefault="00A114B9" w:rsidP="00C449E8">
            <w:pPr>
              <w:spacing w:before="120"/>
              <w:jc w:val="center"/>
              <w:rPr>
                <w:rFonts w:ascii="Times New Roman" w:hAnsi="Times New Roman" w:cs="Times New Roman"/>
                <w:lang w:val="en-US"/>
              </w:rPr>
            </w:pPr>
          </w:p>
        </w:tc>
        <w:tc>
          <w:tcPr>
            <w:tcW w:w="368" w:type="dxa"/>
            <w:vMerge/>
            <w:vAlign w:val="center"/>
          </w:tcPr>
          <w:p w:rsidR="00A114B9" w:rsidRPr="00884F93" w:rsidRDefault="00A114B9" w:rsidP="00C449E8">
            <w:pPr>
              <w:spacing w:before="120"/>
              <w:jc w:val="center"/>
              <w:rPr>
                <w:rFonts w:ascii="Times New Roman" w:hAnsi="Times New Roman" w:cs="Times New Roman"/>
                <w:lang w:val="en-US"/>
              </w:rPr>
            </w:pPr>
          </w:p>
        </w:tc>
        <w:tc>
          <w:tcPr>
            <w:tcW w:w="3120" w:type="dxa"/>
            <w:tcBorders>
              <w:top w:val="single" w:sz="2" w:space="0" w:color="auto"/>
            </w:tcBorders>
            <w:vAlign w:val="center"/>
          </w:tcPr>
          <w:p w:rsidR="00A114B9" w:rsidRPr="00884F93" w:rsidRDefault="00A114B9" w:rsidP="00C449E8">
            <w:pPr>
              <w:spacing w:before="120"/>
              <w:jc w:val="center"/>
              <w:rPr>
                <w:rFonts w:ascii="Times New Roman" w:hAnsi="Times New Roman" w:cs="Times New Roman"/>
                <w:lang w:val="en-US"/>
              </w:rPr>
            </w:pPr>
            <w:r w:rsidRPr="00884F93">
              <w:rPr>
                <w:rFonts w:ascii="Times New Roman" w:hAnsi="Times New Roman" w:cs="Times New Roman"/>
                <w:lang w:val="en-US"/>
              </w:rPr>
              <w:t>24 ngày</w:t>
            </w:r>
          </w:p>
        </w:tc>
        <w:tc>
          <w:tcPr>
            <w:tcW w:w="360" w:type="dxa"/>
            <w:vMerge/>
            <w:vAlign w:val="center"/>
          </w:tcPr>
          <w:p w:rsidR="00A114B9" w:rsidRPr="00884F93" w:rsidRDefault="00A114B9" w:rsidP="00C449E8">
            <w:pPr>
              <w:spacing w:before="120"/>
              <w:jc w:val="center"/>
              <w:rPr>
                <w:rFonts w:ascii="Times New Roman" w:hAnsi="Times New Roman" w:cs="Times New Roman"/>
                <w:lang w:val="en-US"/>
              </w:rPr>
            </w:pPr>
          </w:p>
        </w:tc>
        <w:tc>
          <w:tcPr>
            <w:tcW w:w="1200" w:type="dxa"/>
            <w:vMerge/>
            <w:vAlign w:val="center"/>
          </w:tcPr>
          <w:p w:rsidR="00A114B9" w:rsidRPr="00884F93" w:rsidRDefault="00A114B9" w:rsidP="00C449E8">
            <w:pPr>
              <w:spacing w:before="120"/>
              <w:jc w:val="center"/>
              <w:rPr>
                <w:rFonts w:ascii="Times New Roman" w:hAnsi="Times New Roman" w:cs="Times New Roman"/>
                <w:lang w:val="en-US"/>
              </w:rPr>
            </w:pPr>
          </w:p>
        </w:tc>
        <w:tc>
          <w:tcPr>
            <w:tcW w:w="480" w:type="dxa"/>
            <w:vMerge/>
            <w:vAlign w:val="center"/>
          </w:tcPr>
          <w:p w:rsidR="00A114B9" w:rsidRPr="00884F93" w:rsidRDefault="00A114B9" w:rsidP="00C449E8">
            <w:pPr>
              <w:spacing w:before="120"/>
              <w:jc w:val="center"/>
              <w:rPr>
                <w:rFonts w:ascii="Times New Roman" w:hAnsi="Times New Roman" w:cs="Times New Roman"/>
                <w:lang w:val="en-US"/>
              </w:rPr>
            </w:pPr>
          </w:p>
        </w:tc>
        <w:tc>
          <w:tcPr>
            <w:tcW w:w="1337" w:type="dxa"/>
            <w:vMerge/>
            <w:vAlign w:val="center"/>
          </w:tcPr>
          <w:p w:rsidR="00A114B9" w:rsidRPr="00884F93" w:rsidRDefault="00A114B9" w:rsidP="00C449E8">
            <w:pPr>
              <w:spacing w:before="120"/>
              <w:jc w:val="center"/>
              <w:rPr>
                <w:rFonts w:ascii="Times New Roman" w:hAnsi="Times New Roman" w:cs="Times New Roman"/>
                <w:lang w:val="en-US"/>
              </w:rPr>
            </w:pPr>
          </w:p>
        </w:tc>
      </w:tr>
    </w:tbl>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Trong đó:</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Tỷ lệ hưởng chế độ ốm đau theo quy định tại </w:t>
      </w:r>
      <w:r w:rsidR="003B0AE1" w:rsidRPr="00884F93">
        <w:rPr>
          <w:rFonts w:ascii="Times New Roman" w:hAnsi="Times New Roman" w:cs="Times New Roman"/>
        </w:rPr>
        <w:t>điểm</w:t>
      </w:r>
      <w:r w:rsidR="008721BF" w:rsidRPr="00884F93">
        <w:rPr>
          <w:rFonts w:ascii="Times New Roman" w:hAnsi="Times New Roman" w:cs="Times New Roman"/>
        </w:rPr>
        <w:t xml:space="preserve"> a </w:t>
      </w:r>
      <w:r w:rsidR="003B0AE1" w:rsidRPr="00884F93">
        <w:rPr>
          <w:rFonts w:ascii="Times New Roman" w:hAnsi="Times New Roman" w:cs="Times New Roman"/>
        </w:rPr>
        <w:t>khoản</w:t>
      </w:r>
      <w:r w:rsidR="008721BF" w:rsidRPr="00884F93">
        <w:rPr>
          <w:rFonts w:ascii="Times New Roman" w:hAnsi="Times New Roman" w:cs="Times New Roman"/>
        </w:rPr>
        <w:t xml:space="preserve"> này.</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Số ngày nghỉ việc hưởng chế độ ốm đau tính cả ngày nghỉ lễ, nghỉ Tết, ngày nghỉ hàng tuần.</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9: Bà N đang tham gia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bị ốm đau phải nghỉ việc do mắc bệnh thuộc danh </w:t>
      </w:r>
      <w:r w:rsidR="003B0AE1" w:rsidRPr="00884F93">
        <w:rPr>
          <w:rFonts w:ascii="Times New Roman" w:hAnsi="Times New Roman" w:cs="Times New Roman"/>
        </w:rPr>
        <w:t>mục</w:t>
      </w:r>
      <w:r w:rsidRPr="00884F93">
        <w:rPr>
          <w:rFonts w:ascii="Times New Roman" w:hAnsi="Times New Roman" w:cs="Times New Roman"/>
        </w:rPr>
        <w:t xml:space="preserve"> bệnh cần chữa trị dài ngày từ ngày 28/3/2016 đến ngày 05/6/2016.</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Số tháng nghỉ việc hưởng chế độ ốm đau của bà N là 2 tháng (từ 28/3 đến 27/5/2016);</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Số ngày lẻ không trọn tháng của bà N là 09 ngày (từ ngày 28/5 đến ngày 05/6/2016).</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3.</w:t>
      </w:r>
      <w:r w:rsidR="002D46C4" w:rsidRPr="00884F93">
        <w:rPr>
          <w:rFonts w:ascii="Times New Roman" w:hAnsi="Times New Roman" w:cs="Times New Roman"/>
        </w:rPr>
        <w:t xml:space="preserve">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lao động bị ốm đau, </w:t>
      </w:r>
      <w:r w:rsidR="006C6415" w:rsidRPr="00884F93">
        <w:rPr>
          <w:rFonts w:ascii="Times New Roman" w:hAnsi="Times New Roman" w:cs="Times New Roman"/>
        </w:rPr>
        <w:t>tai</w:t>
      </w:r>
      <w:r w:rsidR="008721BF" w:rsidRPr="00884F93">
        <w:rPr>
          <w:rFonts w:ascii="Times New Roman" w:hAnsi="Times New Roman" w:cs="Times New Roman"/>
        </w:rPr>
        <w:t xml:space="preserve"> nạn mà không phải </w:t>
      </w:r>
      <w:r w:rsidR="006C6415" w:rsidRPr="00884F93">
        <w:rPr>
          <w:rFonts w:ascii="Times New Roman" w:hAnsi="Times New Roman" w:cs="Times New Roman"/>
        </w:rPr>
        <w:t>tai</w:t>
      </w:r>
      <w:r w:rsidR="008721BF" w:rsidRPr="00884F93">
        <w:rPr>
          <w:rFonts w:ascii="Times New Roman" w:hAnsi="Times New Roman" w:cs="Times New Roman"/>
        </w:rPr>
        <w:t xml:space="preserve"> nạn lao động hoặc nghỉ việc hưởng chế độ khi con ốm đau </w:t>
      </w:r>
      <w:r w:rsidR="006C6415" w:rsidRPr="00884F93">
        <w:rPr>
          <w:rFonts w:ascii="Times New Roman" w:hAnsi="Times New Roman" w:cs="Times New Roman"/>
        </w:rPr>
        <w:t>ngay</w:t>
      </w:r>
      <w:r w:rsidR="008721BF" w:rsidRPr="00884F93">
        <w:rPr>
          <w:rFonts w:ascii="Times New Roman" w:hAnsi="Times New Roman" w:cs="Times New Roman"/>
        </w:rPr>
        <w:t xml:space="preserve"> trong tháng đầu thuộc diện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bắt buộc mà </w:t>
      </w:r>
      <w:r w:rsidR="005B3EF6" w:rsidRPr="00884F93">
        <w:rPr>
          <w:rFonts w:ascii="Times New Roman" w:hAnsi="Times New Roman" w:cs="Times New Roman"/>
        </w:rPr>
        <w:t>thời gian</w:t>
      </w:r>
      <w:r w:rsidR="008721BF" w:rsidRPr="00884F93">
        <w:rPr>
          <w:rFonts w:ascii="Times New Roman" w:hAnsi="Times New Roman" w:cs="Times New Roman"/>
        </w:rPr>
        <w:t xml:space="preserve"> nghỉ việc từ 14 ngày làm việc trở lên trong tháng thì mức hưởng chế độ ốm đau được tính trên tiền lương tháng làm căn cứ đóng bảo hiểm xã </w:t>
      </w:r>
      <w:r w:rsidR="006C6415" w:rsidRPr="00884F93">
        <w:rPr>
          <w:rFonts w:ascii="Times New Roman" w:hAnsi="Times New Roman" w:cs="Times New Roman"/>
        </w:rPr>
        <w:t>hộ</w:t>
      </w:r>
      <w:r w:rsidR="008721BF" w:rsidRPr="00884F93">
        <w:rPr>
          <w:rFonts w:ascii="Times New Roman" w:hAnsi="Times New Roman" w:cs="Times New Roman"/>
        </w:rPr>
        <w:t>i của chính tháng đó.</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10: Bà Ch được tuyển dụng vào làm việc tại một cơ quan từ ngày 01/6/2016. Ngày 06/6/2016 bà Ch bị </w:t>
      </w:r>
      <w:r w:rsidR="006C6415" w:rsidRPr="00884F93">
        <w:rPr>
          <w:rFonts w:ascii="Times New Roman" w:hAnsi="Times New Roman" w:cs="Times New Roman"/>
        </w:rPr>
        <w:t>tai</w:t>
      </w:r>
      <w:r w:rsidRPr="00884F93">
        <w:rPr>
          <w:rFonts w:ascii="Times New Roman" w:hAnsi="Times New Roman" w:cs="Times New Roman"/>
        </w:rPr>
        <w:t xml:space="preserve"> nạn rủi ro phải nghỉ việc để </w:t>
      </w:r>
      <w:r w:rsidR="003B0AE1" w:rsidRPr="00884F93">
        <w:rPr>
          <w:rFonts w:ascii="Times New Roman" w:hAnsi="Times New Roman" w:cs="Times New Roman"/>
        </w:rPr>
        <w:t>điều</w:t>
      </w:r>
      <w:r w:rsidRPr="00884F93">
        <w:rPr>
          <w:rFonts w:ascii="Times New Roman" w:hAnsi="Times New Roman" w:cs="Times New Roman"/>
        </w:rPr>
        <w:t xml:space="preserve"> trị đến hết tháng 6/2016. Bà Ch được cơ quan đăng ký tham gia bảo hiểm xã </w:t>
      </w:r>
      <w:r w:rsidR="006C6415" w:rsidRPr="00884F93">
        <w:rPr>
          <w:rFonts w:ascii="Times New Roman" w:hAnsi="Times New Roman" w:cs="Times New Roman"/>
        </w:rPr>
        <w:t>hộ</w:t>
      </w:r>
      <w:r w:rsidRPr="00884F93">
        <w:rPr>
          <w:rFonts w:ascii="Times New Roman" w:hAnsi="Times New Roman" w:cs="Times New Roman"/>
        </w:rPr>
        <w:t xml:space="preserve">i với tiền lương tháng làm căn cứ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là 5 </w:t>
      </w:r>
      <w:r w:rsidR="0063558B" w:rsidRPr="00884F93">
        <w:rPr>
          <w:rFonts w:ascii="Times New Roman" w:hAnsi="Times New Roman" w:cs="Times New Roman"/>
        </w:rPr>
        <w:t>triệu</w:t>
      </w:r>
      <w:r w:rsidRPr="00884F93">
        <w:rPr>
          <w:rFonts w:ascii="Times New Roman" w:hAnsi="Times New Roman" w:cs="Times New Roman"/>
        </w:rPr>
        <w:t xml:space="preserve"> đồng.</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bà Ch được giải quyết hưởng chế độ ốm đau, mức hưởng chế độ ốm đau được tính </w:t>
      </w:r>
      <w:r w:rsidR="0063558B" w:rsidRPr="00884F93">
        <w:rPr>
          <w:rFonts w:ascii="Times New Roman" w:hAnsi="Times New Roman" w:cs="Times New Roman"/>
        </w:rPr>
        <w:t>trên</w:t>
      </w:r>
      <w:r w:rsidR="008721BF" w:rsidRPr="00884F93">
        <w:rPr>
          <w:rFonts w:ascii="Times New Roman" w:hAnsi="Times New Roman" w:cs="Times New Roman"/>
        </w:rPr>
        <w:t xml:space="preserve"> mức tiền lương tháng là 5 triệu đồng.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4.</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Người lao động nghỉ việc hưởng trợ cấp ốm đau từ 14 ngày làm việc trở lên trong tháng thì người lao động và người sử dụng lao động không phải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tháng đó. Thời gian này không được tính để hưởng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5.</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Trong thời gian người lao động nghỉ việc hưởng trợ cấp ốm đau do bị mắc bệnh thuộc Danh </w:t>
      </w:r>
      <w:r w:rsidR="003B0AE1" w:rsidRPr="00884F93">
        <w:rPr>
          <w:rFonts w:ascii="Times New Roman" w:hAnsi="Times New Roman" w:cs="Times New Roman"/>
        </w:rPr>
        <w:t>mục</w:t>
      </w:r>
      <w:r w:rsidR="008721BF" w:rsidRPr="00884F93">
        <w:rPr>
          <w:rFonts w:ascii="Times New Roman" w:hAnsi="Times New Roman" w:cs="Times New Roman"/>
        </w:rPr>
        <w:t xml:space="preserve"> bệnh cần chữa trị dài ngày, người lao động được hưởng bảo hiểm y tế do quỹ bảo hiểm xã </w:t>
      </w:r>
      <w:r w:rsidR="006C6415" w:rsidRPr="00884F93">
        <w:rPr>
          <w:rFonts w:ascii="Times New Roman" w:hAnsi="Times New Roman" w:cs="Times New Roman"/>
        </w:rPr>
        <w:t>hộ</w:t>
      </w:r>
      <w:r w:rsidR="008721BF" w:rsidRPr="00884F93">
        <w:rPr>
          <w:rFonts w:ascii="Times New Roman" w:hAnsi="Times New Roman" w:cs="Times New Roman"/>
        </w:rPr>
        <w:t>i đóng cho người lao động.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6.</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Không </w:t>
      </w:r>
      <w:r w:rsidR="003B0AE1" w:rsidRPr="00884F93">
        <w:rPr>
          <w:rFonts w:ascii="Times New Roman" w:hAnsi="Times New Roman" w:cs="Times New Roman"/>
        </w:rPr>
        <w:t>điều</w:t>
      </w:r>
      <w:r w:rsidR="008721BF" w:rsidRPr="00884F93">
        <w:rPr>
          <w:rFonts w:ascii="Times New Roman" w:hAnsi="Times New Roman" w:cs="Times New Roman"/>
        </w:rPr>
        <w:t xml:space="preserve"> chỉnh mức hưởng chế độ ốm đau khi Chính phủ </w:t>
      </w:r>
      <w:r w:rsidR="003B0AE1" w:rsidRPr="00884F93">
        <w:rPr>
          <w:rFonts w:ascii="Times New Roman" w:hAnsi="Times New Roman" w:cs="Times New Roman"/>
        </w:rPr>
        <w:t>điều</w:t>
      </w:r>
      <w:r w:rsidR="0015627D" w:rsidRPr="00884F93">
        <w:rPr>
          <w:rFonts w:ascii="Times New Roman" w:hAnsi="Times New Roman" w:cs="Times New Roman"/>
        </w:rPr>
        <w:t xml:space="preserve"> ch</w:t>
      </w:r>
      <w:r w:rsidR="0015627D" w:rsidRPr="00884F93">
        <w:rPr>
          <w:rFonts w:ascii="Times New Roman" w:hAnsi="Times New Roman" w:cs="Times New Roman"/>
          <w:lang w:val="en-US"/>
        </w:rPr>
        <w:t>ỉ</w:t>
      </w:r>
      <w:r w:rsidR="008721BF" w:rsidRPr="00884F93">
        <w:rPr>
          <w:rFonts w:ascii="Times New Roman" w:hAnsi="Times New Roman" w:cs="Times New Roman"/>
        </w:rPr>
        <w:t xml:space="preserve">nh mức lương cơ sở, mức lương tối </w:t>
      </w:r>
      <w:r w:rsidR="006C6415" w:rsidRPr="00884F93">
        <w:rPr>
          <w:rFonts w:ascii="Times New Roman" w:hAnsi="Times New Roman" w:cs="Times New Roman"/>
        </w:rPr>
        <w:t>thi</w:t>
      </w:r>
      <w:r w:rsidR="008721BF" w:rsidRPr="00884F93">
        <w:rPr>
          <w:rFonts w:ascii="Times New Roman" w:hAnsi="Times New Roman" w:cs="Times New Roman"/>
        </w:rPr>
        <w:t>ểu vùng.</w:t>
      </w:r>
    </w:p>
    <w:p w:rsidR="008721BF" w:rsidRPr="00884F93" w:rsidRDefault="003B0AE1" w:rsidP="002666ED">
      <w:pPr>
        <w:pStyle w:val="Heading3"/>
        <w:rPr>
          <w:rFonts w:ascii="Times New Roman" w:hAnsi="Times New Roman" w:cs="Times New Roman"/>
          <w:b/>
        </w:rPr>
      </w:pPr>
      <w:bookmarkStart w:id="34" w:name="dieu_7"/>
      <w:bookmarkStart w:id="35" w:name="_Toc47356429"/>
      <w:r w:rsidRPr="00884F93">
        <w:rPr>
          <w:rFonts w:ascii="Times New Roman" w:hAnsi="Times New Roman" w:cs="Times New Roman"/>
          <w:b/>
        </w:rPr>
        <w:t>Điều</w:t>
      </w:r>
      <w:r w:rsidR="008721BF" w:rsidRPr="00884F93">
        <w:rPr>
          <w:rFonts w:ascii="Times New Roman" w:hAnsi="Times New Roman" w:cs="Times New Roman"/>
          <w:b/>
        </w:rPr>
        <w:t xml:space="preserve"> 7. Dưỡng sức, phục hồi sức khỏe sau khi ốm đau</w:t>
      </w:r>
      <w:bookmarkEnd w:id="34"/>
      <w:bookmarkEnd w:id="35"/>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1.</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Người lao động đã hưởng chế độ ốm đau từ đủ 30 ngày trở lên trong năm, kể cả người lao động mắc bệnh thuộc Danh </w:t>
      </w:r>
      <w:r w:rsidR="003B0AE1" w:rsidRPr="00884F93">
        <w:rPr>
          <w:rFonts w:ascii="Times New Roman" w:hAnsi="Times New Roman" w:cs="Times New Roman"/>
        </w:rPr>
        <w:t>mục</w:t>
      </w:r>
      <w:r w:rsidR="008721BF" w:rsidRPr="00884F93">
        <w:rPr>
          <w:rFonts w:ascii="Times New Roman" w:hAnsi="Times New Roman" w:cs="Times New Roman"/>
        </w:rPr>
        <w:t xml:space="preserve"> bệnh cần chữa trị dài ngày do Bộ Y tế ban hành, trong </w:t>
      </w:r>
      <w:r w:rsidR="003B0AE1" w:rsidRPr="00884F93">
        <w:rPr>
          <w:rFonts w:ascii="Times New Roman" w:hAnsi="Times New Roman" w:cs="Times New Roman"/>
        </w:rPr>
        <w:t>khoản</w:t>
      </w:r>
      <w:r w:rsidR="008721BF" w:rsidRPr="00884F93">
        <w:rPr>
          <w:rFonts w:ascii="Times New Roman" w:hAnsi="Times New Roman" w:cs="Times New Roman"/>
        </w:rPr>
        <w:t xml:space="preserve">g </w:t>
      </w:r>
      <w:r w:rsidR="005B3EF6" w:rsidRPr="00884F93">
        <w:rPr>
          <w:rFonts w:ascii="Times New Roman" w:hAnsi="Times New Roman" w:cs="Times New Roman"/>
        </w:rPr>
        <w:t>thời gian</w:t>
      </w:r>
      <w:r w:rsidR="008721BF" w:rsidRPr="00884F93">
        <w:rPr>
          <w:rFonts w:ascii="Times New Roman" w:hAnsi="Times New Roman" w:cs="Times New Roman"/>
        </w:rPr>
        <w:t xml:space="preserve"> 30 ngày đầu trở </w:t>
      </w:r>
      <w:r w:rsidR="006C6415" w:rsidRPr="00884F93">
        <w:rPr>
          <w:rFonts w:ascii="Times New Roman" w:hAnsi="Times New Roman" w:cs="Times New Roman"/>
        </w:rPr>
        <w:t>lại</w:t>
      </w:r>
      <w:r w:rsidR="008721BF" w:rsidRPr="00884F93">
        <w:rPr>
          <w:rFonts w:ascii="Times New Roman" w:hAnsi="Times New Roman" w:cs="Times New Roman"/>
        </w:rPr>
        <w:t xml:space="preserve"> làm việc mà sức </w:t>
      </w:r>
      <w:r w:rsidR="005B3EF6" w:rsidRPr="00884F93">
        <w:rPr>
          <w:rFonts w:ascii="Times New Roman" w:hAnsi="Times New Roman" w:cs="Times New Roman"/>
        </w:rPr>
        <w:t>khỏe</w:t>
      </w:r>
      <w:r w:rsidR="008721BF" w:rsidRPr="00884F93">
        <w:rPr>
          <w:rFonts w:ascii="Times New Roman" w:hAnsi="Times New Roman" w:cs="Times New Roman"/>
        </w:rPr>
        <w:t xml:space="preserve"> chưa phục hồi thì được nghỉ dưỡng sức, phục hồi sức </w:t>
      </w:r>
      <w:r w:rsidR="005B3EF6" w:rsidRPr="00884F93">
        <w:rPr>
          <w:rFonts w:ascii="Times New Roman" w:hAnsi="Times New Roman" w:cs="Times New Roman"/>
        </w:rPr>
        <w:t>khỏe</w:t>
      </w:r>
      <w:r w:rsidR="008721BF" w:rsidRPr="00884F93">
        <w:rPr>
          <w:rFonts w:ascii="Times New Roman" w:hAnsi="Times New Roman" w:cs="Times New Roman"/>
        </w:rPr>
        <w:t xml:space="preserve"> theo quy định tại </w:t>
      </w:r>
      <w:bookmarkStart w:id="36" w:name="dc_74"/>
      <w:r w:rsidR="003B0AE1" w:rsidRPr="00884F93">
        <w:rPr>
          <w:rFonts w:ascii="Times New Roman" w:hAnsi="Times New Roman" w:cs="Times New Roman"/>
        </w:rPr>
        <w:t>Điều</w:t>
      </w:r>
      <w:r w:rsidR="008721BF" w:rsidRPr="00884F93">
        <w:rPr>
          <w:rFonts w:ascii="Times New Roman" w:hAnsi="Times New Roman" w:cs="Times New Roman"/>
        </w:rPr>
        <w:t xml:space="preserve"> 29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36"/>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11: Ông Ph đang tham gia bảo hiểm xã </w:t>
      </w:r>
      <w:r w:rsidR="006C6415" w:rsidRPr="00884F93">
        <w:rPr>
          <w:rFonts w:ascii="Times New Roman" w:hAnsi="Times New Roman" w:cs="Times New Roman"/>
        </w:rPr>
        <w:t>hộ</w:t>
      </w:r>
      <w:r w:rsidRPr="00884F93">
        <w:rPr>
          <w:rFonts w:ascii="Times New Roman" w:hAnsi="Times New Roman" w:cs="Times New Roman"/>
        </w:rPr>
        <w:t xml:space="preserve">i theo chức danh nghề nặng nhọc, tính đến hết tháng 7/2016 đã nghỉ việc hưởng chế độ ốm đau (bệnh không thuộc Danh </w:t>
      </w:r>
      <w:r w:rsidR="003B0AE1" w:rsidRPr="00884F93">
        <w:rPr>
          <w:rFonts w:ascii="Times New Roman" w:hAnsi="Times New Roman" w:cs="Times New Roman"/>
        </w:rPr>
        <w:t>mục</w:t>
      </w:r>
      <w:r w:rsidRPr="00884F93">
        <w:rPr>
          <w:rFonts w:ascii="Times New Roman" w:hAnsi="Times New Roman" w:cs="Times New Roman"/>
        </w:rPr>
        <w:t xml:space="preserve"> bệnh cần chữa trị dài ngày) được 35 ngày, sau khi đi làm trở </w:t>
      </w:r>
      <w:r w:rsidR="006C6415" w:rsidRPr="00884F93">
        <w:rPr>
          <w:rFonts w:ascii="Times New Roman" w:hAnsi="Times New Roman" w:cs="Times New Roman"/>
        </w:rPr>
        <w:t>lại</w:t>
      </w:r>
      <w:r w:rsidRPr="00884F93">
        <w:rPr>
          <w:rFonts w:ascii="Times New Roman" w:hAnsi="Times New Roman" w:cs="Times New Roman"/>
        </w:rPr>
        <w:t xml:space="preserve"> được một tuần thấy sức khỏe còn yếu, ông Ph được công ty quyết định cho nghỉ dưỡng sức, phục hồi sức khỏe 05 ngày. Tháng 9/2016, ông Ph bị ốm đau phải phẫu thuật, nghỉ việc hưởng chế độ ốm đau 07 ngày thì quay </w:t>
      </w:r>
      <w:r w:rsidRPr="00884F93">
        <w:rPr>
          <w:rFonts w:ascii="Times New Roman" w:hAnsi="Times New Roman" w:cs="Times New Roman"/>
        </w:rPr>
        <w:lastRenderedPageBreak/>
        <w:t xml:space="preserve">trở </w:t>
      </w:r>
      <w:r w:rsidR="006C6415" w:rsidRPr="00884F93">
        <w:rPr>
          <w:rFonts w:ascii="Times New Roman" w:hAnsi="Times New Roman" w:cs="Times New Roman"/>
        </w:rPr>
        <w:t>lại</w:t>
      </w:r>
      <w:r w:rsidRPr="00884F93">
        <w:rPr>
          <w:rFonts w:ascii="Times New Roman" w:hAnsi="Times New Roman" w:cs="Times New Roman"/>
        </w:rPr>
        <w:t xml:space="preserve"> làm việc nhưng sức khỏe chưa phục hồi.</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ông Ph tính đến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tháng 9/2016 đã nghỉ việc hưởng chế độ dưỡng sức, phục hồi sức khỏe sau khi ốm đau (ốm đau không thuộc Danh </w:t>
      </w:r>
      <w:r w:rsidR="003B0AE1" w:rsidRPr="00884F93">
        <w:rPr>
          <w:rFonts w:ascii="Times New Roman" w:hAnsi="Times New Roman" w:cs="Times New Roman"/>
        </w:rPr>
        <w:t>mục</w:t>
      </w:r>
      <w:r w:rsidR="008721BF" w:rsidRPr="00884F93">
        <w:rPr>
          <w:rFonts w:ascii="Times New Roman" w:hAnsi="Times New Roman" w:cs="Times New Roman"/>
        </w:rPr>
        <w:t xml:space="preserve"> bệnh cần chữa trị dài ngày) được 05 ngày. Do vậy, khi quay trở </w:t>
      </w:r>
      <w:r w:rsidRPr="00884F93">
        <w:rPr>
          <w:rFonts w:ascii="Times New Roman" w:hAnsi="Times New Roman" w:cs="Times New Roman"/>
        </w:rPr>
        <w:t>lại</w:t>
      </w:r>
      <w:r w:rsidR="008721BF" w:rsidRPr="00884F93">
        <w:rPr>
          <w:rFonts w:ascii="Times New Roman" w:hAnsi="Times New Roman" w:cs="Times New Roman"/>
        </w:rPr>
        <w:t xml:space="preserve"> làm việc sau thời gian nghỉ việc hưởng chế độ ốm đau phải phẫu thuật mà sức khỏe chưa phục hồi thì ông Ph được nghỉ việc hưởng chế độ dưỡng sức, phục hồi sức khỏe sau khi ốm đau với thời gian tối đa là 02 ngày (dưỡng sức, phục hồi sức khỏe sau khi ốm đau do phải phẫu thuật tối đa là 07 ngày nhưng trước đó ông Ph đã nghỉ hưởng chế độ dưỡng sức, phục hồi sức khỏe sau khi ốm đau là 05 ngày).</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2.</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Người lao động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nghỉ dưỡng sức, phục hồi sức khỏe trong năm nào thì thời gian nghỉ việc hưởng dưỡng sức, phục hồi sức khỏe được tính cho năm đó.</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12: Bà D phải nghỉ việc để </w:t>
      </w:r>
      <w:r w:rsidR="003B0AE1" w:rsidRPr="00884F93">
        <w:rPr>
          <w:rFonts w:ascii="Times New Roman" w:hAnsi="Times New Roman" w:cs="Times New Roman"/>
        </w:rPr>
        <w:t>điều</w:t>
      </w:r>
      <w:r w:rsidRPr="00884F93">
        <w:rPr>
          <w:rFonts w:ascii="Times New Roman" w:hAnsi="Times New Roman" w:cs="Times New Roman"/>
        </w:rPr>
        <w:t xml:space="preserve"> trị bệnh thuộc danh </w:t>
      </w:r>
      <w:r w:rsidR="003B0AE1" w:rsidRPr="00884F93">
        <w:rPr>
          <w:rFonts w:ascii="Times New Roman" w:hAnsi="Times New Roman" w:cs="Times New Roman"/>
        </w:rPr>
        <w:t>mục</w:t>
      </w:r>
      <w:r w:rsidRPr="00884F93">
        <w:rPr>
          <w:rFonts w:ascii="Times New Roman" w:hAnsi="Times New Roman" w:cs="Times New Roman"/>
        </w:rPr>
        <w:t xml:space="preserve"> bệnh cần chữa trị dài ngày từ ngày 01/8/2016 đến hết ngày 10/12/2016 (trong năm 2016 bà D chưa nghỉ dưỡng sức, phục hồi sức khỏe sau ốm đau). Từ ngày 11/12/2016, bà D trở </w:t>
      </w:r>
      <w:r w:rsidR="006C6415" w:rsidRPr="00884F93">
        <w:rPr>
          <w:rFonts w:ascii="Times New Roman" w:hAnsi="Times New Roman" w:cs="Times New Roman"/>
        </w:rPr>
        <w:t>lại</w:t>
      </w:r>
      <w:r w:rsidRPr="00884F93">
        <w:rPr>
          <w:rFonts w:ascii="Times New Roman" w:hAnsi="Times New Roman" w:cs="Times New Roman"/>
        </w:rPr>
        <w:t xml:space="preserve"> tiếp tục làm việc đến ngày 04/01/2017 do sức khỏe chưa phục hồi nên bà D được đơn vị giải quyết nghỉ việc hưởng dưỡng sức phục hồi sức khỏe 10 ngày.</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bà D được nghỉ hưởng dưỡng sức, phục hồi sức khỏe 10 ngày và thời gian nghỉ này được tính cho năm 2016.</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3.</w:t>
      </w:r>
      <w:r w:rsidR="002D46C4" w:rsidRPr="00884F93">
        <w:rPr>
          <w:rFonts w:ascii="Times New Roman" w:hAnsi="Times New Roman" w:cs="Times New Roman"/>
        </w:rPr>
        <w:t xml:space="preserve">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lao động không nghỉ việc thì không được hưởng chế độ dưỡng sức, phục hồi sức khỏe.</w:t>
      </w:r>
    </w:p>
    <w:p w:rsidR="008721BF" w:rsidRPr="00884F93" w:rsidRDefault="003B0AE1" w:rsidP="002666ED">
      <w:pPr>
        <w:pStyle w:val="Heading3"/>
        <w:rPr>
          <w:rFonts w:ascii="Times New Roman" w:hAnsi="Times New Roman" w:cs="Times New Roman"/>
          <w:b/>
        </w:rPr>
      </w:pPr>
      <w:bookmarkStart w:id="37" w:name="dieu_8"/>
      <w:bookmarkStart w:id="38" w:name="_Toc47356430"/>
      <w:r w:rsidRPr="00884F93">
        <w:rPr>
          <w:rFonts w:ascii="Times New Roman" w:hAnsi="Times New Roman" w:cs="Times New Roman"/>
          <w:b/>
        </w:rPr>
        <w:t>Điều</w:t>
      </w:r>
      <w:r w:rsidR="008721BF" w:rsidRPr="00884F93">
        <w:rPr>
          <w:rFonts w:ascii="Times New Roman" w:hAnsi="Times New Roman" w:cs="Times New Roman"/>
          <w:b/>
        </w:rPr>
        <w:t xml:space="preserve"> 8. Hồ sơ, giải quyết hưởng chế độ ốm đau</w:t>
      </w:r>
      <w:bookmarkEnd w:id="37"/>
      <w:bookmarkEnd w:id="38"/>
    </w:p>
    <w:p w:rsidR="008721BF" w:rsidRPr="00884F93" w:rsidRDefault="00BE5492"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 xml:space="preserve">Hồ sơ, giải quyết hưởng chế độ ốm đau thực hiện </w:t>
      </w:r>
      <w:proofErr w:type="gramStart"/>
      <w:r w:rsidR="008721BF" w:rsidRPr="00884F93">
        <w:rPr>
          <w:rFonts w:ascii="Times New Roman" w:hAnsi="Times New Roman" w:cs="Times New Roman"/>
        </w:rPr>
        <w:t>theo</w:t>
      </w:r>
      <w:proofErr w:type="gramEnd"/>
      <w:r w:rsidR="008721BF" w:rsidRPr="00884F93">
        <w:rPr>
          <w:rFonts w:ascii="Times New Roman" w:hAnsi="Times New Roman" w:cs="Times New Roman"/>
        </w:rPr>
        <w:t xml:space="preserve"> quy định tại </w:t>
      </w:r>
      <w:bookmarkStart w:id="39" w:name="dc_75"/>
      <w:r w:rsidR="003B0AE1" w:rsidRPr="00884F93">
        <w:rPr>
          <w:rFonts w:ascii="Times New Roman" w:hAnsi="Times New Roman" w:cs="Times New Roman"/>
        </w:rPr>
        <w:t>Điều</w:t>
      </w:r>
      <w:r w:rsidR="008721BF" w:rsidRPr="00884F93">
        <w:rPr>
          <w:rFonts w:ascii="Times New Roman" w:hAnsi="Times New Roman" w:cs="Times New Roman"/>
        </w:rPr>
        <w:t xml:space="preserve"> 100 và </w:t>
      </w:r>
      <w:r w:rsidR="003B0AE1" w:rsidRPr="00884F93">
        <w:rPr>
          <w:rFonts w:ascii="Times New Roman" w:hAnsi="Times New Roman" w:cs="Times New Roman"/>
        </w:rPr>
        <w:t>Điều</w:t>
      </w:r>
      <w:r w:rsidR="008721BF" w:rsidRPr="00884F93">
        <w:rPr>
          <w:rFonts w:ascii="Times New Roman" w:hAnsi="Times New Roman" w:cs="Times New Roman"/>
        </w:rPr>
        <w:t xml:space="preserve"> 102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39"/>
      <w:r w:rsidR="008721BF" w:rsidRPr="00884F93">
        <w:rPr>
          <w:rFonts w:ascii="Times New Roman" w:hAnsi="Times New Roman" w:cs="Times New Roman"/>
        </w:rPr>
        <w:t>.</w:t>
      </w:r>
    </w:p>
    <w:p w:rsidR="008721BF" w:rsidRPr="00884F93" w:rsidRDefault="00BE5492" w:rsidP="0001295C">
      <w:pPr>
        <w:spacing w:before="120"/>
        <w:rPr>
          <w:rFonts w:ascii="Times New Roman" w:hAnsi="Times New Roman" w:cs="Times New Roman"/>
        </w:rPr>
      </w:pPr>
      <w:r w:rsidRPr="00884F93">
        <w:rPr>
          <w:rFonts w:ascii="Times New Roman" w:hAnsi="Times New Roman" w:cs="Times New Roman"/>
          <w:lang w:val="en-US"/>
        </w:rPr>
        <w:t xml:space="preserve">2. </w:t>
      </w:r>
      <w:r w:rsidR="008721BF" w:rsidRPr="00884F93">
        <w:rPr>
          <w:rFonts w:ascii="Times New Roman" w:hAnsi="Times New Roman" w:cs="Times New Roman"/>
        </w:rPr>
        <w:t xml:space="preserve">Người lao động có trách nhiệm nộp hồ sơ quy định tại </w:t>
      </w:r>
      <w:bookmarkStart w:id="40" w:name="dc_76"/>
      <w:r w:rsidR="003B0AE1" w:rsidRPr="00884F93">
        <w:rPr>
          <w:rFonts w:ascii="Times New Roman" w:hAnsi="Times New Roman" w:cs="Times New Roman"/>
        </w:rPr>
        <w:t>khoản</w:t>
      </w:r>
      <w:r w:rsidR="008721BF" w:rsidRPr="00884F93">
        <w:rPr>
          <w:rFonts w:ascii="Times New Roman" w:hAnsi="Times New Roman" w:cs="Times New Roman"/>
        </w:rPr>
        <w:t xml:space="preserve"> 1 và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100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40"/>
      <w:r w:rsidR="008721BF" w:rsidRPr="00884F93">
        <w:rPr>
          <w:rFonts w:ascii="Times New Roman" w:hAnsi="Times New Roman" w:cs="Times New Roman"/>
        </w:rPr>
        <w:t xml:space="preserve">cho người sử dụng lao động nhưng không quá 45 ngày kể từ ngày trở </w:t>
      </w:r>
      <w:r w:rsidR="006C6415" w:rsidRPr="00884F93">
        <w:rPr>
          <w:rFonts w:ascii="Times New Roman" w:hAnsi="Times New Roman" w:cs="Times New Roman"/>
        </w:rPr>
        <w:t>lại</w:t>
      </w:r>
      <w:r w:rsidR="008721BF" w:rsidRPr="00884F93">
        <w:rPr>
          <w:rFonts w:ascii="Times New Roman" w:hAnsi="Times New Roman" w:cs="Times New Roman"/>
        </w:rPr>
        <w:t xml:space="preserve"> làm việc.</w:t>
      </w:r>
    </w:p>
    <w:p w:rsidR="0084493E" w:rsidRPr="00884F93" w:rsidRDefault="003B0AE1" w:rsidP="002666ED">
      <w:pPr>
        <w:pStyle w:val="Heading2"/>
        <w:rPr>
          <w:rFonts w:ascii="Times New Roman" w:hAnsi="Times New Roman" w:cs="Times New Roman"/>
          <w:b/>
          <w:sz w:val="24"/>
          <w:szCs w:val="24"/>
          <w:lang w:val="en-US"/>
        </w:rPr>
      </w:pPr>
      <w:bookmarkStart w:id="41" w:name="muc_2"/>
      <w:bookmarkStart w:id="42" w:name="_Toc47356431"/>
      <w:r w:rsidRPr="00884F93">
        <w:rPr>
          <w:rFonts w:ascii="Times New Roman" w:hAnsi="Times New Roman" w:cs="Times New Roman"/>
          <w:b/>
          <w:sz w:val="24"/>
          <w:szCs w:val="24"/>
          <w:lang w:val="en-US"/>
        </w:rPr>
        <w:t>Mục</w:t>
      </w:r>
      <w:r w:rsidR="0084493E" w:rsidRPr="00884F93">
        <w:rPr>
          <w:rFonts w:ascii="Times New Roman" w:hAnsi="Times New Roman" w:cs="Times New Roman"/>
          <w:b/>
          <w:sz w:val="24"/>
          <w:szCs w:val="24"/>
          <w:lang w:val="en-US"/>
        </w:rPr>
        <w:t xml:space="preserve"> 2: CHẾ ĐỘ THAI SẢN</w:t>
      </w:r>
      <w:bookmarkEnd w:id="41"/>
      <w:bookmarkEnd w:id="42"/>
    </w:p>
    <w:p w:rsidR="008721BF" w:rsidRPr="00884F93" w:rsidRDefault="003B0AE1" w:rsidP="002666ED">
      <w:pPr>
        <w:pStyle w:val="Heading3"/>
        <w:rPr>
          <w:rFonts w:ascii="Times New Roman" w:hAnsi="Times New Roman" w:cs="Times New Roman"/>
          <w:b/>
        </w:rPr>
      </w:pPr>
      <w:bookmarkStart w:id="43" w:name="dieu_9"/>
      <w:bookmarkStart w:id="44" w:name="_Toc47356432"/>
      <w:r w:rsidRPr="00884F93">
        <w:rPr>
          <w:rFonts w:ascii="Times New Roman" w:hAnsi="Times New Roman" w:cs="Times New Roman"/>
          <w:b/>
        </w:rPr>
        <w:t>Điều</w:t>
      </w:r>
      <w:r w:rsidR="008721BF" w:rsidRPr="00884F93">
        <w:rPr>
          <w:rFonts w:ascii="Times New Roman" w:hAnsi="Times New Roman" w:cs="Times New Roman"/>
          <w:b/>
        </w:rPr>
        <w:t xml:space="preserve"> 9. </w:t>
      </w:r>
      <w:r w:rsidRPr="00884F93">
        <w:rPr>
          <w:rFonts w:ascii="Times New Roman" w:hAnsi="Times New Roman" w:cs="Times New Roman"/>
          <w:b/>
        </w:rPr>
        <w:t>Điều</w:t>
      </w:r>
      <w:r w:rsidR="008721BF" w:rsidRPr="00884F93">
        <w:rPr>
          <w:rFonts w:ascii="Times New Roman" w:hAnsi="Times New Roman" w:cs="Times New Roman"/>
          <w:b/>
        </w:rPr>
        <w:t xml:space="preserve"> kiện hưởng chế độ thai sản</w:t>
      </w:r>
      <w:bookmarkEnd w:id="43"/>
      <w:bookmarkEnd w:id="44"/>
    </w:p>
    <w:p w:rsidR="008721BF" w:rsidRPr="00884F93" w:rsidRDefault="003B0AE1" w:rsidP="0001295C">
      <w:pPr>
        <w:spacing w:before="120"/>
        <w:rPr>
          <w:rFonts w:ascii="Times New Roman" w:hAnsi="Times New Roman" w:cs="Times New Roman"/>
        </w:rPr>
      </w:pPr>
      <w:r w:rsidRPr="00884F93">
        <w:rPr>
          <w:rFonts w:ascii="Times New Roman" w:hAnsi="Times New Roman" w:cs="Times New Roman"/>
        </w:rPr>
        <w:t>Điều</w:t>
      </w:r>
      <w:r w:rsidR="008721BF" w:rsidRPr="00884F93">
        <w:rPr>
          <w:rFonts w:ascii="Times New Roman" w:hAnsi="Times New Roman" w:cs="Times New Roman"/>
        </w:rPr>
        <w:t xml:space="preserve"> kiện hưởng chế độ thai sản của lao động nữ sinh con, lao động nữ mang thai </w:t>
      </w:r>
      <w:r w:rsidR="006C6415" w:rsidRPr="00884F93">
        <w:rPr>
          <w:rFonts w:ascii="Times New Roman" w:hAnsi="Times New Roman" w:cs="Times New Roman"/>
        </w:rPr>
        <w:t>hộ</w:t>
      </w:r>
      <w:r w:rsidR="008721BF" w:rsidRPr="00884F93">
        <w:rPr>
          <w:rFonts w:ascii="Times New Roman" w:hAnsi="Times New Roman" w:cs="Times New Roman"/>
        </w:rPr>
        <w:t xml:space="preserve">, người mẹ nhờ mang thai </w:t>
      </w:r>
      <w:r w:rsidR="006C6415" w:rsidRPr="00884F93">
        <w:rPr>
          <w:rFonts w:ascii="Times New Roman" w:hAnsi="Times New Roman" w:cs="Times New Roman"/>
        </w:rPr>
        <w:t>hộ</w:t>
      </w:r>
      <w:r w:rsidR="008721BF" w:rsidRPr="00884F93">
        <w:rPr>
          <w:rFonts w:ascii="Times New Roman" w:hAnsi="Times New Roman" w:cs="Times New Roman"/>
        </w:rPr>
        <w:t xml:space="preserve"> và người lao động nhận nuôi con nuôi dưới 6 tháng tuổi được quy định tại </w:t>
      </w:r>
      <w:bookmarkStart w:id="45" w:name="dc_77"/>
      <w:r w:rsidRPr="00884F93">
        <w:rPr>
          <w:rFonts w:ascii="Times New Roman" w:hAnsi="Times New Roman" w:cs="Times New Roman"/>
        </w:rPr>
        <w:t>khoản</w:t>
      </w:r>
      <w:r w:rsidR="008721BF" w:rsidRPr="00884F93">
        <w:rPr>
          <w:rFonts w:ascii="Times New Roman" w:hAnsi="Times New Roman" w:cs="Times New Roman"/>
        </w:rPr>
        <w:t xml:space="preserve"> 2 và </w:t>
      </w:r>
      <w:r w:rsidRPr="00884F93">
        <w:rPr>
          <w:rFonts w:ascii="Times New Roman" w:hAnsi="Times New Roman" w:cs="Times New Roman"/>
        </w:rPr>
        <w:t>khoản</w:t>
      </w:r>
      <w:r w:rsidR="008721BF" w:rsidRPr="00884F93">
        <w:rPr>
          <w:rFonts w:ascii="Times New Roman" w:hAnsi="Times New Roman" w:cs="Times New Roman"/>
        </w:rPr>
        <w:t xml:space="preserve"> 3 </w:t>
      </w:r>
      <w:r w:rsidRPr="00884F93">
        <w:rPr>
          <w:rFonts w:ascii="Times New Roman" w:hAnsi="Times New Roman" w:cs="Times New Roman"/>
        </w:rPr>
        <w:t>Điều</w:t>
      </w:r>
      <w:r w:rsidR="008721BF" w:rsidRPr="00884F93">
        <w:rPr>
          <w:rFonts w:ascii="Times New Roman" w:hAnsi="Times New Roman" w:cs="Times New Roman"/>
        </w:rPr>
        <w:t xml:space="preserve"> 31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45"/>
      <w:r w:rsidR="008721BF" w:rsidRPr="00884F93">
        <w:rPr>
          <w:rFonts w:ascii="Times New Roman" w:hAnsi="Times New Roman" w:cs="Times New Roman"/>
        </w:rPr>
        <w:t xml:space="preserve">; </w:t>
      </w:r>
      <w:bookmarkStart w:id="46" w:name="dc_78"/>
      <w:r w:rsidRPr="00884F93">
        <w:rPr>
          <w:rFonts w:ascii="Times New Roman" w:hAnsi="Times New Roman" w:cs="Times New Roman"/>
        </w:rPr>
        <w:t>khoản</w:t>
      </w:r>
      <w:r w:rsidR="008721BF" w:rsidRPr="00884F93">
        <w:rPr>
          <w:rFonts w:ascii="Times New Roman" w:hAnsi="Times New Roman" w:cs="Times New Roman"/>
        </w:rPr>
        <w:t xml:space="preserve"> 3 </w:t>
      </w:r>
      <w:r w:rsidRPr="00884F93">
        <w:rPr>
          <w:rFonts w:ascii="Times New Roman" w:hAnsi="Times New Roman" w:cs="Times New Roman"/>
        </w:rPr>
        <w:t>Điều</w:t>
      </w:r>
      <w:r w:rsidR="008721BF" w:rsidRPr="00884F93">
        <w:rPr>
          <w:rFonts w:ascii="Times New Roman" w:hAnsi="Times New Roman" w:cs="Times New Roman"/>
        </w:rPr>
        <w:t xml:space="preserve"> 3 và </w:t>
      </w:r>
      <w:r w:rsidRPr="00884F93">
        <w:rPr>
          <w:rFonts w:ascii="Times New Roman" w:hAnsi="Times New Roman" w:cs="Times New Roman"/>
        </w:rPr>
        <w:t>khoản</w:t>
      </w:r>
      <w:r w:rsidR="008721BF" w:rsidRPr="00884F93">
        <w:rPr>
          <w:rFonts w:ascii="Times New Roman" w:hAnsi="Times New Roman" w:cs="Times New Roman"/>
        </w:rPr>
        <w:t xml:space="preserve"> 1 </w:t>
      </w:r>
      <w:r w:rsidRPr="00884F93">
        <w:rPr>
          <w:rFonts w:ascii="Times New Roman" w:hAnsi="Times New Roman" w:cs="Times New Roman"/>
        </w:rPr>
        <w:t>Điều</w:t>
      </w:r>
      <w:r w:rsidR="008721BF" w:rsidRPr="00884F93">
        <w:rPr>
          <w:rFonts w:ascii="Times New Roman" w:hAnsi="Times New Roman" w:cs="Times New Roman"/>
        </w:rPr>
        <w:t xml:space="preserve"> 4 của Nghị định số 115/2015/NĐ-CP</w:t>
      </w:r>
      <w:bookmarkEnd w:id="46"/>
      <w:r w:rsidR="008721BF" w:rsidRPr="00884F93">
        <w:rPr>
          <w:rFonts w:ascii="Times New Roman" w:hAnsi="Times New Roman" w:cs="Times New Roman"/>
        </w:rPr>
        <w:t xml:space="preserve"> và được hướng dẫn cụ thể như sau:</w:t>
      </w:r>
    </w:p>
    <w:p w:rsidR="008721BF" w:rsidRPr="00884F93" w:rsidRDefault="00286974"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Thời gian 12 tháng trước khi sinh con hoặc nhận nuôi con nuôi được xác định như sau:</w:t>
      </w:r>
    </w:p>
    <w:p w:rsidR="008721BF" w:rsidRPr="00884F93" w:rsidRDefault="00286974"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sinh con hoặc nhận nuôi con nuôi trước ngày 15 của tháng, thì tháng sinh con hoặc nhận nuôi con nuôi không tính vào thời gian 12 tháng trước khi sinh con hoặc nhận nuôi con nuôi.</w:t>
      </w:r>
    </w:p>
    <w:p w:rsidR="008721BF" w:rsidRPr="00884F93" w:rsidRDefault="00286974" w:rsidP="0001295C">
      <w:pPr>
        <w:spacing w:before="120"/>
        <w:rPr>
          <w:rFonts w:ascii="Times New Roman" w:hAnsi="Times New Roman" w:cs="Times New Roman"/>
        </w:rPr>
      </w:pPr>
      <w:r w:rsidRPr="00884F93">
        <w:rPr>
          <w:rFonts w:ascii="Times New Roman" w:hAnsi="Times New Roman" w:cs="Times New Roman"/>
          <w:lang w:val="en-US"/>
        </w:rPr>
        <w:t xml:space="preserve">b)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sinh con hoặc nhận nuôi con nuôi từ ngày 15 trở đi của tháng và tháng đó có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thì tháng sinh con hoặc nhận nuôi con nuôi được tính vào thời gian 12 tháng trước khi sinh con hoặc nhận nuôi con nuôi.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tháng đó không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thì thực hiện theo quy định tại </w:t>
      </w:r>
      <w:r w:rsidR="003B0AE1" w:rsidRPr="00884F93">
        <w:rPr>
          <w:rFonts w:ascii="Times New Roman" w:hAnsi="Times New Roman" w:cs="Times New Roman"/>
        </w:rPr>
        <w:t>điểm</w:t>
      </w:r>
      <w:r w:rsidR="008721BF" w:rsidRPr="00884F93">
        <w:rPr>
          <w:rFonts w:ascii="Times New Roman" w:hAnsi="Times New Roman" w:cs="Times New Roman"/>
        </w:rPr>
        <w:t xml:space="preserve"> a </w:t>
      </w:r>
      <w:r w:rsidR="003B0AE1" w:rsidRPr="00884F93">
        <w:rPr>
          <w:rFonts w:ascii="Times New Roman" w:hAnsi="Times New Roman" w:cs="Times New Roman"/>
        </w:rPr>
        <w:t>khoản</w:t>
      </w:r>
      <w:r w:rsidR="008721BF" w:rsidRPr="00884F93">
        <w:rPr>
          <w:rFonts w:ascii="Times New Roman" w:hAnsi="Times New Roman" w:cs="Times New Roman"/>
        </w:rPr>
        <w:t xml:space="preserve"> này.</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13: Chị A sinh con ngày 18/01/2017 và tháng 01/2017 có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thời gian 12 tháng trước khi sinh con được tính từ tháng 02/2016 đến tháng 01/2017, nếu trong thời gian này chị A đã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từ đủ 6 tháng trở lên hoặc từ đủ 3 tháng trở lên trong </w:t>
      </w:r>
      <w:r w:rsidR="006C6415" w:rsidRPr="00884F93">
        <w:rPr>
          <w:rFonts w:ascii="Times New Roman" w:hAnsi="Times New Roman" w:cs="Times New Roman"/>
        </w:rPr>
        <w:t>trường</w:t>
      </w:r>
      <w:r w:rsidRPr="00884F93">
        <w:rPr>
          <w:rFonts w:ascii="Times New Roman" w:hAnsi="Times New Roman" w:cs="Times New Roman"/>
        </w:rPr>
        <w:t xml:space="preserve"> hợp khi mang thai phải nghỉ việc để dưỡng thai theo chỉ định của cơ sở khám bệnh, chữa bệnh có thẩm quyền thì chị A được hưởng chế độ thai sản theo quy định.</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14: Tháng 8/2017, chị B chấm dứt hợp đồng lao động và sinh con ngày 14/12/2017, thời gian 12 tháng trước khi sinh con được tính từ tháng 12/2016 đến tháng 11/2017, nếu trong thời gian này chị B đã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từ đủ 6 tháng trở lên hoặc từ đủ 3 tháng trở lên trong </w:t>
      </w:r>
      <w:r w:rsidR="006C6415" w:rsidRPr="00884F93">
        <w:rPr>
          <w:rFonts w:ascii="Times New Roman" w:hAnsi="Times New Roman" w:cs="Times New Roman"/>
        </w:rPr>
        <w:t>trường</w:t>
      </w:r>
      <w:r w:rsidRPr="00884F93">
        <w:rPr>
          <w:rFonts w:ascii="Times New Roman" w:hAnsi="Times New Roman" w:cs="Times New Roman"/>
        </w:rPr>
        <w:t xml:space="preserve"> hợp khi mang thai phải nghỉ việc để dưỡng thai theo chỉ định của cơ sở </w:t>
      </w:r>
      <w:r w:rsidRPr="00884F93">
        <w:rPr>
          <w:rFonts w:ascii="Times New Roman" w:hAnsi="Times New Roman" w:cs="Times New Roman"/>
        </w:rPr>
        <w:lastRenderedPageBreak/>
        <w:t>khám bệnh, chữa bệnh có thẩm quyền thì chị B được hưởng chế độ thai sản theo quy định.</w:t>
      </w:r>
    </w:p>
    <w:p w:rsidR="008721BF" w:rsidRPr="00884F93" w:rsidRDefault="00AC521F" w:rsidP="0001295C">
      <w:pPr>
        <w:spacing w:before="120"/>
        <w:rPr>
          <w:rFonts w:ascii="Times New Roman" w:hAnsi="Times New Roman" w:cs="Times New Roman"/>
        </w:rPr>
      </w:pPr>
      <w:r w:rsidRPr="00884F93">
        <w:rPr>
          <w:rFonts w:ascii="Times New Roman" w:hAnsi="Times New Roman" w:cs="Times New Roman"/>
          <w:lang w:val="en-US"/>
        </w:rPr>
        <w:t xml:space="preserve">2.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hưởng </w:t>
      </w:r>
      <w:r w:rsidRPr="00884F93">
        <w:rPr>
          <w:rFonts w:ascii="Times New Roman" w:hAnsi="Times New Roman" w:cs="Times New Roman"/>
          <w:lang w:val="en-US"/>
        </w:rPr>
        <w:t>tr</w:t>
      </w:r>
      <w:r w:rsidR="008721BF" w:rsidRPr="00884F93">
        <w:rPr>
          <w:rFonts w:ascii="Times New Roman" w:hAnsi="Times New Roman" w:cs="Times New Roman"/>
        </w:rPr>
        <w:t>ợ cấp một lần khi sinh con được hướng dẫn cụ thể như sau:</w:t>
      </w:r>
    </w:p>
    <w:p w:rsidR="008721BF" w:rsidRPr="00884F93" w:rsidRDefault="00AF37BF"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8721BF" w:rsidRPr="00884F93">
        <w:rPr>
          <w:rFonts w:ascii="Times New Roman" w:hAnsi="Times New Roman" w:cs="Times New Roman"/>
        </w:rPr>
        <w:t xml:space="preserve">Đối với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chỉ có cha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thì cha phải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từ đủ 06 tháng trở lên trong thời gian 12 tháng trước khi sinh con;</w:t>
      </w:r>
    </w:p>
    <w:p w:rsidR="008721BF" w:rsidRPr="00884F93" w:rsidRDefault="00AF37BF" w:rsidP="0001295C">
      <w:pPr>
        <w:spacing w:before="120"/>
        <w:rPr>
          <w:rFonts w:ascii="Times New Roman" w:hAnsi="Times New Roman" w:cs="Times New Roman"/>
        </w:rPr>
      </w:pPr>
      <w:r w:rsidRPr="00884F93">
        <w:rPr>
          <w:rFonts w:ascii="Times New Roman" w:hAnsi="Times New Roman" w:cs="Times New Roman"/>
          <w:lang w:val="en-US"/>
        </w:rPr>
        <w:t xml:space="preserve">b) </w:t>
      </w:r>
      <w:r w:rsidR="008721BF" w:rsidRPr="00884F93">
        <w:rPr>
          <w:rFonts w:ascii="Times New Roman" w:hAnsi="Times New Roman" w:cs="Times New Roman"/>
        </w:rPr>
        <w:t xml:space="preserve">Đối với người chồng của người mẹ nhờ mang </w:t>
      </w:r>
      <w:proofErr w:type="gramStart"/>
      <w:r w:rsidR="008721BF" w:rsidRPr="00884F93">
        <w:rPr>
          <w:rFonts w:ascii="Times New Roman" w:hAnsi="Times New Roman" w:cs="Times New Roman"/>
        </w:rPr>
        <w:t>thai</w:t>
      </w:r>
      <w:proofErr w:type="gramEnd"/>
      <w:r w:rsidR="008721BF" w:rsidRPr="00884F93">
        <w:rPr>
          <w:rFonts w:ascii="Times New Roman" w:hAnsi="Times New Roman" w:cs="Times New Roman"/>
        </w:rPr>
        <w:t xml:space="preserve"> </w:t>
      </w:r>
      <w:r w:rsidR="006C6415" w:rsidRPr="00884F93">
        <w:rPr>
          <w:rFonts w:ascii="Times New Roman" w:hAnsi="Times New Roman" w:cs="Times New Roman"/>
        </w:rPr>
        <w:t>hộ</w:t>
      </w:r>
      <w:r w:rsidR="008721BF" w:rsidRPr="00884F93">
        <w:rPr>
          <w:rFonts w:ascii="Times New Roman" w:hAnsi="Times New Roman" w:cs="Times New Roman"/>
        </w:rPr>
        <w:t xml:space="preserve"> phải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từ đủ 06 tháng </w:t>
      </w:r>
      <w:r w:rsidRPr="00884F93">
        <w:rPr>
          <w:rFonts w:ascii="Times New Roman" w:hAnsi="Times New Roman" w:cs="Times New Roman"/>
          <w:lang w:val="en-US"/>
        </w:rPr>
        <w:t>tr</w:t>
      </w:r>
      <w:r w:rsidR="008721BF" w:rsidRPr="00884F93">
        <w:rPr>
          <w:rFonts w:ascii="Times New Roman" w:hAnsi="Times New Roman" w:cs="Times New Roman"/>
        </w:rPr>
        <w:t xml:space="preserve">ở lên </w:t>
      </w:r>
      <w:r w:rsidR="005B3EF6" w:rsidRPr="00884F93">
        <w:rPr>
          <w:rFonts w:ascii="Times New Roman" w:hAnsi="Times New Roman" w:cs="Times New Roman"/>
        </w:rPr>
        <w:t>trong</w:t>
      </w:r>
      <w:r w:rsidR="008721BF" w:rsidRPr="00884F93">
        <w:rPr>
          <w:rFonts w:ascii="Times New Roman" w:hAnsi="Times New Roman" w:cs="Times New Roman"/>
        </w:rPr>
        <w:t xml:space="preserve"> thời gian 12 tháng tính đến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nhận con.</w:t>
      </w:r>
    </w:p>
    <w:p w:rsidR="008721BF" w:rsidRPr="00884F93" w:rsidRDefault="00AF37BF" w:rsidP="0001295C">
      <w:pPr>
        <w:spacing w:before="120"/>
        <w:rPr>
          <w:rFonts w:ascii="Times New Roman" w:hAnsi="Times New Roman" w:cs="Times New Roman"/>
        </w:rPr>
      </w:pPr>
      <w:r w:rsidRPr="00884F93">
        <w:rPr>
          <w:rFonts w:ascii="Times New Roman" w:hAnsi="Times New Roman" w:cs="Times New Roman"/>
          <w:lang w:val="en-US"/>
        </w:rPr>
        <w:t xml:space="preserve">3. </w:t>
      </w:r>
      <w:r w:rsidR="008721BF" w:rsidRPr="00884F93">
        <w:rPr>
          <w:rFonts w:ascii="Times New Roman" w:hAnsi="Times New Roman" w:cs="Times New Roman"/>
        </w:rPr>
        <w:t xml:space="preserve">Trong thời gian đi làm trước khi hết thời hạn nghỉ sinh con mà lao động nữ phải nghỉ việc để khám thai, sẩy thai, nạo, hút thai, thai chết lưu, phá thai bệnh lý, thực hiện các biện pháp tránh thai thì được hưởng chế độ thai sản theo quy định tại </w:t>
      </w:r>
      <w:bookmarkStart w:id="47" w:name="dc_178"/>
      <w:r w:rsidR="008721BF" w:rsidRPr="00884F93">
        <w:rPr>
          <w:rFonts w:ascii="Times New Roman" w:hAnsi="Times New Roman" w:cs="Times New Roman"/>
        </w:rPr>
        <w:t xml:space="preserve">các </w:t>
      </w:r>
      <w:r w:rsidR="003B0AE1" w:rsidRPr="00884F93">
        <w:rPr>
          <w:rFonts w:ascii="Times New Roman" w:hAnsi="Times New Roman" w:cs="Times New Roman"/>
        </w:rPr>
        <w:t>điều</w:t>
      </w:r>
      <w:r w:rsidR="008721BF" w:rsidRPr="00884F93">
        <w:rPr>
          <w:rFonts w:ascii="Times New Roman" w:hAnsi="Times New Roman" w:cs="Times New Roman"/>
        </w:rPr>
        <w:t xml:space="preserve"> 32, 33 và 37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3B0AE1" w:rsidP="002666ED">
      <w:pPr>
        <w:pStyle w:val="Heading3"/>
        <w:rPr>
          <w:rFonts w:ascii="Times New Roman" w:hAnsi="Times New Roman" w:cs="Times New Roman"/>
          <w:b/>
        </w:rPr>
      </w:pPr>
      <w:bookmarkStart w:id="48" w:name="dieu_10"/>
      <w:bookmarkStart w:id="49" w:name="_Toc47356433"/>
      <w:bookmarkEnd w:id="47"/>
      <w:r w:rsidRPr="00884F93">
        <w:rPr>
          <w:rFonts w:ascii="Times New Roman" w:hAnsi="Times New Roman" w:cs="Times New Roman"/>
          <w:b/>
        </w:rPr>
        <w:t>Điều</w:t>
      </w:r>
      <w:r w:rsidR="008721BF" w:rsidRPr="00884F93">
        <w:rPr>
          <w:rFonts w:ascii="Times New Roman" w:hAnsi="Times New Roman" w:cs="Times New Roman"/>
          <w:b/>
        </w:rPr>
        <w:t xml:space="preserve"> 10. Thời gian hưởng chế độ thai sản</w:t>
      </w:r>
      <w:bookmarkEnd w:id="48"/>
      <w:bookmarkEnd w:id="49"/>
    </w:p>
    <w:p w:rsidR="008721BF" w:rsidRPr="00884F93" w:rsidRDefault="008420C6"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 xml:space="preserve">Lao động nữ sinh con được nghỉ việc hưởng chế độ thai sản trước và sau khi sinh con theo quy định tại </w:t>
      </w:r>
      <w:bookmarkStart w:id="50" w:name="dc_79"/>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34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50"/>
      <w:r w:rsidR="008721BF" w:rsidRPr="00884F93">
        <w:rPr>
          <w:rFonts w:ascii="Times New Roman" w:hAnsi="Times New Roman" w:cs="Times New Roman"/>
        </w:rPr>
        <w:t>và được hướng dẫn cụ thể như sau:</w:t>
      </w:r>
    </w:p>
    <w:p w:rsidR="008721BF" w:rsidRPr="00884F93" w:rsidRDefault="008420C6"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8721BF" w:rsidRPr="00884F93">
        <w:rPr>
          <w:rFonts w:ascii="Times New Roman" w:hAnsi="Times New Roman" w:cs="Times New Roman"/>
        </w:rPr>
        <w:t xml:space="preserve">Trong thời gian lao động nữ nghỉ việc hưởng chế độ thai sản trước khi sinh mà thai chết lưu, nếu lao động nữ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quy định tại </w:t>
      </w:r>
      <w:bookmarkStart w:id="51" w:name="dc_80"/>
      <w:r w:rsidR="003B0AE1" w:rsidRPr="00884F93">
        <w:rPr>
          <w:rFonts w:ascii="Times New Roman" w:hAnsi="Times New Roman" w:cs="Times New Roman"/>
        </w:rPr>
        <w:t>khoản</w:t>
      </w:r>
      <w:r w:rsidR="008721BF"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31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51"/>
      <w:r w:rsidR="008721BF" w:rsidRPr="00884F93">
        <w:rPr>
          <w:rFonts w:ascii="Times New Roman" w:hAnsi="Times New Roman" w:cs="Times New Roman"/>
        </w:rPr>
        <w:t xml:space="preserve"> thì ngoài chế độ thai sản đối với thời gian nghỉ việc hưởng chế độ thai sản trước khi sinh, lao động nữ được nghỉ việc hưởng chế độ quy định tại </w:t>
      </w:r>
      <w:bookmarkStart w:id="52" w:name="dc_177"/>
      <w:r w:rsidR="003B0AE1" w:rsidRPr="00884F93">
        <w:rPr>
          <w:rFonts w:ascii="Times New Roman" w:hAnsi="Times New Roman" w:cs="Times New Roman"/>
        </w:rPr>
        <w:t>Điều</w:t>
      </w:r>
      <w:r w:rsidR="008721BF" w:rsidRPr="00884F93">
        <w:rPr>
          <w:rFonts w:ascii="Times New Roman" w:hAnsi="Times New Roman" w:cs="Times New Roman"/>
        </w:rPr>
        <w:t xml:space="preserve"> 33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52"/>
      <w:r w:rsidR="008721BF" w:rsidRPr="00884F93">
        <w:rPr>
          <w:rFonts w:ascii="Times New Roman" w:hAnsi="Times New Roman" w:cs="Times New Roman"/>
        </w:rPr>
        <w:t xml:space="preserve">tính từ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thai chết lưu.</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Ví dụ 15: Chị</w:t>
      </w:r>
      <w:r w:rsidR="00021A5D" w:rsidRPr="00884F93">
        <w:rPr>
          <w:rFonts w:ascii="Times New Roman" w:hAnsi="Times New Roman" w:cs="Times New Roman"/>
        </w:rPr>
        <w:t xml:space="preserve"> </w:t>
      </w:r>
      <w:r w:rsidR="00021A5D" w:rsidRPr="00884F93">
        <w:rPr>
          <w:rFonts w:ascii="Times New Roman" w:hAnsi="Times New Roman" w:cs="Times New Roman"/>
          <w:lang w:val="en-US"/>
        </w:rPr>
        <w:t>C</w:t>
      </w:r>
      <w:r w:rsidRPr="00884F93">
        <w:rPr>
          <w:rFonts w:ascii="Times New Roman" w:hAnsi="Times New Roman" w:cs="Times New Roman"/>
        </w:rPr>
        <w:t xml:space="preserve"> liên tục tham gia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được 3 năm, mang thai đến tháng thứ 8 thì nghỉ việc hưởng chế độ thai sản trước khi sinh, một tháng sau khi nghỉ việc thì thai bị chết lưu. Như vậy, chị </w:t>
      </w:r>
      <w:r w:rsidR="00021A5D" w:rsidRPr="00884F93">
        <w:rPr>
          <w:rFonts w:ascii="Times New Roman" w:hAnsi="Times New Roman" w:cs="Times New Roman"/>
          <w:lang w:val="en-US"/>
        </w:rPr>
        <w:t>C</w:t>
      </w:r>
      <w:r w:rsidRPr="00884F93">
        <w:rPr>
          <w:rFonts w:ascii="Times New Roman" w:hAnsi="Times New Roman" w:cs="Times New Roman"/>
        </w:rPr>
        <w:t xml:space="preserve"> ngoài việc được hưởng chế độ thai sản cho đến khi thai chết lưu, còn được nghỉ việc hưởng chế độ thai sản theo chỉ định của cơ sở khám bệnh, chữa bệnh có thẩm quyền nhưng tối đa không quá 50 ngày tính cả ngày nghỉ lễ, nghỉ Tết, ngày nghỉ hằng tuần.</w:t>
      </w:r>
    </w:p>
    <w:p w:rsidR="008721BF" w:rsidRPr="00884F93" w:rsidRDefault="007D27CB" w:rsidP="0001295C">
      <w:pPr>
        <w:spacing w:before="120"/>
        <w:rPr>
          <w:rFonts w:ascii="Times New Roman" w:hAnsi="Times New Roman" w:cs="Times New Roman"/>
        </w:rPr>
      </w:pPr>
      <w:r w:rsidRPr="00884F93">
        <w:rPr>
          <w:rFonts w:ascii="Times New Roman" w:hAnsi="Times New Roman" w:cs="Times New Roman"/>
          <w:lang w:val="en-US"/>
        </w:rPr>
        <w:t xml:space="preserve">b)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lao động nữ nghỉ hưởng chế độ thai sản trước khi sinh, sau khi sinh con mà con bị chết, nếu lao động nữ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quy định tại </w:t>
      </w:r>
      <w:bookmarkStart w:id="53" w:name="dc_81"/>
      <w:r w:rsidR="003B0AE1" w:rsidRPr="00884F93">
        <w:rPr>
          <w:rFonts w:ascii="Times New Roman" w:hAnsi="Times New Roman" w:cs="Times New Roman"/>
        </w:rPr>
        <w:t>khoản</w:t>
      </w:r>
      <w:r w:rsidR="008721BF"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31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53"/>
      <w:r w:rsidR="008721BF" w:rsidRPr="00884F93">
        <w:rPr>
          <w:rFonts w:ascii="Times New Roman" w:hAnsi="Times New Roman" w:cs="Times New Roman"/>
        </w:rPr>
        <w:t xml:space="preserve">thì ngoài chế độ thai sản đối với thời gian nghỉ hưởng chế độ thai sản trước khi sinh, lao động nữ được hưởng chế độ quy định tại </w:t>
      </w:r>
      <w:bookmarkStart w:id="54" w:name="dc_82"/>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34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54"/>
      <w:r w:rsidR="008721BF" w:rsidRPr="00884F93">
        <w:rPr>
          <w:rFonts w:ascii="Times New Roman" w:hAnsi="Times New Roman" w:cs="Times New Roman"/>
        </w:rPr>
        <w:t>.</w:t>
      </w:r>
    </w:p>
    <w:p w:rsidR="008721BF" w:rsidRPr="00884F93" w:rsidRDefault="007D27CB" w:rsidP="0001295C">
      <w:pPr>
        <w:spacing w:before="120"/>
        <w:rPr>
          <w:rFonts w:ascii="Times New Roman" w:hAnsi="Times New Roman" w:cs="Times New Roman"/>
        </w:rPr>
      </w:pPr>
      <w:r w:rsidRPr="00884F93">
        <w:rPr>
          <w:rFonts w:ascii="Times New Roman" w:hAnsi="Times New Roman" w:cs="Times New Roman"/>
          <w:lang w:val="en-US"/>
        </w:rPr>
        <w:t xml:space="preserve">2.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mẹ chết sau khi sinh con thì cha hoặc người trực tiếp nuôi dưỡng hưởng chế độ thai sản quy định tại </w:t>
      </w:r>
      <w:bookmarkStart w:id="55" w:name="dc_83"/>
      <w:r w:rsidR="008721BF" w:rsidRPr="00884F93">
        <w:rPr>
          <w:rFonts w:ascii="Times New Roman" w:hAnsi="Times New Roman" w:cs="Times New Roman"/>
        </w:rPr>
        <w:t xml:space="preserve">các </w:t>
      </w:r>
      <w:r w:rsidR="003B0AE1" w:rsidRPr="00884F93">
        <w:rPr>
          <w:rFonts w:ascii="Times New Roman" w:hAnsi="Times New Roman" w:cs="Times New Roman"/>
        </w:rPr>
        <w:t>khoản</w:t>
      </w:r>
      <w:r w:rsidR="008721BF" w:rsidRPr="00884F93">
        <w:rPr>
          <w:rFonts w:ascii="Times New Roman" w:hAnsi="Times New Roman" w:cs="Times New Roman"/>
        </w:rPr>
        <w:t xml:space="preserve"> 4, 5 và 6 </w:t>
      </w:r>
      <w:r w:rsidR="003B0AE1" w:rsidRPr="00884F93">
        <w:rPr>
          <w:rFonts w:ascii="Times New Roman" w:hAnsi="Times New Roman" w:cs="Times New Roman"/>
        </w:rPr>
        <w:t>Điều</w:t>
      </w:r>
      <w:r w:rsidR="008721BF" w:rsidRPr="00884F93">
        <w:rPr>
          <w:rFonts w:ascii="Times New Roman" w:hAnsi="Times New Roman" w:cs="Times New Roman"/>
        </w:rPr>
        <w:t xml:space="preserve"> 34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55"/>
      <w:r w:rsidR="008721BF" w:rsidRPr="00884F93">
        <w:rPr>
          <w:rFonts w:ascii="Times New Roman" w:hAnsi="Times New Roman" w:cs="Times New Roman"/>
        </w:rPr>
        <w:t>và được hướng dẫn cụ thể như sau:</w:t>
      </w:r>
    </w:p>
    <w:p w:rsidR="008721BF" w:rsidRPr="00884F93" w:rsidRDefault="007D27CB"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chỉ có mẹ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mà mẹ chết sau khi sinh con thì cha hoặc người trực tiếp nuôi dưỡng được hưởng chế độ </w:t>
      </w:r>
      <w:proofErr w:type="gramStart"/>
      <w:r w:rsidR="008721BF" w:rsidRPr="00884F93">
        <w:rPr>
          <w:rFonts w:ascii="Times New Roman" w:hAnsi="Times New Roman" w:cs="Times New Roman"/>
        </w:rPr>
        <w:t>thai</w:t>
      </w:r>
      <w:proofErr w:type="gramEnd"/>
      <w:r w:rsidR="008721BF" w:rsidRPr="00884F93">
        <w:rPr>
          <w:rFonts w:ascii="Times New Roman" w:hAnsi="Times New Roman" w:cs="Times New Roman"/>
        </w:rPr>
        <w:t xml:space="preserve"> sản đối với </w:t>
      </w:r>
      <w:r w:rsidR="005B3EF6" w:rsidRPr="00884F93">
        <w:rPr>
          <w:rFonts w:ascii="Times New Roman" w:hAnsi="Times New Roman" w:cs="Times New Roman"/>
        </w:rPr>
        <w:t>thời gian</w:t>
      </w:r>
      <w:r w:rsidR="008721BF" w:rsidRPr="00884F93">
        <w:rPr>
          <w:rFonts w:ascii="Times New Roman" w:hAnsi="Times New Roman" w:cs="Times New Roman"/>
        </w:rPr>
        <w:t xml:space="preserve"> còn </w:t>
      </w:r>
      <w:r w:rsidR="006C6415" w:rsidRPr="00884F93">
        <w:rPr>
          <w:rFonts w:ascii="Times New Roman" w:hAnsi="Times New Roman" w:cs="Times New Roman"/>
        </w:rPr>
        <w:t>lại</w:t>
      </w:r>
      <w:r w:rsidR="008721BF" w:rsidRPr="00884F93">
        <w:rPr>
          <w:rFonts w:ascii="Times New Roman" w:hAnsi="Times New Roman" w:cs="Times New Roman"/>
        </w:rPr>
        <w:t xml:space="preserve"> của người mẹ. Mức hưởng chế độ thai sản được tính trên cơ sở 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của 06 tháng trước khi nghỉ việc hưởng chế độ thai sản của người mẹ.</w:t>
      </w:r>
    </w:p>
    <w:p w:rsidR="008721BF" w:rsidRPr="00884F93" w:rsidRDefault="007D27CB" w:rsidP="0001295C">
      <w:pPr>
        <w:spacing w:before="120"/>
        <w:rPr>
          <w:rFonts w:ascii="Times New Roman" w:hAnsi="Times New Roman" w:cs="Times New Roman"/>
        </w:rPr>
      </w:pPr>
      <w:r w:rsidRPr="00884F93">
        <w:rPr>
          <w:rFonts w:ascii="Times New Roman" w:hAnsi="Times New Roman" w:cs="Times New Roman"/>
          <w:lang w:val="en-US"/>
        </w:rPr>
        <w:t xml:space="preserve">b)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cả cha và mẹ </w:t>
      </w:r>
      <w:r w:rsidR="006C6415" w:rsidRPr="00884F93">
        <w:rPr>
          <w:rFonts w:ascii="Times New Roman" w:hAnsi="Times New Roman" w:cs="Times New Roman"/>
        </w:rPr>
        <w:t>đề</w:t>
      </w:r>
      <w:r w:rsidR="008721BF" w:rsidRPr="00884F93">
        <w:rPr>
          <w:rFonts w:ascii="Times New Roman" w:hAnsi="Times New Roman" w:cs="Times New Roman"/>
        </w:rPr>
        <w:t xml:space="preserve">u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mà mẹ chết sau khi sinh con thì cha được nghỉ việc hưởng chế độ </w:t>
      </w:r>
      <w:proofErr w:type="gramStart"/>
      <w:r w:rsidR="008721BF" w:rsidRPr="00884F93">
        <w:rPr>
          <w:rFonts w:ascii="Times New Roman" w:hAnsi="Times New Roman" w:cs="Times New Roman"/>
        </w:rPr>
        <w:t>thai</w:t>
      </w:r>
      <w:proofErr w:type="gramEnd"/>
      <w:r w:rsidR="008721BF" w:rsidRPr="00884F93">
        <w:rPr>
          <w:rFonts w:ascii="Times New Roman" w:hAnsi="Times New Roman" w:cs="Times New Roman"/>
        </w:rPr>
        <w:t xml:space="preserve"> sản đối với thời gian còn </w:t>
      </w:r>
      <w:r w:rsidR="006C6415" w:rsidRPr="00884F93">
        <w:rPr>
          <w:rFonts w:ascii="Times New Roman" w:hAnsi="Times New Roman" w:cs="Times New Roman"/>
        </w:rPr>
        <w:t>lại</w:t>
      </w:r>
      <w:r w:rsidR="008721BF" w:rsidRPr="00884F93">
        <w:rPr>
          <w:rFonts w:ascii="Times New Roman" w:hAnsi="Times New Roman" w:cs="Times New Roman"/>
        </w:rPr>
        <w:t xml:space="preserve"> của người mẹ. Mức hưởng chế độ thai sản được tính trên cơ sở 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của 06 tháng trước khi nghỉ việc hưởng chế độ thai sản của người cha.</w:t>
      </w:r>
    </w:p>
    <w:p w:rsidR="008721BF" w:rsidRPr="00884F93" w:rsidRDefault="003F31F4" w:rsidP="0001295C">
      <w:pPr>
        <w:spacing w:before="120"/>
        <w:rPr>
          <w:rFonts w:ascii="Times New Roman" w:hAnsi="Times New Roman" w:cs="Times New Roman"/>
        </w:rPr>
      </w:pPr>
      <w:r w:rsidRPr="00884F93">
        <w:rPr>
          <w:rFonts w:ascii="Times New Roman" w:hAnsi="Times New Roman" w:cs="Times New Roman"/>
          <w:lang w:val="en-US"/>
        </w:rPr>
        <w:t xml:space="preserve">c)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chỉ có mẹ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nhưng không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quy định tại </w:t>
      </w:r>
      <w:bookmarkStart w:id="56" w:name="dc_84"/>
      <w:r w:rsidR="003B0AE1" w:rsidRPr="00884F93">
        <w:rPr>
          <w:rFonts w:ascii="Times New Roman" w:hAnsi="Times New Roman" w:cs="Times New Roman"/>
        </w:rPr>
        <w:t>khoản</w:t>
      </w:r>
      <w:r w:rsidR="008721BF" w:rsidRPr="00884F93">
        <w:rPr>
          <w:rFonts w:ascii="Times New Roman" w:hAnsi="Times New Roman" w:cs="Times New Roman"/>
        </w:rPr>
        <w:t xml:space="preserve"> 2 hoặc </w:t>
      </w:r>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31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56"/>
      <w:r w:rsidR="008721BF" w:rsidRPr="00884F93">
        <w:rPr>
          <w:rFonts w:ascii="Times New Roman" w:hAnsi="Times New Roman" w:cs="Times New Roman"/>
        </w:rPr>
        <w:t xml:space="preserve"> mà chết thì cha hoặc người trực tiếp nuôi dưỡng được hưởng chế độ thai sản cho đến khi con đủ 06 tháng tuổi. Mức hưởng chế độ thai sản được tính trên cơ sở 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của các tháng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i của người mẹ.</w:t>
      </w:r>
    </w:p>
    <w:p w:rsidR="008721BF" w:rsidRPr="00884F93" w:rsidRDefault="00C62233" w:rsidP="0001295C">
      <w:pPr>
        <w:spacing w:before="120"/>
        <w:rPr>
          <w:rFonts w:ascii="Times New Roman" w:hAnsi="Times New Roman" w:cs="Times New Roman"/>
        </w:rPr>
      </w:pPr>
      <w:r w:rsidRPr="00884F93">
        <w:rPr>
          <w:rFonts w:ascii="Times New Roman" w:hAnsi="Times New Roman" w:cs="Times New Roman"/>
          <w:lang w:val="en-US"/>
        </w:rPr>
        <w:t xml:space="preserve">d)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cả cha và mẹ </w:t>
      </w:r>
      <w:r w:rsidR="006C6415" w:rsidRPr="00884F93">
        <w:rPr>
          <w:rFonts w:ascii="Times New Roman" w:hAnsi="Times New Roman" w:cs="Times New Roman"/>
        </w:rPr>
        <w:t>đề</w:t>
      </w:r>
      <w:r w:rsidR="008721BF" w:rsidRPr="00884F93">
        <w:rPr>
          <w:rFonts w:ascii="Times New Roman" w:hAnsi="Times New Roman" w:cs="Times New Roman"/>
        </w:rPr>
        <w:t xml:space="preserve">u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nhưng người mẹ không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quy định tại </w:t>
      </w:r>
      <w:bookmarkStart w:id="57" w:name="dc_85"/>
      <w:r w:rsidR="003B0AE1" w:rsidRPr="00884F93">
        <w:rPr>
          <w:rFonts w:ascii="Times New Roman" w:hAnsi="Times New Roman" w:cs="Times New Roman"/>
        </w:rPr>
        <w:t>khoản</w:t>
      </w:r>
      <w:r w:rsidR="008721BF" w:rsidRPr="00884F93">
        <w:rPr>
          <w:rFonts w:ascii="Times New Roman" w:hAnsi="Times New Roman" w:cs="Times New Roman"/>
        </w:rPr>
        <w:t xml:space="preserve"> 2 hoặc </w:t>
      </w:r>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31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57"/>
      <w:r w:rsidR="008721BF" w:rsidRPr="00884F93">
        <w:rPr>
          <w:rFonts w:ascii="Times New Roman" w:hAnsi="Times New Roman" w:cs="Times New Roman"/>
        </w:rPr>
        <w:t xml:space="preserve">mà chết thì cha được nghỉ việc hưởng chế độ thai sản cho đến khi con đủ 06 tháng tuổi. Mức hưởng chế độ thai sản được tính trên cơ sở 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của 06 tháng trước khi nghỉ việc hưởng chế độ thai sản của người cha.</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lastRenderedPageBreak/>
        <w:t xml:space="preserve">đ) </w:t>
      </w:r>
      <w:r w:rsidR="006C6415" w:rsidRPr="00884F93">
        <w:rPr>
          <w:rFonts w:ascii="Times New Roman" w:hAnsi="Times New Roman" w:cs="Times New Roman"/>
        </w:rPr>
        <w:t>Trường</w:t>
      </w:r>
      <w:r w:rsidRPr="00884F93">
        <w:rPr>
          <w:rFonts w:ascii="Times New Roman" w:hAnsi="Times New Roman" w:cs="Times New Roman"/>
        </w:rPr>
        <w:t xml:space="preserve"> hợp cha hoặc người trực tiếp nuôi dưỡng quy định tại </w:t>
      </w:r>
      <w:r w:rsidR="003B0AE1" w:rsidRPr="00884F93">
        <w:rPr>
          <w:rFonts w:ascii="Times New Roman" w:hAnsi="Times New Roman" w:cs="Times New Roman"/>
        </w:rPr>
        <w:t>điểm</w:t>
      </w:r>
      <w:r w:rsidRPr="00884F93">
        <w:rPr>
          <w:rFonts w:ascii="Times New Roman" w:hAnsi="Times New Roman" w:cs="Times New Roman"/>
        </w:rPr>
        <w:t xml:space="preserve"> b và </w:t>
      </w:r>
      <w:r w:rsidR="003B0AE1" w:rsidRPr="00884F93">
        <w:rPr>
          <w:rFonts w:ascii="Times New Roman" w:hAnsi="Times New Roman" w:cs="Times New Roman"/>
        </w:rPr>
        <w:t>điểm</w:t>
      </w:r>
      <w:r w:rsidRPr="00884F93">
        <w:rPr>
          <w:rFonts w:ascii="Times New Roman" w:hAnsi="Times New Roman" w:cs="Times New Roman"/>
        </w:rPr>
        <w:t xml:space="preserve"> d </w:t>
      </w:r>
      <w:r w:rsidR="003B0AE1" w:rsidRPr="00884F93">
        <w:rPr>
          <w:rFonts w:ascii="Times New Roman" w:hAnsi="Times New Roman" w:cs="Times New Roman"/>
        </w:rPr>
        <w:t>khoản</w:t>
      </w:r>
      <w:r w:rsidRPr="00884F93">
        <w:rPr>
          <w:rFonts w:ascii="Times New Roman" w:hAnsi="Times New Roman" w:cs="Times New Roman"/>
        </w:rPr>
        <w:t xml:space="preserve"> này mà không nghỉ việc thì ngoài tiền lương vẫn được hưởng chế độ thai sản. Mức hưởng chế độ thai sản được tính trên cơ sở 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của 06 tháng trước khi nghỉ việc hưởng chế độ thai sản của người mẹ.</w:t>
      </w:r>
    </w:p>
    <w:p w:rsidR="008721BF" w:rsidRPr="00884F93" w:rsidRDefault="00C62233" w:rsidP="0001295C">
      <w:pPr>
        <w:spacing w:before="120"/>
        <w:rPr>
          <w:rFonts w:ascii="Times New Roman" w:hAnsi="Times New Roman" w:cs="Times New Roman"/>
        </w:rPr>
      </w:pPr>
      <w:r w:rsidRPr="00884F93">
        <w:rPr>
          <w:rFonts w:ascii="Times New Roman" w:hAnsi="Times New Roman" w:cs="Times New Roman"/>
          <w:lang w:val="en-US"/>
        </w:rPr>
        <w:t xml:space="preserve">e)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chỉ có cha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mà mẹ chết sau khi sinh con hoặc gặp rủi ro sau khi sinh mà không còn đủ sức khỏe để chăm sóc con theo xác nhận của cơ sở khám bệnh, chữa bệnh có thẩm quyền thì cha được nghỉ việc hưởng chế độ thai sản cho đến khi con đủ 06 tháng tuổi. Mức hưởng chế độ thai sản được tính trên cơ sở 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của 06 tháng trước khi nghỉ việc hưởng chế độ thai sản của người cha.</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g) Đối với </w:t>
      </w:r>
      <w:r w:rsidR="006C6415" w:rsidRPr="00884F93">
        <w:rPr>
          <w:rFonts w:ascii="Times New Roman" w:hAnsi="Times New Roman" w:cs="Times New Roman"/>
        </w:rPr>
        <w:t>trường</w:t>
      </w:r>
      <w:r w:rsidRPr="00884F93">
        <w:rPr>
          <w:rFonts w:ascii="Times New Roman" w:hAnsi="Times New Roman" w:cs="Times New Roman"/>
        </w:rPr>
        <w:t xml:space="preserve"> hợp quy định tại các </w:t>
      </w:r>
      <w:r w:rsidR="003B0AE1" w:rsidRPr="00884F93">
        <w:rPr>
          <w:rFonts w:ascii="Times New Roman" w:hAnsi="Times New Roman" w:cs="Times New Roman"/>
        </w:rPr>
        <w:t>điểm</w:t>
      </w:r>
      <w:r w:rsidRPr="00884F93">
        <w:rPr>
          <w:rFonts w:ascii="Times New Roman" w:hAnsi="Times New Roman" w:cs="Times New Roman"/>
        </w:rPr>
        <w:t xml:space="preserve"> b, d và e </w:t>
      </w:r>
      <w:r w:rsidR="003B0AE1" w:rsidRPr="00884F93">
        <w:rPr>
          <w:rFonts w:ascii="Times New Roman" w:hAnsi="Times New Roman" w:cs="Times New Roman"/>
        </w:rPr>
        <w:t>khoản</w:t>
      </w:r>
      <w:r w:rsidRPr="00884F93">
        <w:rPr>
          <w:rFonts w:ascii="Times New Roman" w:hAnsi="Times New Roman" w:cs="Times New Roman"/>
        </w:rPr>
        <w:t xml:space="preserve"> này mà người cha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chưa đủ 06 tháng thì mức hưởng chế độ thai sản được tính trên cơ sở mức bình quân tiền lương tháng của các tháng đã đóng bảo hiểm xã </w:t>
      </w:r>
      <w:r w:rsidR="006C6415" w:rsidRPr="00884F93">
        <w:rPr>
          <w:rFonts w:ascii="Times New Roman" w:hAnsi="Times New Roman" w:cs="Times New Roman"/>
        </w:rPr>
        <w:t>hộ</w:t>
      </w:r>
      <w:r w:rsidRPr="00884F93">
        <w:rPr>
          <w:rFonts w:ascii="Times New Roman" w:hAnsi="Times New Roman" w:cs="Times New Roman"/>
        </w:rPr>
        <w:t>i.</w:t>
      </w:r>
    </w:p>
    <w:p w:rsidR="008721BF" w:rsidRPr="00884F93" w:rsidRDefault="00C62233" w:rsidP="0001295C">
      <w:pPr>
        <w:spacing w:before="120"/>
        <w:rPr>
          <w:rFonts w:ascii="Times New Roman" w:hAnsi="Times New Roman" w:cs="Times New Roman"/>
        </w:rPr>
      </w:pPr>
      <w:r w:rsidRPr="00884F93">
        <w:rPr>
          <w:rFonts w:ascii="Times New Roman" w:hAnsi="Times New Roman" w:cs="Times New Roman"/>
          <w:lang w:val="en-US"/>
        </w:rPr>
        <w:t xml:space="preserve">3.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w:t>
      </w:r>
      <w:proofErr w:type="gramStart"/>
      <w:r w:rsidR="008721BF" w:rsidRPr="00884F93">
        <w:rPr>
          <w:rFonts w:ascii="Times New Roman" w:hAnsi="Times New Roman" w:cs="Times New Roman"/>
        </w:rPr>
        <w:t>lao</w:t>
      </w:r>
      <w:proofErr w:type="gramEnd"/>
      <w:r w:rsidR="008721BF" w:rsidRPr="00884F93">
        <w:rPr>
          <w:rFonts w:ascii="Times New Roman" w:hAnsi="Times New Roman" w:cs="Times New Roman"/>
        </w:rPr>
        <w:t xml:space="preserve"> động nữ mang thai đôi trở lên mà khi sinh nếu có thai bị chết hoặc chết lưu thì ch</w:t>
      </w:r>
      <w:r w:rsidRPr="00884F93">
        <w:rPr>
          <w:rFonts w:ascii="Times New Roman" w:hAnsi="Times New Roman" w:cs="Times New Roman"/>
          <w:lang w:val="en-US"/>
        </w:rPr>
        <w:t>ế</w:t>
      </w:r>
      <w:r w:rsidR="008721BF" w:rsidRPr="00884F93">
        <w:rPr>
          <w:rFonts w:ascii="Times New Roman" w:hAnsi="Times New Roman" w:cs="Times New Roman"/>
        </w:rPr>
        <w:t xml:space="preserve"> độ thai sản được giải quyết đối với con còn sống. Thời gian nghỉ việc hưởng chế độ thai sản khi sinh con của lao động nữ được tính theo số con được sinh ra, bao gồm cả con bị chết hoặc chết lưu.</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tất cả các thai </w:t>
      </w:r>
      <w:r w:rsidRPr="00884F93">
        <w:rPr>
          <w:rFonts w:ascii="Times New Roman" w:hAnsi="Times New Roman" w:cs="Times New Roman"/>
        </w:rPr>
        <w:t>đề</w:t>
      </w:r>
      <w:r w:rsidR="008721BF" w:rsidRPr="00884F93">
        <w:rPr>
          <w:rFonts w:ascii="Times New Roman" w:hAnsi="Times New Roman" w:cs="Times New Roman"/>
        </w:rPr>
        <w:t>u chết lưu thì thời gian được nghỉ việc hưởng</w:t>
      </w:r>
      <w:r w:rsidR="00C62537" w:rsidRPr="00884F93">
        <w:rPr>
          <w:rFonts w:ascii="Times New Roman" w:hAnsi="Times New Roman" w:cs="Times New Roman"/>
          <w:lang w:val="en-US"/>
        </w:rPr>
        <w:t xml:space="preserve"> </w:t>
      </w:r>
      <w:r w:rsidR="008721BF" w:rsidRPr="00884F93">
        <w:rPr>
          <w:rFonts w:ascii="Times New Roman" w:hAnsi="Times New Roman" w:cs="Times New Roman"/>
        </w:rPr>
        <w:t xml:space="preserve">chế độ thai sản được thực hiện theo quy định tại </w:t>
      </w:r>
      <w:bookmarkStart w:id="58" w:name="dc_86"/>
      <w:r w:rsidR="003B0AE1" w:rsidRPr="00884F93">
        <w:rPr>
          <w:rFonts w:ascii="Times New Roman" w:hAnsi="Times New Roman" w:cs="Times New Roman"/>
        </w:rPr>
        <w:t>Điều</w:t>
      </w:r>
      <w:r w:rsidR="008721BF" w:rsidRPr="00884F93">
        <w:rPr>
          <w:rFonts w:ascii="Times New Roman" w:hAnsi="Times New Roman" w:cs="Times New Roman"/>
        </w:rPr>
        <w:t xml:space="preserve"> 33 của Luật bảo hiểm xã</w:t>
      </w:r>
      <w:r w:rsidR="00C62537" w:rsidRPr="00884F93">
        <w:rPr>
          <w:rFonts w:ascii="Times New Roman" w:hAnsi="Times New Roman" w:cs="Times New Roman"/>
        </w:rPr>
        <w:t xml:space="preserve"> </w:t>
      </w:r>
      <w:r w:rsidRPr="00884F93">
        <w:rPr>
          <w:rFonts w:ascii="Times New Roman" w:hAnsi="Times New Roman" w:cs="Times New Roman"/>
        </w:rPr>
        <w:t>hộ</w:t>
      </w:r>
      <w:r w:rsidR="008721BF" w:rsidRPr="00884F93">
        <w:rPr>
          <w:rFonts w:ascii="Times New Roman" w:hAnsi="Times New Roman" w:cs="Times New Roman"/>
        </w:rPr>
        <w:t xml:space="preserve">i </w:t>
      </w:r>
      <w:bookmarkEnd w:id="58"/>
      <w:r w:rsidR="008721BF" w:rsidRPr="00884F93">
        <w:rPr>
          <w:rFonts w:ascii="Times New Roman" w:hAnsi="Times New Roman" w:cs="Times New Roman"/>
        </w:rPr>
        <w:t>đối với từng thai chết lưu, không tính trùng thời gian hưởng.</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tất cả các thai </w:t>
      </w:r>
      <w:r w:rsidRPr="00884F93">
        <w:rPr>
          <w:rFonts w:ascii="Times New Roman" w:hAnsi="Times New Roman" w:cs="Times New Roman"/>
        </w:rPr>
        <w:t>đề</w:t>
      </w:r>
      <w:r w:rsidR="008721BF" w:rsidRPr="00884F93">
        <w:rPr>
          <w:rFonts w:ascii="Times New Roman" w:hAnsi="Times New Roman" w:cs="Times New Roman"/>
        </w:rPr>
        <w:t>u bị chết sau khi sinh thì thời gian được nghỉ</w:t>
      </w:r>
      <w:r w:rsidR="00C62537" w:rsidRPr="00884F93">
        <w:rPr>
          <w:rFonts w:ascii="Times New Roman" w:hAnsi="Times New Roman" w:cs="Times New Roman"/>
          <w:lang w:val="en-US"/>
        </w:rPr>
        <w:t xml:space="preserve"> </w:t>
      </w:r>
      <w:r w:rsidR="008721BF" w:rsidRPr="00884F93">
        <w:rPr>
          <w:rFonts w:ascii="Times New Roman" w:hAnsi="Times New Roman" w:cs="Times New Roman"/>
        </w:rPr>
        <w:t xml:space="preserve">việc hưởng chế độ thai sản được thực hiện theo quy định tại </w:t>
      </w:r>
      <w:bookmarkStart w:id="59" w:name="dc_87"/>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34 của</w:t>
      </w:r>
      <w:r w:rsidR="00C62537" w:rsidRPr="00884F93">
        <w:rPr>
          <w:rFonts w:ascii="Times New Roman" w:hAnsi="Times New Roman" w:cs="Times New Roman"/>
        </w:rPr>
        <w:t xml:space="preserve"> </w:t>
      </w:r>
      <w:r w:rsidR="008721BF" w:rsidRPr="00884F93">
        <w:rPr>
          <w:rFonts w:ascii="Times New Roman" w:hAnsi="Times New Roman" w:cs="Times New Roman"/>
        </w:rPr>
        <w:t xml:space="preserve">Luật bảo hiểm xã </w:t>
      </w:r>
      <w:r w:rsidRPr="00884F93">
        <w:rPr>
          <w:rFonts w:ascii="Times New Roman" w:hAnsi="Times New Roman" w:cs="Times New Roman"/>
        </w:rPr>
        <w:t>hộ</w:t>
      </w:r>
      <w:r w:rsidR="008721BF" w:rsidRPr="00884F93">
        <w:rPr>
          <w:rFonts w:ascii="Times New Roman" w:hAnsi="Times New Roman" w:cs="Times New Roman"/>
        </w:rPr>
        <w:t>i</w:t>
      </w:r>
      <w:bookmarkEnd w:id="59"/>
      <w:r w:rsidR="008721BF" w:rsidRPr="00884F93">
        <w:rPr>
          <w:rFonts w:ascii="Times New Roman" w:hAnsi="Times New Roman" w:cs="Times New Roman"/>
        </w:rPr>
        <w:t>, áp dụng đối với con chết sau cùng.</w:t>
      </w:r>
    </w:p>
    <w:p w:rsidR="008721BF" w:rsidRPr="00884F93" w:rsidRDefault="003B0AE1" w:rsidP="002666ED">
      <w:pPr>
        <w:pStyle w:val="Heading3"/>
        <w:rPr>
          <w:rFonts w:ascii="Times New Roman" w:hAnsi="Times New Roman" w:cs="Times New Roman"/>
          <w:b/>
        </w:rPr>
      </w:pPr>
      <w:bookmarkStart w:id="60" w:name="dieu_11"/>
      <w:bookmarkStart w:id="61" w:name="_Toc47356434"/>
      <w:r w:rsidRPr="00884F93">
        <w:rPr>
          <w:rFonts w:ascii="Times New Roman" w:hAnsi="Times New Roman" w:cs="Times New Roman"/>
          <w:b/>
        </w:rPr>
        <w:t>Điều</w:t>
      </w:r>
      <w:r w:rsidR="008721BF" w:rsidRPr="00884F93">
        <w:rPr>
          <w:rFonts w:ascii="Times New Roman" w:hAnsi="Times New Roman" w:cs="Times New Roman"/>
          <w:b/>
        </w:rPr>
        <w:t xml:space="preserve"> 11. </w:t>
      </w:r>
      <w:r w:rsidR="005B3EF6" w:rsidRPr="00884F93">
        <w:rPr>
          <w:rFonts w:ascii="Times New Roman" w:hAnsi="Times New Roman" w:cs="Times New Roman"/>
          <w:b/>
        </w:rPr>
        <w:t>Thời gian</w:t>
      </w:r>
      <w:r w:rsidR="008721BF" w:rsidRPr="00884F93">
        <w:rPr>
          <w:rFonts w:ascii="Times New Roman" w:hAnsi="Times New Roman" w:cs="Times New Roman"/>
          <w:b/>
        </w:rPr>
        <w:t xml:space="preserve"> hưởng chế độ khi nhận nuôi con nuôi</w:t>
      </w:r>
      <w:bookmarkEnd w:id="60"/>
      <w:bookmarkEnd w:id="61"/>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Người lao động nhận nuôi con nuôi dưới 06 tháng tuổi thì được nghỉ việc</w:t>
      </w:r>
      <w:r w:rsidR="004A71C5" w:rsidRPr="00884F93">
        <w:rPr>
          <w:rFonts w:ascii="Times New Roman" w:hAnsi="Times New Roman" w:cs="Times New Roman"/>
        </w:rPr>
        <w:t xml:space="preserve"> </w:t>
      </w:r>
      <w:r w:rsidRPr="00884F93">
        <w:rPr>
          <w:rFonts w:ascii="Times New Roman" w:hAnsi="Times New Roman" w:cs="Times New Roman"/>
        </w:rPr>
        <w:t xml:space="preserve">hưởng chế độ thai sản theo quy định tại </w:t>
      </w:r>
      <w:bookmarkStart w:id="62" w:name="dc_88"/>
      <w:r w:rsidR="003B0AE1" w:rsidRPr="00884F93">
        <w:rPr>
          <w:rFonts w:ascii="Times New Roman" w:hAnsi="Times New Roman" w:cs="Times New Roman"/>
        </w:rPr>
        <w:t>Điều</w:t>
      </w:r>
      <w:r w:rsidRPr="00884F93">
        <w:rPr>
          <w:rFonts w:ascii="Times New Roman" w:hAnsi="Times New Roman" w:cs="Times New Roman"/>
        </w:rPr>
        <w:t xml:space="preserve"> 36 của Luật bảo hiểm xã </w:t>
      </w:r>
      <w:r w:rsidR="006C6415" w:rsidRPr="00884F93">
        <w:rPr>
          <w:rFonts w:ascii="Times New Roman" w:hAnsi="Times New Roman" w:cs="Times New Roman"/>
        </w:rPr>
        <w:t>hộ</w:t>
      </w:r>
      <w:r w:rsidRPr="00884F93">
        <w:rPr>
          <w:rFonts w:ascii="Times New Roman" w:hAnsi="Times New Roman" w:cs="Times New Roman"/>
        </w:rPr>
        <w:t>i.</w:t>
      </w:r>
      <w:bookmarkEnd w:id="62"/>
      <w:r w:rsidRPr="00884F93">
        <w:rPr>
          <w:rFonts w:ascii="Times New Roman" w:hAnsi="Times New Roman" w:cs="Times New Roman"/>
        </w:rPr>
        <w:t xml:space="preserve"> </w:t>
      </w:r>
      <w:r w:rsidR="006C6415" w:rsidRPr="00884F93">
        <w:rPr>
          <w:rFonts w:ascii="Times New Roman" w:hAnsi="Times New Roman" w:cs="Times New Roman"/>
        </w:rPr>
        <w:t>Trường</w:t>
      </w:r>
      <w:r w:rsidR="004A71C5" w:rsidRPr="00884F93">
        <w:rPr>
          <w:rFonts w:ascii="Times New Roman" w:hAnsi="Times New Roman" w:cs="Times New Roman"/>
        </w:rPr>
        <w:t xml:space="preserve"> </w:t>
      </w:r>
      <w:r w:rsidRPr="00884F93">
        <w:rPr>
          <w:rFonts w:ascii="Times New Roman" w:hAnsi="Times New Roman" w:cs="Times New Roman"/>
        </w:rPr>
        <w:t xml:space="preserve">hợp người lao động đủ </w:t>
      </w:r>
      <w:r w:rsidR="003B0AE1" w:rsidRPr="00884F93">
        <w:rPr>
          <w:rFonts w:ascii="Times New Roman" w:hAnsi="Times New Roman" w:cs="Times New Roman"/>
        </w:rPr>
        <w:t>điều</w:t>
      </w:r>
      <w:r w:rsidRPr="00884F93">
        <w:rPr>
          <w:rFonts w:ascii="Times New Roman" w:hAnsi="Times New Roman" w:cs="Times New Roman"/>
        </w:rPr>
        <w:t xml:space="preserve"> kiện hưởng chế độ thai sản quy định tại </w:t>
      </w:r>
      <w:bookmarkStart w:id="63" w:name="dc_89"/>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004A71C5" w:rsidRPr="00884F93">
        <w:rPr>
          <w:rFonts w:ascii="Times New Roman" w:hAnsi="Times New Roman" w:cs="Times New Roman"/>
        </w:rPr>
        <w:t xml:space="preserve"> </w:t>
      </w:r>
      <w:r w:rsidRPr="00884F93">
        <w:rPr>
          <w:rFonts w:ascii="Times New Roman" w:hAnsi="Times New Roman" w:cs="Times New Roman"/>
        </w:rPr>
        <w:t xml:space="preserve">31 của Luật bảo hiểm xã </w:t>
      </w:r>
      <w:r w:rsidR="006C6415" w:rsidRPr="00884F93">
        <w:rPr>
          <w:rFonts w:ascii="Times New Roman" w:hAnsi="Times New Roman" w:cs="Times New Roman"/>
        </w:rPr>
        <w:t>hộ</w:t>
      </w:r>
      <w:r w:rsidRPr="00884F93">
        <w:rPr>
          <w:rFonts w:ascii="Times New Roman" w:hAnsi="Times New Roman" w:cs="Times New Roman"/>
        </w:rPr>
        <w:t>i</w:t>
      </w:r>
      <w:bookmarkEnd w:id="63"/>
      <w:r w:rsidRPr="00884F93">
        <w:rPr>
          <w:rFonts w:ascii="Times New Roman" w:hAnsi="Times New Roman" w:cs="Times New Roman"/>
        </w:rPr>
        <w:t xml:space="preserve"> nhưng không nghỉ việc thì chỉ được hưởng trợ cấp một</w:t>
      </w:r>
      <w:r w:rsidR="004A71C5" w:rsidRPr="00884F93">
        <w:rPr>
          <w:rFonts w:ascii="Times New Roman" w:hAnsi="Times New Roman" w:cs="Times New Roman"/>
        </w:rPr>
        <w:t xml:space="preserve"> </w:t>
      </w:r>
      <w:r w:rsidRPr="00884F93">
        <w:rPr>
          <w:rFonts w:ascii="Times New Roman" w:hAnsi="Times New Roman" w:cs="Times New Roman"/>
        </w:rPr>
        <w:t xml:space="preserve">lần quy định tại </w:t>
      </w:r>
      <w:bookmarkStart w:id="64" w:name="dc_90"/>
      <w:r w:rsidR="003B0AE1" w:rsidRPr="00884F93">
        <w:rPr>
          <w:rFonts w:ascii="Times New Roman" w:hAnsi="Times New Roman" w:cs="Times New Roman"/>
        </w:rPr>
        <w:t>Điều</w:t>
      </w:r>
      <w:r w:rsidRPr="00884F93">
        <w:rPr>
          <w:rFonts w:ascii="Times New Roman" w:hAnsi="Times New Roman" w:cs="Times New Roman"/>
        </w:rPr>
        <w:t xml:space="preserve"> 38 của Luật bảo hiểm xã </w:t>
      </w:r>
      <w:r w:rsidR="006C6415" w:rsidRPr="00884F93">
        <w:rPr>
          <w:rFonts w:ascii="Times New Roman" w:hAnsi="Times New Roman" w:cs="Times New Roman"/>
        </w:rPr>
        <w:t>hộ</w:t>
      </w:r>
      <w:r w:rsidRPr="00884F93">
        <w:rPr>
          <w:rFonts w:ascii="Times New Roman" w:hAnsi="Times New Roman" w:cs="Times New Roman"/>
        </w:rPr>
        <w:t>i.</w:t>
      </w:r>
      <w:bookmarkEnd w:id="64"/>
    </w:p>
    <w:p w:rsidR="008721BF" w:rsidRPr="00884F93" w:rsidRDefault="003B0AE1" w:rsidP="002666ED">
      <w:pPr>
        <w:pStyle w:val="Heading3"/>
        <w:rPr>
          <w:rFonts w:ascii="Times New Roman" w:hAnsi="Times New Roman" w:cs="Times New Roman"/>
          <w:b/>
        </w:rPr>
      </w:pPr>
      <w:bookmarkStart w:id="65" w:name="dieu_12"/>
      <w:bookmarkStart w:id="66" w:name="_Toc47356435"/>
      <w:r w:rsidRPr="00884F93">
        <w:rPr>
          <w:rFonts w:ascii="Times New Roman" w:hAnsi="Times New Roman" w:cs="Times New Roman"/>
          <w:b/>
        </w:rPr>
        <w:t>Điều</w:t>
      </w:r>
      <w:r w:rsidR="008721BF" w:rsidRPr="00884F93">
        <w:rPr>
          <w:rFonts w:ascii="Times New Roman" w:hAnsi="Times New Roman" w:cs="Times New Roman"/>
          <w:b/>
        </w:rPr>
        <w:t xml:space="preserve"> 12. Mức hưởng chế độ thai sản</w:t>
      </w:r>
      <w:bookmarkEnd w:id="65"/>
      <w:bookmarkEnd w:id="66"/>
    </w:p>
    <w:p w:rsidR="008721BF" w:rsidRPr="00884F93" w:rsidRDefault="009D044A"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 xml:space="preserve">Mức hưởng chế độ </w:t>
      </w:r>
      <w:proofErr w:type="gramStart"/>
      <w:r w:rsidR="008721BF" w:rsidRPr="00884F93">
        <w:rPr>
          <w:rFonts w:ascii="Times New Roman" w:hAnsi="Times New Roman" w:cs="Times New Roman"/>
        </w:rPr>
        <w:t>thai</w:t>
      </w:r>
      <w:proofErr w:type="gramEnd"/>
      <w:r w:rsidR="008721BF" w:rsidRPr="00884F93">
        <w:rPr>
          <w:rFonts w:ascii="Times New Roman" w:hAnsi="Times New Roman" w:cs="Times New Roman"/>
        </w:rPr>
        <w:t xml:space="preserve"> sản được thực hiện theo quy định tại </w:t>
      </w:r>
      <w:bookmarkStart w:id="67" w:name="dc_91"/>
      <w:r w:rsidR="003B0AE1" w:rsidRPr="00884F93">
        <w:rPr>
          <w:rFonts w:ascii="Times New Roman" w:hAnsi="Times New Roman" w:cs="Times New Roman"/>
        </w:rPr>
        <w:t>khoản</w:t>
      </w:r>
      <w:r w:rsidR="008721BF" w:rsidRPr="00884F93">
        <w:rPr>
          <w:rFonts w:ascii="Times New Roman" w:hAnsi="Times New Roman" w:cs="Times New Roman"/>
        </w:rPr>
        <w:t xml:space="preserve"> 1</w:t>
      </w:r>
      <w:r w:rsidR="004A71C5" w:rsidRPr="00884F93">
        <w:rPr>
          <w:rFonts w:ascii="Times New Roman" w:hAnsi="Times New Roman" w:cs="Times New Roman"/>
        </w:rPr>
        <w:t xml:space="preserve"> </w:t>
      </w:r>
      <w:r w:rsidR="003B0AE1" w:rsidRPr="00884F93">
        <w:rPr>
          <w:rFonts w:ascii="Times New Roman" w:hAnsi="Times New Roman" w:cs="Times New Roman"/>
        </w:rPr>
        <w:t>Điều</w:t>
      </w:r>
      <w:r w:rsidR="008721BF" w:rsidRPr="00884F93">
        <w:rPr>
          <w:rFonts w:ascii="Times New Roman" w:hAnsi="Times New Roman" w:cs="Times New Roman"/>
        </w:rPr>
        <w:t xml:space="preserve"> 39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67"/>
      <w:r w:rsidR="008721BF" w:rsidRPr="00884F93">
        <w:rPr>
          <w:rFonts w:ascii="Times New Roman" w:hAnsi="Times New Roman" w:cs="Times New Roman"/>
        </w:rPr>
        <w:t>và được hướng dẫn cụ thể như sau:</w:t>
      </w:r>
    </w:p>
    <w:p w:rsidR="008721BF" w:rsidRPr="00884F93" w:rsidRDefault="009D044A"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8721BF"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làm cơ sở tính</w:t>
      </w:r>
      <w:r w:rsidR="004A71C5" w:rsidRPr="00884F93">
        <w:rPr>
          <w:rFonts w:ascii="Times New Roman" w:hAnsi="Times New Roman" w:cs="Times New Roman"/>
        </w:rPr>
        <w:t xml:space="preserve"> </w:t>
      </w:r>
      <w:r w:rsidR="008721BF" w:rsidRPr="00884F93">
        <w:rPr>
          <w:rFonts w:ascii="Times New Roman" w:hAnsi="Times New Roman" w:cs="Times New Roman"/>
        </w:rPr>
        <w:t xml:space="preserve">hưởng chế độ </w:t>
      </w:r>
      <w:proofErr w:type="gramStart"/>
      <w:r w:rsidR="008721BF" w:rsidRPr="00884F93">
        <w:rPr>
          <w:rFonts w:ascii="Times New Roman" w:hAnsi="Times New Roman" w:cs="Times New Roman"/>
        </w:rPr>
        <w:t>thai</w:t>
      </w:r>
      <w:proofErr w:type="gramEnd"/>
      <w:r w:rsidR="008721BF" w:rsidRPr="00884F93">
        <w:rPr>
          <w:rFonts w:ascii="Times New Roman" w:hAnsi="Times New Roman" w:cs="Times New Roman"/>
        </w:rPr>
        <w:t xml:space="preserve"> sản là 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w:t>
      </w:r>
      <w:r w:rsidR="004A71C5" w:rsidRPr="00884F93">
        <w:rPr>
          <w:rFonts w:ascii="Times New Roman" w:hAnsi="Times New Roman" w:cs="Times New Roman"/>
        </w:rPr>
        <w:t xml:space="preserve"> </w:t>
      </w:r>
      <w:r w:rsidR="008721BF" w:rsidRPr="00884F93">
        <w:rPr>
          <w:rFonts w:ascii="Times New Roman" w:hAnsi="Times New Roman" w:cs="Times New Roman"/>
        </w:rPr>
        <w:t>của 6 tháng liền kề g</w:t>
      </w:r>
      <w:r w:rsidRPr="00884F93">
        <w:rPr>
          <w:rFonts w:ascii="Times New Roman" w:hAnsi="Times New Roman" w:cs="Times New Roman"/>
          <w:lang w:val="en-US"/>
        </w:rPr>
        <w:t>ầ</w:t>
      </w:r>
      <w:r w:rsidR="008721BF" w:rsidRPr="00884F93">
        <w:rPr>
          <w:rFonts w:ascii="Times New Roman" w:hAnsi="Times New Roman" w:cs="Times New Roman"/>
        </w:rPr>
        <w:t>n nhất trước khi nghỉ việc. Nếu thời gian đóng bảo hiểm xã</w:t>
      </w:r>
      <w:r w:rsidR="004A71C5" w:rsidRPr="00884F93">
        <w:rPr>
          <w:rFonts w:ascii="Times New Roman" w:hAnsi="Times New Roman" w:cs="Times New Roman"/>
        </w:rPr>
        <w:t xml:space="preserve"> </w:t>
      </w:r>
      <w:r w:rsidR="006C6415" w:rsidRPr="00884F93">
        <w:rPr>
          <w:rFonts w:ascii="Times New Roman" w:hAnsi="Times New Roman" w:cs="Times New Roman"/>
        </w:rPr>
        <w:t>hộ</w:t>
      </w:r>
      <w:r w:rsidR="008721BF" w:rsidRPr="00884F93">
        <w:rPr>
          <w:rFonts w:ascii="Times New Roman" w:hAnsi="Times New Roman" w:cs="Times New Roman"/>
        </w:rPr>
        <w:t>i không liên tục thì được cộng dồn.</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lao động nữ đi làm cho đến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sinh con mà tháng sinh</w:t>
      </w:r>
      <w:r w:rsidR="004A71C5" w:rsidRPr="00884F93">
        <w:rPr>
          <w:rFonts w:ascii="Times New Roman" w:hAnsi="Times New Roman" w:cs="Times New Roman"/>
        </w:rPr>
        <w:t xml:space="preserve"> </w:t>
      </w:r>
      <w:r w:rsidR="008721BF" w:rsidRPr="00884F93">
        <w:rPr>
          <w:rFonts w:ascii="Times New Roman" w:hAnsi="Times New Roman" w:cs="Times New Roman"/>
        </w:rPr>
        <w:t>con hoặc nhận nuôi con nuôi được tính vào thời gian 12 tháng trước khi sinh con</w:t>
      </w:r>
      <w:r w:rsidR="004A71C5" w:rsidRPr="00884F93">
        <w:rPr>
          <w:rFonts w:ascii="Times New Roman" w:hAnsi="Times New Roman" w:cs="Times New Roman"/>
        </w:rPr>
        <w:t xml:space="preserve"> </w:t>
      </w:r>
      <w:r w:rsidR="008721BF" w:rsidRPr="00884F93">
        <w:rPr>
          <w:rFonts w:ascii="Times New Roman" w:hAnsi="Times New Roman" w:cs="Times New Roman"/>
        </w:rPr>
        <w:t>hoặc nhận nuôi con nuôi thì mức bình quân tiền lương tháng đóng bảo hiểm xã</w:t>
      </w:r>
      <w:r w:rsidR="004A71C5" w:rsidRPr="00884F93">
        <w:rPr>
          <w:rFonts w:ascii="Times New Roman" w:hAnsi="Times New Roman" w:cs="Times New Roman"/>
        </w:rPr>
        <w:t xml:space="preserve"> </w:t>
      </w:r>
      <w:r w:rsidRPr="00884F93">
        <w:rPr>
          <w:rFonts w:ascii="Times New Roman" w:hAnsi="Times New Roman" w:cs="Times New Roman"/>
        </w:rPr>
        <w:t>hộ</w:t>
      </w:r>
      <w:r w:rsidR="008721BF" w:rsidRPr="00884F93">
        <w:rPr>
          <w:rFonts w:ascii="Times New Roman" w:hAnsi="Times New Roman" w:cs="Times New Roman"/>
        </w:rPr>
        <w:t>i của 6 tháng trước khi nghỉ việc, bao gồm cả tháng sinh con hoặc nhận nuôi</w:t>
      </w:r>
      <w:r w:rsidR="004A71C5" w:rsidRPr="00884F93">
        <w:rPr>
          <w:rFonts w:ascii="Times New Roman" w:hAnsi="Times New Roman" w:cs="Times New Roman"/>
        </w:rPr>
        <w:t xml:space="preserve"> </w:t>
      </w:r>
      <w:r w:rsidR="008721BF" w:rsidRPr="00884F93">
        <w:rPr>
          <w:rFonts w:ascii="Times New Roman" w:hAnsi="Times New Roman" w:cs="Times New Roman"/>
        </w:rPr>
        <w:t>con nuôi.</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16: Chị </w:t>
      </w:r>
      <w:r w:rsidR="005A3FEA" w:rsidRPr="00884F93">
        <w:rPr>
          <w:rFonts w:ascii="Times New Roman" w:hAnsi="Times New Roman" w:cs="Times New Roman"/>
          <w:lang w:val="en-US"/>
        </w:rPr>
        <w:t>C</w:t>
      </w:r>
      <w:r w:rsidRPr="00884F93">
        <w:rPr>
          <w:rFonts w:ascii="Times New Roman" w:hAnsi="Times New Roman" w:cs="Times New Roman"/>
        </w:rPr>
        <w:t xml:space="preserve"> sinh con vào ngày 16/3/2016, có quá trình đóng bảo hiểm</w:t>
      </w:r>
      <w:r w:rsidR="004A71C5" w:rsidRPr="00884F93">
        <w:rPr>
          <w:rFonts w:ascii="Times New Roman" w:hAnsi="Times New Roman" w:cs="Times New Roman"/>
        </w:rPr>
        <w:t xml:space="preserve"> </w:t>
      </w:r>
      <w:r w:rsidRPr="00884F93">
        <w:rPr>
          <w:rFonts w:ascii="Times New Roman" w:hAnsi="Times New Roman" w:cs="Times New Roman"/>
        </w:rPr>
        <w:t xml:space="preserve">xã </w:t>
      </w:r>
      <w:r w:rsidR="006C6415" w:rsidRPr="00884F93">
        <w:rPr>
          <w:rFonts w:ascii="Times New Roman" w:hAnsi="Times New Roman" w:cs="Times New Roman"/>
        </w:rPr>
        <w:t>hộ</w:t>
      </w:r>
      <w:r w:rsidRPr="00884F93">
        <w:rPr>
          <w:rFonts w:ascii="Times New Roman" w:hAnsi="Times New Roman" w:cs="Times New Roman"/>
        </w:rPr>
        <w:t>i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tháng 10/2015 đến tháng 01/2016 (4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với</w:t>
      </w:r>
      <w:r w:rsidR="004A71C5" w:rsidRPr="00884F93">
        <w:rPr>
          <w:rFonts w:ascii="Times New Roman" w:hAnsi="Times New Roman" w:cs="Times New Roman"/>
        </w:rPr>
        <w:t xml:space="preserve"> </w:t>
      </w:r>
      <w:r w:rsidR="008721BF" w:rsidRPr="00884F93">
        <w:rPr>
          <w:rFonts w:ascii="Times New Roman" w:hAnsi="Times New Roman" w:cs="Times New Roman"/>
        </w:rPr>
        <w:t>mức lương 5.000.000 đồng/tháng;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tháng 02/2016 đến tháng 3/2016 (2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với</w:t>
      </w:r>
      <w:r w:rsidR="004A71C5" w:rsidRPr="00884F93">
        <w:rPr>
          <w:rFonts w:ascii="Times New Roman" w:hAnsi="Times New Roman" w:cs="Times New Roman"/>
        </w:rPr>
        <w:t xml:space="preserve"> </w:t>
      </w:r>
      <w:r w:rsidR="008721BF" w:rsidRPr="00884F93">
        <w:rPr>
          <w:rFonts w:ascii="Times New Roman" w:hAnsi="Times New Roman" w:cs="Times New Roman"/>
        </w:rPr>
        <w:t>mức lương 6.500.000 đồng/tháng.</w:t>
      </w:r>
    </w:p>
    <w:p w:rsidR="008721BF" w:rsidRPr="00884F93" w:rsidRDefault="008721BF" w:rsidP="0001295C">
      <w:pPr>
        <w:spacing w:before="120"/>
        <w:rPr>
          <w:rFonts w:ascii="Times New Roman" w:hAnsi="Times New Roman" w:cs="Times New Roman"/>
          <w:lang w:val="en-US"/>
        </w:rPr>
      </w:pPr>
      <w:r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của 6 tháng liền kề</w:t>
      </w:r>
      <w:r w:rsidR="004A71C5" w:rsidRPr="00884F93">
        <w:rPr>
          <w:rFonts w:ascii="Times New Roman" w:hAnsi="Times New Roman" w:cs="Times New Roman"/>
        </w:rPr>
        <w:t xml:space="preserve"> </w:t>
      </w:r>
      <w:r w:rsidRPr="00884F93">
        <w:rPr>
          <w:rFonts w:ascii="Times New Roman" w:hAnsi="Times New Roman" w:cs="Times New Roman"/>
        </w:rPr>
        <w:t xml:space="preserve">trước khi nghỉ việc của chị </w:t>
      </w:r>
      <w:r w:rsidR="005A3FEA" w:rsidRPr="00884F93">
        <w:rPr>
          <w:rFonts w:ascii="Times New Roman" w:hAnsi="Times New Roman" w:cs="Times New Roman"/>
          <w:lang w:val="en-US"/>
        </w:rPr>
        <w:t>C</w:t>
      </w:r>
      <w:r w:rsidRPr="00884F93">
        <w:rPr>
          <w:rFonts w:ascii="Times New Roman" w:hAnsi="Times New Roman" w:cs="Times New Roman"/>
        </w:rPr>
        <w:t xml:space="preserve"> được tính như sau:</w:t>
      </w:r>
    </w:p>
    <w:tbl>
      <w:tblPr>
        <w:tblW w:w="0" w:type="auto"/>
        <w:tblLook w:val="01E0" w:firstRow="1" w:lastRow="1" w:firstColumn="1" w:lastColumn="1" w:noHBand="0" w:noVBand="0"/>
      </w:tblPr>
      <w:tblGrid>
        <w:gridCol w:w="3108"/>
        <w:gridCol w:w="480"/>
        <w:gridCol w:w="4800"/>
      </w:tblGrid>
      <w:tr w:rsidR="005A3FEA" w:rsidRPr="00884F93" w:rsidTr="00C449E8">
        <w:tc>
          <w:tcPr>
            <w:tcW w:w="3108" w:type="dxa"/>
            <w:vMerge w:val="restart"/>
            <w:vAlign w:val="center"/>
          </w:tcPr>
          <w:p w:rsidR="005A3FEA" w:rsidRPr="00884F93" w:rsidRDefault="005A3FEA" w:rsidP="00C449E8">
            <w:pPr>
              <w:spacing w:before="120"/>
              <w:jc w:val="center"/>
              <w:rPr>
                <w:rFonts w:ascii="Times New Roman" w:hAnsi="Times New Roman" w:cs="Times New Roman"/>
                <w:lang w:val="en-US"/>
              </w:rPr>
            </w:pPr>
            <w:r w:rsidRPr="00884F93">
              <w:rPr>
                <w:rFonts w:ascii="Times New Roman" w:hAnsi="Times New Roman" w:cs="Times New Roman"/>
              </w:rPr>
              <w:t>Mức bình quân tiền lương tháng</w:t>
            </w:r>
            <w:r w:rsidRPr="00884F93">
              <w:rPr>
                <w:rFonts w:ascii="Times New Roman" w:hAnsi="Times New Roman" w:cs="Times New Roman"/>
                <w:lang w:val="en-US"/>
              </w:rPr>
              <w:t xml:space="preserve"> </w:t>
            </w:r>
            <w:r w:rsidRPr="00884F93">
              <w:rPr>
                <w:rFonts w:ascii="Times New Roman" w:hAnsi="Times New Roman" w:cs="Times New Roman"/>
              </w:rPr>
              <w:t xml:space="preserve">đóng bảo </w:t>
            </w:r>
            <w:r w:rsidR="007A4412" w:rsidRPr="00884F93">
              <w:rPr>
                <w:rFonts w:ascii="Times New Roman" w:hAnsi="Times New Roman" w:cs="Times New Roman"/>
                <w:lang w:val="en-US"/>
              </w:rPr>
              <w:t>hiểm</w:t>
            </w:r>
            <w:r w:rsidRPr="00884F93">
              <w:rPr>
                <w:rFonts w:ascii="Times New Roman" w:hAnsi="Times New Roman" w:cs="Times New Roman"/>
              </w:rPr>
              <w:t xml:space="preserve"> xã </w:t>
            </w:r>
            <w:r w:rsidR="006C6415" w:rsidRPr="00884F93">
              <w:rPr>
                <w:rFonts w:ascii="Times New Roman" w:hAnsi="Times New Roman" w:cs="Times New Roman"/>
              </w:rPr>
              <w:t>hộ</w:t>
            </w:r>
            <w:r w:rsidRPr="00884F93">
              <w:rPr>
                <w:rFonts w:ascii="Times New Roman" w:hAnsi="Times New Roman" w:cs="Times New Roman"/>
              </w:rPr>
              <w:t xml:space="preserve">i </w:t>
            </w:r>
            <w:r w:rsidRPr="00884F93">
              <w:rPr>
                <w:rFonts w:ascii="Times New Roman" w:hAnsi="Times New Roman" w:cs="Times New Roman"/>
              </w:rPr>
              <w:lastRenderedPageBreak/>
              <w:t>của 6</w:t>
            </w:r>
            <w:r w:rsidRPr="00884F93">
              <w:rPr>
                <w:rFonts w:ascii="Times New Roman" w:hAnsi="Times New Roman" w:cs="Times New Roman"/>
                <w:lang w:val="en-US"/>
              </w:rPr>
              <w:t xml:space="preserve"> </w:t>
            </w:r>
            <w:r w:rsidRPr="00884F93">
              <w:rPr>
                <w:rFonts w:ascii="Times New Roman" w:hAnsi="Times New Roman" w:cs="Times New Roman"/>
              </w:rPr>
              <w:t>tháng li</w:t>
            </w:r>
            <w:r w:rsidRPr="00884F93">
              <w:rPr>
                <w:rFonts w:ascii="Times New Roman" w:hAnsi="Times New Roman" w:cs="Times New Roman"/>
                <w:lang w:val="en-US"/>
              </w:rPr>
              <w:t>ề</w:t>
            </w:r>
            <w:r w:rsidRPr="00884F93">
              <w:rPr>
                <w:rFonts w:ascii="Times New Roman" w:hAnsi="Times New Roman" w:cs="Times New Roman"/>
              </w:rPr>
              <w:t>n k</w:t>
            </w:r>
            <w:r w:rsidRPr="00884F93">
              <w:rPr>
                <w:rFonts w:ascii="Times New Roman" w:hAnsi="Times New Roman" w:cs="Times New Roman"/>
                <w:lang w:val="en-US"/>
              </w:rPr>
              <w:t>ề</w:t>
            </w:r>
            <w:r w:rsidRPr="00884F93">
              <w:rPr>
                <w:rFonts w:ascii="Times New Roman" w:hAnsi="Times New Roman" w:cs="Times New Roman"/>
              </w:rPr>
              <w:t xml:space="preserve"> trước khi nghỉ việc</w:t>
            </w:r>
          </w:p>
        </w:tc>
        <w:tc>
          <w:tcPr>
            <w:tcW w:w="480" w:type="dxa"/>
            <w:vMerge w:val="restart"/>
            <w:vAlign w:val="center"/>
          </w:tcPr>
          <w:p w:rsidR="005A3FEA" w:rsidRPr="00884F93" w:rsidRDefault="005A3FEA" w:rsidP="00C449E8">
            <w:pPr>
              <w:spacing w:before="120"/>
              <w:jc w:val="center"/>
              <w:rPr>
                <w:rFonts w:ascii="Times New Roman" w:hAnsi="Times New Roman" w:cs="Times New Roman"/>
                <w:lang w:val="en-US"/>
              </w:rPr>
            </w:pPr>
            <w:r w:rsidRPr="00884F93">
              <w:rPr>
                <w:rFonts w:ascii="Times New Roman" w:hAnsi="Times New Roman" w:cs="Times New Roman"/>
                <w:lang w:val="en-US"/>
              </w:rPr>
              <w:lastRenderedPageBreak/>
              <w:t>=</w:t>
            </w:r>
          </w:p>
        </w:tc>
        <w:tc>
          <w:tcPr>
            <w:tcW w:w="4800" w:type="dxa"/>
            <w:tcBorders>
              <w:bottom w:val="single" w:sz="2" w:space="0" w:color="auto"/>
            </w:tcBorders>
            <w:vAlign w:val="center"/>
          </w:tcPr>
          <w:p w:rsidR="005A3FEA" w:rsidRPr="00884F93" w:rsidRDefault="005A3FEA" w:rsidP="00C449E8">
            <w:pPr>
              <w:spacing w:before="120"/>
              <w:jc w:val="center"/>
              <w:rPr>
                <w:rFonts w:ascii="Times New Roman" w:hAnsi="Times New Roman" w:cs="Times New Roman"/>
                <w:lang w:val="en-US"/>
              </w:rPr>
            </w:pPr>
            <w:r w:rsidRPr="00884F93">
              <w:rPr>
                <w:rFonts w:ascii="Times New Roman" w:hAnsi="Times New Roman" w:cs="Times New Roman"/>
                <w:lang w:val="en-US"/>
              </w:rPr>
              <w:t>(5.000.000 x 4) + (6.500.000 x 2)</w:t>
            </w:r>
          </w:p>
        </w:tc>
      </w:tr>
      <w:tr w:rsidR="005A3FEA" w:rsidRPr="00884F93" w:rsidTr="00C449E8">
        <w:tc>
          <w:tcPr>
            <w:tcW w:w="3108" w:type="dxa"/>
            <w:vMerge/>
            <w:vAlign w:val="center"/>
          </w:tcPr>
          <w:p w:rsidR="005A3FEA" w:rsidRPr="00884F93" w:rsidRDefault="005A3FEA" w:rsidP="00C449E8">
            <w:pPr>
              <w:spacing w:before="120"/>
              <w:jc w:val="center"/>
              <w:rPr>
                <w:rFonts w:ascii="Times New Roman" w:hAnsi="Times New Roman" w:cs="Times New Roman"/>
                <w:lang w:val="en-US"/>
              </w:rPr>
            </w:pPr>
          </w:p>
        </w:tc>
        <w:tc>
          <w:tcPr>
            <w:tcW w:w="480" w:type="dxa"/>
            <w:vMerge/>
            <w:vAlign w:val="center"/>
          </w:tcPr>
          <w:p w:rsidR="005A3FEA" w:rsidRPr="00884F93" w:rsidRDefault="005A3FEA" w:rsidP="00C449E8">
            <w:pPr>
              <w:spacing w:before="120"/>
              <w:jc w:val="center"/>
              <w:rPr>
                <w:rFonts w:ascii="Times New Roman" w:hAnsi="Times New Roman" w:cs="Times New Roman"/>
                <w:lang w:val="en-US"/>
              </w:rPr>
            </w:pPr>
          </w:p>
        </w:tc>
        <w:tc>
          <w:tcPr>
            <w:tcW w:w="4800" w:type="dxa"/>
            <w:tcBorders>
              <w:top w:val="single" w:sz="2" w:space="0" w:color="auto"/>
            </w:tcBorders>
            <w:vAlign w:val="center"/>
          </w:tcPr>
          <w:p w:rsidR="005A3FEA" w:rsidRPr="00884F93" w:rsidRDefault="005A3FEA" w:rsidP="00C449E8">
            <w:pPr>
              <w:spacing w:before="120"/>
              <w:jc w:val="center"/>
              <w:rPr>
                <w:rFonts w:ascii="Times New Roman" w:hAnsi="Times New Roman" w:cs="Times New Roman"/>
                <w:lang w:val="en-US"/>
              </w:rPr>
            </w:pPr>
            <w:r w:rsidRPr="00884F93">
              <w:rPr>
                <w:rFonts w:ascii="Times New Roman" w:hAnsi="Times New Roman" w:cs="Times New Roman"/>
                <w:lang w:val="en-US"/>
              </w:rPr>
              <w:t>6</w:t>
            </w:r>
          </w:p>
        </w:tc>
      </w:tr>
      <w:tr w:rsidR="005A3FEA" w:rsidRPr="00884F93" w:rsidTr="00C449E8">
        <w:tc>
          <w:tcPr>
            <w:tcW w:w="3108" w:type="dxa"/>
          </w:tcPr>
          <w:p w:rsidR="005A3FEA" w:rsidRPr="00884F93" w:rsidRDefault="005A3FEA" w:rsidP="00C449E8">
            <w:pPr>
              <w:spacing w:before="120"/>
              <w:rPr>
                <w:rFonts w:ascii="Times New Roman" w:hAnsi="Times New Roman" w:cs="Times New Roman"/>
                <w:lang w:val="en-US"/>
              </w:rPr>
            </w:pPr>
          </w:p>
        </w:tc>
        <w:tc>
          <w:tcPr>
            <w:tcW w:w="480" w:type="dxa"/>
          </w:tcPr>
          <w:p w:rsidR="005A3FEA" w:rsidRPr="00884F93" w:rsidRDefault="005A3FEA" w:rsidP="00C449E8">
            <w:pPr>
              <w:spacing w:before="120"/>
              <w:rPr>
                <w:rFonts w:ascii="Times New Roman" w:hAnsi="Times New Roman" w:cs="Times New Roman"/>
                <w:lang w:val="en-US"/>
              </w:rPr>
            </w:pPr>
            <w:r w:rsidRPr="00884F93">
              <w:rPr>
                <w:rFonts w:ascii="Times New Roman" w:hAnsi="Times New Roman" w:cs="Times New Roman"/>
                <w:lang w:val="en-US"/>
              </w:rPr>
              <w:t>=</w:t>
            </w:r>
          </w:p>
        </w:tc>
        <w:tc>
          <w:tcPr>
            <w:tcW w:w="4800" w:type="dxa"/>
          </w:tcPr>
          <w:p w:rsidR="005A3FEA" w:rsidRPr="00884F93" w:rsidRDefault="005A3FEA" w:rsidP="00C449E8">
            <w:pPr>
              <w:spacing w:before="120"/>
              <w:rPr>
                <w:rFonts w:ascii="Times New Roman" w:hAnsi="Times New Roman" w:cs="Times New Roman"/>
                <w:lang w:val="en-US"/>
              </w:rPr>
            </w:pPr>
            <w:r w:rsidRPr="00884F93">
              <w:rPr>
                <w:rFonts w:ascii="Times New Roman" w:hAnsi="Times New Roman" w:cs="Times New Roman"/>
                <w:lang w:val="en-US"/>
              </w:rPr>
              <w:t>5.500.000 (đồng/tháng)</w:t>
            </w:r>
          </w:p>
        </w:tc>
      </w:tr>
    </w:tbl>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Như vậy, 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của 6 tháng liền kề trước khi nghỉ việc để làm cơ sở tính hưởng chế độ thai sản của chị</w:t>
      </w:r>
      <w:r w:rsidR="007A4412" w:rsidRPr="00884F93">
        <w:rPr>
          <w:rFonts w:ascii="Times New Roman" w:hAnsi="Times New Roman" w:cs="Times New Roman"/>
        </w:rPr>
        <w:t xml:space="preserve"> </w:t>
      </w:r>
      <w:r w:rsidR="007A4412" w:rsidRPr="00884F93">
        <w:rPr>
          <w:rFonts w:ascii="Times New Roman" w:hAnsi="Times New Roman" w:cs="Times New Roman"/>
          <w:lang w:val="en-US"/>
        </w:rPr>
        <w:t>C</w:t>
      </w:r>
      <w:r w:rsidRPr="00884F93">
        <w:rPr>
          <w:rFonts w:ascii="Times New Roman" w:hAnsi="Times New Roman" w:cs="Times New Roman"/>
        </w:rPr>
        <w:t xml:space="preserve"> là 5.500.000 đồng/tháng.</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17: Chị D sinh con ngày 13/5/2017 (thuộc </w:t>
      </w:r>
      <w:r w:rsidR="006C6415" w:rsidRPr="00884F93">
        <w:rPr>
          <w:rFonts w:ascii="Times New Roman" w:hAnsi="Times New Roman" w:cs="Times New Roman"/>
        </w:rPr>
        <w:t>trường</w:t>
      </w:r>
      <w:r w:rsidRPr="00884F93">
        <w:rPr>
          <w:rFonts w:ascii="Times New Roman" w:hAnsi="Times New Roman" w:cs="Times New Roman"/>
        </w:rPr>
        <w:t xml:space="preserve"> hợp khi mang thai phải nghỉ việc để dưỡng thai theo chỉ định của cơ sở khám bệnh, chữa bệnh có thẩm quyền), có quá trình đóng bảo hiểm xã </w:t>
      </w:r>
      <w:r w:rsidR="006C6415" w:rsidRPr="00884F93">
        <w:rPr>
          <w:rFonts w:ascii="Times New Roman" w:hAnsi="Times New Roman" w:cs="Times New Roman"/>
        </w:rPr>
        <w:t>hộ</w:t>
      </w:r>
      <w:r w:rsidRPr="00884F93">
        <w:rPr>
          <w:rFonts w:ascii="Times New Roman" w:hAnsi="Times New Roman" w:cs="Times New Roman"/>
        </w:rPr>
        <w:t>i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tháng 5/2014 đến tháng 4/2016 (24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với mức lương 8.500.000 đồng/tháng;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tháng 5/2016 đến tháng 8/2016 (4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với mức lương 7.000.000 đồng/tháng;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tháng 9/2016 đến tháng 4/2017 (8 tháng), nghỉ dưỡng thai, không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8721BF" w:rsidP="0001295C">
      <w:pPr>
        <w:spacing w:before="120"/>
        <w:rPr>
          <w:rFonts w:ascii="Times New Roman" w:hAnsi="Times New Roman" w:cs="Times New Roman"/>
          <w:lang w:val="en-US"/>
        </w:rPr>
      </w:pPr>
      <w:r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của 6 tháng liền kề trước khi nghỉ việc của chị D được tính như sau:</w:t>
      </w:r>
    </w:p>
    <w:tbl>
      <w:tblPr>
        <w:tblW w:w="0" w:type="auto"/>
        <w:tblLook w:val="01E0" w:firstRow="1" w:lastRow="1" w:firstColumn="1" w:lastColumn="1" w:noHBand="0" w:noVBand="0"/>
      </w:tblPr>
      <w:tblGrid>
        <w:gridCol w:w="3108"/>
        <w:gridCol w:w="480"/>
        <w:gridCol w:w="4800"/>
      </w:tblGrid>
      <w:tr w:rsidR="007A4412" w:rsidRPr="00884F93" w:rsidTr="00C449E8">
        <w:tc>
          <w:tcPr>
            <w:tcW w:w="3108" w:type="dxa"/>
            <w:vMerge w:val="restart"/>
            <w:vAlign w:val="center"/>
          </w:tcPr>
          <w:p w:rsidR="007A4412" w:rsidRPr="00884F93" w:rsidRDefault="007A4412" w:rsidP="00C449E8">
            <w:pPr>
              <w:spacing w:before="120"/>
              <w:jc w:val="center"/>
              <w:rPr>
                <w:rFonts w:ascii="Times New Roman" w:hAnsi="Times New Roman" w:cs="Times New Roman"/>
                <w:lang w:val="en-US"/>
              </w:rPr>
            </w:pPr>
            <w:r w:rsidRPr="00884F93">
              <w:rPr>
                <w:rFonts w:ascii="Times New Roman" w:hAnsi="Times New Roman" w:cs="Times New Roman"/>
              </w:rPr>
              <w:t>Mức bình quân tiền lương tháng</w:t>
            </w:r>
            <w:r w:rsidRPr="00884F93">
              <w:rPr>
                <w:rFonts w:ascii="Times New Roman" w:hAnsi="Times New Roman" w:cs="Times New Roman"/>
                <w:lang w:val="en-US"/>
              </w:rPr>
              <w:t xml:space="preserve"> </w:t>
            </w:r>
            <w:r w:rsidRPr="00884F93">
              <w:rPr>
                <w:rFonts w:ascii="Times New Roman" w:hAnsi="Times New Roman" w:cs="Times New Roman"/>
              </w:rPr>
              <w:t xml:space="preserve">đóng bảo </w:t>
            </w:r>
            <w:r w:rsidRPr="00884F93">
              <w:rPr>
                <w:rFonts w:ascii="Times New Roman" w:hAnsi="Times New Roman" w:cs="Times New Roman"/>
                <w:lang w:val="en-US"/>
              </w:rPr>
              <w:t>hiể</w:t>
            </w:r>
            <w:r w:rsidRPr="00884F93">
              <w:rPr>
                <w:rFonts w:ascii="Times New Roman" w:hAnsi="Times New Roman" w:cs="Times New Roman"/>
              </w:rPr>
              <w:t xml:space="preserve">m xã </w:t>
            </w:r>
            <w:r w:rsidR="006C6415" w:rsidRPr="00884F93">
              <w:rPr>
                <w:rFonts w:ascii="Times New Roman" w:hAnsi="Times New Roman" w:cs="Times New Roman"/>
              </w:rPr>
              <w:t>hộ</w:t>
            </w:r>
            <w:r w:rsidRPr="00884F93">
              <w:rPr>
                <w:rFonts w:ascii="Times New Roman" w:hAnsi="Times New Roman" w:cs="Times New Roman"/>
              </w:rPr>
              <w:t>i của 6</w:t>
            </w:r>
            <w:r w:rsidRPr="00884F93">
              <w:rPr>
                <w:rFonts w:ascii="Times New Roman" w:hAnsi="Times New Roman" w:cs="Times New Roman"/>
                <w:lang w:val="en-US"/>
              </w:rPr>
              <w:t xml:space="preserve"> </w:t>
            </w:r>
            <w:r w:rsidRPr="00884F93">
              <w:rPr>
                <w:rFonts w:ascii="Times New Roman" w:hAnsi="Times New Roman" w:cs="Times New Roman"/>
              </w:rPr>
              <w:t>tháng li</w:t>
            </w:r>
            <w:r w:rsidRPr="00884F93">
              <w:rPr>
                <w:rFonts w:ascii="Times New Roman" w:hAnsi="Times New Roman" w:cs="Times New Roman"/>
                <w:lang w:val="en-US"/>
              </w:rPr>
              <w:t>ề</w:t>
            </w:r>
            <w:r w:rsidRPr="00884F93">
              <w:rPr>
                <w:rFonts w:ascii="Times New Roman" w:hAnsi="Times New Roman" w:cs="Times New Roman"/>
              </w:rPr>
              <w:t>n k</w:t>
            </w:r>
            <w:r w:rsidRPr="00884F93">
              <w:rPr>
                <w:rFonts w:ascii="Times New Roman" w:hAnsi="Times New Roman" w:cs="Times New Roman"/>
                <w:lang w:val="en-US"/>
              </w:rPr>
              <w:t>ề</w:t>
            </w:r>
            <w:r w:rsidRPr="00884F93">
              <w:rPr>
                <w:rFonts w:ascii="Times New Roman" w:hAnsi="Times New Roman" w:cs="Times New Roman"/>
              </w:rPr>
              <w:t xml:space="preserve"> trước khi nghỉ việc</w:t>
            </w:r>
          </w:p>
        </w:tc>
        <w:tc>
          <w:tcPr>
            <w:tcW w:w="480" w:type="dxa"/>
            <w:vMerge w:val="restart"/>
            <w:vAlign w:val="center"/>
          </w:tcPr>
          <w:p w:rsidR="007A4412" w:rsidRPr="00884F93" w:rsidRDefault="007A4412"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4800" w:type="dxa"/>
            <w:tcBorders>
              <w:bottom w:val="single" w:sz="2" w:space="0" w:color="auto"/>
            </w:tcBorders>
            <w:vAlign w:val="center"/>
          </w:tcPr>
          <w:p w:rsidR="007A4412" w:rsidRPr="00884F93" w:rsidRDefault="007A4412" w:rsidP="00C449E8">
            <w:pPr>
              <w:spacing w:before="120"/>
              <w:jc w:val="center"/>
              <w:rPr>
                <w:rFonts w:ascii="Times New Roman" w:hAnsi="Times New Roman" w:cs="Times New Roman"/>
                <w:lang w:val="en-US"/>
              </w:rPr>
            </w:pPr>
            <w:r w:rsidRPr="00884F93">
              <w:rPr>
                <w:rFonts w:ascii="Times New Roman" w:hAnsi="Times New Roman" w:cs="Times New Roman"/>
                <w:lang w:val="en-US"/>
              </w:rPr>
              <w:t>(7.000.000 x 4) + (8.500.000 x 2)</w:t>
            </w:r>
          </w:p>
        </w:tc>
      </w:tr>
      <w:tr w:rsidR="007A4412" w:rsidRPr="00884F93" w:rsidTr="00C449E8">
        <w:tc>
          <w:tcPr>
            <w:tcW w:w="3108" w:type="dxa"/>
            <w:vMerge/>
            <w:vAlign w:val="center"/>
          </w:tcPr>
          <w:p w:rsidR="007A4412" w:rsidRPr="00884F93" w:rsidRDefault="007A4412" w:rsidP="00C449E8">
            <w:pPr>
              <w:spacing w:before="120"/>
              <w:jc w:val="center"/>
              <w:rPr>
                <w:rFonts w:ascii="Times New Roman" w:hAnsi="Times New Roman" w:cs="Times New Roman"/>
                <w:lang w:val="en-US"/>
              </w:rPr>
            </w:pPr>
          </w:p>
        </w:tc>
        <w:tc>
          <w:tcPr>
            <w:tcW w:w="480" w:type="dxa"/>
            <w:vMerge/>
            <w:vAlign w:val="center"/>
          </w:tcPr>
          <w:p w:rsidR="007A4412" w:rsidRPr="00884F93" w:rsidRDefault="007A4412" w:rsidP="00C449E8">
            <w:pPr>
              <w:spacing w:before="120"/>
              <w:jc w:val="center"/>
              <w:rPr>
                <w:rFonts w:ascii="Times New Roman" w:hAnsi="Times New Roman" w:cs="Times New Roman"/>
                <w:lang w:val="en-US"/>
              </w:rPr>
            </w:pPr>
          </w:p>
        </w:tc>
        <w:tc>
          <w:tcPr>
            <w:tcW w:w="4800" w:type="dxa"/>
            <w:tcBorders>
              <w:top w:val="single" w:sz="2" w:space="0" w:color="auto"/>
            </w:tcBorders>
            <w:vAlign w:val="center"/>
          </w:tcPr>
          <w:p w:rsidR="007A4412" w:rsidRPr="00884F93" w:rsidRDefault="007A4412" w:rsidP="00C449E8">
            <w:pPr>
              <w:spacing w:before="120"/>
              <w:jc w:val="center"/>
              <w:rPr>
                <w:rFonts w:ascii="Times New Roman" w:hAnsi="Times New Roman" w:cs="Times New Roman"/>
                <w:lang w:val="en-US"/>
              </w:rPr>
            </w:pPr>
            <w:r w:rsidRPr="00884F93">
              <w:rPr>
                <w:rFonts w:ascii="Times New Roman" w:hAnsi="Times New Roman" w:cs="Times New Roman"/>
                <w:lang w:val="en-US"/>
              </w:rPr>
              <w:t>6</w:t>
            </w:r>
          </w:p>
        </w:tc>
      </w:tr>
      <w:tr w:rsidR="007A4412" w:rsidRPr="00884F93" w:rsidTr="00C449E8">
        <w:tc>
          <w:tcPr>
            <w:tcW w:w="3108" w:type="dxa"/>
          </w:tcPr>
          <w:p w:rsidR="007A4412" w:rsidRPr="00884F93" w:rsidRDefault="007A4412" w:rsidP="00C449E8">
            <w:pPr>
              <w:spacing w:before="120"/>
              <w:rPr>
                <w:rFonts w:ascii="Times New Roman" w:hAnsi="Times New Roman" w:cs="Times New Roman"/>
                <w:lang w:val="en-US"/>
              </w:rPr>
            </w:pPr>
          </w:p>
        </w:tc>
        <w:tc>
          <w:tcPr>
            <w:tcW w:w="480" w:type="dxa"/>
          </w:tcPr>
          <w:p w:rsidR="007A4412" w:rsidRPr="00884F93" w:rsidRDefault="007A4412" w:rsidP="00C449E8">
            <w:pPr>
              <w:spacing w:before="120"/>
              <w:rPr>
                <w:rFonts w:ascii="Times New Roman" w:hAnsi="Times New Roman" w:cs="Times New Roman"/>
                <w:lang w:val="en-US"/>
              </w:rPr>
            </w:pPr>
            <w:r w:rsidRPr="00884F93">
              <w:rPr>
                <w:rFonts w:ascii="Times New Roman" w:hAnsi="Times New Roman" w:cs="Times New Roman"/>
                <w:lang w:val="en-US"/>
              </w:rPr>
              <w:t>=</w:t>
            </w:r>
          </w:p>
        </w:tc>
        <w:tc>
          <w:tcPr>
            <w:tcW w:w="4800" w:type="dxa"/>
          </w:tcPr>
          <w:p w:rsidR="007A4412" w:rsidRPr="00884F93" w:rsidRDefault="007A4412" w:rsidP="00C449E8">
            <w:pPr>
              <w:spacing w:before="120"/>
              <w:rPr>
                <w:rFonts w:ascii="Times New Roman" w:hAnsi="Times New Roman" w:cs="Times New Roman"/>
                <w:lang w:val="en-US"/>
              </w:rPr>
            </w:pPr>
            <w:r w:rsidRPr="00884F93">
              <w:rPr>
                <w:rFonts w:ascii="Times New Roman" w:hAnsi="Times New Roman" w:cs="Times New Roman"/>
                <w:lang w:val="en-US"/>
              </w:rPr>
              <w:t>7.500.000 (đồng/tháng)</w:t>
            </w:r>
          </w:p>
        </w:tc>
      </w:tr>
    </w:tbl>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Như vậy, 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của 6 tháng liền kề trước khi nghỉ việc để làm cơ sở tính hưởng chế độ thai sản của chị D là 7.500.000 đồng/tháng.</w:t>
      </w:r>
    </w:p>
    <w:p w:rsidR="008721BF" w:rsidRPr="00884F93" w:rsidRDefault="007B7EE0" w:rsidP="0001295C">
      <w:pPr>
        <w:spacing w:before="120"/>
        <w:rPr>
          <w:rFonts w:ascii="Times New Roman" w:hAnsi="Times New Roman" w:cs="Times New Roman"/>
        </w:rPr>
      </w:pPr>
      <w:r w:rsidRPr="00884F93">
        <w:rPr>
          <w:rFonts w:ascii="Times New Roman" w:hAnsi="Times New Roman" w:cs="Times New Roman"/>
          <w:lang w:val="en-US"/>
        </w:rPr>
        <w:t xml:space="preserve">b) </w:t>
      </w:r>
      <w:r w:rsidR="008721BF" w:rsidRPr="00884F93">
        <w:rPr>
          <w:rFonts w:ascii="Times New Roman" w:hAnsi="Times New Roman" w:cs="Times New Roman"/>
        </w:rPr>
        <w:t xml:space="preserve">Đối với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lao động hưởng chế độ thai sản theo quy định tại </w:t>
      </w:r>
      <w:bookmarkStart w:id="68" w:name="dc_92"/>
      <w:r w:rsidR="003B0AE1" w:rsidRPr="00884F93">
        <w:rPr>
          <w:rFonts w:ascii="Times New Roman" w:hAnsi="Times New Roman" w:cs="Times New Roman"/>
        </w:rPr>
        <w:t>Điều</w:t>
      </w:r>
      <w:r w:rsidR="008721BF" w:rsidRPr="00884F93">
        <w:rPr>
          <w:rFonts w:ascii="Times New Roman" w:hAnsi="Times New Roman" w:cs="Times New Roman"/>
        </w:rPr>
        <w:t xml:space="preserve"> 32, </w:t>
      </w:r>
      <w:r w:rsidR="003B0AE1" w:rsidRPr="00884F93">
        <w:rPr>
          <w:rFonts w:ascii="Times New Roman" w:hAnsi="Times New Roman" w:cs="Times New Roman"/>
        </w:rPr>
        <w:t>Điều</w:t>
      </w:r>
      <w:r w:rsidR="008721BF" w:rsidRPr="00884F93">
        <w:rPr>
          <w:rFonts w:ascii="Times New Roman" w:hAnsi="Times New Roman" w:cs="Times New Roman"/>
        </w:rPr>
        <w:t xml:space="preserve"> 33, các </w:t>
      </w:r>
      <w:r w:rsidR="003B0AE1" w:rsidRPr="00884F93">
        <w:rPr>
          <w:rFonts w:ascii="Times New Roman" w:hAnsi="Times New Roman" w:cs="Times New Roman"/>
        </w:rPr>
        <w:t>khoản</w:t>
      </w:r>
      <w:r w:rsidR="008721BF" w:rsidRPr="00884F93">
        <w:rPr>
          <w:rFonts w:ascii="Times New Roman" w:hAnsi="Times New Roman" w:cs="Times New Roman"/>
        </w:rPr>
        <w:t xml:space="preserve"> 2, 4, 5 và 6 </w:t>
      </w:r>
      <w:r w:rsidR="003B0AE1" w:rsidRPr="00884F93">
        <w:rPr>
          <w:rFonts w:ascii="Times New Roman" w:hAnsi="Times New Roman" w:cs="Times New Roman"/>
        </w:rPr>
        <w:t>Điều</w:t>
      </w:r>
      <w:r w:rsidR="008721BF" w:rsidRPr="00884F93">
        <w:rPr>
          <w:rFonts w:ascii="Times New Roman" w:hAnsi="Times New Roman" w:cs="Times New Roman"/>
        </w:rPr>
        <w:t xml:space="preserve"> 34, </w:t>
      </w:r>
      <w:r w:rsidR="003B0AE1" w:rsidRPr="00884F93">
        <w:rPr>
          <w:rFonts w:ascii="Times New Roman" w:hAnsi="Times New Roman" w:cs="Times New Roman"/>
        </w:rPr>
        <w:t>Điều</w:t>
      </w:r>
      <w:r w:rsidR="008721BF" w:rsidRPr="00884F93">
        <w:rPr>
          <w:rFonts w:ascii="Times New Roman" w:hAnsi="Times New Roman" w:cs="Times New Roman"/>
        </w:rPr>
        <w:t xml:space="preserve"> 37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68"/>
      <w:r w:rsidR="006C6415" w:rsidRPr="00884F93">
        <w:rPr>
          <w:rFonts w:ascii="Times New Roman" w:hAnsi="Times New Roman" w:cs="Times New Roman"/>
        </w:rPr>
        <w:t>ngay</w:t>
      </w:r>
      <w:r w:rsidR="008721BF" w:rsidRPr="00884F93">
        <w:rPr>
          <w:rFonts w:ascii="Times New Roman" w:hAnsi="Times New Roman" w:cs="Times New Roman"/>
        </w:rPr>
        <w:t xml:space="preserve"> trong tháng đầu thuộc diện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thì mức hưởng chế độ thai sản được tính trên tiền lương tháng làm căn cứ đóng bảo hiểm xã </w:t>
      </w:r>
      <w:r w:rsidR="006C6415" w:rsidRPr="00884F93">
        <w:rPr>
          <w:rFonts w:ascii="Times New Roman" w:hAnsi="Times New Roman" w:cs="Times New Roman"/>
        </w:rPr>
        <w:t>hộ</w:t>
      </w:r>
      <w:r w:rsidR="008721BF" w:rsidRPr="00884F93">
        <w:rPr>
          <w:rFonts w:ascii="Times New Roman" w:hAnsi="Times New Roman" w:cs="Times New Roman"/>
        </w:rPr>
        <w:t>i của chính tháng đó.</w:t>
      </w:r>
    </w:p>
    <w:p w:rsidR="008721BF" w:rsidRPr="00884F93" w:rsidRDefault="007B7EE0" w:rsidP="0001295C">
      <w:pPr>
        <w:spacing w:before="120"/>
        <w:rPr>
          <w:rFonts w:ascii="Times New Roman" w:hAnsi="Times New Roman" w:cs="Times New Roman"/>
        </w:rPr>
      </w:pPr>
      <w:r w:rsidRPr="00884F93">
        <w:rPr>
          <w:rFonts w:ascii="Times New Roman" w:hAnsi="Times New Roman" w:cs="Times New Roman"/>
          <w:lang w:val="en-US"/>
        </w:rPr>
        <w:t xml:space="preserve">2. </w:t>
      </w:r>
      <w:r w:rsidR="008721BF" w:rsidRPr="00884F93">
        <w:rPr>
          <w:rFonts w:ascii="Times New Roman" w:hAnsi="Times New Roman" w:cs="Times New Roman"/>
        </w:rPr>
        <w:t xml:space="preserve">Thời gian nghỉ việc hưởng chế độ thai sản từ 14 ngày làm việc trở lên trong tháng được tính là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quy định tại </w:t>
      </w:r>
      <w:bookmarkStart w:id="69" w:name="dc_93"/>
      <w:r w:rsidR="003B0AE1" w:rsidRPr="00884F93">
        <w:rPr>
          <w:rFonts w:ascii="Times New Roman" w:hAnsi="Times New Roman" w:cs="Times New Roman"/>
        </w:rPr>
        <w:t>khoản</w:t>
      </w:r>
      <w:r w:rsidR="008721BF"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39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69"/>
      <w:r w:rsidR="008721BF" w:rsidRPr="00884F93">
        <w:rPr>
          <w:rFonts w:ascii="Times New Roman" w:hAnsi="Times New Roman" w:cs="Times New Roman"/>
        </w:rPr>
        <w:t>được hướng dẫn như sau:</w:t>
      </w:r>
    </w:p>
    <w:p w:rsidR="008721BF" w:rsidRPr="00884F93" w:rsidRDefault="007B7EE0"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hợp đồng lao động hết thời hạn trong thời gian người lao động nghỉ việc hưởng chế độ thai sản thì thời gian hưởng chế độ thai sản từ khi nghỉ việc đến khi hợp đồng lao động hết thời hạn được tính là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thời gian hưởng chế độ thai sản sau khi hợp đồng lao động hết thời hạn không được tính là thời gian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2A3493" w:rsidP="0001295C">
      <w:pPr>
        <w:spacing w:before="120"/>
        <w:rPr>
          <w:rFonts w:ascii="Times New Roman" w:hAnsi="Times New Roman" w:cs="Times New Roman"/>
        </w:rPr>
      </w:pPr>
      <w:r w:rsidRPr="00884F93">
        <w:rPr>
          <w:rFonts w:ascii="Times New Roman" w:hAnsi="Times New Roman" w:cs="Times New Roman"/>
          <w:lang w:val="en-US"/>
        </w:rPr>
        <w:t xml:space="preserve">b) </w:t>
      </w:r>
      <w:r w:rsidR="008721BF" w:rsidRPr="00884F93">
        <w:rPr>
          <w:rFonts w:ascii="Times New Roman" w:hAnsi="Times New Roman" w:cs="Times New Roman"/>
        </w:rPr>
        <w:t xml:space="preserve">Thời gian hưởng chế độ thai sản của người lao động chấm dứt hợp đồng lao động, </w:t>
      </w:r>
      <w:r w:rsidR="005B3EF6" w:rsidRPr="00884F93">
        <w:rPr>
          <w:rFonts w:ascii="Times New Roman" w:hAnsi="Times New Roman" w:cs="Times New Roman"/>
        </w:rPr>
        <w:t>hợp đồng</w:t>
      </w:r>
      <w:r w:rsidR="008721BF" w:rsidRPr="00884F93">
        <w:rPr>
          <w:rFonts w:ascii="Times New Roman" w:hAnsi="Times New Roman" w:cs="Times New Roman"/>
        </w:rPr>
        <w:t xml:space="preserve"> làm việc hoặc t</w:t>
      </w:r>
      <w:r w:rsidR="006C6415" w:rsidRPr="00884F93">
        <w:rPr>
          <w:rFonts w:ascii="Times New Roman" w:hAnsi="Times New Roman" w:cs="Times New Roman"/>
        </w:rPr>
        <w:t>hôi</w:t>
      </w:r>
      <w:r w:rsidR="008721BF" w:rsidRPr="00884F93">
        <w:rPr>
          <w:rFonts w:ascii="Times New Roman" w:hAnsi="Times New Roman" w:cs="Times New Roman"/>
        </w:rPr>
        <w:t xml:space="preserve"> việc trước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sinh con hoặc nhận con nuôi dưới 06 tháng tuổi quy định tại </w:t>
      </w:r>
      <w:bookmarkStart w:id="70" w:name="dc_94"/>
      <w:r w:rsidR="003B0AE1" w:rsidRPr="00884F93">
        <w:rPr>
          <w:rFonts w:ascii="Times New Roman" w:hAnsi="Times New Roman" w:cs="Times New Roman"/>
        </w:rPr>
        <w:t>khoản</w:t>
      </w:r>
      <w:r w:rsidR="008721BF" w:rsidRPr="00884F93">
        <w:rPr>
          <w:rFonts w:ascii="Times New Roman" w:hAnsi="Times New Roman" w:cs="Times New Roman"/>
        </w:rPr>
        <w:t xml:space="preserve"> 4 </w:t>
      </w:r>
      <w:r w:rsidR="003B0AE1" w:rsidRPr="00884F93">
        <w:rPr>
          <w:rFonts w:ascii="Times New Roman" w:hAnsi="Times New Roman" w:cs="Times New Roman"/>
        </w:rPr>
        <w:t>Điều</w:t>
      </w:r>
      <w:r w:rsidR="008721BF" w:rsidRPr="00884F93">
        <w:rPr>
          <w:rFonts w:ascii="Times New Roman" w:hAnsi="Times New Roman" w:cs="Times New Roman"/>
        </w:rPr>
        <w:t xml:space="preserve"> 31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70"/>
      <w:r w:rsidR="008721BF" w:rsidRPr="00884F93">
        <w:rPr>
          <w:rFonts w:ascii="Times New Roman" w:hAnsi="Times New Roman" w:cs="Times New Roman"/>
        </w:rPr>
        <w:t xml:space="preserve"> không được tính là thời gian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2A3493" w:rsidP="0001295C">
      <w:pPr>
        <w:spacing w:before="120"/>
        <w:rPr>
          <w:rFonts w:ascii="Times New Roman" w:hAnsi="Times New Roman" w:cs="Times New Roman"/>
        </w:rPr>
      </w:pPr>
      <w:r w:rsidRPr="00884F93">
        <w:rPr>
          <w:rFonts w:ascii="Times New Roman" w:hAnsi="Times New Roman" w:cs="Times New Roman"/>
          <w:lang w:val="en-US"/>
        </w:rPr>
        <w:t xml:space="preserve">c) </w:t>
      </w:r>
      <w:r w:rsidR="006C6415" w:rsidRPr="00884F93">
        <w:rPr>
          <w:rFonts w:ascii="Times New Roman" w:hAnsi="Times New Roman" w:cs="Times New Roman"/>
        </w:rPr>
        <w:t>Trường</w:t>
      </w:r>
      <w:r w:rsidR="005B3EF6" w:rsidRPr="00884F93">
        <w:rPr>
          <w:rFonts w:ascii="Times New Roman" w:hAnsi="Times New Roman" w:cs="Times New Roman"/>
        </w:rPr>
        <w:t xml:space="preserve"> hợp</w:t>
      </w:r>
      <w:r w:rsidR="008721BF" w:rsidRPr="00884F93">
        <w:rPr>
          <w:rFonts w:ascii="Times New Roman" w:hAnsi="Times New Roman" w:cs="Times New Roman"/>
        </w:rPr>
        <w:t xml:space="preserve"> lao động nữ đi làm trước khi hết thời hạn nghỉ sinh con theo quy định thì thời gian hưởng chế độ thai sản từ khi nghỉ việc đến khi đi làm trước khi hết th</w:t>
      </w:r>
      <w:r w:rsidRPr="00884F93">
        <w:rPr>
          <w:rFonts w:ascii="Times New Roman" w:hAnsi="Times New Roman" w:cs="Times New Roman"/>
          <w:lang w:val="en-US"/>
        </w:rPr>
        <w:t>ờ</w:t>
      </w:r>
      <w:r w:rsidR="008721BF" w:rsidRPr="00884F93">
        <w:rPr>
          <w:rFonts w:ascii="Times New Roman" w:hAnsi="Times New Roman" w:cs="Times New Roman"/>
        </w:rPr>
        <w:t xml:space="preserve">i hạn nghỉ sinh được tính là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kể từ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đi làm trước khi hết thời hạn nghỉ sinh con thì lao động nữ vẫn được hưởng chế độ thai sản cho đến khi hết thời hạn quy định tại </w:t>
      </w:r>
      <w:bookmarkStart w:id="71" w:name="dc_95"/>
      <w:r w:rsidR="003B0AE1" w:rsidRPr="00884F93">
        <w:rPr>
          <w:rFonts w:ascii="Times New Roman" w:hAnsi="Times New Roman" w:cs="Times New Roman"/>
        </w:rPr>
        <w:t>khoản</w:t>
      </w:r>
      <w:r w:rsidR="008721BF" w:rsidRPr="00884F93">
        <w:rPr>
          <w:rFonts w:ascii="Times New Roman" w:hAnsi="Times New Roman" w:cs="Times New Roman"/>
        </w:rPr>
        <w:t xml:space="preserve"> 1 hoặc </w:t>
      </w:r>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34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71"/>
      <w:r w:rsidR="008721BF" w:rsidRPr="00884F93">
        <w:rPr>
          <w:rFonts w:ascii="Times New Roman" w:hAnsi="Times New Roman" w:cs="Times New Roman"/>
        </w:rPr>
        <w:t xml:space="preserve">nhưng người lao động và người sử dụng lao động phải đóng bảo hiểm xã </w:t>
      </w:r>
      <w:r w:rsidR="006C6415" w:rsidRPr="00884F93">
        <w:rPr>
          <w:rFonts w:ascii="Times New Roman" w:hAnsi="Times New Roman" w:cs="Times New Roman"/>
        </w:rPr>
        <w:t>hộ</w:t>
      </w:r>
      <w:r w:rsidR="008721BF" w:rsidRPr="00884F93">
        <w:rPr>
          <w:rFonts w:ascii="Times New Roman" w:hAnsi="Times New Roman" w:cs="Times New Roman"/>
        </w:rPr>
        <w:t>i, bảo hiểm y tế.</w:t>
      </w:r>
    </w:p>
    <w:p w:rsidR="008721BF" w:rsidRPr="00884F93" w:rsidRDefault="00C70BA6" w:rsidP="0001295C">
      <w:pPr>
        <w:spacing w:before="120"/>
        <w:rPr>
          <w:rFonts w:ascii="Times New Roman" w:hAnsi="Times New Roman" w:cs="Times New Roman"/>
        </w:rPr>
      </w:pPr>
      <w:r w:rsidRPr="00884F93">
        <w:rPr>
          <w:rFonts w:ascii="Times New Roman" w:hAnsi="Times New Roman" w:cs="Times New Roman"/>
          <w:lang w:val="en-US"/>
        </w:rPr>
        <w:t xml:space="preserve">d)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cha hoặc người trực tiếp nuôi dưỡng, người mẹ nhờ mang thai </w:t>
      </w:r>
      <w:r w:rsidR="006C6415" w:rsidRPr="00884F93">
        <w:rPr>
          <w:rFonts w:ascii="Times New Roman" w:hAnsi="Times New Roman" w:cs="Times New Roman"/>
        </w:rPr>
        <w:t>hộ</w:t>
      </w:r>
      <w:r w:rsidR="008721BF" w:rsidRPr="00884F93">
        <w:rPr>
          <w:rFonts w:ascii="Times New Roman" w:hAnsi="Times New Roman" w:cs="Times New Roman"/>
        </w:rPr>
        <w:t xml:space="preserve">, người cha nhờ mang thai </w:t>
      </w:r>
      <w:r w:rsidR="006C6415" w:rsidRPr="00884F93">
        <w:rPr>
          <w:rFonts w:ascii="Times New Roman" w:hAnsi="Times New Roman" w:cs="Times New Roman"/>
        </w:rPr>
        <w:t>hộ</w:t>
      </w:r>
      <w:r w:rsidR="008721BF" w:rsidRPr="00884F93">
        <w:rPr>
          <w:rFonts w:ascii="Times New Roman" w:hAnsi="Times New Roman" w:cs="Times New Roman"/>
        </w:rPr>
        <w:t xml:space="preserve"> hoặc người trực tiếp nuôi dưỡng hưởng chế độ thai sản mà không nghỉ việc thì người lao động và người sử dụng lao động vẫn phải đóng bảo hiểm xã </w:t>
      </w:r>
      <w:r w:rsidR="006C6415" w:rsidRPr="00884F93">
        <w:rPr>
          <w:rFonts w:ascii="Times New Roman" w:hAnsi="Times New Roman" w:cs="Times New Roman"/>
        </w:rPr>
        <w:lastRenderedPageBreak/>
        <w:t>hộ</w:t>
      </w:r>
      <w:r w:rsidR="008721BF" w:rsidRPr="00884F93">
        <w:rPr>
          <w:rFonts w:ascii="Times New Roman" w:hAnsi="Times New Roman" w:cs="Times New Roman"/>
        </w:rPr>
        <w:t>i, bảo hiểm y tế.</w:t>
      </w:r>
    </w:p>
    <w:p w:rsidR="008721BF" w:rsidRPr="00884F93" w:rsidRDefault="00C70BA6" w:rsidP="0001295C">
      <w:pPr>
        <w:spacing w:before="120"/>
        <w:rPr>
          <w:rFonts w:ascii="Times New Roman" w:hAnsi="Times New Roman" w:cs="Times New Roman"/>
        </w:rPr>
      </w:pPr>
      <w:r w:rsidRPr="00884F93">
        <w:rPr>
          <w:rFonts w:ascii="Times New Roman" w:hAnsi="Times New Roman" w:cs="Times New Roman"/>
          <w:lang w:val="en-US"/>
        </w:rPr>
        <w:t xml:space="preserve">3. </w:t>
      </w:r>
      <w:r w:rsidR="008721BF" w:rsidRPr="00884F93">
        <w:rPr>
          <w:rFonts w:ascii="Times New Roman" w:hAnsi="Times New Roman" w:cs="Times New Roman"/>
        </w:rPr>
        <w:t xml:space="preserve">Mức hưởng chế độ </w:t>
      </w:r>
      <w:proofErr w:type="gramStart"/>
      <w:r w:rsidR="008721BF" w:rsidRPr="00884F93">
        <w:rPr>
          <w:rFonts w:ascii="Times New Roman" w:hAnsi="Times New Roman" w:cs="Times New Roman"/>
        </w:rPr>
        <w:t>thai</w:t>
      </w:r>
      <w:proofErr w:type="gramEnd"/>
      <w:r w:rsidR="008721BF" w:rsidRPr="00884F93">
        <w:rPr>
          <w:rFonts w:ascii="Times New Roman" w:hAnsi="Times New Roman" w:cs="Times New Roman"/>
        </w:rPr>
        <w:t xml:space="preserve"> sản của người lao động không được </w:t>
      </w:r>
      <w:r w:rsidR="003B0AE1" w:rsidRPr="00884F93">
        <w:rPr>
          <w:rFonts w:ascii="Times New Roman" w:hAnsi="Times New Roman" w:cs="Times New Roman"/>
        </w:rPr>
        <w:t>điều</w:t>
      </w:r>
      <w:r w:rsidR="008721BF" w:rsidRPr="00884F93">
        <w:rPr>
          <w:rFonts w:ascii="Times New Roman" w:hAnsi="Times New Roman" w:cs="Times New Roman"/>
        </w:rPr>
        <w:t xml:space="preserve"> chỉnh khi Chính phủ </w:t>
      </w:r>
      <w:r w:rsidR="003B0AE1" w:rsidRPr="00884F93">
        <w:rPr>
          <w:rFonts w:ascii="Times New Roman" w:hAnsi="Times New Roman" w:cs="Times New Roman"/>
        </w:rPr>
        <w:t>điều</w:t>
      </w:r>
      <w:r w:rsidR="008721BF" w:rsidRPr="00884F93">
        <w:rPr>
          <w:rFonts w:ascii="Times New Roman" w:hAnsi="Times New Roman" w:cs="Times New Roman"/>
        </w:rPr>
        <w:t xml:space="preserve"> chỉnh tăng mức lương cơ sở, mức lương tối </w:t>
      </w:r>
      <w:r w:rsidR="006C6415" w:rsidRPr="00884F93">
        <w:rPr>
          <w:rFonts w:ascii="Times New Roman" w:hAnsi="Times New Roman" w:cs="Times New Roman"/>
        </w:rPr>
        <w:t>thi</w:t>
      </w:r>
      <w:r w:rsidR="008721BF" w:rsidRPr="00884F93">
        <w:rPr>
          <w:rFonts w:ascii="Times New Roman" w:hAnsi="Times New Roman" w:cs="Times New Roman"/>
        </w:rPr>
        <w:t>ểu vùng.</w:t>
      </w:r>
    </w:p>
    <w:p w:rsidR="008721BF" w:rsidRPr="00884F93" w:rsidRDefault="00C70BA6" w:rsidP="0001295C">
      <w:pPr>
        <w:spacing w:before="120"/>
        <w:rPr>
          <w:rFonts w:ascii="Times New Roman" w:hAnsi="Times New Roman" w:cs="Times New Roman"/>
        </w:rPr>
      </w:pPr>
      <w:r w:rsidRPr="00884F93">
        <w:rPr>
          <w:rFonts w:ascii="Times New Roman" w:hAnsi="Times New Roman" w:cs="Times New Roman"/>
          <w:lang w:val="en-US"/>
        </w:rPr>
        <w:t xml:space="preserve">4. </w:t>
      </w:r>
      <w:r w:rsidR="008721BF" w:rsidRPr="00884F93">
        <w:rPr>
          <w:rFonts w:ascii="Times New Roman" w:hAnsi="Times New Roman" w:cs="Times New Roman"/>
        </w:rPr>
        <w:t xml:space="preserve">Thời gian nghỉ việc hưởng chế độ </w:t>
      </w:r>
      <w:proofErr w:type="gramStart"/>
      <w:r w:rsidR="008721BF" w:rsidRPr="00884F93">
        <w:rPr>
          <w:rFonts w:ascii="Times New Roman" w:hAnsi="Times New Roman" w:cs="Times New Roman"/>
        </w:rPr>
        <w:t>thai</w:t>
      </w:r>
      <w:proofErr w:type="gramEnd"/>
      <w:r w:rsidR="008721BF" w:rsidRPr="00884F93">
        <w:rPr>
          <w:rFonts w:ascii="Times New Roman" w:hAnsi="Times New Roman" w:cs="Times New Roman"/>
        </w:rPr>
        <w:t xml:space="preserve"> sản được tính là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quy định tại </w:t>
      </w:r>
      <w:r w:rsidR="003B0AE1" w:rsidRPr="00884F93">
        <w:rPr>
          <w:rFonts w:ascii="Times New Roman" w:hAnsi="Times New Roman" w:cs="Times New Roman"/>
        </w:rPr>
        <w:t>khoản</w:t>
      </w:r>
      <w:r w:rsidR="008721BF"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này, được ghi theo mức tiền lương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của tháng trước khi nghỉ việc hưởng chế độ thai sản. </w:t>
      </w:r>
      <w:r w:rsidR="006C6415" w:rsidRPr="00884F93">
        <w:rPr>
          <w:rFonts w:ascii="Times New Roman" w:hAnsi="Times New Roman" w:cs="Times New Roman"/>
        </w:rPr>
        <w:t>Trường</w:t>
      </w:r>
      <w:r w:rsidR="005B3EF6" w:rsidRPr="00884F93">
        <w:rPr>
          <w:rFonts w:ascii="Times New Roman" w:hAnsi="Times New Roman" w:cs="Times New Roman"/>
        </w:rPr>
        <w:t xml:space="preserve"> hợp</w:t>
      </w:r>
      <w:r w:rsidR="008721BF" w:rsidRPr="00884F93">
        <w:rPr>
          <w:rFonts w:ascii="Times New Roman" w:hAnsi="Times New Roman" w:cs="Times New Roman"/>
        </w:rPr>
        <w:t xml:space="preserve"> trong </w:t>
      </w:r>
      <w:r w:rsidR="005B3EF6" w:rsidRPr="00884F93">
        <w:rPr>
          <w:rFonts w:ascii="Times New Roman" w:hAnsi="Times New Roman" w:cs="Times New Roman"/>
        </w:rPr>
        <w:t>thời gian</w:t>
      </w:r>
      <w:r w:rsidR="008721BF" w:rsidRPr="00884F93">
        <w:rPr>
          <w:rFonts w:ascii="Times New Roman" w:hAnsi="Times New Roman" w:cs="Times New Roman"/>
        </w:rPr>
        <w:t xml:space="preserve"> nghỉ việc hưởng chế độ thai sản người lao động được nâng lương thì được ghi theo mức tiền lương mới của người lao động từ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được nâng lương.</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Người lao động đang làm nghề hoặc công việc nặng nhọc, độc hại, nguy hiểm hoặc đặc biệt nặng nhọc, độc hại, nguy hiểm thuộc danh </w:t>
      </w:r>
      <w:r w:rsidR="003B0AE1" w:rsidRPr="00884F93">
        <w:rPr>
          <w:rFonts w:ascii="Times New Roman" w:hAnsi="Times New Roman" w:cs="Times New Roman"/>
        </w:rPr>
        <w:t>mục</w:t>
      </w:r>
      <w:r w:rsidRPr="00884F93">
        <w:rPr>
          <w:rFonts w:ascii="Times New Roman" w:hAnsi="Times New Roman" w:cs="Times New Roman"/>
        </w:rPr>
        <w:t xml:space="preserve"> do Bộ Lao động - Thương binh và Xã </w:t>
      </w:r>
      <w:r w:rsidR="006C6415" w:rsidRPr="00884F93">
        <w:rPr>
          <w:rFonts w:ascii="Times New Roman" w:hAnsi="Times New Roman" w:cs="Times New Roman"/>
        </w:rPr>
        <w:t>hộ</w:t>
      </w:r>
      <w:r w:rsidRPr="00884F93">
        <w:rPr>
          <w:rFonts w:ascii="Times New Roman" w:hAnsi="Times New Roman" w:cs="Times New Roman"/>
        </w:rPr>
        <w:t>i, Bộ Y tế ban hành hoặc làm việc ở nơi có phụ cấp khu vực hệ số 0,7 trở lên nghỉ việc hưởng chế độ thai sản thì thời gian nghỉ việc hưởng chế độ thai sản được tính là thời gian làm nghề hoặc công việc nặng nhọc, độc hại, nguy hiểm hoặc đặc biệt nặng nhọc, độc hại, nguy hiểm hoặc làm việc ở nơi có phụ cấp khu vực hệ số 0,7 trở lên.</w:t>
      </w:r>
    </w:p>
    <w:p w:rsidR="008721BF" w:rsidRPr="00884F93" w:rsidRDefault="003B0AE1" w:rsidP="002666ED">
      <w:pPr>
        <w:pStyle w:val="Heading3"/>
        <w:rPr>
          <w:rFonts w:ascii="Times New Roman" w:hAnsi="Times New Roman" w:cs="Times New Roman"/>
          <w:b/>
        </w:rPr>
      </w:pPr>
      <w:bookmarkStart w:id="72" w:name="dieu_13"/>
      <w:bookmarkStart w:id="73" w:name="_Toc47356436"/>
      <w:r w:rsidRPr="00884F93">
        <w:rPr>
          <w:rFonts w:ascii="Times New Roman" w:hAnsi="Times New Roman" w:cs="Times New Roman"/>
          <w:b/>
        </w:rPr>
        <w:t>Điều</w:t>
      </w:r>
      <w:r w:rsidR="008721BF" w:rsidRPr="00884F93">
        <w:rPr>
          <w:rFonts w:ascii="Times New Roman" w:hAnsi="Times New Roman" w:cs="Times New Roman"/>
          <w:b/>
        </w:rPr>
        <w:t xml:space="preserve"> 13. Dưỡng sức, phục hồi sức khỏe sau thai sản</w:t>
      </w:r>
      <w:bookmarkEnd w:id="72"/>
      <w:bookmarkEnd w:id="73"/>
    </w:p>
    <w:p w:rsidR="008721BF" w:rsidRPr="00884F93" w:rsidRDefault="00102684"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 xml:space="preserve">Lao động nữ, lao động nữ mang thai </w:t>
      </w:r>
      <w:r w:rsidR="006C6415" w:rsidRPr="00884F93">
        <w:rPr>
          <w:rFonts w:ascii="Times New Roman" w:hAnsi="Times New Roman" w:cs="Times New Roman"/>
        </w:rPr>
        <w:t>hộ</w:t>
      </w:r>
      <w:r w:rsidR="008721BF" w:rsidRPr="00884F93">
        <w:rPr>
          <w:rFonts w:ascii="Times New Roman" w:hAnsi="Times New Roman" w:cs="Times New Roman"/>
        </w:rPr>
        <w:t xml:space="preserve"> được nghỉ việc hưởng chế độ dưỡng sức, phục hồi sức khỏe theo quy định tại </w:t>
      </w:r>
      <w:bookmarkStart w:id="74" w:name="dc_96"/>
      <w:r w:rsidR="003B0AE1" w:rsidRPr="00884F93">
        <w:rPr>
          <w:rFonts w:ascii="Times New Roman" w:hAnsi="Times New Roman" w:cs="Times New Roman"/>
        </w:rPr>
        <w:t>Điều</w:t>
      </w:r>
      <w:r w:rsidR="008721BF" w:rsidRPr="00884F93">
        <w:rPr>
          <w:rFonts w:ascii="Times New Roman" w:hAnsi="Times New Roman" w:cs="Times New Roman"/>
        </w:rPr>
        <w:t xml:space="preserve"> 41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74"/>
      <w:r w:rsidR="008721BF" w:rsidRPr="00884F93">
        <w:rPr>
          <w:rFonts w:ascii="Times New Roman" w:hAnsi="Times New Roman" w:cs="Times New Roman"/>
        </w:rPr>
        <w:t xml:space="preserve">và </w:t>
      </w:r>
      <w:bookmarkStart w:id="75" w:name="dc_97"/>
      <w:r w:rsidR="003B0AE1" w:rsidRPr="00884F93">
        <w:rPr>
          <w:rFonts w:ascii="Times New Roman" w:hAnsi="Times New Roman" w:cs="Times New Roman"/>
        </w:rPr>
        <w:t>điểm</w:t>
      </w:r>
      <w:r w:rsidR="008721BF" w:rsidRPr="00884F93">
        <w:rPr>
          <w:rFonts w:ascii="Times New Roman" w:hAnsi="Times New Roman" w:cs="Times New Roman"/>
        </w:rPr>
        <w:t xml:space="preserve"> c </w:t>
      </w:r>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3 của Nghị định số 115/2015/NĐ-CP</w:t>
      </w:r>
      <w:bookmarkEnd w:id="75"/>
      <w:r w:rsidR="008721BF" w:rsidRPr="00884F93">
        <w:rPr>
          <w:rFonts w:ascii="Times New Roman" w:hAnsi="Times New Roman" w:cs="Times New Roman"/>
        </w:rPr>
        <w:t>.</w:t>
      </w:r>
    </w:p>
    <w:p w:rsidR="008721BF" w:rsidRPr="00884F93" w:rsidRDefault="00102684" w:rsidP="0001295C">
      <w:pPr>
        <w:spacing w:before="120"/>
        <w:rPr>
          <w:rFonts w:ascii="Times New Roman" w:hAnsi="Times New Roman" w:cs="Times New Roman"/>
        </w:rPr>
      </w:pPr>
      <w:r w:rsidRPr="00884F93">
        <w:rPr>
          <w:rFonts w:ascii="Times New Roman" w:hAnsi="Times New Roman" w:cs="Times New Roman"/>
          <w:lang w:val="en-US"/>
        </w:rPr>
        <w:t xml:space="preserve">2. </w:t>
      </w:r>
      <w:r w:rsidR="008721BF" w:rsidRPr="00884F93">
        <w:rPr>
          <w:rFonts w:ascii="Times New Roman" w:hAnsi="Times New Roman" w:cs="Times New Roman"/>
        </w:rPr>
        <w:t xml:space="preserve">Lao động nữ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nghỉ dưỡng sức, phục hồi sức khỏe trong năm nào thì thời gian nghỉ việc hưởng dưỡng sức, phục hồi sức khỏe được tính cho năm đó.</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18: Chị Th đang tham gia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ngày 15/12/2016 trở </w:t>
      </w:r>
      <w:r w:rsidR="006C6415" w:rsidRPr="00884F93">
        <w:rPr>
          <w:rFonts w:ascii="Times New Roman" w:hAnsi="Times New Roman" w:cs="Times New Roman"/>
        </w:rPr>
        <w:t>lại</w:t>
      </w:r>
      <w:r w:rsidRPr="00884F93">
        <w:rPr>
          <w:rFonts w:ascii="Times New Roman" w:hAnsi="Times New Roman" w:cs="Times New Roman"/>
        </w:rPr>
        <w:t xml:space="preserve"> làm việc sau thời gian nghỉ việc hưởng chế độ thai sản khi sinh con, đến ngày 10/01/2017 do sức khỏe chưa phục hồi nên chị Th được cơ quan giải quyết nghỉ dưỡng sức, phục hồi sức khỏe 05 ngày.</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chị Th được nghỉ việc hưởng dưỡng sức, phục hồi sức khỏe 05 ngày và thời gian nghỉ này được tính cho năm 2016.</w:t>
      </w:r>
    </w:p>
    <w:p w:rsidR="008721BF" w:rsidRPr="00884F93" w:rsidRDefault="003B0AE1" w:rsidP="002666ED">
      <w:pPr>
        <w:pStyle w:val="Heading3"/>
        <w:rPr>
          <w:rFonts w:ascii="Times New Roman" w:hAnsi="Times New Roman" w:cs="Times New Roman"/>
          <w:b/>
        </w:rPr>
      </w:pPr>
      <w:bookmarkStart w:id="76" w:name="dieu_14"/>
      <w:bookmarkStart w:id="77" w:name="_Toc47356437"/>
      <w:r w:rsidRPr="00884F93">
        <w:rPr>
          <w:rFonts w:ascii="Times New Roman" w:hAnsi="Times New Roman" w:cs="Times New Roman"/>
          <w:b/>
        </w:rPr>
        <w:t>Điều</w:t>
      </w:r>
      <w:r w:rsidR="008721BF" w:rsidRPr="00884F93">
        <w:rPr>
          <w:rFonts w:ascii="Times New Roman" w:hAnsi="Times New Roman" w:cs="Times New Roman"/>
          <w:b/>
        </w:rPr>
        <w:t xml:space="preserve"> 14. Hồ sơ, giải quyết hưởng chế độ thai sản</w:t>
      </w:r>
      <w:bookmarkEnd w:id="76"/>
      <w:bookmarkEnd w:id="77"/>
    </w:p>
    <w:p w:rsidR="008721BF" w:rsidRPr="00884F93" w:rsidRDefault="0052432E"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 xml:space="preserve">Hồ sơ, giải quyết hưởng chế độ ốm đau thực hiện theo quy định tại </w:t>
      </w:r>
      <w:bookmarkStart w:id="78" w:name="dc_98"/>
      <w:r w:rsidR="003B0AE1" w:rsidRPr="00884F93">
        <w:rPr>
          <w:rFonts w:ascii="Times New Roman" w:hAnsi="Times New Roman" w:cs="Times New Roman"/>
        </w:rPr>
        <w:t>Điều</w:t>
      </w:r>
      <w:r w:rsidR="008721BF" w:rsidRPr="00884F93">
        <w:rPr>
          <w:rFonts w:ascii="Times New Roman" w:hAnsi="Times New Roman" w:cs="Times New Roman"/>
        </w:rPr>
        <w:t xml:space="preserve"> 101, </w:t>
      </w:r>
      <w:r w:rsidR="003B0AE1" w:rsidRPr="00884F93">
        <w:rPr>
          <w:rFonts w:ascii="Times New Roman" w:hAnsi="Times New Roman" w:cs="Times New Roman"/>
        </w:rPr>
        <w:t>Điều</w:t>
      </w:r>
      <w:r w:rsidR="008721BF" w:rsidRPr="00884F93">
        <w:rPr>
          <w:rFonts w:ascii="Times New Roman" w:hAnsi="Times New Roman" w:cs="Times New Roman"/>
        </w:rPr>
        <w:t xml:space="preserve"> 102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78"/>
      <w:r w:rsidR="008721BF" w:rsidRPr="00884F93">
        <w:rPr>
          <w:rFonts w:ascii="Times New Roman" w:hAnsi="Times New Roman" w:cs="Times New Roman"/>
        </w:rPr>
        <w:t xml:space="preserve">và </w:t>
      </w:r>
      <w:bookmarkStart w:id="79" w:name="dc_99"/>
      <w:r w:rsidR="003B0AE1" w:rsidRPr="00884F93">
        <w:rPr>
          <w:rFonts w:ascii="Times New Roman" w:hAnsi="Times New Roman" w:cs="Times New Roman"/>
        </w:rPr>
        <w:t>Điều</w:t>
      </w:r>
      <w:r w:rsidR="008721BF" w:rsidRPr="00884F93">
        <w:rPr>
          <w:rFonts w:ascii="Times New Roman" w:hAnsi="Times New Roman" w:cs="Times New Roman"/>
        </w:rPr>
        <w:t xml:space="preserve"> 5 của Nghị định số 115/2015/NĐ-CP</w:t>
      </w:r>
      <w:bookmarkEnd w:id="79"/>
      <w:r w:rsidR="008721BF" w:rsidRPr="00884F93">
        <w:rPr>
          <w:rFonts w:ascii="Times New Roman" w:hAnsi="Times New Roman" w:cs="Times New Roman"/>
        </w:rPr>
        <w:t>.</w:t>
      </w:r>
    </w:p>
    <w:p w:rsidR="008721BF" w:rsidRPr="00884F93" w:rsidRDefault="0052432E" w:rsidP="0001295C">
      <w:pPr>
        <w:spacing w:before="120"/>
        <w:rPr>
          <w:rFonts w:ascii="Times New Roman" w:hAnsi="Times New Roman" w:cs="Times New Roman"/>
        </w:rPr>
      </w:pPr>
      <w:r w:rsidRPr="00884F93">
        <w:rPr>
          <w:rFonts w:ascii="Times New Roman" w:hAnsi="Times New Roman" w:cs="Times New Roman"/>
          <w:lang w:val="en-US"/>
        </w:rPr>
        <w:t xml:space="preserve">2. </w:t>
      </w:r>
      <w:r w:rsidR="008721BF" w:rsidRPr="00884F93">
        <w:rPr>
          <w:rFonts w:ascii="Times New Roman" w:hAnsi="Times New Roman" w:cs="Times New Roman"/>
        </w:rPr>
        <w:t xml:space="preserve">Người </w:t>
      </w:r>
      <w:proofErr w:type="gramStart"/>
      <w:r w:rsidR="008721BF" w:rsidRPr="00884F93">
        <w:rPr>
          <w:rFonts w:ascii="Times New Roman" w:hAnsi="Times New Roman" w:cs="Times New Roman"/>
        </w:rPr>
        <w:t>lao</w:t>
      </w:r>
      <w:proofErr w:type="gramEnd"/>
      <w:r w:rsidR="008721BF" w:rsidRPr="00884F93">
        <w:rPr>
          <w:rFonts w:ascii="Times New Roman" w:hAnsi="Times New Roman" w:cs="Times New Roman"/>
        </w:rPr>
        <w:t xml:space="preserve"> động có trách nhiệm nộp hồ sơ theo quy định cho người sử dụng lao động nhưng không quá 45 ngày kể từ ngày trở </w:t>
      </w:r>
      <w:r w:rsidR="006C6415" w:rsidRPr="00884F93">
        <w:rPr>
          <w:rFonts w:ascii="Times New Roman" w:hAnsi="Times New Roman" w:cs="Times New Roman"/>
        </w:rPr>
        <w:t>lại</w:t>
      </w:r>
      <w:r w:rsidR="008721BF" w:rsidRPr="00884F93">
        <w:rPr>
          <w:rFonts w:ascii="Times New Roman" w:hAnsi="Times New Roman" w:cs="Times New Roman"/>
        </w:rPr>
        <w:t xml:space="preserve"> làm việc.</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người lao động chấm dứt hợp đồng lao động, hợp đồng làm việc hoặc t</w:t>
      </w:r>
      <w:r w:rsidRPr="00884F93">
        <w:rPr>
          <w:rFonts w:ascii="Times New Roman" w:hAnsi="Times New Roman" w:cs="Times New Roman"/>
        </w:rPr>
        <w:t>hôi</w:t>
      </w:r>
      <w:r w:rsidR="008721BF" w:rsidRPr="00884F93">
        <w:rPr>
          <w:rFonts w:ascii="Times New Roman" w:hAnsi="Times New Roman" w:cs="Times New Roman"/>
        </w:rPr>
        <w:t xml:space="preserve"> việc trước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sinh con,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nhận con,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nhận nuôi con nuôi thì nộp hồ sơ và xuất trình </w:t>
      </w:r>
      <w:r w:rsidRPr="00884F93">
        <w:rPr>
          <w:rFonts w:ascii="Times New Roman" w:hAnsi="Times New Roman" w:cs="Times New Roman"/>
        </w:rPr>
        <w:t>sổ</w:t>
      </w:r>
      <w:r w:rsidR="008721BF" w:rsidRPr="00884F93">
        <w:rPr>
          <w:rFonts w:ascii="Times New Roman" w:hAnsi="Times New Roman" w:cs="Times New Roman"/>
        </w:rPr>
        <w:t xml:space="preserve"> bảo hiểm xã </w:t>
      </w:r>
      <w:r w:rsidRPr="00884F93">
        <w:rPr>
          <w:rFonts w:ascii="Times New Roman" w:hAnsi="Times New Roman" w:cs="Times New Roman"/>
        </w:rPr>
        <w:t>hộ</w:t>
      </w:r>
      <w:r w:rsidR="008721BF" w:rsidRPr="00884F93">
        <w:rPr>
          <w:rFonts w:ascii="Times New Roman" w:hAnsi="Times New Roman" w:cs="Times New Roman"/>
        </w:rPr>
        <w:t xml:space="preserve">i cho cơ quan bảo hiểm xã </w:t>
      </w:r>
      <w:r w:rsidRPr="00884F93">
        <w:rPr>
          <w:rFonts w:ascii="Times New Roman" w:hAnsi="Times New Roman" w:cs="Times New Roman"/>
        </w:rPr>
        <w:t>hộ</w:t>
      </w:r>
      <w:r w:rsidR="008721BF" w:rsidRPr="00884F93">
        <w:rPr>
          <w:rFonts w:ascii="Times New Roman" w:hAnsi="Times New Roman" w:cs="Times New Roman"/>
        </w:rPr>
        <w:t>i nơi cư trú.</w:t>
      </w:r>
    </w:p>
    <w:p w:rsidR="0084493E" w:rsidRPr="00884F93" w:rsidRDefault="003B0AE1" w:rsidP="002666ED">
      <w:pPr>
        <w:pStyle w:val="Heading2"/>
        <w:rPr>
          <w:rFonts w:ascii="Times New Roman" w:hAnsi="Times New Roman" w:cs="Times New Roman"/>
          <w:b/>
          <w:sz w:val="24"/>
          <w:szCs w:val="24"/>
          <w:lang w:val="en-US"/>
        </w:rPr>
      </w:pPr>
      <w:bookmarkStart w:id="80" w:name="muc_3"/>
      <w:bookmarkStart w:id="81" w:name="_Toc47356438"/>
      <w:r w:rsidRPr="00884F93">
        <w:rPr>
          <w:rFonts w:ascii="Times New Roman" w:hAnsi="Times New Roman" w:cs="Times New Roman"/>
          <w:b/>
          <w:sz w:val="24"/>
          <w:szCs w:val="24"/>
          <w:lang w:val="en-US"/>
        </w:rPr>
        <w:t>Mục</w:t>
      </w:r>
      <w:r w:rsidR="0084493E" w:rsidRPr="00884F93">
        <w:rPr>
          <w:rFonts w:ascii="Times New Roman" w:hAnsi="Times New Roman" w:cs="Times New Roman"/>
          <w:b/>
          <w:sz w:val="24"/>
          <w:szCs w:val="24"/>
          <w:lang w:val="en-US"/>
        </w:rPr>
        <w:t xml:space="preserve"> 3: CHẾ ĐỘ HƯU TRÍ</w:t>
      </w:r>
      <w:bookmarkEnd w:id="80"/>
      <w:bookmarkEnd w:id="81"/>
    </w:p>
    <w:p w:rsidR="008721BF" w:rsidRPr="00884F93" w:rsidRDefault="003B0AE1" w:rsidP="002666ED">
      <w:pPr>
        <w:pStyle w:val="Heading3"/>
        <w:rPr>
          <w:rFonts w:ascii="Times New Roman" w:hAnsi="Times New Roman" w:cs="Times New Roman"/>
          <w:b/>
        </w:rPr>
      </w:pPr>
      <w:bookmarkStart w:id="82" w:name="dieu_15"/>
      <w:bookmarkStart w:id="83" w:name="_Toc47356439"/>
      <w:r w:rsidRPr="00884F93">
        <w:rPr>
          <w:rFonts w:ascii="Times New Roman" w:hAnsi="Times New Roman" w:cs="Times New Roman"/>
          <w:b/>
        </w:rPr>
        <w:t>Điều</w:t>
      </w:r>
      <w:r w:rsidR="008721BF" w:rsidRPr="00884F93">
        <w:rPr>
          <w:rFonts w:ascii="Times New Roman" w:hAnsi="Times New Roman" w:cs="Times New Roman"/>
          <w:b/>
        </w:rPr>
        <w:t xml:space="preserve"> 15. </w:t>
      </w:r>
      <w:r w:rsidRPr="00884F93">
        <w:rPr>
          <w:rFonts w:ascii="Times New Roman" w:hAnsi="Times New Roman" w:cs="Times New Roman"/>
          <w:b/>
        </w:rPr>
        <w:t>Điều</w:t>
      </w:r>
      <w:r w:rsidR="008721BF" w:rsidRPr="00884F93">
        <w:rPr>
          <w:rFonts w:ascii="Times New Roman" w:hAnsi="Times New Roman" w:cs="Times New Roman"/>
          <w:b/>
        </w:rPr>
        <w:t xml:space="preserve"> kiện hưởng lương hưu</w:t>
      </w:r>
      <w:bookmarkEnd w:id="82"/>
      <w:bookmarkEnd w:id="83"/>
    </w:p>
    <w:p w:rsidR="008721BF" w:rsidRPr="00884F93" w:rsidRDefault="00915114"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 xml:space="preserve">Người lao động từ đủ 50 tuổi trở lên khi nghỉ việc được hưởng lương hưu nếu có đủ 20 năm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tr</w:t>
      </w:r>
      <w:r w:rsidRPr="00884F93">
        <w:rPr>
          <w:rFonts w:ascii="Times New Roman" w:hAnsi="Times New Roman" w:cs="Times New Roman"/>
          <w:lang w:val="en-US"/>
        </w:rPr>
        <w:t>ở</w:t>
      </w:r>
      <w:r w:rsidR="008721BF" w:rsidRPr="00884F93">
        <w:rPr>
          <w:rFonts w:ascii="Times New Roman" w:hAnsi="Times New Roman" w:cs="Times New Roman"/>
        </w:rPr>
        <w:t xml:space="preserve"> lên mà trong đó có đủ 15 năm làm công việc khai thác than trong hầm lò quy định tại Phụ lục ban hành kèm theo Thông tư này.</w:t>
      </w:r>
    </w:p>
    <w:p w:rsidR="008721BF" w:rsidRPr="00884F93" w:rsidRDefault="00915114" w:rsidP="0001295C">
      <w:pPr>
        <w:spacing w:before="120"/>
        <w:rPr>
          <w:rFonts w:ascii="Times New Roman" w:hAnsi="Times New Roman" w:cs="Times New Roman"/>
        </w:rPr>
      </w:pPr>
      <w:r w:rsidRPr="00884F93">
        <w:rPr>
          <w:rFonts w:ascii="Times New Roman" w:hAnsi="Times New Roman" w:cs="Times New Roman"/>
          <w:lang w:val="en-US"/>
        </w:rPr>
        <w:t xml:space="preserve">2. </w:t>
      </w:r>
      <w:r w:rsidR="008721BF" w:rsidRPr="00884F93">
        <w:rPr>
          <w:rFonts w:ascii="Times New Roman" w:hAnsi="Times New Roman" w:cs="Times New Roman"/>
        </w:rPr>
        <w:t xml:space="preserve">Người lao động nam từ đủ 55 tuổi đến đủ 60 tuổi, nữ từ đủ 50 tuổi đến đủ 55 tuổi khi nghỉ việc có đủ 20 năm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trở lên mà trong đó có tổng thời gian làm nghề hoặc công việc nặng nhọc, độc hại, nguy hiểm hoặc đặc biệt nặng nhọc, độc hại, nguy hiểm thuộc danh </w:t>
      </w:r>
      <w:r w:rsidR="003B0AE1" w:rsidRPr="00884F93">
        <w:rPr>
          <w:rFonts w:ascii="Times New Roman" w:hAnsi="Times New Roman" w:cs="Times New Roman"/>
        </w:rPr>
        <w:t>mục</w:t>
      </w:r>
      <w:r w:rsidR="008721BF" w:rsidRPr="00884F93">
        <w:rPr>
          <w:rFonts w:ascii="Times New Roman" w:hAnsi="Times New Roman" w:cs="Times New Roman"/>
        </w:rPr>
        <w:t xml:space="preserve"> do Bộ Lao động - Thương binh và Xã </w:t>
      </w:r>
      <w:r w:rsidR="006C6415" w:rsidRPr="00884F93">
        <w:rPr>
          <w:rFonts w:ascii="Times New Roman" w:hAnsi="Times New Roman" w:cs="Times New Roman"/>
        </w:rPr>
        <w:t>hộ</w:t>
      </w:r>
      <w:r w:rsidR="008721BF" w:rsidRPr="00884F93">
        <w:rPr>
          <w:rFonts w:ascii="Times New Roman" w:hAnsi="Times New Roman" w:cs="Times New Roman"/>
        </w:rPr>
        <w:t>i, Bộ Y tế ban hành và thời gian làm việc ở nơi có phụ cấp khu vực hệ số 0,7 trở lên từ đủ 15 năm trở lên thì được hưởng lương hưu.</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19: Ông N có 30 năm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trong đó từ tháng 01/1998 đến tháng 12/2007 làm nghề hoặc công việc nặng nhọc, độc hại, nguy hiểm; từ tháng 01/2008 đến tháng 3/2016 ông N chuyển địa </w:t>
      </w:r>
      <w:r w:rsidR="003B0AE1" w:rsidRPr="00884F93">
        <w:rPr>
          <w:rFonts w:ascii="Times New Roman" w:hAnsi="Times New Roman" w:cs="Times New Roman"/>
        </w:rPr>
        <w:t>điểm</w:t>
      </w:r>
      <w:r w:rsidRPr="00884F93">
        <w:rPr>
          <w:rFonts w:ascii="Times New Roman" w:hAnsi="Times New Roman" w:cs="Times New Roman"/>
        </w:rPr>
        <w:t xml:space="preserve"> làm việc đến nơi có phụ cấp khu vực hệ số 0,7 (vẫn làm nghề hoặc công việc nặng nhọc, độc hại, nguy hiểm). Ông N nghỉ việc từ tháng 4/2016, khi ông đủ </w:t>
      </w:r>
      <w:r w:rsidRPr="00884F93">
        <w:rPr>
          <w:rFonts w:ascii="Times New Roman" w:hAnsi="Times New Roman" w:cs="Times New Roman"/>
        </w:rPr>
        <w:lastRenderedPageBreak/>
        <w:t>57 tuổi.</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ông N có tổng thời gian làm nghề hoặc công việc nặng nhọc, độc hại, nguy hiểm và thời gian làm việc ở nơi có phụ cấp khu vực hệ số 0,7 trở lên là 18 năm 03 tháng (từ tháng 01/1998 đến tháng 12/2007 và từ tháng 01/2008 đến tháng 3/2016). Tại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nghỉ việc, ông N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hưởng lương hưu, không cần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phải suy giảm khả năng lao động từ</w:t>
      </w:r>
      <w:r w:rsidR="00244318" w:rsidRPr="00884F93">
        <w:rPr>
          <w:rFonts w:ascii="Times New Roman" w:hAnsi="Times New Roman" w:cs="Times New Roman"/>
        </w:rPr>
        <w:t xml:space="preserve"> 61</w:t>
      </w:r>
      <w:r w:rsidR="008721BF" w:rsidRPr="00884F93">
        <w:rPr>
          <w:rFonts w:ascii="Times New Roman" w:hAnsi="Times New Roman" w:cs="Times New Roman"/>
        </w:rPr>
        <w:t>% trở lên.</w:t>
      </w:r>
    </w:p>
    <w:p w:rsidR="008721BF" w:rsidRPr="00884F93" w:rsidRDefault="00A93FF5" w:rsidP="0001295C">
      <w:pPr>
        <w:spacing w:before="120"/>
        <w:rPr>
          <w:rFonts w:ascii="Times New Roman" w:hAnsi="Times New Roman" w:cs="Times New Roman"/>
        </w:rPr>
      </w:pPr>
      <w:r w:rsidRPr="00884F93">
        <w:rPr>
          <w:rFonts w:ascii="Times New Roman" w:hAnsi="Times New Roman" w:cs="Times New Roman"/>
          <w:lang w:val="en-US"/>
        </w:rPr>
        <w:t xml:space="preserve">3.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hưởng lương hưu đối với lao động nữ là người hoạt động c</w:t>
      </w:r>
      <w:r w:rsidR="006C6415" w:rsidRPr="00884F93">
        <w:rPr>
          <w:rFonts w:ascii="Times New Roman" w:hAnsi="Times New Roman" w:cs="Times New Roman"/>
        </w:rPr>
        <w:t>huyên</w:t>
      </w:r>
      <w:r w:rsidR="008721BF" w:rsidRPr="00884F93">
        <w:rPr>
          <w:rFonts w:ascii="Times New Roman" w:hAnsi="Times New Roman" w:cs="Times New Roman"/>
        </w:rPr>
        <w:t xml:space="preserve"> trách hoặc không c</w:t>
      </w:r>
      <w:r w:rsidR="006C6415" w:rsidRPr="00884F93">
        <w:rPr>
          <w:rFonts w:ascii="Times New Roman" w:hAnsi="Times New Roman" w:cs="Times New Roman"/>
        </w:rPr>
        <w:t>huyên</w:t>
      </w:r>
      <w:r w:rsidR="008721BF" w:rsidRPr="00884F93">
        <w:rPr>
          <w:rFonts w:ascii="Times New Roman" w:hAnsi="Times New Roman" w:cs="Times New Roman"/>
        </w:rPr>
        <w:t xml:space="preserve"> trách ở xã, phường, thị trấn quy định tại </w:t>
      </w:r>
      <w:bookmarkStart w:id="84" w:name="dc_100"/>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54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84"/>
      <w:r w:rsidR="008721BF" w:rsidRPr="00884F93">
        <w:rPr>
          <w:rFonts w:ascii="Times New Roman" w:hAnsi="Times New Roman" w:cs="Times New Roman"/>
        </w:rPr>
        <w:t xml:space="preserve"> được hướng dẫn cụ thể như sau:</w:t>
      </w:r>
    </w:p>
    <w:p w:rsidR="008721BF" w:rsidRPr="00884F93" w:rsidRDefault="00A93FF5"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8721BF" w:rsidRPr="00884F93">
        <w:rPr>
          <w:rFonts w:ascii="Times New Roman" w:hAnsi="Times New Roman" w:cs="Times New Roman"/>
        </w:rPr>
        <w:t>Việc xác định là người hoạt động c</w:t>
      </w:r>
      <w:r w:rsidR="006C6415" w:rsidRPr="00884F93">
        <w:rPr>
          <w:rFonts w:ascii="Times New Roman" w:hAnsi="Times New Roman" w:cs="Times New Roman"/>
        </w:rPr>
        <w:t>huyên</w:t>
      </w:r>
      <w:r w:rsidR="008721BF" w:rsidRPr="00884F93">
        <w:rPr>
          <w:rFonts w:ascii="Times New Roman" w:hAnsi="Times New Roman" w:cs="Times New Roman"/>
        </w:rPr>
        <w:t xml:space="preserve"> trách hoặc không c</w:t>
      </w:r>
      <w:r w:rsidR="006C6415" w:rsidRPr="00884F93">
        <w:rPr>
          <w:rFonts w:ascii="Times New Roman" w:hAnsi="Times New Roman" w:cs="Times New Roman"/>
        </w:rPr>
        <w:t>huyên</w:t>
      </w:r>
      <w:r w:rsidR="008721BF" w:rsidRPr="00884F93">
        <w:rPr>
          <w:rFonts w:ascii="Times New Roman" w:hAnsi="Times New Roman" w:cs="Times New Roman"/>
        </w:rPr>
        <w:t xml:space="preserve"> </w:t>
      </w:r>
      <w:r w:rsidRPr="00884F93">
        <w:rPr>
          <w:rFonts w:ascii="Times New Roman" w:hAnsi="Times New Roman" w:cs="Times New Roman"/>
          <w:lang w:val="en-US"/>
        </w:rPr>
        <w:t>tr</w:t>
      </w:r>
      <w:r w:rsidR="008721BF" w:rsidRPr="00884F93">
        <w:rPr>
          <w:rFonts w:ascii="Times New Roman" w:hAnsi="Times New Roman" w:cs="Times New Roman"/>
        </w:rPr>
        <w:t xml:space="preserve">ách ở xã, phường, thị trấn được căn cứ vào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trước khi nghỉ việc hưởng chế độ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A93FF5" w:rsidP="0001295C">
      <w:pPr>
        <w:spacing w:before="120"/>
        <w:rPr>
          <w:rFonts w:ascii="Times New Roman" w:hAnsi="Times New Roman" w:cs="Times New Roman"/>
        </w:rPr>
      </w:pPr>
      <w:r w:rsidRPr="00884F93">
        <w:rPr>
          <w:rFonts w:ascii="Times New Roman" w:hAnsi="Times New Roman" w:cs="Times New Roman"/>
          <w:lang w:val="en-US"/>
        </w:rPr>
        <w:t xml:space="preserve">b) </w:t>
      </w:r>
      <w:r w:rsidR="008721BF" w:rsidRPr="00884F93">
        <w:rPr>
          <w:rFonts w:ascii="Times New Roman" w:hAnsi="Times New Roman" w:cs="Times New Roman"/>
        </w:rPr>
        <w:t xml:space="preserve">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từ đủ 15 năm đến dưới 20 năm là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i bắt buộc.</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20: Bà Th có quá trình công tác từ tháng 01/1998 làm giáo viên dạy cấp 1 đến tháng 4/2012 chuyển sang làm Chủ tịch </w:t>
      </w:r>
      <w:r w:rsidR="006C6415" w:rsidRPr="00884F93">
        <w:rPr>
          <w:rFonts w:ascii="Times New Roman" w:hAnsi="Times New Roman" w:cs="Times New Roman"/>
        </w:rPr>
        <w:t>Hộ</w:t>
      </w:r>
      <w:r w:rsidRPr="00884F93">
        <w:rPr>
          <w:rFonts w:ascii="Times New Roman" w:hAnsi="Times New Roman" w:cs="Times New Roman"/>
        </w:rPr>
        <w:t xml:space="preserve">i Liên hiệp Phụ nữ Việt Nam ở cấp xã. Bà Th đủ 55 tuổi, nghỉ việc hưởng chế độ bảo hiểm xã </w:t>
      </w:r>
      <w:r w:rsidR="006C6415" w:rsidRPr="00884F93">
        <w:rPr>
          <w:rFonts w:ascii="Times New Roman" w:hAnsi="Times New Roman" w:cs="Times New Roman"/>
        </w:rPr>
        <w:t>hộ</w:t>
      </w:r>
      <w:r w:rsidRPr="00884F93">
        <w:rPr>
          <w:rFonts w:ascii="Times New Roman" w:hAnsi="Times New Roman" w:cs="Times New Roman"/>
        </w:rPr>
        <w:t>i từ tháng 4/2016.</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bà Th tại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trước khi nghỉ việc là nữ cán bộ c</w:t>
      </w:r>
      <w:r w:rsidRPr="00884F93">
        <w:rPr>
          <w:rFonts w:ascii="Times New Roman" w:hAnsi="Times New Roman" w:cs="Times New Roman"/>
        </w:rPr>
        <w:t>huyên</w:t>
      </w:r>
      <w:r w:rsidR="008721BF" w:rsidRPr="00884F93">
        <w:rPr>
          <w:rFonts w:ascii="Times New Roman" w:hAnsi="Times New Roman" w:cs="Times New Roman"/>
        </w:rPr>
        <w:t xml:space="preserve"> trách cấp xã (Chủ tịch </w:t>
      </w:r>
      <w:r w:rsidRPr="00884F93">
        <w:rPr>
          <w:rFonts w:ascii="Times New Roman" w:hAnsi="Times New Roman" w:cs="Times New Roman"/>
        </w:rPr>
        <w:t>Hộ</w:t>
      </w:r>
      <w:r w:rsidR="008721BF" w:rsidRPr="00884F93">
        <w:rPr>
          <w:rFonts w:ascii="Times New Roman" w:hAnsi="Times New Roman" w:cs="Times New Roman"/>
        </w:rPr>
        <w:t xml:space="preserve">i Liên hiệp Phụ nữ Việt Nam ở cấp xã), có thời gian đóng bảo hiểm xã </w:t>
      </w:r>
      <w:r w:rsidRPr="00884F93">
        <w:rPr>
          <w:rFonts w:ascii="Times New Roman" w:hAnsi="Times New Roman" w:cs="Times New Roman"/>
        </w:rPr>
        <w:t>hộ</w:t>
      </w:r>
      <w:r w:rsidR="008721BF" w:rsidRPr="00884F93">
        <w:rPr>
          <w:rFonts w:ascii="Times New Roman" w:hAnsi="Times New Roman" w:cs="Times New Roman"/>
        </w:rPr>
        <w:t xml:space="preserve">i bắt buộc là 18 năm 3 tháng. Bà Th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hưởng lương hưu theo quy định tại </w:t>
      </w:r>
      <w:bookmarkStart w:id="85" w:name="dc_101"/>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54 của Luật bảo hiểm xã </w:t>
      </w:r>
      <w:r w:rsidRPr="00884F93">
        <w:rPr>
          <w:rFonts w:ascii="Times New Roman" w:hAnsi="Times New Roman" w:cs="Times New Roman"/>
        </w:rPr>
        <w:t>hộ</w:t>
      </w:r>
      <w:r w:rsidR="008721BF" w:rsidRPr="00884F93">
        <w:rPr>
          <w:rFonts w:ascii="Times New Roman" w:hAnsi="Times New Roman" w:cs="Times New Roman"/>
        </w:rPr>
        <w:t>i.</w:t>
      </w:r>
      <w:bookmarkEnd w:id="85"/>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Ví dụ 21: Bà Q là người hoạt động không c</w:t>
      </w:r>
      <w:r w:rsidR="006C6415" w:rsidRPr="00884F93">
        <w:rPr>
          <w:rFonts w:ascii="Times New Roman" w:hAnsi="Times New Roman" w:cs="Times New Roman"/>
        </w:rPr>
        <w:t>huyên</w:t>
      </w:r>
      <w:r w:rsidRPr="00884F93">
        <w:rPr>
          <w:rFonts w:ascii="Times New Roman" w:hAnsi="Times New Roman" w:cs="Times New Roman"/>
        </w:rPr>
        <w:t xml:space="preserve"> trách ở xã, tại thời </w:t>
      </w:r>
      <w:r w:rsidR="003B0AE1" w:rsidRPr="00884F93">
        <w:rPr>
          <w:rFonts w:ascii="Times New Roman" w:hAnsi="Times New Roman" w:cs="Times New Roman"/>
        </w:rPr>
        <w:t>điểm</w:t>
      </w:r>
      <w:r w:rsidRPr="00884F93">
        <w:rPr>
          <w:rFonts w:ascii="Times New Roman" w:hAnsi="Times New Roman" w:cs="Times New Roman"/>
        </w:rPr>
        <w:t xml:space="preserve"> đủ 55 tuổi bà Q có 18 năm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(trong đó có 4 năm đóng bảo hiểm xã </w:t>
      </w:r>
      <w:r w:rsidR="006C6415" w:rsidRPr="00884F93">
        <w:rPr>
          <w:rFonts w:ascii="Times New Roman" w:hAnsi="Times New Roman" w:cs="Times New Roman"/>
        </w:rPr>
        <w:t>hộ</w:t>
      </w:r>
      <w:r w:rsidRPr="00884F93">
        <w:rPr>
          <w:rFonts w:ascii="Times New Roman" w:hAnsi="Times New Roman" w:cs="Times New Roman"/>
        </w:rPr>
        <w:t>i tự nguyện).</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C06F7" w:rsidRPr="00884F93">
        <w:rPr>
          <w:rFonts w:ascii="Times New Roman" w:hAnsi="Times New Roman" w:cs="Times New Roman"/>
        </w:rPr>
        <w:t xml:space="preserve"> h</w:t>
      </w:r>
      <w:r w:rsidR="008C06F7" w:rsidRPr="00884F93">
        <w:rPr>
          <w:rFonts w:ascii="Times New Roman" w:hAnsi="Times New Roman" w:cs="Times New Roman"/>
          <w:lang w:val="en-US"/>
        </w:rPr>
        <w:t>ợ</w:t>
      </w:r>
      <w:r w:rsidR="008721BF" w:rsidRPr="00884F93">
        <w:rPr>
          <w:rFonts w:ascii="Times New Roman" w:hAnsi="Times New Roman" w:cs="Times New Roman"/>
        </w:rPr>
        <w:t xml:space="preserve">p bà Q khi đủ 55 tuổi, không đủ 15 năm đóng bảo hiểm xã </w:t>
      </w:r>
      <w:r w:rsidRPr="00884F93">
        <w:rPr>
          <w:rFonts w:ascii="Times New Roman" w:hAnsi="Times New Roman" w:cs="Times New Roman"/>
        </w:rPr>
        <w:t>hộ</w:t>
      </w:r>
      <w:r w:rsidR="008721BF" w:rsidRPr="00884F93">
        <w:rPr>
          <w:rFonts w:ascii="Times New Roman" w:hAnsi="Times New Roman" w:cs="Times New Roman"/>
        </w:rPr>
        <w:t xml:space="preserve">i bắt buộc nên không thuộc đối tượng được hưởng lương hưu theo quy định tại </w:t>
      </w:r>
      <w:bookmarkStart w:id="86" w:name="dc_102"/>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54 của Luật bảo hiểm xã </w:t>
      </w:r>
      <w:r w:rsidRPr="00884F93">
        <w:rPr>
          <w:rFonts w:ascii="Times New Roman" w:hAnsi="Times New Roman" w:cs="Times New Roman"/>
        </w:rPr>
        <w:t>hộ</w:t>
      </w:r>
      <w:r w:rsidR="008721BF" w:rsidRPr="00884F93">
        <w:rPr>
          <w:rFonts w:ascii="Times New Roman" w:hAnsi="Times New Roman" w:cs="Times New Roman"/>
        </w:rPr>
        <w:t>i</w:t>
      </w:r>
      <w:bookmarkEnd w:id="86"/>
      <w:r w:rsidR="008721BF" w:rsidRPr="00884F93">
        <w:rPr>
          <w:rFonts w:ascii="Times New Roman" w:hAnsi="Times New Roman" w:cs="Times New Roman"/>
        </w:rPr>
        <w:t xml:space="preserve">. Bà Q có thể lựa chọn đóng bảo hiểm xã </w:t>
      </w:r>
      <w:r w:rsidRPr="00884F93">
        <w:rPr>
          <w:rFonts w:ascii="Times New Roman" w:hAnsi="Times New Roman" w:cs="Times New Roman"/>
        </w:rPr>
        <w:t>hộ</w:t>
      </w:r>
      <w:r w:rsidR="008721BF" w:rsidRPr="00884F93">
        <w:rPr>
          <w:rFonts w:ascii="Times New Roman" w:hAnsi="Times New Roman" w:cs="Times New Roman"/>
        </w:rPr>
        <w:t>i tự nguyện một lần cho 02 n</w:t>
      </w:r>
      <w:r w:rsidR="00276B8C" w:rsidRPr="00884F93">
        <w:rPr>
          <w:rFonts w:ascii="Times New Roman" w:hAnsi="Times New Roman" w:cs="Times New Roman"/>
          <w:lang w:val="en-US"/>
        </w:rPr>
        <w:t>ă</w:t>
      </w:r>
      <w:r w:rsidR="008721BF" w:rsidRPr="00884F93">
        <w:rPr>
          <w:rFonts w:ascii="Times New Roman" w:hAnsi="Times New Roman" w:cs="Times New Roman"/>
        </w:rPr>
        <w:t xml:space="preserve">m còn </w:t>
      </w:r>
      <w:r w:rsidRPr="00884F93">
        <w:rPr>
          <w:rFonts w:ascii="Times New Roman" w:hAnsi="Times New Roman" w:cs="Times New Roman"/>
        </w:rPr>
        <w:t>thi</w:t>
      </w:r>
      <w:r w:rsidR="008721BF" w:rsidRPr="00884F93">
        <w:rPr>
          <w:rFonts w:ascii="Times New Roman" w:hAnsi="Times New Roman" w:cs="Times New Roman"/>
        </w:rPr>
        <w:t xml:space="preserve">ếu để được hưởng lương hưu hoặc nhận bảo hiểm xã </w:t>
      </w:r>
      <w:r w:rsidRPr="00884F93">
        <w:rPr>
          <w:rFonts w:ascii="Times New Roman" w:hAnsi="Times New Roman" w:cs="Times New Roman"/>
        </w:rPr>
        <w:t>hộ</w:t>
      </w:r>
      <w:r w:rsidR="008721BF" w:rsidRPr="00884F93">
        <w:rPr>
          <w:rFonts w:ascii="Times New Roman" w:hAnsi="Times New Roman" w:cs="Times New Roman"/>
        </w:rPr>
        <w:t>i một lần theo quy định.</w:t>
      </w:r>
    </w:p>
    <w:p w:rsidR="008721BF" w:rsidRPr="00884F93" w:rsidRDefault="00276B8C" w:rsidP="0001295C">
      <w:pPr>
        <w:spacing w:before="120"/>
        <w:rPr>
          <w:rFonts w:ascii="Times New Roman" w:hAnsi="Times New Roman" w:cs="Times New Roman"/>
        </w:rPr>
      </w:pPr>
      <w:r w:rsidRPr="00884F93">
        <w:rPr>
          <w:rFonts w:ascii="Times New Roman" w:hAnsi="Times New Roman" w:cs="Times New Roman"/>
          <w:lang w:val="en-US"/>
        </w:rPr>
        <w:t xml:space="preserve">4. </w:t>
      </w:r>
      <w:r w:rsidR="008721BF" w:rsidRPr="00884F93">
        <w:rPr>
          <w:rFonts w:ascii="Times New Roman" w:hAnsi="Times New Roman" w:cs="Times New Roman"/>
        </w:rPr>
        <w:t>Người lao động đ</w:t>
      </w:r>
      <w:r w:rsidRPr="00884F93">
        <w:rPr>
          <w:rFonts w:ascii="Times New Roman" w:hAnsi="Times New Roman" w:cs="Times New Roman"/>
          <w:lang w:val="en-US"/>
        </w:rPr>
        <w:t>ủ</w:t>
      </w:r>
      <w:r w:rsidR="008721BF" w:rsidRPr="00884F93">
        <w:rPr>
          <w:rFonts w:ascii="Times New Roman" w:hAnsi="Times New Roman" w:cs="Times New Roman"/>
        </w:rPr>
        <w:t xml:space="preserve">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về tuổi hưởng lương hưu mà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bắt buộc còn </w:t>
      </w:r>
      <w:r w:rsidR="006C6415" w:rsidRPr="00884F93">
        <w:rPr>
          <w:rFonts w:ascii="Times New Roman" w:hAnsi="Times New Roman" w:cs="Times New Roman"/>
        </w:rPr>
        <w:t>thi</w:t>
      </w:r>
      <w:r w:rsidR="008721BF" w:rsidRPr="00884F93">
        <w:rPr>
          <w:rFonts w:ascii="Times New Roman" w:hAnsi="Times New Roman" w:cs="Times New Roman"/>
        </w:rPr>
        <w:t xml:space="preserve">ếu tối đa 06 tháng thì người lao động được lựa chọn đóng một lần cho số tháng còn </w:t>
      </w:r>
      <w:r w:rsidR="006C6415" w:rsidRPr="00884F93">
        <w:rPr>
          <w:rFonts w:ascii="Times New Roman" w:hAnsi="Times New Roman" w:cs="Times New Roman"/>
        </w:rPr>
        <w:t>thi</w:t>
      </w:r>
      <w:r w:rsidR="008721BF" w:rsidRPr="00884F93">
        <w:rPr>
          <w:rFonts w:ascii="Times New Roman" w:hAnsi="Times New Roman" w:cs="Times New Roman"/>
        </w:rPr>
        <w:t xml:space="preserve">ếu với mức đóng hằng tháng bằng tổng mức đóng của người lao động và người sử dụng lao động theo mức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trước khi nghỉ việc vào quỹ hưu </w:t>
      </w:r>
      <w:r w:rsidR="004E1E95" w:rsidRPr="00884F93">
        <w:rPr>
          <w:rFonts w:ascii="Times New Roman" w:hAnsi="Times New Roman" w:cs="Times New Roman"/>
          <w:lang w:val="en-US"/>
        </w:rPr>
        <w:t>tr</w:t>
      </w:r>
      <w:r w:rsidR="008721BF" w:rsidRPr="00884F93">
        <w:rPr>
          <w:rFonts w:ascii="Times New Roman" w:hAnsi="Times New Roman" w:cs="Times New Roman"/>
        </w:rPr>
        <w:t xml:space="preserve">í và tử tuất để hưởng lương hưu. Người lao động được hưởng lương hưu tại tháng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về tuổi hưởng lương hưu và đã đóng đủ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cho số tháng còn </w:t>
      </w:r>
      <w:r w:rsidR="006C6415" w:rsidRPr="00884F93">
        <w:rPr>
          <w:rFonts w:ascii="Times New Roman" w:hAnsi="Times New Roman" w:cs="Times New Roman"/>
        </w:rPr>
        <w:t>thi</w:t>
      </w:r>
      <w:r w:rsidR="008721BF" w:rsidRPr="00884F93">
        <w:rPr>
          <w:rFonts w:ascii="Times New Roman" w:hAnsi="Times New Roman" w:cs="Times New Roman"/>
        </w:rPr>
        <w:t>ếu.</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22: </w:t>
      </w:r>
      <w:r w:rsidR="004E1E95" w:rsidRPr="00884F93">
        <w:rPr>
          <w:rFonts w:ascii="Times New Roman" w:hAnsi="Times New Roman" w:cs="Times New Roman"/>
          <w:lang w:val="en-US"/>
        </w:rPr>
        <w:t>Ô</w:t>
      </w:r>
      <w:r w:rsidRPr="00884F93">
        <w:rPr>
          <w:rFonts w:ascii="Times New Roman" w:hAnsi="Times New Roman" w:cs="Times New Roman"/>
        </w:rPr>
        <w:t xml:space="preserve">ng </w:t>
      </w:r>
      <w:r w:rsidR="00BA0790" w:rsidRPr="00884F93">
        <w:rPr>
          <w:rFonts w:ascii="Times New Roman" w:hAnsi="Times New Roman" w:cs="Times New Roman"/>
          <w:lang w:val="en-US"/>
        </w:rPr>
        <w:t>C</w:t>
      </w:r>
      <w:r w:rsidRPr="00884F93">
        <w:rPr>
          <w:rFonts w:ascii="Times New Roman" w:hAnsi="Times New Roman" w:cs="Times New Roman"/>
        </w:rPr>
        <w:t xml:space="preserve"> sinh tháng 3/1956, làm việc trong </w:t>
      </w:r>
      <w:r w:rsidR="003B0AE1" w:rsidRPr="00884F93">
        <w:rPr>
          <w:rFonts w:ascii="Times New Roman" w:hAnsi="Times New Roman" w:cs="Times New Roman"/>
        </w:rPr>
        <w:t>điều</w:t>
      </w:r>
      <w:r w:rsidRPr="00884F93">
        <w:rPr>
          <w:rFonts w:ascii="Times New Roman" w:hAnsi="Times New Roman" w:cs="Times New Roman"/>
        </w:rPr>
        <w:t xml:space="preserve"> kiện bình thường, đến hết tháng 3/2016 ông </w:t>
      </w:r>
      <w:r w:rsidR="004E1E95" w:rsidRPr="00884F93">
        <w:rPr>
          <w:rFonts w:ascii="Times New Roman" w:hAnsi="Times New Roman" w:cs="Times New Roman"/>
          <w:lang w:val="en-US"/>
        </w:rPr>
        <w:t>C</w:t>
      </w:r>
      <w:r w:rsidRPr="00884F93">
        <w:rPr>
          <w:rFonts w:ascii="Times New Roman" w:hAnsi="Times New Roman" w:cs="Times New Roman"/>
        </w:rPr>
        <w:t xml:space="preserve"> có 19 năm 7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w:t>
      </w:r>
      <w:r w:rsidR="006C6415" w:rsidRPr="00884F93">
        <w:rPr>
          <w:rFonts w:ascii="Times New Roman" w:hAnsi="Times New Roman" w:cs="Times New Roman"/>
        </w:rPr>
        <w:t>Trường</w:t>
      </w:r>
      <w:r w:rsidRPr="00884F93">
        <w:rPr>
          <w:rFonts w:ascii="Times New Roman" w:hAnsi="Times New Roman" w:cs="Times New Roman"/>
        </w:rPr>
        <w:t xml:space="preserve"> hợ</w:t>
      </w:r>
      <w:r w:rsidR="004E1E95" w:rsidRPr="00884F93">
        <w:rPr>
          <w:rFonts w:ascii="Times New Roman" w:hAnsi="Times New Roman" w:cs="Times New Roman"/>
        </w:rPr>
        <w:t xml:space="preserve">p ông </w:t>
      </w:r>
      <w:r w:rsidR="004E1E95" w:rsidRPr="00884F93">
        <w:rPr>
          <w:rFonts w:ascii="Times New Roman" w:hAnsi="Times New Roman" w:cs="Times New Roman"/>
          <w:lang w:val="en-US"/>
        </w:rPr>
        <w:t>C</w:t>
      </w:r>
      <w:r w:rsidRPr="00884F93">
        <w:rPr>
          <w:rFonts w:ascii="Times New Roman" w:hAnsi="Times New Roman" w:cs="Times New Roman"/>
        </w:rPr>
        <w:t xml:space="preserve"> được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một lần cho 5 tháng còn </w:t>
      </w:r>
      <w:r w:rsidR="006C6415" w:rsidRPr="00884F93">
        <w:rPr>
          <w:rFonts w:ascii="Times New Roman" w:hAnsi="Times New Roman" w:cs="Times New Roman"/>
        </w:rPr>
        <w:t>thi</w:t>
      </w:r>
      <w:r w:rsidRPr="00884F93">
        <w:rPr>
          <w:rFonts w:ascii="Times New Roman" w:hAnsi="Times New Roman" w:cs="Times New Roman"/>
        </w:rPr>
        <w:t xml:space="preserve">ếu. Tháng 4/2016, ông </w:t>
      </w:r>
      <w:r w:rsidR="004E1E95" w:rsidRPr="00884F93">
        <w:rPr>
          <w:rFonts w:ascii="Times New Roman" w:hAnsi="Times New Roman" w:cs="Times New Roman"/>
          <w:lang w:val="en-US"/>
        </w:rPr>
        <w:t>C</w:t>
      </w:r>
      <w:r w:rsidRPr="00884F93">
        <w:rPr>
          <w:rFonts w:ascii="Times New Roman" w:hAnsi="Times New Roman" w:cs="Times New Roman"/>
        </w:rPr>
        <w:t xml:space="preserve"> đóng một lần cho 5 tháng còn </w:t>
      </w:r>
      <w:r w:rsidR="006C6415" w:rsidRPr="00884F93">
        <w:rPr>
          <w:rFonts w:ascii="Times New Roman" w:hAnsi="Times New Roman" w:cs="Times New Roman"/>
        </w:rPr>
        <w:t>thi</w:t>
      </w:r>
      <w:r w:rsidRPr="00884F93">
        <w:rPr>
          <w:rFonts w:ascii="Times New Roman" w:hAnsi="Times New Roman" w:cs="Times New Roman"/>
        </w:rPr>
        <w:t xml:space="preserve">ếu cho cơ quan bảo hiểm xã </w:t>
      </w:r>
      <w:r w:rsidR="006C6415" w:rsidRPr="00884F93">
        <w:rPr>
          <w:rFonts w:ascii="Times New Roman" w:hAnsi="Times New Roman" w:cs="Times New Roman"/>
        </w:rPr>
        <w:t>hộ</w:t>
      </w:r>
      <w:r w:rsidRPr="00884F93">
        <w:rPr>
          <w:rFonts w:ascii="Times New Roman" w:hAnsi="Times New Roman" w:cs="Times New Roman"/>
        </w:rPr>
        <w:t xml:space="preserve">i. </w:t>
      </w:r>
      <w:r w:rsidR="004E1E95" w:rsidRPr="00884F93">
        <w:rPr>
          <w:rFonts w:ascii="Times New Roman" w:hAnsi="Times New Roman" w:cs="Times New Roman"/>
          <w:lang w:val="en-US"/>
        </w:rPr>
        <w:t>Ô</w:t>
      </w:r>
      <w:r w:rsidRPr="00884F93">
        <w:rPr>
          <w:rFonts w:ascii="Times New Roman" w:hAnsi="Times New Roman" w:cs="Times New Roman"/>
        </w:rPr>
        <w:t xml:space="preserve">ng </w:t>
      </w:r>
      <w:r w:rsidR="004E1E95" w:rsidRPr="00884F93">
        <w:rPr>
          <w:rFonts w:ascii="Times New Roman" w:hAnsi="Times New Roman" w:cs="Times New Roman"/>
          <w:lang w:val="en-US"/>
        </w:rPr>
        <w:t>C</w:t>
      </w:r>
      <w:r w:rsidRPr="00884F93">
        <w:rPr>
          <w:rFonts w:ascii="Times New Roman" w:hAnsi="Times New Roman" w:cs="Times New Roman"/>
        </w:rPr>
        <w:t xml:space="preserve"> được hưởng lương hưu từ tháng 4/2016.</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ông </w:t>
      </w:r>
      <w:r w:rsidR="004E1E95" w:rsidRPr="00884F93">
        <w:rPr>
          <w:rFonts w:ascii="Times New Roman" w:hAnsi="Times New Roman" w:cs="Times New Roman"/>
          <w:lang w:val="en-US"/>
        </w:rPr>
        <w:t>C</w:t>
      </w:r>
      <w:r w:rsidR="008721BF" w:rsidRPr="00884F93">
        <w:rPr>
          <w:rFonts w:ascii="Times New Roman" w:hAnsi="Times New Roman" w:cs="Times New Roman"/>
        </w:rPr>
        <w:t xml:space="preserve"> </w:t>
      </w:r>
      <w:r w:rsidRPr="00884F93">
        <w:rPr>
          <w:rFonts w:ascii="Times New Roman" w:hAnsi="Times New Roman" w:cs="Times New Roman"/>
          <w:lang w:val="en-US"/>
        </w:rPr>
        <w:t>nêu</w:t>
      </w:r>
      <w:r w:rsidR="008721BF" w:rsidRPr="00884F93">
        <w:rPr>
          <w:rFonts w:ascii="Times New Roman" w:hAnsi="Times New Roman" w:cs="Times New Roman"/>
        </w:rPr>
        <w:t xml:space="preserve"> trên mà đến tháng 7/2016 mới đóng bảo hiểm xã </w:t>
      </w:r>
      <w:r w:rsidRPr="00884F93">
        <w:rPr>
          <w:rFonts w:ascii="Times New Roman" w:hAnsi="Times New Roman" w:cs="Times New Roman"/>
        </w:rPr>
        <w:t>hộ</w:t>
      </w:r>
      <w:r w:rsidR="008721BF" w:rsidRPr="00884F93">
        <w:rPr>
          <w:rFonts w:ascii="Times New Roman" w:hAnsi="Times New Roman" w:cs="Times New Roman"/>
        </w:rPr>
        <w:t xml:space="preserve">i một lần đủ cho 5 tháng còn </w:t>
      </w:r>
      <w:r w:rsidRPr="00884F93">
        <w:rPr>
          <w:rFonts w:ascii="Times New Roman" w:hAnsi="Times New Roman" w:cs="Times New Roman"/>
        </w:rPr>
        <w:t>thi</w:t>
      </w:r>
      <w:r w:rsidR="008721BF" w:rsidRPr="00884F93">
        <w:rPr>
          <w:rFonts w:ascii="Times New Roman" w:hAnsi="Times New Roman" w:cs="Times New Roman"/>
        </w:rPr>
        <w:t>ếu thì được hưởng lương hưu từ tháng 7/2016.</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23: </w:t>
      </w:r>
      <w:r w:rsidR="004E1E95" w:rsidRPr="00884F93">
        <w:rPr>
          <w:rFonts w:ascii="Times New Roman" w:hAnsi="Times New Roman" w:cs="Times New Roman"/>
          <w:lang w:val="en-US"/>
        </w:rPr>
        <w:t>Ô</w:t>
      </w:r>
      <w:r w:rsidRPr="00884F93">
        <w:rPr>
          <w:rFonts w:ascii="Times New Roman" w:hAnsi="Times New Roman" w:cs="Times New Roman"/>
        </w:rPr>
        <w:t xml:space="preserve">ng H sinh tháng 3/1963, có 19 năm 6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tháng 3/2016 ông H được </w:t>
      </w:r>
      <w:r w:rsidR="006C6415" w:rsidRPr="00884F93">
        <w:rPr>
          <w:rFonts w:ascii="Times New Roman" w:hAnsi="Times New Roman" w:cs="Times New Roman"/>
        </w:rPr>
        <w:t>Hộ</w:t>
      </w:r>
      <w:r w:rsidRPr="00884F93">
        <w:rPr>
          <w:rFonts w:ascii="Times New Roman" w:hAnsi="Times New Roman" w:cs="Times New Roman"/>
        </w:rPr>
        <w:t xml:space="preserve">i đồng Giám định y khoa kết luận suy giảm khả năng lao động 63%. Như vậy, ông H đã đủ </w:t>
      </w:r>
      <w:r w:rsidR="003B0AE1" w:rsidRPr="00884F93">
        <w:rPr>
          <w:rFonts w:ascii="Times New Roman" w:hAnsi="Times New Roman" w:cs="Times New Roman"/>
        </w:rPr>
        <w:t>điều</w:t>
      </w:r>
      <w:r w:rsidRPr="00884F93">
        <w:rPr>
          <w:rFonts w:ascii="Times New Roman" w:hAnsi="Times New Roman" w:cs="Times New Roman"/>
        </w:rPr>
        <w:t xml:space="preserve"> kiện về tuổi và mức suy giảm khả năng lao động để hưởng lương hưu nhưng còn </w:t>
      </w:r>
      <w:r w:rsidR="006C6415" w:rsidRPr="00884F93">
        <w:rPr>
          <w:rFonts w:ascii="Times New Roman" w:hAnsi="Times New Roman" w:cs="Times New Roman"/>
        </w:rPr>
        <w:t>thi</w:t>
      </w:r>
      <w:r w:rsidRPr="00884F93">
        <w:rPr>
          <w:rFonts w:ascii="Times New Roman" w:hAnsi="Times New Roman" w:cs="Times New Roman"/>
        </w:rPr>
        <w:t xml:space="preserve">ếu 6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ông H được đóng tiếp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6 tháng. Tháng 4/2016, ông H đóng một lần cho 6 tháng còn </w:t>
      </w:r>
      <w:r w:rsidR="006C6415" w:rsidRPr="00884F93">
        <w:rPr>
          <w:rFonts w:ascii="Times New Roman" w:hAnsi="Times New Roman" w:cs="Times New Roman"/>
        </w:rPr>
        <w:t>thi</w:t>
      </w:r>
      <w:r w:rsidRPr="00884F93">
        <w:rPr>
          <w:rFonts w:ascii="Times New Roman" w:hAnsi="Times New Roman" w:cs="Times New Roman"/>
        </w:rPr>
        <w:t xml:space="preserve">ếu. Thời </w:t>
      </w:r>
      <w:r w:rsidR="003B0AE1" w:rsidRPr="00884F93">
        <w:rPr>
          <w:rFonts w:ascii="Times New Roman" w:hAnsi="Times New Roman" w:cs="Times New Roman"/>
        </w:rPr>
        <w:t>điểm</w:t>
      </w:r>
      <w:r w:rsidRPr="00884F93">
        <w:rPr>
          <w:rFonts w:ascii="Times New Roman" w:hAnsi="Times New Roman" w:cs="Times New Roman"/>
        </w:rPr>
        <w:t xml:space="preserve"> hưởng lương hưu đối với ông H được tính từ tháng 4/2016.</w:t>
      </w:r>
    </w:p>
    <w:p w:rsidR="008721BF" w:rsidRPr="00884F93" w:rsidRDefault="003B0AE1" w:rsidP="002666ED">
      <w:pPr>
        <w:pStyle w:val="Heading3"/>
        <w:rPr>
          <w:rFonts w:ascii="Times New Roman" w:hAnsi="Times New Roman" w:cs="Times New Roman"/>
          <w:b/>
        </w:rPr>
      </w:pPr>
      <w:bookmarkStart w:id="87" w:name="dieu_16"/>
      <w:bookmarkStart w:id="88" w:name="_Toc47356440"/>
      <w:r w:rsidRPr="00884F93">
        <w:rPr>
          <w:rFonts w:ascii="Times New Roman" w:hAnsi="Times New Roman" w:cs="Times New Roman"/>
          <w:b/>
        </w:rPr>
        <w:t>Điều</w:t>
      </w:r>
      <w:r w:rsidR="008721BF" w:rsidRPr="00884F93">
        <w:rPr>
          <w:rFonts w:ascii="Times New Roman" w:hAnsi="Times New Roman" w:cs="Times New Roman"/>
          <w:b/>
        </w:rPr>
        <w:t xml:space="preserve"> 16. </w:t>
      </w:r>
      <w:r w:rsidRPr="00884F93">
        <w:rPr>
          <w:rFonts w:ascii="Times New Roman" w:hAnsi="Times New Roman" w:cs="Times New Roman"/>
          <w:b/>
        </w:rPr>
        <w:t>Điều</w:t>
      </w:r>
      <w:r w:rsidR="008721BF" w:rsidRPr="00884F93">
        <w:rPr>
          <w:rFonts w:ascii="Times New Roman" w:hAnsi="Times New Roman" w:cs="Times New Roman"/>
          <w:b/>
        </w:rPr>
        <w:t xml:space="preserve"> kiện hưởng lương hưu khi suy giảm khả năng lao động</w:t>
      </w:r>
      <w:bookmarkEnd w:id="87"/>
      <w:bookmarkEnd w:id="88"/>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Người lao động khi nghỉ việc có đủ 20 năm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trở lên được hưởng lương hưu </w:t>
      </w:r>
      <w:r w:rsidR="005B3EF6" w:rsidRPr="00884F93">
        <w:rPr>
          <w:rFonts w:ascii="Times New Roman" w:hAnsi="Times New Roman" w:cs="Times New Roman"/>
        </w:rPr>
        <w:t>với</w:t>
      </w:r>
      <w:r w:rsidRPr="00884F93">
        <w:rPr>
          <w:rFonts w:ascii="Times New Roman" w:hAnsi="Times New Roman" w:cs="Times New Roman"/>
        </w:rPr>
        <w:t xml:space="preserve"> mức thấp hơn nếu thuộc một </w:t>
      </w:r>
      <w:r w:rsidR="00AF1C2F" w:rsidRPr="00884F93">
        <w:rPr>
          <w:rFonts w:ascii="Times New Roman" w:hAnsi="Times New Roman" w:cs="Times New Roman"/>
          <w:lang w:val="en-US"/>
        </w:rPr>
        <w:t>tr</w:t>
      </w:r>
      <w:r w:rsidRPr="00884F93">
        <w:rPr>
          <w:rFonts w:ascii="Times New Roman" w:hAnsi="Times New Roman" w:cs="Times New Roman"/>
        </w:rPr>
        <w:t xml:space="preserve">ong các </w:t>
      </w:r>
      <w:r w:rsidR="006C6415" w:rsidRPr="00884F93">
        <w:rPr>
          <w:rFonts w:ascii="Times New Roman" w:hAnsi="Times New Roman" w:cs="Times New Roman"/>
        </w:rPr>
        <w:t>trường</w:t>
      </w:r>
      <w:r w:rsidRPr="00884F93">
        <w:rPr>
          <w:rFonts w:ascii="Times New Roman" w:hAnsi="Times New Roman" w:cs="Times New Roman"/>
        </w:rPr>
        <w:t xml:space="preserve"> hợp sau đây:</w:t>
      </w:r>
    </w:p>
    <w:p w:rsidR="008721BF" w:rsidRPr="00884F93" w:rsidRDefault="00AF1C2F"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B</w:t>
      </w:r>
      <w:r w:rsidRPr="00884F93">
        <w:rPr>
          <w:rFonts w:ascii="Times New Roman" w:hAnsi="Times New Roman" w:cs="Times New Roman"/>
          <w:lang w:val="en-US"/>
        </w:rPr>
        <w:t>ị</w:t>
      </w:r>
      <w:r w:rsidR="008721BF" w:rsidRPr="00884F93">
        <w:rPr>
          <w:rFonts w:ascii="Times New Roman" w:hAnsi="Times New Roman" w:cs="Times New Roman"/>
        </w:rPr>
        <w:t xml:space="preserve"> suy giảm khả năng lao động từ 61% đến 80% và đảm bảo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về tuổi đời theo </w:t>
      </w:r>
      <w:r w:rsidR="008721BF" w:rsidRPr="00884F93">
        <w:rPr>
          <w:rFonts w:ascii="Times New Roman" w:hAnsi="Times New Roman" w:cs="Times New Roman"/>
        </w:rPr>
        <w:lastRenderedPageBreak/>
        <w:t>bảng dưới đây:</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2501"/>
        <w:gridCol w:w="2981"/>
        <w:gridCol w:w="3360"/>
      </w:tblGrid>
      <w:tr w:rsidR="008721BF" w:rsidRPr="00884F93">
        <w:trPr>
          <w:trHeight w:val="20"/>
        </w:trPr>
        <w:tc>
          <w:tcPr>
            <w:tcW w:w="2501" w:type="dxa"/>
            <w:shd w:val="clear" w:color="auto" w:fill="auto"/>
            <w:vAlign w:val="center"/>
          </w:tcPr>
          <w:p w:rsidR="008721BF" w:rsidRPr="00884F93" w:rsidRDefault="008721BF" w:rsidP="0001295C">
            <w:pPr>
              <w:spacing w:before="120"/>
              <w:jc w:val="center"/>
              <w:rPr>
                <w:rFonts w:ascii="Times New Roman" w:hAnsi="Times New Roman" w:cs="Times New Roman"/>
                <w:b/>
              </w:rPr>
            </w:pPr>
            <w:r w:rsidRPr="00884F93">
              <w:rPr>
                <w:rFonts w:ascii="Times New Roman" w:hAnsi="Times New Roman" w:cs="Times New Roman"/>
                <w:b/>
              </w:rPr>
              <w:t>Năm nghỉ hưởng lương hưu</w:t>
            </w:r>
          </w:p>
        </w:tc>
        <w:tc>
          <w:tcPr>
            <w:tcW w:w="2981" w:type="dxa"/>
            <w:shd w:val="clear" w:color="auto" w:fill="auto"/>
            <w:vAlign w:val="center"/>
          </w:tcPr>
          <w:p w:rsidR="008721BF" w:rsidRPr="00884F93" w:rsidRDefault="003B0AE1" w:rsidP="0001295C">
            <w:pPr>
              <w:spacing w:before="120"/>
              <w:jc w:val="center"/>
              <w:rPr>
                <w:rFonts w:ascii="Times New Roman" w:hAnsi="Times New Roman" w:cs="Times New Roman"/>
                <w:b/>
              </w:rPr>
            </w:pPr>
            <w:r w:rsidRPr="00884F93">
              <w:rPr>
                <w:rFonts w:ascii="Times New Roman" w:hAnsi="Times New Roman" w:cs="Times New Roman"/>
                <w:b/>
              </w:rPr>
              <w:t>Điều</w:t>
            </w:r>
            <w:r w:rsidR="008721BF" w:rsidRPr="00884F93">
              <w:rPr>
                <w:rFonts w:ascii="Times New Roman" w:hAnsi="Times New Roman" w:cs="Times New Roman"/>
                <w:b/>
              </w:rPr>
              <w:t xml:space="preserve"> ki</w:t>
            </w:r>
            <w:r w:rsidR="00AF1C2F" w:rsidRPr="00884F93">
              <w:rPr>
                <w:rFonts w:ascii="Times New Roman" w:hAnsi="Times New Roman" w:cs="Times New Roman"/>
                <w:b/>
                <w:lang w:val="en-US"/>
              </w:rPr>
              <w:t>ệ</w:t>
            </w:r>
            <w:r w:rsidR="008721BF" w:rsidRPr="00884F93">
              <w:rPr>
                <w:rFonts w:ascii="Times New Roman" w:hAnsi="Times New Roman" w:cs="Times New Roman"/>
                <w:b/>
              </w:rPr>
              <w:t xml:space="preserve">n </w:t>
            </w:r>
            <w:r w:rsidR="005B3EF6" w:rsidRPr="00884F93">
              <w:rPr>
                <w:rFonts w:ascii="Times New Roman" w:hAnsi="Times New Roman" w:cs="Times New Roman"/>
                <w:b/>
              </w:rPr>
              <w:t>về</w:t>
            </w:r>
            <w:r w:rsidR="008721BF" w:rsidRPr="00884F93">
              <w:rPr>
                <w:rFonts w:ascii="Times New Roman" w:hAnsi="Times New Roman" w:cs="Times New Roman"/>
                <w:b/>
              </w:rPr>
              <w:t xml:space="preserve"> tu</w:t>
            </w:r>
            <w:r w:rsidR="00AF1C2F" w:rsidRPr="00884F93">
              <w:rPr>
                <w:rFonts w:ascii="Times New Roman" w:hAnsi="Times New Roman" w:cs="Times New Roman"/>
                <w:b/>
                <w:lang w:val="en-US"/>
              </w:rPr>
              <w:t>ổ</w:t>
            </w:r>
            <w:r w:rsidR="008721BF" w:rsidRPr="00884F93">
              <w:rPr>
                <w:rFonts w:ascii="Times New Roman" w:hAnsi="Times New Roman" w:cs="Times New Roman"/>
                <w:b/>
              </w:rPr>
              <w:t>i đ</w:t>
            </w:r>
            <w:r w:rsidR="00AF1C2F" w:rsidRPr="00884F93">
              <w:rPr>
                <w:rFonts w:ascii="Times New Roman" w:hAnsi="Times New Roman" w:cs="Times New Roman"/>
                <w:b/>
                <w:lang w:val="en-US"/>
              </w:rPr>
              <w:t xml:space="preserve">ời </w:t>
            </w:r>
            <w:r w:rsidR="008721BF" w:rsidRPr="00884F93">
              <w:rPr>
                <w:rFonts w:ascii="Times New Roman" w:hAnsi="Times New Roman" w:cs="Times New Roman"/>
                <w:b/>
              </w:rPr>
              <w:t>đ</w:t>
            </w:r>
            <w:r w:rsidR="00AF1C2F" w:rsidRPr="00884F93">
              <w:rPr>
                <w:rFonts w:ascii="Times New Roman" w:hAnsi="Times New Roman" w:cs="Times New Roman"/>
                <w:b/>
                <w:lang w:val="en-US"/>
              </w:rPr>
              <w:t>ố</w:t>
            </w:r>
            <w:r w:rsidR="008721BF" w:rsidRPr="00884F93">
              <w:rPr>
                <w:rFonts w:ascii="Times New Roman" w:hAnsi="Times New Roman" w:cs="Times New Roman"/>
                <w:b/>
              </w:rPr>
              <w:t>i với nam</w:t>
            </w:r>
          </w:p>
        </w:tc>
        <w:tc>
          <w:tcPr>
            <w:tcW w:w="3360" w:type="dxa"/>
            <w:shd w:val="clear" w:color="auto" w:fill="auto"/>
            <w:vAlign w:val="center"/>
          </w:tcPr>
          <w:p w:rsidR="008721BF" w:rsidRPr="00884F93" w:rsidRDefault="003B0AE1" w:rsidP="0001295C">
            <w:pPr>
              <w:spacing w:before="120"/>
              <w:jc w:val="center"/>
              <w:rPr>
                <w:rFonts w:ascii="Times New Roman" w:hAnsi="Times New Roman" w:cs="Times New Roman"/>
                <w:b/>
              </w:rPr>
            </w:pPr>
            <w:r w:rsidRPr="00884F93">
              <w:rPr>
                <w:rFonts w:ascii="Times New Roman" w:hAnsi="Times New Roman" w:cs="Times New Roman"/>
                <w:b/>
              </w:rPr>
              <w:t>Điều</w:t>
            </w:r>
            <w:r w:rsidR="00AF1C2F" w:rsidRPr="00884F93">
              <w:rPr>
                <w:rFonts w:ascii="Times New Roman" w:hAnsi="Times New Roman" w:cs="Times New Roman"/>
                <w:b/>
              </w:rPr>
              <w:t xml:space="preserve"> ki</w:t>
            </w:r>
            <w:r w:rsidR="00AF1C2F" w:rsidRPr="00884F93">
              <w:rPr>
                <w:rFonts w:ascii="Times New Roman" w:hAnsi="Times New Roman" w:cs="Times New Roman"/>
                <w:b/>
                <w:lang w:val="en-US"/>
              </w:rPr>
              <w:t>ệ</w:t>
            </w:r>
            <w:r w:rsidR="00AF1C2F" w:rsidRPr="00884F93">
              <w:rPr>
                <w:rFonts w:ascii="Times New Roman" w:hAnsi="Times New Roman" w:cs="Times New Roman"/>
                <w:b/>
              </w:rPr>
              <w:t>n về tu</w:t>
            </w:r>
            <w:r w:rsidR="00AF1C2F" w:rsidRPr="00884F93">
              <w:rPr>
                <w:rFonts w:ascii="Times New Roman" w:hAnsi="Times New Roman" w:cs="Times New Roman"/>
                <w:b/>
                <w:lang w:val="en-US"/>
              </w:rPr>
              <w:t>ổ</w:t>
            </w:r>
            <w:r w:rsidR="00AF1C2F" w:rsidRPr="00884F93">
              <w:rPr>
                <w:rFonts w:ascii="Times New Roman" w:hAnsi="Times New Roman" w:cs="Times New Roman"/>
                <w:b/>
              </w:rPr>
              <w:t>i đ</w:t>
            </w:r>
            <w:r w:rsidR="00AF1C2F" w:rsidRPr="00884F93">
              <w:rPr>
                <w:rFonts w:ascii="Times New Roman" w:hAnsi="Times New Roman" w:cs="Times New Roman"/>
                <w:b/>
                <w:lang w:val="en-US"/>
              </w:rPr>
              <w:t xml:space="preserve">ời </w:t>
            </w:r>
            <w:r w:rsidR="00AF1C2F" w:rsidRPr="00884F93">
              <w:rPr>
                <w:rFonts w:ascii="Times New Roman" w:hAnsi="Times New Roman" w:cs="Times New Roman"/>
                <w:b/>
              </w:rPr>
              <w:t>đ</w:t>
            </w:r>
            <w:r w:rsidR="00AF1C2F" w:rsidRPr="00884F93">
              <w:rPr>
                <w:rFonts w:ascii="Times New Roman" w:hAnsi="Times New Roman" w:cs="Times New Roman"/>
                <w:b/>
                <w:lang w:val="en-US"/>
              </w:rPr>
              <w:t>ố</w:t>
            </w:r>
            <w:r w:rsidR="00AF1C2F" w:rsidRPr="00884F93">
              <w:rPr>
                <w:rFonts w:ascii="Times New Roman" w:hAnsi="Times New Roman" w:cs="Times New Roman"/>
                <w:b/>
              </w:rPr>
              <w:t xml:space="preserve">i với </w:t>
            </w:r>
            <w:r w:rsidR="008721BF" w:rsidRPr="00884F93">
              <w:rPr>
                <w:rFonts w:ascii="Times New Roman" w:hAnsi="Times New Roman" w:cs="Times New Roman"/>
                <w:b/>
              </w:rPr>
              <w:t>nữ</w:t>
            </w:r>
          </w:p>
        </w:tc>
      </w:tr>
      <w:tr w:rsidR="008721BF" w:rsidRPr="00884F93">
        <w:trPr>
          <w:trHeight w:val="20"/>
        </w:trPr>
        <w:tc>
          <w:tcPr>
            <w:tcW w:w="2501"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2016</w:t>
            </w:r>
          </w:p>
        </w:tc>
        <w:tc>
          <w:tcPr>
            <w:tcW w:w="2981"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Đủ 51 tuổi</w:t>
            </w:r>
          </w:p>
        </w:tc>
        <w:tc>
          <w:tcPr>
            <w:tcW w:w="3360"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Đủ 46 tuổi</w:t>
            </w:r>
          </w:p>
        </w:tc>
      </w:tr>
      <w:tr w:rsidR="008721BF" w:rsidRPr="00884F93">
        <w:trPr>
          <w:trHeight w:val="20"/>
        </w:trPr>
        <w:tc>
          <w:tcPr>
            <w:tcW w:w="2501"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2017</w:t>
            </w:r>
          </w:p>
        </w:tc>
        <w:tc>
          <w:tcPr>
            <w:tcW w:w="2981"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Đủ 52 tuổi</w:t>
            </w:r>
          </w:p>
        </w:tc>
        <w:tc>
          <w:tcPr>
            <w:tcW w:w="3360"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Đủ 47 tuổi</w:t>
            </w:r>
          </w:p>
        </w:tc>
      </w:tr>
      <w:tr w:rsidR="008721BF" w:rsidRPr="00884F93">
        <w:trPr>
          <w:trHeight w:val="20"/>
        </w:trPr>
        <w:tc>
          <w:tcPr>
            <w:tcW w:w="2501"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2018</w:t>
            </w:r>
          </w:p>
        </w:tc>
        <w:tc>
          <w:tcPr>
            <w:tcW w:w="2981"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Đủ 53 tuổi</w:t>
            </w:r>
          </w:p>
        </w:tc>
        <w:tc>
          <w:tcPr>
            <w:tcW w:w="3360"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Đủ 48 tuổi</w:t>
            </w:r>
          </w:p>
        </w:tc>
      </w:tr>
      <w:tr w:rsidR="008721BF" w:rsidRPr="00884F93">
        <w:trPr>
          <w:trHeight w:val="20"/>
        </w:trPr>
        <w:tc>
          <w:tcPr>
            <w:tcW w:w="2501"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2019</w:t>
            </w:r>
          </w:p>
        </w:tc>
        <w:tc>
          <w:tcPr>
            <w:tcW w:w="2981"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Đủ 54 tuổi</w:t>
            </w:r>
          </w:p>
        </w:tc>
        <w:tc>
          <w:tcPr>
            <w:tcW w:w="3360"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Đủ 49 tuổi</w:t>
            </w:r>
          </w:p>
        </w:tc>
      </w:tr>
      <w:tr w:rsidR="008721BF" w:rsidRPr="00884F93">
        <w:trPr>
          <w:trHeight w:val="20"/>
        </w:trPr>
        <w:tc>
          <w:tcPr>
            <w:tcW w:w="2501"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Từ 2020 trở đi</w:t>
            </w:r>
          </w:p>
        </w:tc>
        <w:tc>
          <w:tcPr>
            <w:tcW w:w="2981"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Đủ 55 tuổi</w:t>
            </w:r>
          </w:p>
        </w:tc>
        <w:tc>
          <w:tcPr>
            <w:tcW w:w="3360" w:type="dxa"/>
            <w:shd w:val="clear" w:color="auto" w:fill="auto"/>
            <w:vAlign w:val="center"/>
          </w:tcPr>
          <w:p w:rsidR="008721BF" w:rsidRPr="00884F93" w:rsidRDefault="008721BF" w:rsidP="0001295C">
            <w:pPr>
              <w:spacing w:before="120"/>
              <w:jc w:val="center"/>
              <w:rPr>
                <w:rFonts w:ascii="Times New Roman" w:hAnsi="Times New Roman" w:cs="Times New Roman"/>
              </w:rPr>
            </w:pPr>
            <w:r w:rsidRPr="00884F93">
              <w:rPr>
                <w:rFonts w:ascii="Times New Roman" w:hAnsi="Times New Roman" w:cs="Times New Roman"/>
              </w:rPr>
              <w:t>Đủ 50 tuổi</w:t>
            </w:r>
          </w:p>
        </w:tc>
      </w:tr>
    </w:tbl>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2. Bị suy giảm khả năng lao động từ 81% trở lên và nam đủ 50 tuổi, nữ đủ 45 tuổi.</w:t>
      </w:r>
    </w:p>
    <w:p w:rsidR="008721BF" w:rsidRPr="00884F93" w:rsidRDefault="00834450" w:rsidP="0001295C">
      <w:pPr>
        <w:spacing w:before="120"/>
        <w:rPr>
          <w:rFonts w:ascii="Times New Roman" w:hAnsi="Times New Roman" w:cs="Times New Roman"/>
        </w:rPr>
      </w:pPr>
      <w:r w:rsidRPr="00884F93">
        <w:rPr>
          <w:rFonts w:ascii="Times New Roman" w:hAnsi="Times New Roman" w:cs="Times New Roman"/>
          <w:lang w:val="en-US"/>
        </w:rPr>
        <w:t xml:space="preserve">3. </w:t>
      </w:r>
      <w:r w:rsidR="008721BF" w:rsidRPr="00884F93">
        <w:rPr>
          <w:rFonts w:ascii="Times New Roman" w:hAnsi="Times New Roman" w:cs="Times New Roman"/>
        </w:rPr>
        <w:t>B</w:t>
      </w:r>
      <w:r w:rsidRPr="00884F93">
        <w:rPr>
          <w:rFonts w:ascii="Times New Roman" w:hAnsi="Times New Roman" w:cs="Times New Roman"/>
          <w:lang w:val="en-US"/>
        </w:rPr>
        <w:t>ị</w:t>
      </w:r>
      <w:r w:rsidR="008721BF" w:rsidRPr="00884F93">
        <w:rPr>
          <w:rFonts w:ascii="Times New Roman" w:hAnsi="Times New Roman" w:cs="Times New Roman"/>
        </w:rPr>
        <w:t xml:space="preserve"> suy giảm khả năng lao động từ 61% </w:t>
      </w:r>
      <w:r w:rsidRPr="00884F93">
        <w:rPr>
          <w:rFonts w:ascii="Times New Roman" w:hAnsi="Times New Roman" w:cs="Times New Roman"/>
        </w:rPr>
        <w:t>trở</w:t>
      </w:r>
      <w:r w:rsidR="008721BF" w:rsidRPr="00884F93">
        <w:rPr>
          <w:rFonts w:ascii="Times New Roman" w:hAnsi="Times New Roman" w:cs="Times New Roman"/>
        </w:rPr>
        <w:t xml:space="preserve"> lên và có đủ 15 năm trở lên làm nghề hoặc công việc đặc biệt nặng nhọc, độc hại, nguy hiểm thuộc danh </w:t>
      </w:r>
      <w:r w:rsidR="003B0AE1" w:rsidRPr="00884F93">
        <w:rPr>
          <w:rFonts w:ascii="Times New Roman" w:hAnsi="Times New Roman" w:cs="Times New Roman"/>
        </w:rPr>
        <w:t>mục</w:t>
      </w:r>
      <w:r w:rsidR="008721BF" w:rsidRPr="00884F93">
        <w:rPr>
          <w:rFonts w:ascii="Times New Roman" w:hAnsi="Times New Roman" w:cs="Times New Roman"/>
        </w:rPr>
        <w:t xml:space="preserve"> do Bộ Lao động - Thương binh và Xã </w:t>
      </w:r>
      <w:r w:rsidR="006C6415" w:rsidRPr="00884F93">
        <w:rPr>
          <w:rFonts w:ascii="Times New Roman" w:hAnsi="Times New Roman" w:cs="Times New Roman"/>
        </w:rPr>
        <w:t>hộ</w:t>
      </w:r>
      <w:r w:rsidR="008721BF" w:rsidRPr="00884F93">
        <w:rPr>
          <w:rFonts w:ascii="Times New Roman" w:hAnsi="Times New Roman" w:cs="Times New Roman"/>
        </w:rPr>
        <w:t>i, Bộ Y tế ban hành.</w:t>
      </w:r>
    </w:p>
    <w:p w:rsidR="008721BF" w:rsidRPr="00884F93" w:rsidRDefault="003B0AE1" w:rsidP="002666ED">
      <w:pPr>
        <w:pStyle w:val="Heading3"/>
        <w:rPr>
          <w:rFonts w:ascii="Times New Roman" w:hAnsi="Times New Roman" w:cs="Times New Roman"/>
          <w:b/>
        </w:rPr>
      </w:pPr>
      <w:bookmarkStart w:id="89" w:name="dieu_17"/>
      <w:bookmarkStart w:id="90" w:name="_Toc47356441"/>
      <w:r w:rsidRPr="00884F93">
        <w:rPr>
          <w:rFonts w:ascii="Times New Roman" w:hAnsi="Times New Roman" w:cs="Times New Roman"/>
          <w:b/>
        </w:rPr>
        <w:t>Điều</w:t>
      </w:r>
      <w:r w:rsidR="008721BF" w:rsidRPr="00884F93">
        <w:rPr>
          <w:rFonts w:ascii="Times New Roman" w:hAnsi="Times New Roman" w:cs="Times New Roman"/>
          <w:b/>
        </w:rPr>
        <w:t xml:space="preserve"> 17. Mức lương hưu hằng tháng</w:t>
      </w:r>
      <w:bookmarkEnd w:id="89"/>
      <w:bookmarkEnd w:id="90"/>
    </w:p>
    <w:p w:rsidR="008721BF" w:rsidRPr="00884F93" w:rsidRDefault="00CF3128"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 xml:space="preserve">Mức lương hưu hằng tháng của người lao động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quy định tại </w:t>
      </w:r>
      <w:r w:rsidR="003B0AE1" w:rsidRPr="00884F93">
        <w:rPr>
          <w:rFonts w:ascii="Times New Roman" w:hAnsi="Times New Roman" w:cs="Times New Roman"/>
        </w:rPr>
        <w:t>Điều</w:t>
      </w:r>
      <w:r w:rsidR="008721BF" w:rsidRPr="00884F93">
        <w:rPr>
          <w:rFonts w:ascii="Times New Roman" w:hAnsi="Times New Roman" w:cs="Times New Roman"/>
        </w:rPr>
        <w:t xml:space="preserve"> 16 của Thông tư này được tính như quy định tại </w:t>
      </w:r>
      <w:bookmarkStart w:id="91" w:name="dc_103"/>
      <w:r w:rsidR="003B0AE1" w:rsidRPr="00884F93">
        <w:rPr>
          <w:rFonts w:ascii="Times New Roman" w:hAnsi="Times New Roman" w:cs="Times New Roman"/>
        </w:rPr>
        <w:t>khoản</w:t>
      </w:r>
      <w:r w:rsidR="008721BF" w:rsidRPr="00884F93">
        <w:rPr>
          <w:rFonts w:ascii="Times New Roman" w:hAnsi="Times New Roman" w:cs="Times New Roman"/>
        </w:rPr>
        <w:t xml:space="preserve"> 1 và </w:t>
      </w:r>
      <w:r w:rsidR="003B0AE1" w:rsidRPr="00884F93">
        <w:rPr>
          <w:rFonts w:ascii="Times New Roman" w:hAnsi="Times New Roman" w:cs="Times New Roman"/>
        </w:rPr>
        <w:t>khoản</w:t>
      </w:r>
      <w:r w:rsidR="008721BF"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7 Nghị định số 115/2015/NĐ-CP</w:t>
      </w:r>
      <w:bookmarkEnd w:id="91"/>
      <w:r w:rsidR="008721BF" w:rsidRPr="00884F93">
        <w:rPr>
          <w:rFonts w:ascii="Times New Roman" w:hAnsi="Times New Roman" w:cs="Times New Roman"/>
        </w:rPr>
        <w:t>, sau đó cứ mỗi năm nghỉ hưu trước tuổi quy định thì giảm 2%.</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24: Bà A 53 tuổi, làm việc trong </w:t>
      </w:r>
      <w:r w:rsidR="003B0AE1" w:rsidRPr="00884F93">
        <w:rPr>
          <w:rFonts w:ascii="Times New Roman" w:hAnsi="Times New Roman" w:cs="Times New Roman"/>
        </w:rPr>
        <w:t>điều</w:t>
      </w:r>
      <w:r w:rsidRPr="00884F93">
        <w:rPr>
          <w:rFonts w:ascii="Times New Roman" w:hAnsi="Times New Roman" w:cs="Times New Roman"/>
        </w:rPr>
        <w:t xml:space="preserve"> kiện bình thường, bị suy giảm khả năng lao động 61%, có 26 năm 04 tháng đóng bảo hiểm xã </w:t>
      </w:r>
      <w:r w:rsidR="006C6415" w:rsidRPr="00884F93">
        <w:rPr>
          <w:rFonts w:ascii="Times New Roman" w:hAnsi="Times New Roman" w:cs="Times New Roman"/>
        </w:rPr>
        <w:t>hộ</w:t>
      </w:r>
      <w:r w:rsidRPr="00884F93">
        <w:rPr>
          <w:rFonts w:ascii="Times New Roman" w:hAnsi="Times New Roman" w:cs="Times New Roman"/>
        </w:rPr>
        <w:t>i, nghỉ hưu tháng 6/2016. Tỷ lệ hưởng lương hưu của bà A được tính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15 năm đầu được tính bằng 45%;</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năm thứ 16 đến năm thứ 26 là 11 năm, tính thêm: 11 </w:t>
      </w:r>
      <w:r w:rsidR="00F45C20" w:rsidRPr="00884F93">
        <w:rPr>
          <w:rFonts w:ascii="Times New Roman" w:hAnsi="Times New Roman" w:cs="Times New Roman"/>
          <w:lang w:val="en-US"/>
        </w:rPr>
        <w:t>x</w:t>
      </w:r>
      <w:r w:rsidR="008721BF" w:rsidRPr="00884F93">
        <w:rPr>
          <w:rFonts w:ascii="Times New Roman" w:hAnsi="Times New Roman" w:cs="Times New Roman"/>
        </w:rPr>
        <w:t xml:space="preserve"> 3% = 33%;</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04 tháng được tính là 1/2 năm, tính thêm: 0,5 </w:t>
      </w:r>
      <w:r w:rsidR="00F45C20" w:rsidRPr="00884F93">
        <w:rPr>
          <w:rFonts w:ascii="Times New Roman" w:hAnsi="Times New Roman" w:cs="Times New Roman"/>
          <w:lang w:val="en-US"/>
        </w:rPr>
        <w:t>x</w:t>
      </w:r>
      <w:r w:rsidR="008721BF" w:rsidRPr="00884F93">
        <w:rPr>
          <w:rFonts w:ascii="Times New Roman" w:hAnsi="Times New Roman" w:cs="Times New Roman"/>
        </w:rPr>
        <w:t xml:space="preserve"> 3% = 1,5%</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Tổng các tỷ lệ trên là: 45% + 33% + 1,5% = 79,5% (chỉ</w:t>
      </w:r>
      <w:r w:rsidR="000115F0" w:rsidRPr="00884F93">
        <w:rPr>
          <w:rFonts w:ascii="Times New Roman" w:hAnsi="Times New Roman" w:cs="Times New Roman"/>
        </w:rPr>
        <w:t xml:space="preserve"> tính t</w:t>
      </w:r>
      <w:r w:rsidR="000115F0" w:rsidRPr="00884F93">
        <w:rPr>
          <w:rFonts w:ascii="Times New Roman" w:hAnsi="Times New Roman" w:cs="Times New Roman"/>
          <w:lang w:val="en-US"/>
        </w:rPr>
        <w:t>ố</w:t>
      </w:r>
      <w:r w:rsidR="008721BF" w:rsidRPr="00884F93">
        <w:rPr>
          <w:rFonts w:ascii="Times New Roman" w:hAnsi="Times New Roman" w:cs="Times New Roman"/>
        </w:rPr>
        <w:t>i đa bằng 75%);</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Bà A nghỉ hưu trước tuổi 55 theo quy định là 2 năm nên tỷ lệ hưởng lương hưu tính giảm: 2 </w:t>
      </w:r>
      <w:r w:rsidR="00F45C20" w:rsidRPr="00884F93">
        <w:rPr>
          <w:rFonts w:ascii="Times New Roman" w:hAnsi="Times New Roman" w:cs="Times New Roman"/>
          <w:lang w:val="en-US"/>
        </w:rPr>
        <w:t>x</w:t>
      </w:r>
      <w:r w:rsidR="008721BF" w:rsidRPr="00884F93">
        <w:rPr>
          <w:rFonts w:ascii="Times New Roman" w:hAnsi="Times New Roman" w:cs="Times New Roman"/>
        </w:rPr>
        <w:t xml:space="preserve"> 2% = 4%;</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Như vậy, tỷ lệ hưởng lương hưu hằng tháng của bà A là 75% - 4% = 71%. Ngoài ra, do bà A có thời gian đóng bảo hiểm xã </w:t>
      </w:r>
      <w:r w:rsidR="006C6415" w:rsidRPr="00884F93">
        <w:rPr>
          <w:rFonts w:ascii="Times New Roman" w:hAnsi="Times New Roman" w:cs="Times New Roman"/>
        </w:rPr>
        <w:t>hộ</w:t>
      </w:r>
      <w:r w:rsidRPr="00884F93">
        <w:rPr>
          <w:rFonts w:ascii="Times New Roman" w:hAnsi="Times New Roman" w:cs="Times New Roman"/>
        </w:rPr>
        <w:t>i cao h</w:t>
      </w:r>
      <w:r w:rsidR="00F45C20" w:rsidRPr="00884F93">
        <w:rPr>
          <w:rFonts w:ascii="Times New Roman" w:hAnsi="Times New Roman" w:cs="Times New Roman"/>
          <w:lang w:val="en-US"/>
        </w:rPr>
        <w:t>ơn</w:t>
      </w:r>
      <w:r w:rsidRPr="00884F93">
        <w:rPr>
          <w:rFonts w:ascii="Times New Roman" w:hAnsi="Times New Roman" w:cs="Times New Roman"/>
        </w:rPr>
        <w:t xml:space="preserve"> số năm tương ứng 75% (cao hơn 25 năm) nên còn được hưởng trợ cấp một lần khi nghỉ hưu là: 1,5 năm </w:t>
      </w:r>
      <w:r w:rsidR="00F45C20" w:rsidRPr="00884F93">
        <w:rPr>
          <w:rFonts w:ascii="Times New Roman" w:hAnsi="Times New Roman" w:cs="Times New Roman"/>
          <w:lang w:val="en-US"/>
        </w:rPr>
        <w:t>x</w:t>
      </w:r>
      <w:r w:rsidRPr="00884F93">
        <w:rPr>
          <w:rFonts w:ascii="Times New Roman" w:hAnsi="Times New Roman" w:cs="Times New Roman"/>
        </w:rPr>
        <w:t xml:space="preserve"> 0,5 tháng 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w:t>
      </w:r>
    </w:p>
    <w:p w:rsidR="008721BF" w:rsidRPr="00884F93" w:rsidRDefault="00F45C20"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tuổi nghỉ hưu có thời gian lẻ đến đủ 06 tháng thì mức giảm là 1%, trên 06 tháng thì không giảm tỷ lệ </w:t>
      </w:r>
      <w:r w:rsidR="003B0AE1" w:rsidRPr="00884F93">
        <w:rPr>
          <w:rFonts w:ascii="Times New Roman" w:hAnsi="Times New Roman" w:cs="Times New Roman"/>
        </w:rPr>
        <w:t>phần</w:t>
      </w:r>
      <w:r w:rsidR="008721BF" w:rsidRPr="00884F93">
        <w:rPr>
          <w:rFonts w:ascii="Times New Roman" w:hAnsi="Times New Roman" w:cs="Times New Roman"/>
        </w:rPr>
        <w:t xml:space="preserve"> trăm do nghỉ hưu trước tuổi của năm đó.</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25: Bà K bị suy giảm khả năng lao động 61%, nghỉ việc hưởng lương hưu tháng 01/2019 khi đủ 50 tuổi 01 tháng, có 28 năm đóng bảo hiểm xã </w:t>
      </w:r>
      <w:r w:rsidR="006C6415" w:rsidRPr="00884F93">
        <w:rPr>
          <w:rFonts w:ascii="Times New Roman" w:hAnsi="Times New Roman" w:cs="Times New Roman"/>
        </w:rPr>
        <w:t>hộ</w:t>
      </w:r>
      <w:r w:rsidRPr="00884F93">
        <w:rPr>
          <w:rFonts w:ascii="Times New Roman" w:hAnsi="Times New Roman" w:cs="Times New Roman"/>
        </w:rPr>
        <w:t>i, tỷ lệ hưởng lương hưu được tính như sau:</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w:t>
      </w:r>
      <w:r w:rsidR="00E772C2" w:rsidRPr="00884F93">
        <w:rPr>
          <w:rFonts w:ascii="Times New Roman" w:hAnsi="Times New Roman" w:cs="Times New Roman"/>
          <w:lang w:val="en-US"/>
        </w:rPr>
        <w:t xml:space="preserve"> </w:t>
      </w:r>
      <w:r w:rsidRPr="00884F93">
        <w:rPr>
          <w:rFonts w:ascii="Times New Roman" w:hAnsi="Times New Roman" w:cs="Times New Roman"/>
        </w:rPr>
        <w:t>15 năm đầu được tính bằng 45%;</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Từ năm thứ 16 đến năm thứ</w:t>
      </w:r>
      <w:r w:rsidR="00E772C2" w:rsidRPr="00884F93">
        <w:rPr>
          <w:rFonts w:ascii="Times New Roman" w:hAnsi="Times New Roman" w:cs="Times New Roman"/>
        </w:rPr>
        <w:t xml:space="preserve"> 28 là 13 năm, tính thêm: 13 </w:t>
      </w:r>
      <w:r w:rsidR="00E772C2" w:rsidRPr="00884F93">
        <w:rPr>
          <w:rFonts w:ascii="Times New Roman" w:hAnsi="Times New Roman" w:cs="Times New Roman"/>
          <w:lang w:val="en-US"/>
        </w:rPr>
        <w:t>x</w:t>
      </w:r>
      <w:r w:rsidR="008721BF" w:rsidRPr="00884F93">
        <w:rPr>
          <w:rFonts w:ascii="Times New Roman" w:hAnsi="Times New Roman" w:cs="Times New Roman"/>
        </w:rPr>
        <w:t xml:space="preserve"> 2% = 26%;</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Tổng 2 tỷ lệ trên là: 45% + 26% = 71%;</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Bà K nghỉ hưu khi 50 tuổi 01 tháng (nghỉ hưu trước tuổi 55 là 4 năm 11 tháng) nên tỷ lệ giảm trừ do nghỉ hưu trước tuổi là 8% + 1% = 9%;</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Như vậy, tỷ lệ hưởng lương hưu hằng tháng của bà K sẽ là 71% - 9% = 62%.</w:t>
      </w:r>
    </w:p>
    <w:p w:rsidR="008721BF" w:rsidRPr="00884F93" w:rsidRDefault="00E772C2" w:rsidP="0001295C">
      <w:pPr>
        <w:spacing w:before="120"/>
        <w:rPr>
          <w:rFonts w:ascii="Times New Roman" w:hAnsi="Times New Roman" w:cs="Times New Roman"/>
        </w:rPr>
      </w:pPr>
      <w:r w:rsidRPr="00884F93">
        <w:rPr>
          <w:rFonts w:ascii="Times New Roman" w:hAnsi="Times New Roman" w:cs="Times New Roman"/>
          <w:lang w:val="en-US"/>
        </w:rPr>
        <w:t xml:space="preserve">b) </w:t>
      </w:r>
      <w:r w:rsidR="008721BF" w:rsidRPr="00884F93">
        <w:rPr>
          <w:rFonts w:ascii="Times New Roman" w:hAnsi="Times New Roman" w:cs="Times New Roman"/>
        </w:rPr>
        <w:t xml:space="preserve">Mốc tuổi để tính số năm nghỉ hưu trước tuổi làm cơ sở tính giảm tỷ lệ hưởng lương hưu thực hiện </w:t>
      </w:r>
      <w:proofErr w:type="gramStart"/>
      <w:r w:rsidR="008721BF" w:rsidRPr="00884F93">
        <w:rPr>
          <w:rFonts w:ascii="Times New Roman" w:hAnsi="Times New Roman" w:cs="Times New Roman"/>
        </w:rPr>
        <w:t>theo</w:t>
      </w:r>
      <w:proofErr w:type="gramEnd"/>
      <w:r w:rsidR="008721BF" w:rsidRPr="00884F93">
        <w:rPr>
          <w:rFonts w:ascii="Times New Roman" w:hAnsi="Times New Roman" w:cs="Times New Roman"/>
        </w:rPr>
        <w:t xml:space="preserve"> quy định tại </w:t>
      </w:r>
      <w:bookmarkStart w:id="92" w:name="dc_104"/>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7 Nghị định số 115/2015/NĐ-CP</w:t>
      </w:r>
      <w:bookmarkEnd w:id="92"/>
      <w:r w:rsidR="008721BF" w:rsidRPr="00884F93">
        <w:rPr>
          <w:rFonts w:ascii="Times New Roman" w:hAnsi="Times New Roman" w:cs="Times New Roman"/>
        </w:rPr>
        <w:t>.</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lastRenderedPageBreak/>
        <w:t xml:space="preserve">Ví dụ 26: Ông Q nghỉ việc hưởng lương hưu tháng 4/2017 khi đủ 49 tuổi. Ông Q có 27 năm đóng bảo hiểm xã </w:t>
      </w:r>
      <w:r w:rsidR="006C6415" w:rsidRPr="00884F93">
        <w:rPr>
          <w:rFonts w:ascii="Times New Roman" w:hAnsi="Times New Roman" w:cs="Times New Roman"/>
        </w:rPr>
        <w:t>hộ</w:t>
      </w:r>
      <w:r w:rsidRPr="00884F93">
        <w:rPr>
          <w:rFonts w:ascii="Times New Roman" w:hAnsi="Times New Roman" w:cs="Times New Roman"/>
        </w:rPr>
        <w:t>i, trong đó có 15 năm làm công việc khai thác than trong hầm lò; bị suy giảm khả năng lao động 61%. Tỷ lệ hưởng lương hưu của ông Q được tính như sau:</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w:t>
      </w:r>
      <w:r w:rsidR="005065C2" w:rsidRPr="00884F93">
        <w:rPr>
          <w:rFonts w:ascii="Times New Roman" w:hAnsi="Times New Roman" w:cs="Times New Roman"/>
          <w:lang w:val="en-US"/>
        </w:rPr>
        <w:t xml:space="preserve"> </w:t>
      </w:r>
      <w:r w:rsidRPr="00884F93">
        <w:rPr>
          <w:rFonts w:ascii="Times New Roman" w:hAnsi="Times New Roman" w:cs="Times New Roman"/>
        </w:rPr>
        <w:t>15 năm đầu được tính bằng 45%;</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năm thứ 16 đến năm thứ 27 là 12 năm, tính thêm: 12 </w:t>
      </w:r>
      <w:r w:rsidR="005065C2" w:rsidRPr="00884F93">
        <w:rPr>
          <w:rFonts w:ascii="Times New Roman" w:hAnsi="Times New Roman" w:cs="Times New Roman"/>
          <w:lang w:val="en-US"/>
        </w:rPr>
        <w:t>x</w:t>
      </w:r>
      <w:r w:rsidR="008721BF" w:rsidRPr="00884F93">
        <w:rPr>
          <w:rFonts w:ascii="Times New Roman" w:hAnsi="Times New Roman" w:cs="Times New Roman"/>
        </w:rPr>
        <w:t xml:space="preserve"> 2% = 24%;</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Tổng 2 tỷ lệ trên là: 45% + 24% = 69%;</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Ông Q nghỉ hưu trước tuổi 50 theo quy định là 01 năm nên tỷ lệ giảm trừ do nghỉ hưu trước tuổi là 2%;</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Như vậy, tỷ lệ hưởng lương hưu hằng tháng của ông Q là 69% - 2% = 67%.</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27: Bà M làm việc trong </w:t>
      </w:r>
      <w:r w:rsidR="003B0AE1" w:rsidRPr="00884F93">
        <w:rPr>
          <w:rFonts w:ascii="Times New Roman" w:hAnsi="Times New Roman" w:cs="Times New Roman"/>
        </w:rPr>
        <w:t>điều</w:t>
      </w:r>
      <w:r w:rsidRPr="00884F93">
        <w:rPr>
          <w:rFonts w:ascii="Times New Roman" w:hAnsi="Times New Roman" w:cs="Times New Roman"/>
        </w:rPr>
        <w:t xml:space="preserve"> kiện bình thường, trong hồ sơ chỉ thể hiện sinh năm 1962, có thời gian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25 năm, bị suy giảm khả năng lao động 61%, lập hồ sơ </w:t>
      </w:r>
      <w:r w:rsidR="006C6415" w:rsidRPr="00884F93">
        <w:rPr>
          <w:rFonts w:ascii="Times New Roman" w:hAnsi="Times New Roman" w:cs="Times New Roman"/>
        </w:rPr>
        <w:t>đề</w:t>
      </w:r>
      <w:r w:rsidRPr="00884F93">
        <w:rPr>
          <w:rFonts w:ascii="Times New Roman" w:hAnsi="Times New Roman" w:cs="Times New Roman"/>
        </w:rPr>
        <w:t xml:space="preserve"> nghị hưởng lương hưu từ ngày 01/3/2016.</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Tỷ lệ hưởng lương hưu của bà M được tính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15 năm đầu được tính bằng 45%;</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năm thứ 16 đến năm thứ 25 là 10 năm, tính thêm: 10 </w:t>
      </w:r>
      <w:r w:rsidR="001D3317" w:rsidRPr="00884F93">
        <w:rPr>
          <w:rFonts w:ascii="Times New Roman" w:hAnsi="Times New Roman" w:cs="Times New Roman"/>
          <w:lang w:val="en-US"/>
        </w:rPr>
        <w:t>x</w:t>
      </w:r>
      <w:r w:rsidR="008721BF" w:rsidRPr="00884F93">
        <w:rPr>
          <w:rFonts w:ascii="Times New Roman" w:hAnsi="Times New Roman" w:cs="Times New Roman"/>
        </w:rPr>
        <w:t xml:space="preserve"> 3% = 30%;</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Tổng 2 tỷ lệ trên là: 45% + 30% = 75%;</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Hồ sơ chỉ thể hiện bà M sinh năm 1962 nên lấy ngày 01/01/1962 để tính tuổi làm cơ sở tính năm nghỉ hưu trước tuổi. Do vậy, tại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hưởng lương hưu bà M đã 54 tuổi 01 tháng nên tỷ lệ giảm trừ do nghỉ hưu trước tuổi là 1%;</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Như vậy, tỷ lệ hưởng lương hưu hằng tháng của bà M là 75% -1% = 74%.</w:t>
      </w:r>
    </w:p>
    <w:p w:rsidR="008721BF" w:rsidRPr="00884F93" w:rsidRDefault="001D3317" w:rsidP="0001295C">
      <w:pPr>
        <w:spacing w:before="120"/>
        <w:rPr>
          <w:rFonts w:ascii="Times New Roman" w:hAnsi="Times New Roman" w:cs="Times New Roman"/>
        </w:rPr>
      </w:pPr>
      <w:r w:rsidRPr="00884F93">
        <w:rPr>
          <w:rFonts w:ascii="Times New Roman" w:hAnsi="Times New Roman" w:cs="Times New Roman"/>
          <w:lang w:val="en-US"/>
        </w:rPr>
        <w:t xml:space="preserve">2. </w:t>
      </w:r>
      <w:r w:rsidR="008721BF" w:rsidRPr="00884F93">
        <w:rPr>
          <w:rFonts w:ascii="Times New Roman" w:hAnsi="Times New Roman" w:cs="Times New Roman"/>
        </w:rPr>
        <w:t xml:space="preserve">Khi tính tỷ lệ hưởng lương hưu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thời gian đóng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có tháng lẻ thì từ 01 tháng đến 06 tháng được tính là nửa năm; từ 07 tháng đến 11 tháng được tính là một năm.</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28: </w:t>
      </w:r>
      <w:r w:rsidR="001D3317" w:rsidRPr="00884F93">
        <w:rPr>
          <w:rFonts w:ascii="Times New Roman" w:hAnsi="Times New Roman" w:cs="Times New Roman"/>
          <w:lang w:val="en-US"/>
        </w:rPr>
        <w:t>Ô</w:t>
      </w:r>
      <w:r w:rsidRPr="00884F93">
        <w:rPr>
          <w:rFonts w:ascii="Times New Roman" w:hAnsi="Times New Roman" w:cs="Times New Roman"/>
        </w:rPr>
        <w:t xml:space="preserve">ng G làm việc trong </w:t>
      </w:r>
      <w:r w:rsidR="003B0AE1" w:rsidRPr="00884F93">
        <w:rPr>
          <w:rFonts w:ascii="Times New Roman" w:hAnsi="Times New Roman" w:cs="Times New Roman"/>
        </w:rPr>
        <w:t>điều</w:t>
      </w:r>
      <w:r w:rsidRPr="00884F93">
        <w:rPr>
          <w:rFonts w:ascii="Times New Roman" w:hAnsi="Times New Roman" w:cs="Times New Roman"/>
        </w:rPr>
        <w:t xml:space="preserve"> kiện bình thường, bị suy giảm khả năng lao động 61%, nghỉ việc hưởng lương hưu năm 2018 khi 56 tuổi 7 tháng, có 29 năm 7 tháng đóng bảo hiểm xã </w:t>
      </w:r>
      <w:r w:rsidR="006C6415" w:rsidRPr="00884F93">
        <w:rPr>
          <w:rFonts w:ascii="Times New Roman" w:hAnsi="Times New Roman" w:cs="Times New Roman"/>
        </w:rPr>
        <w:t>hộ</w:t>
      </w:r>
      <w:r w:rsidRPr="00884F93">
        <w:rPr>
          <w:rFonts w:ascii="Times New Roman" w:hAnsi="Times New Roman" w:cs="Times New Roman"/>
        </w:rPr>
        <w:t>i, tỷ lệ hưởng lương hưu hằng tháng được tính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Số năm đóng bảo hiểm xã </w:t>
      </w:r>
      <w:r w:rsidR="006C6415" w:rsidRPr="00884F93">
        <w:rPr>
          <w:rFonts w:ascii="Times New Roman" w:hAnsi="Times New Roman" w:cs="Times New Roman"/>
        </w:rPr>
        <w:t>hộ</w:t>
      </w:r>
      <w:r w:rsidR="008721BF" w:rsidRPr="00884F93">
        <w:rPr>
          <w:rFonts w:ascii="Times New Roman" w:hAnsi="Times New Roman" w:cs="Times New Roman"/>
        </w:rPr>
        <w:t>i của ông G là 29 năm 7 tháng, số tháng lẻ là</w:t>
      </w:r>
      <w:r w:rsidR="001D3317" w:rsidRPr="00884F93">
        <w:rPr>
          <w:rFonts w:ascii="Times New Roman" w:hAnsi="Times New Roman" w:cs="Times New Roman"/>
          <w:lang w:val="en-US"/>
        </w:rPr>
        <w:t xml:space="preserve"> 7 </w:t>
      </w:r>
      <w:r w:rsidR="008721BF" w:rsidRPr="00884F93">
        <w:rPr>
          <w:rFonts w:ascii="Times New Roman" w:hAnsi="Times New Roman" w:cs="Times New Roman"/>
        </w:rPr>
        <w:t xml:space="preserve">tháng được tính là 1 năm, nên số năm đóng bảo hiểm xã </w:t>
      </w:r>
      <w:r w:rsidR="006C6415" w:rsidRPr="00884F93">
        <w:rPr>
          <w:rFonts w:ascii="Times New Roman" w:hAnsi="Times New Roman" w:cs="Times New Roman"/>
        </w:rPr>
        <w:t>hộ</w:t>
      </w:r>
      <w:r w:rsidR="008721BF" w:rsidRPr="00884F93">
        <w:rPr>
          <w:rFonts w:ascii="Times New Roman" w:hAnsi="Times New Roman" w:cs="Times New Roman"/>
        </w:rPr>
        <w:t>i để tính hưởng lương hưu của ông G là 30 năm.</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16 năm đầu tính bằng 45%;</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năm thứ 17 đến năm thứ 30 là 14 năm, tính thêm: 14 </w:t>
      </w:r>
      <w:r w:rsidR="00EC105F" w:rsidRPr="00884F93">
        <w:rPr>
          <w:rFonts w:ascii="Times New Roman" w:hAnsi="Times New Roman" w:cs="Times New Roman"/>
          <w:lang w:val="en-US"/>
        </w:rPr>
        <w:t>x</w:t>
      </w:r>
      <w:r w:rsidR="008721BF" w:rsidRPr="00884F93">
        <w:rPr>
          <w:rFonts w:ascii="Times New Roman" w:hAnsi="Times New Roman" w:cs="Times New Roman"/>
        </w:rPr>
        <w:t xml:space="preserve"> 2% = 28%;</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Tổng 2 tỷ lệ trên là: 45% + 28% = 73%.</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EC105F" w:rsidRPr="00884F93">
        <w:rPr>
          <w:rFonts w:ascii="Times New Roman" w:hAnsi="Times New Roman" w:cs="Times New Roman"/>
          <w:lang w:val="en-US"/>
        </w:rPr>
        <w:t>Ô</w:t>
      </w:r>
      <w:r w:rsidR="008721BF" w:rsidRPr="00884F93">
        <w:rPr>
          <w:rFonts w:ascii="Times New Roman" w:hAnsi="Times New Roman" w:cs="Times New Roman"/>
        </w:rPr>
        <w:t>ng G nghỉ hưu khi 56 tuổi 07 tháng (nghỉ hưu trước tuổi 60 theo quy định là 3 năm 05 tháng) nên tỷ lệ giảm trừ do nghỉ hưu trước tuổi là 6%;</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Như vậy, tỷ lệ hưởng lương hưu hằng tháng của ông G sẽ là 73% - 6% = 67%.</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29: </w:t>
      </w:r>
      <w:r w:rsidR="000C1799" w:rsidRPr="00884F93">
        <w:rPr>
          <w:rFonts w:ascii="Times New Roman" w:hAnsi="Times New Roman" w:cs="Times New Roman"/>
          <w:lang w:val="en-US"/>
        </w:rPr>
        <w:t>Ô</w:t>
      </w:r>
      <w:r w:rsidRPr="00884F93">
        <w:rPr>
          <w:rFonts w:ascii="Times New Roman" w:hAnsi="Times New Roman" w:cs="Times New Roman"/>
        </w:rPr>
        <w:t xml:space="preserve">ng </w:t>
      </w:r>
      <w:r w:rsidR="000C1799" w:rsidRPr="00884F93">
        <w:rPr>
          <w:rFonts w:ascii="Times New Roman" w:hAnsi="Times New Roman" w:cs="Times New Roman"/>
          <w:lang w:val="en-US"/>
        </w:rPr>
        <w:t>S</w:t>
      </w:r>
      <w:r w:rsidRPr="00884F93">
        <w:rPr>
          <w:rFonts w:ascii="Times New Roman" w:hAnsi="Times New Roman" w:cs="Times New Roman"/>
        </w:rPr>
        <w:t xml:space="preserve"> nghỉ việc hưởng lương hưu năm 2016 khi đủ 51 tuổi. </w:t>
      </w:r>
      <w:r w:rsidR="000C1799" w:rsidRPr="00884F93">
        <w:rPr>
          <w:rFonts w:ascii="Times New Roman" w:hAnsi="Times New Roman" w:cs="Times New Roman"/>
          <w:lang w:val="en-US"/>
        </w:rPr>
        <w:t>Ô</w:t>
      </w:r>
      <w:r w:rsidRPr="00884F93">
        <w:rPr>
          <w:rFonts w:ascii="Times New Roman" w:hAnsi="Times New Roman" w:cs="Times New Roman"/>
        </w:rPr>
        <w:t xml:space="preserve">ng </w:t>
      </w:r>
      <w:r w:rsidR="000C1799" w:rsidRPr="00884F93">
        <w:rPr>
          <w:rFonts w:ascii="Times New Roman" w:hAnsi="Times New Roman" w:cs="Times New Roman"/>
          <w:lang w:val="en-US"/>
        </w:rPr>
        <w:t>S</w:t>
      </w:r>
      <w:r w:rsidRPr="00884F93">
        <w:rPr>
          <w:rFonts w:ascii="Times New Roman" w:hAnsi="Times New Roman" w:cs="Times New Roman"/>
        </w:rPr>
        <w:t xml:space="preserve"> có 15 năm làm công việc đặc biệt nặng nhọc, độc hại; bị suy giảm khả năng lao động 61% và có 27 năm 03 tháng đóng bảo hiểm xã </w:t>
      </w:r>
      <w:r w:rsidR="006C6415" w:rsidRPr="00884F93">
        <w:rPr>
          <w:rFonts w:ascii="Times New Roman" w:hAnsi="Times New Roman" w:cs="Times New Roman"/>
        </w:rPr>
        <w:t>hộ</w:t>
      </w:r>
      <w:r w:rsidRPr="00884F93">
        <w:rPr>
          <w:rFonts w:ascii="Times New Roman" w:hAnsi="Times New Roman" w:cs="Times New Roman"/>
        </w:rPr>
        <w:t>i. Tỷ lệ hưởng lương hưu củ</w:t>
      </w:r>
      <w:r w:rsidR="000C1799" w:rsidRPr="00884F93">
        <w:rPr>
          <w:rFonts w:ascii="Times New Roman" w:hAnsi="Times New Roman" w:cs="Times New Roman"/>
        </w:rPr>
        <w:t xml:space="preserve">a ông </w:t>
      </w:r>
      <w:r w:rsidR="000C1799" w:rsidRPr="00884F93">
        <w:rPr>
          <w:rFonts w:ascii="Times New Roman" w:hAnsi="Times New Roman" w:cs="Times New Roman"/>
          <w:lang w:val="en-US"/>
        </w:rPr>
        <w:t>S</w:t>
      </w:r>
      <w:r w:rsidRPr="00884F93">
        <w:rPr>
          <w:rFonts w:ascii="Times New Roman" w:hAnsi="Times New Roman" w:cs="Times New Roman"/>
        </w:rPr>
        <w:t xml:space="preserve"> được tính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0C1799" w:rsidRPr="00884F93">
        <w:rPr>
          <w:rFonts w:ascii="Times New Roman" w:hAnsi="Times New Roman" w:cs="Times New Roman"/>
          <w:lang w:val="en-US"/>
        </w:rPr>
        <w:t>S</w:t>
      </w:r>
      <w:r w:rsidR="008721BF" w:rsidRPr="00884F93">
        <w:rPr>
          <w:rFonts w:ascii="Times New Roman" w:hAnsi="Times New Roman" w:cs="Times New Roman"/>
        </w:rPr>
        <w:t xml:space="preserve">ố năm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của ông </w:t>
      </w:r>
      <w:r w:rsidR="000C1799" w:rsidRPr="00884F93">
        <w:rPr>
          <w:rFonts w:ascii="Times New Roman" w:hAnsi="Times New Roman" w:cs="Times New Roman"/>
          <w:lang w:val="en-US"/>
        </w:rPr>
        <w:t>S</w:t>
      </w:r>
      <w:r w:rsidR="008721BF" w:rsidRPr="00884F93">
        <w:rPr>
          <w:rFonts w:ascii="Times New Roman" w:hAnsi="Times New Roman" w:cs="Times New Roman"/>
        </w:rPr>
        <w:t xml:space="preserve"> là 27 năm 03 tháng, số tháng lẻ là 03 tháng được tính là 0,5 năm, nên số năm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để tính hưởng lương hưu của ông </w:t>
      </w:r>
      <w:r w:rsidR="000C1799" w:rsidRPr="00884F93">
        <w:rPr>
          <w:rFonts w:ascii="Times New Roman" w:hAnsi="Times New Roman" w:cs="Times New Roman"/>
          <w:lang w:val="en-US"/>
        </w:rPr>
        <w:t>S</w:t>
      </w:r>
      <w:r w:rsidR="008721BF" w:rsidRPr="00884F93">
        <w:rPr>
          <w:rFonts w:ascii="Times New Roman" w:hAnsi="Times New Roman" w:cs="Times New Roman"/>
        </w:rPr>
        <w:t xml:space="preserve"> là 27,5 năm.</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15 năm đầu tính bằng 45%;</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năm thứ 16 đến năm thứ 27,5 là 12,5 năm, tính thêm: 12,5 </w:t>
      </w:r>
      <w:r w:rsidR="00D5092E" w:rsidRPr="00884F93">
        <w:rPr>
          <w:rFonts w:ascii="Times New Roman" w:hAnsi="Times New Roman" w:cs="Times New Roman"/>
          <w:lang w:val="en-US"/>
        </w:rPr>
        <w:t>x</w:t>
      </w:r>
      <w:r w:rsidR="008721BF" w:rsidRPr="00884F93">
        <w:rPr>
          <w:rFonts w:ascii="Times New Roman" w:hAnsi="Times New Roman" w:cs="Times New Roman"/>
        </w:rPr>
        <w:t xml:space="preserve"> 2% = 25%;</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Tổng 2 tỷ lệ trên là: 45% + 25% = 70%.</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lastRenderedPageBreak/>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Ông </w:t>
      </w:r>
      <w:r w:rsidR="00D5092E" w:rsidRPr="00884F93">
        <w:rPr>
          <w:rFonts w:ascii="Times New Roman" w:hAnsi="Times New Roman" w:cs="Times New Roman"/>
          <w:lang w:val="en-US"/>
        </w:rPr>
        <w:t>S</w:t>
      </w:r>
      <w:r w:rsidR="008721BF" w:rsidRPr="00884F93">
        <w:rPr>
          <w:rFonts w:ascii="Times New Roman" w:hAnsi="Times New Roman" w:cs="Times New Roman"/>
        </w:rPr>
        <w:t xml:space="preserve"> nghỉ hưu trước tuổi 55 là 4 năm nên tỷ lệ hưởng lương h</w:t>
      </w:r>
      <w:r w:rsidR="00D5092E" w:rsidRPr="00884F93">
        <w:rPr>
          <w:rFonts w:ascii="Times New Roman" w:hAnsi="Times New Roman" w:cs="Times New Roman"/>
          <w:lang w:val="en-US"/>
        </w:rPr>
        <w:t>ưu</w:t>
      </w:r>
      <w:r w:rsidR="008721BF" w:rsidRPr="00884F93">
        <w:rPr>
          <w:rFonts w:ascii="Times New Roman" w:hAnsi="Times New Roman" w:cs="Times New Roman"/>
        </w:rPr>
        <w:t xml:space="preserve"> tính giảm 8%;</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Như vậy, tỷ lệ hưởng lương h</w:t>
      </w:r>
      <w:r w:rsidR="00D5092E" w:rsidRPr="00884F93">
        <w:rPr>
          <w:rFonts w:ascii="Times New Roman" w:hAnsi="Times New Roman" w:cs="Times New Roman"/>
          <w:lang w:val="en-US"/>
        </w:rPr>
        <w:t>ưu</w:t>
      </w:r>
      <w:r w:rsidRPr="00884F93">
        <w:rPr>
          <w:rFonts w:ascii="Times New Roman" w:hAnsi="Times New Roman" w:cs="Times New Roman"/>
        </w:rPr>
        <w:t xml:space="preserve"> hằng tháng của ông </w:t>
      </w:r>
      <w:r w:rsidR="00D5092E" w:rsidRPr="00884F93">
        <w:rPr>
          <w:rFonts w:ascii="Times New Roman" w:hAnsi="Times New Roman" w:cs="Times New Roman"/>
          <w:lang w:val="en-US"/>
        </w:rPr>
        <w:t>S</w:t>
      </w:r>
      <w:r w:rsidRPr="00884F93">
        <w:rPr>
          <w:rFonts w:ascii="Times New Roman" w:hAnsi="Times New Roman" w:cs="Times New Roman"/>
        </w:rPr>
        <w:t xml:space="preserve"> là 70% - 8% = 62%.</w:t>
      </w:r>
    </w:p>
    <w:p w:rsidR="008721BF" w:rsidRPr="00884F93" w:rsidRDefault="003B0AE1" w:rsidP="002666ED">
      <w:pPr>
        <w:pStyle w:val="Heading3"/>
        <w:rPr>
          <w:rFonts w:ascii="Times New Roman" w:hAnsi="Times New Roman" w:cs="Times New Roman"/>
          <w:b/>
        </w:rPr>
      </w:pPr>
      <w:bookmarkStart w:id="93" w:name="dieu_18"/>
      <w:bookmarkStart w:id="94" w:name="_Toc47356442"/>
      <w:r w:rsidRPr="00884F93">
        <w:rPr>
          <w:rFonts w:ascii="Times New Roman" w:hAnsi="Times New Roman" w:cs="Times New Roman"/>
          <w:b/>
        </w:rPr>
        <w:t>Điều</w:t>
      </w:r>
      <w:r w:rsidR="008721BF" w:rsidRPr="00884F93">
        <w:rPr>
          <w:rFonts w:ascii="Times New Roman" w:hAnsi="Times New Roman" w:cs="Times New Roman"/>
          <w:b/>
        </w:rPr>
        <w:t xml:space="preserve"> 18. Thời </w:t>
      </w:r>
      <w:r w:rsidRPr="00884F93">
        <w:rPr>
          <w:rFonts w:ascii="Times New Roman" w:hAnsi="Times New Roman" w:cs="Times New Roman"/>
          <w:b/>
        </w:rPr>
        <w:t>điểm</w:t>
      </w:r>
      <w:r w:rsidR="008721BF" w:rsidRPr="00884F93">
        <w:rPr>
          <w:rFonts w:ascii="Times New Roman" w:hAnsi="Times New Roman" w:cs="Times New Roman"/>
          <w:b/>
        </w:rPr>
        <w:t xml:space="preserve"> hưởng lương hưu</w:t>
      </w:r>
      <w:bookmarkEnd w:id="93"/>
      <w:bookmarkEnd w:id="94"/>
    </w:p>
    <w:p w:rsidR="008721BF" w:rsidRPr="00884F93" w:rsidRDefault="00F60741"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 xml:space="preserve">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về tuổi đời hưởng lương hưu là ngày 01 tháng liền kề sau tháng sinh của năm mà người </w:t>
      </w:r>
      <w:proofErr w:type="gramStart"/>
      <w:r w:rsidR="008721BF" w:rsidRPr="00884F93">
        <w:rPr>
          <w:rFonts w:ascii="Times New Roman" w:hAnsi="Times New Roman" w:cs="Times New Roman"/>
        </w:rPr>
        <w:t>lao</w:t>
      </w:r>
      <w:proofErr w:type="gramEnd"/>
      <w:r w:rsidR="008721BF" w:rsidRPr="00884F93">
        <w:rPr>
          <w:rFonts w:ascii="Times New Roman" w:hAnsi="Times New Roman" w:cs="Times New Roman"/>
        </w:rPr>
        <w:t xml:space="preserve"> động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về tuổi đời hưởng lương hưu.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tháng sinh là tháng 12 thì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về tuổi đời hưởng lương hưu là ngày 01 của tháng 01 năm liền kề sau năm mà người lao động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về tuổi đời hưởng lương hưu.</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30: Ông A sinh ngày 01/3/1956, làm việc trong </w:t>
      </w:r>
      <w:r w:rsidR="003B0AE1" w:rsidRPr="00884F93">
        <w:rPr>
          <w:rFonts w:ascii="Times New Roman" w:hAnsi="Times New Roman" w:cs="Times New Roman"/>
        </w:rPr>
        <w:t>điều</w:t>
      </w:r>
      <w:r w:rsidRPr="00884F93">
        <w:rPr>
          <w:rFonts w:ascii="Times New Roman" w:hAnsi="Times New Roman" w:cs="Times New Roman"/>
        </w:rPr>
        <w:t xml:space="preserve"> kiện bình thường. Thời </w:t>
      </w:r>
      <w:r w:rsidR="003B0AE1" w:rsidRPr="00884F93">
        <w:rPr>
          <w:rFonts w:ascii="Times New Roman" w:hAnsi="Times New Roman" w:cs="Times New Roman"/>
        </w:rPr>
        <w:t>điểm</w:t>
      </w:r>
      <w:r w:rsidRPr="00884F93">
        <w:rPr>
          <w:rFonts w:ascii="Times New Roman" w:hAnsi="Times New Roman" w:cs="Times New Roman"/>
        </w:rPr>
        <w:t xml:space="preserve"> ông A đủ </w:t>
      </w:r>
      <w:r w:rsidR="003B0AE1" w:rsidRPr="00884F93">
        <w:rPr>
          <w:rFonts w:ascii="Times New Roman" w:hAnsi="Times New Roman" w:cs="Times New Roman"/>
        </w:rPr>
        <w:t>điều</w:t>
      </w:r>
      <w:r w:rsidRPr="00884F93">
        <w:rPr>
          <w:rFonts w:ascii="Times New Roman" w:hAnsi="Times New Roman" w:cs="Times New Roman"/>
        </w:rPr>
        <w:t xml:space="preserve"> kiện về tuổi để hưởng lương hưu là ngày 01/4/2016.</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31: Ông M sinh ngày 01/12/1956, làm việc trong </w:t>
      </w:r>
      <w:r w:rsidR="003B0AE1" w:rsidRPr="00884F93">
        <w:rPr>
          <w:rFonts w:ascii="Times New Roman" w:hAnsi="Times New Roman" w:cs="Times New Roman"/>
        </w:rPr>
        <w:t>điều</w:t>
      </w:r>
      <w:r w:rsidRPr="00884F93">
        <w:rPr>
          <w:rFonts w:ascii="Times New Roman" w:hAnsi="Times New Roman" w:cs="Times New Roman"/>
        </w:rPr>
        <w:t xml:space="preserve"> kiện bình thường. Thời </w:t>
      </w:r>
      <w:r w:rsidR="003B0AE1" w:rsidRPr="00884F93">
        <w:rPr>
          <w:rFonts w:ascii="Times New Roman" w:hAnsi="Times New Roman" w:cs="Times New Roman"/>
        </w:rPr>
        <w:t>điểm</w:t>
      </w:r>
      <w:r w:rsidRPr="00884F93">
        <w:rPr>
          <w:rFonts w:ascii="Times New Roman" w:hAnsi="Times New Roman" w:cs="Times New Roman"/>
        </w:rPr>
        <w:t xml:space="preserve"> ông M đủ </w:t>
      </w:r>
      <w:r w:rsidR="003B0AE1" w:rsidRPr="00884F93">
        <w:rPr>
          <w:rFonts w:ascii="Times New Roman" w:hAnsi="Times New Roman" w:cs="Times New Roman"/>
        </w:rPr>
        <w:t>điều</w:t>
      </w:r>
      <w:r w:rsidRPr="00884F93">
        <w:rPr>
          <w:rFonts w:ascii="Times New Roman" w:hAnsi="Times New Roman" w:cs="Times New Roman"/>
        </w:rPr>
        <w:t xml:space="preserve"> kiện về tuổi để hưởng lương hưu là ngày 01/01/2017.</w:t>
      </w:r>
    </w:p>
    <w:p w:rsidR="008721BF" w:rsidRPr="00884F93" w:rsidRDefault="00A14540" w:rsidP="0001295C">
      <w:pPr>
        <w:spacing w:before="120"/>
        <w:rPr>
          <w:rFonts w:ascii="Times New Roman" w:hAnsi="Times New Roman" w:cs="Times New Roman"/>
        </w:rPr>
      </w:pPr>
      <w:r w:rsidRPr="00884F93">
        <w:rPr>
          <w:rFonts w:ascii="Times New Roman" w:hAnsi="Times New Roman" w:cs="Times New Roman"/>
          <w:lang w:val="en-US"/>
        </w:rPr>
        <w:t xml:space="preserve">2. </w:t>
      </w:r>
      <w:r w:rsidR="008721BF" w:rsidRPr="00884F93">
        <w:rPr>
          <w:rFonts w:ascii="Times New Roman" w:hAnsi="Times New Roman" w:cs="Times New Roman"/>
        </w:rPr>
        <w:t xml:space="preserve">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về tuổi đời hưởng lương hưu đối với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không xác định được ngày sinh, tháng sinh (chỉ ghi năm sinh) là ngày 01 tháng 01 của năm liền kề sau năm người lao động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về tuổi đời hưởng lương h</w:t>
      </w:r>
      <w:r w:rsidRPr="00884F93">
        <w:rPr>
          <w:rFonts w:ascii="Times New Roman" w:hAnsi="Times New Roman" w:cs="Times New Roman"/>
          <w:lang w:val="en-US"/>
        </w:rPr>
        <w:t>ưu</w:t>
      </w:r>
      <w:r w:rsidR="008721BF" w:rsidRPr="00884F93">
        <w:rPr>
          <w:rFonts w:ascii="Times New Roman" w:hAnsi="Times New Roman" w:cs="Times New Roman"/>
        </w:rPr>
        <w:t>.</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Ví dụ</w:t>
      </w:r>
      <w:r w:rsidR="00A14540" w:rsidRPr="00884F93">
        <w:rPr>
          <w:rFonts w:ascii="Times New Roman" w:hAnsi="Times New Roman" w:cs="Times New Roman"/>
        </w:rPr>
        <w:t xml:space="preserve"> 32: Bà </w:t>
      </w:r>
      <w:r w:rsidR="00A14540" w:rsidRPr="00884F93">
        <w:rPr>
          <w:rFonts w:ascii="Times New Roman" w:hAnsi="Times New Roman" w:cs="Times New Roman"/>
          <w:lang w:val="en-US"/>
        </w:rPr>
        <w:t>C</w:t>
      </w:r>
      <w:r w:rsidRPr="00884F93">
        <w:rPr>
          <w:rFonts w:ascii="Times New Roman" w:hAnsi="Times New Roman" w:cs="Times New Roman"/>
        </w:rPr>
        <w:t xml:space="preserve"> làm việc trong </w:t>
      </w:r>
      <w:r w:rsidR="003B0AE1" w:rsidRPr="00884F93">
        <w:rPr>
          <w:rFonts w:ascii="Times New Roman" w:hAnsi="Times New Roman" w:cs="Times New Roman"/>
        </w:rPr>
        <w:t>điều</w:t>
      </w:r>
      <w:r w:rsidRPr="00884F93">
        <w:rPr>
          <w:rFonts w:ascii="Times New Roman" w:hAnsi="Times New Roman" w:cs="Times New Roman"/>
        </w:rPr>
        <w:t xml:space="preserve"> kiện bình thường, trong hồ sơ chỉ ghi sinh năm 1961. Thời </w:t>
      </w:r>
      <w:r w:rsidR="003B0AE1" w:rsidRPr="00884F93">
        <w:rPr>
          <w:rFonts w:ascii="Times New Roman" w:hAnsi="Times New Roman" w:cs="Times New Roman"/>
        </w:rPr>
        <w:t>điểm</w:t>
      </w:r>
      <w:r w:rsidR="00A14540" w:rsidRPr="00884F93">
        <w:rPr>
          <w:rFonts w:ascii="Times New Roman" w:hAnsi="Times New Roman" w:cs="Times New Roman"/>
        </w:rPr>
        <w:t xml:space="preserve"> bà </w:t>
      </w:r>
      <w:r w:rsidR="00A14540" w:rsidRPr="00884F93">
        <w:rPr>
          <w:rFonts w:ascii="Times New Roman" w:hAnsi="Times New Roman" w:cs="Times New Roman"/>
          <w:lang w:val="en-US"/>
        </w:rPr>
        <w:t>C</w:t>
      </w:r>
      <w:r w:rsidRPr="00884F93">
        <w:rPr>
          <w:rFonts w:ascii="Times New Roman" w:hAnsi="Times New Roman" w:cs="Times New Roman"/>
        </w:rPr>
        <w:t xml:space="preserve"> đủ </w:t>
      </w:r>
      <w:r w:rsidR="003B0AE1" w:rsidRPr="00884F93">
        <w:rPr>
          <w:rFonts w:ascii="Times New Roman" w:hAnsi="Times New Roman" w:cs="Times New Roman"/>
        </w:rPr>
        <w:t>điều</w:t>
      </w:r>
      <w:r w:rsidRPr="00884F93">
        <w:rPr>
          <w:rFonts w:ascii="Times New Roman" w:hAnsi="Times New Roman" w:cs="Times New Roman"/>
        </w:rPr>
        <w:t xml:space="preserve"> kiện về tuổi để hưởng lương hưu là ngày 01/01/2017.</w:t>
      </w:r>
    </w:p>
    <w:p w:rsidR="008721BF" w:rsidRPr="00884F93" w:rsidRDefault="00D5581E" w:rsidP="0001295C">
      <w:pPr>
        <w:spacing w:before="120"/>
        <w:rPr>
          <w:rFonts w:ascii="Times New Roman" w:hAnsi="Times New Roman" w:cs="Times New Roman"/>
        </w:rPr>
      </w:pPr>
      <w:r w:rsidRPr="00884F93">
        <w:rPr>
          <w:rFonts w:ascii="Times New Roman" w:hAnsi="Times New Roman" w:cs="Times New Roman"/>
          <w:lang w:val="en-US"/>
        </w:rPr>
        <w:t>3</w:t>
      </w:r>
      <w:r w:rsidR="00A14540" w:rsidRPr="00884F93">
        <w:rPr>
          <w:rFonts w:ascii="Times New Roman" w:hAnsi="Times New Roman" w:cs="Times New Roman"/>
          <w:lang w:val="en-US"/>
        </w:rPr>
        <w:t xml:space="preserve">. </w:t>
      </w:r>
      <w:r w:rsidR="008721BF" w:rsidRPr="00884F93">
        <w:rPr>
          <w:rFonts w:ascii="Times New Roman" w:hAnsi="Times New Roman" w:cs="Times New Roman"/>
        </w:rPr>
        <w:t>Th</w:t>
      </w:r>
      <w:r w:rsidR="00A14540" w:rsidRPr="00884F93">
        <w:rPr>
          <w:rFonts w:ascii="Times New Roman" w:hAnsi="Times New Roman" w:cs="Times New Roman"/>
          <w:lang w:val="en-US"/>
        </w:rPr>
        <w:t>ờ</w:t>
      </w:r>
      <w:r w:rsidR="008721BF" w:rsidRPr="00884F93">
        <w:rPr>
          <w:rFonts w:ascii="Times New Roman" w:hAnsi="Times New Roman" w:cs="Times New Roman"/>
        </w:rPr>
        <w:t xml:space="preserve">i </w:t>
      </w:r>
      <w:r w:rsidR="003B0AE1" w:rsidRPr="00884F93">
        <w:rPr>
          <w:rFonts w:ascii="Times New Roman" w:hAnsi="Times New Roman" w:cs="Times New Roman"/>
        </w:rPr>
        <w:t>điểm</w:t>
      </w:r>
      <w:r w:rsidR="008721BF" w:rsidRPr="00884F93">
        <w:rPr>
          <w:rFonts w:ascii="Times New Roman" w:hAnsi="Times New Roman" w:cs="Times New Roman"/>
        </w:rPr>
        <w:t xml:space="preserve">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hưởng lương hưu khi suy giảm khả năng lao động đối với người có đủ </w:t>
      </w:r>
      <w:r w:rsidR="003B0AE1" w:rsidRPr="00884F93">
        <w:rPr>
          <w:rFonts w:ascii="Times New Roman" w:hAnsi="Times New Roman" w:cs="Times New Roman"/>
        </w:rPr>
        <w:t>điều</w:t>
      </w:r>
      <w:r w:rsidR="008721BF" w:rsidRPr="00884F93">
        <w:rPr>
          <w:rFonts w:ascii="Times New Roman" w:hAnsi="Times New Roman" w:cs="Times New Roman"/>
        </w:rPr>
        <w:t xml:space="preserve"> kiện về tuổi đời và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được tính từ ngày 01 tháng liền kề sau tháng có kết luận bị suy giảm khả năng lao động theo các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quy định tại </w:t>
      </w:r>
      <w:r w:rsidR="003B0AE1" w:rsidRPr="00884F93">
        <w:rPr>
          <w:rFonts w:ascii="Times New Roman" w:hAnsi="Times New Roman" w:cs="Times New Roman"/>
        </w:rPr>
        <w:t>Điều</w:t>
      </w:r>
      <w:r w:rsidR="008721BF" w:rsidRPr="00884F93">
        <w:rPr>
          <w:rFonts w:ascii="Times New Roman" w:hAnsi="Times New Roman" w:cs="Times New Roman"/>
        </w:rPr>
        <w:t xml:space="preserve"> 16 của Thông tư này.</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33: Bà D, sinh ngày 10/5/1965, có thời gian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bắt buộc là 23 năm. Ngày 05/7/2016, </w:t>
      </w:r>
      <w:r w:rsidR="006C6415" w:rsidRPr="00884F93">
        <w:rPr>
          <w:rFonts w:ascii="Times New Roman" w:hAnsi="Times New Roman" w:cs="Times New Roman"/>
        </w:rPr>
        <w:t>Hộ</w:t>
      </w:r>
      <w:r w:rsidRPr="00884F93">
        <w:rPr>
          <w:rFonts w:ascii="Times New Roman" w:hAnsi="Times New Roman" w:cs="Times New Roman"/>
        </w:rPr>
        <w:t xml:space="preserve">i đồng Giám định y khoa kết luận bà D bị suy giảm khả năng lao động 61%. Thời </w:t>
      </w:r>
      <w:r w:rsidR="003B0AE1" w:rsidRPr="00884F93">
        <w:rPr>
          <w:rFonts w:ascii="Times New Roman" w:hAnsi="Times New Roman" w:cs="Times New Roman"/>
        </w:rPr>
        <w:t>điểm</w:t>
      </w:r>
      <w:r w:rsidRPr="00884F93">
        <w:rPr>
          <w:rFonts w:ascii="Times New Roman" w:hAnsi="Times New Roman" w:cs="Times New Roman"/>
        </w:rPr>
        <w:t xml:space="preserve"> bà D đủ </w:t>
      </w:r>
      <w:r w:rsidR="003B0AE1" w:rsidRPr="00884F93">
        <w:rPr>
          <w:rFonts w:ascii="Times New Roman" w:hAnsi="Times New Roman" w:cs="Times New Roman"/>
        </w:rPr>
        <w:t>điều</w:t>
      </w:r>
      <w:r w:rsidRPr="00884F93">
        <w:rPr>
          <w:rFonts w:ascii="Times New Roman" w:hAnsi="Times New Roman" w:cs="Times New Roman"/>
        </w:rPr>
        <w:t xml:space="preserve"> kiện hưởng lương hưu do suy giảm khả năng lao động là ngày 01/8/2016.</w:t>
      </w:r>
    </w:p>
    <w:p w:rsidR="008721BF" w:rsidRPr="00884F93" w:rsidRDefault="00D5581E" w:rsidP="0001295C">
      <w:pPr>
        <w:spacing w:before="120"/>
        <w:rPr>
          <w:rFonts w:ascii="Times New Roman" w:hAnsi="Times New Roman" w:cs="Times New Roman"/>
        </w:rPr>
      </w:pPr>
      <w:r w:rsidRPr="00884F93">
        <w:rPr>
          <w:rFonts w:ascii="Times New Roman" w:hAnsi="Times New Roman" w:cs="Times New Roman"/>
          <w:lang w:val="en-US"/>
        </w:rPr>
        <w:t xml:space="preserve">4. </w:t>
      </w:r>
      <w:r w:rsidR="008721BF" w:rsidRPr="00884F93">
        <w:rPr>
          <w:rFonts w:ascii="Times New Roman" w:hAnsi="Times New Roman" w:cs="Times New Roman"/>
        </w:rPr>
        <w:t xml:space="preserve">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hưởng lương hưu đối với người lao động đang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bắt buộc hoặc đang bảo lưu </w:t>
      </w:r>
      <w:r w:rsidR="005B3EF6" w:rsidRPr="00884F93">
        <w:rPr>
          <w:rFonts w:ascii="Times New Roman" w:hAnsi="Times New Roman" w:cs="Times New Roman"/>
        </w:rPr>
        <w:t>thời gian</w:t>
      </w:r>
      <w:r w:rsidR="008721BF" w:rsidRPr="00884F93">
        <w:rPr>
          <w:rFonts w:ascii="Times New Roman" w:hAnsi="Times New Roman" w:cs="Times New Roman"/>
        </w:rPr>
        <w:t xml:space="preserve">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thực hiện theo quy định tại </w:t>
      </w:r>
      <w:bookmarkStart w:id="95" w:name="dc_105"/>
      <w:r w:rsidR="008721BF" w:rsidRPr="00884F93">
        <w:rPr>
          <w:rFonts w:ascii="Times New Roman" w:hAnsi="Times New Roman" w:cs="Times New Roman"/>
        </w:rPr>
        <w:t xml:space="preserve">các </w:t>
      </w:r>
      <w:r w:rsidR="003B0AE1" w:rsidRPr="00884F93">
        <w:rPr>
          <w:rFonts w:ascii="Times New Roman" w:hAnsi="Times New Roman" w:cs="Times New Roman"/>
        </w:rPr>
        <w:t>khoản</w:t>
      </w:r>
      <w:r w:rsidR="008721BF" w:rsidRPr="00884F93">
        <w:rPr>
          <w:rFonts w:ascii="Times New Roman" w:hAnsi="Times New Roman" w:cs="Times New Roman"/>
        </w:rPr>
        <w:t xml:space="preserve"> 1, 2 và 3 </w:t>
      </w:r>
      <w:r w:rsidR="003B0AE1" w:rsidRPr="00884F93">
        <w:rPr>
          <w:rFonts w:ascii="Times New Roman" w:hAnsi="Times New Roman" w:cs="Times New Roman"/>
        </w:rPr>
        <w:t>Điều</w:t>
      </w:r>
      <w:r w:rsidR="008721BF" w:rsidRPr="00884F93">
        <w:rPr>
          <w:rFonts w:ascii="Times New Roman" w:hAnsi="Times New Roman" w:cs="Times New Roman"/>
        </w:rPr>
        <w:t xml:space="preserve"> 59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95"/>
      <w:r w:rsidR="008721BF" w:rsidRPr="00884F93">
        <w:rPr>
          <w:rFonts w:ascii="Times New Roman" w:hAnsi="Times New Roman" w:cs="Times New Roman"/>
        </w:rPr>
        <w:t>.</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người sử dụng lao động nộp hồ sơ chậm so với quy định thì phải c</w:t>
      </w:r>
      <w:r w:rsidR="00D5581E" w:rsidRPr="00884F93">
        <w:rPr>
          <w:rFonts w:ascii="Times New Roman" w:hAnsi="Times New Roman" w:cs="Times New Roman"/>
          <w:lang w:val="en-US"/>
        </w:rPr>
        <w:t>ó</w:t>
      </w:r>
      <w:r w:rsidR="008721BF" w:rsidRPr="00884F93">
        <w:rPr>
          <w:rFonts w:ascii="Times New Roman" w:hAnsi="Times New Roman" w:cs="Times New Roman"/>
        </w:rPr>
        <w:t xml:space="preserve"> văn bản giải trình </w:t>
      </w:r>
      <w:r w:rsidRPr="00884F93">
        <w:rPr>
          <w:rFonts w:ascii="Times New Roman" w:hAnsi="Times New Roman" w:cs="Times New Roman"/>
        </w:rPr>
        <w:t>nêu</w:t>
      </w:r>
      <w:r w:rsidR="008721BF" w:rsidRPr="00884F93">
        <w:rPr>
          <w:rFonts w:ascii="Times New Roman" w:hAnsi="Times New Roman" w:cs="Times New Roman"/>
        </w:rPr>
        <w:t xml:space="preserve"> rõ lý do và chịu trách nhiệm trước pháp luật về nội dung giải trình.</w:t>
      </w:r>
    </w:p>
    <w:p w:rsidR="008721BF" w:rsidRPr="00884F93" w:rsidRDefault="00D5581E" w:rsidP="0001295C">
      <w:pPr>
        <w:spacing w:before="120"/>
        <w:rPr>
          <w:rFonts w:ascii="Times New Roman" w:hAnsi="Times New Roman" w:cs="Times New Roman"/>
        </w:rPr>
      </w:pPr>
      <w:r w:rsidRPr="00884F93">
        <w:rPr>
          <w:rFonts w:ascii="Times New Roman" w:hAnsi="Times New Roman" w:cs="Times New Roman"/>
          <w:lang w:val="en-US"/>
        </w:rPr>
        <w:t xml:space="preserve">5. </w:t>
      </w:r>
      <w:r w:rsidR="008721BF" w:rsidRPr="00884F93">
        <w:rPr>
          <w:rFonts w:ascii="Times New Roman" w:hAnsi="Times New Roman" w:cs="Times New Roman"/>
        </w:rPr>
        <w:t xml:space="preserve">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hưởng lương hưu đối với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không còn hồ sơ gốc quy định tại </w:t>
      </w:r>
      <w:bookmarkStart w:id="96" w:name="dc_106"/>
      <w:r w:rsidR="003B0AE1" w:rsidRPr="00884F93">
        <w:rPr>
          <w:rFonts w:ascii="Times New Roman" w:hAnsi="Times New Roman" w:cs="Times New Roman"/>
        </w:rPr>
        <w:t>khoản</w:t>
      </w:r>
      <w:r w:rsidR="008721BF" w:rsidRPr="00884F93">
        <w:rPr>
          <w:rFonts w:ascii="Times New Roman" w:hAnsi="Times New Roman" w:cs="Times New Roman"/>
        </w:rPr>
        <w:t xml:space="preserve"> 7 </w:t>
      </w:r>
      <w:r w:rsidR="003B0AE1" w:rsidRPr="00884F93">
        <w:rPr>
          <w:rFonts w:ascii="Times New Roman" w:hAnsi="Times New Roman" w:cs="Times New Roman"/>
        </w:rPr>
        <w:t>Điều</w:t>
      </w:r>
      <w:r w:rsidR="008721BF" w:rsidRPr="00884F93">
        <w:rPr>
          <w:rFonts w:ascii="Times New Roman" w:hAnsi="Times New Roman" w:cs="Times New Roman"/>
        </w:rPr>
        <w:t xml:space="preserve"> 23 của Nghị định số 115/2015/NĐ-CP</w:t>
      </w:r>
      <w:bookmarkEnd w:id="96"/>
      <w:r w:rsidR="008721BF" w:rsidRPr="00884F93">
        <w:rPr>
          <w:rFonts w:ascii="Times New Roman" w:hAnsi="Times New Roman" w:cs="Times New Roman"/>
        </w:rPr>
        <w:t xml:space="preserve"> là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ghi trong văn bản giải quyết của Bộ Lao động - Thương binh và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3B0AE1" w:rsidP="002666ED">
      <w:pPr>
        <w:pStyle w:val="Heading3"/>
        <w:rPr>
          <w:rFonts w:ascii="Times New Roman" w:hAnsi="Times New Roman" w:cs="Times New Roman"/>
          <w:b/>
        </w:rPr>
      </w:pPr>
      <w:bookmarkStart w:id="97" w:name="dieu_19"/>
      <w:bookmarkStart w:id="98" w:name="_Toc47356443"/>
      <w:r w:rsidRPr="00884F93">
        <w:rPr>
          <w:rFonts w:ascii="Times New Roman" w:hAnsi="Times New Roman" w:cs="Times New Roman"/>
          <w:b/>
        </w:rPr>
        <w:t>Điều</w:t>
      </w:r>
      <w:r w:rsidR="008721BF" w:rsidRPr="00884F93">
        <w:rPr>
          <w:rFonts w:ascii="Times New Roman" w:hAnsi="Times New Roman" w:cs="Times New Roman"/>
          <w:b/>
        </w:rPr>
        <w:t xml:space="preserve"> 19. Bảo hiểm xã </w:t>
      </w:r>
      <w:r w:rsidR="006C6415" w:rsidRPr="00884F93">
        <w:rPr>
          <w:rFonts w:ascii="Times New Roman" w:hAnsi="Times New Roman" w:cs="Times New Roman"/>
          <w:b/>
        </w:rPr>
        <w:t>hộ</w:t>
      </w:r>
      <w:r w:rsidR="008721BF" w:rsidRPr="00884F93">
        <w:rPr>
          <w:rFonts w:ascii="Times New Roman" w:hAnsi="Times New Roman" w:cs="Times New Roman"/>
          <w:b/>
        </w:rPr>
        <w:t>i một lần</w:t>
      </w:r>
      <w:bookmarkEnd w:id="97"/>
      <w:bookmarkEnd w:id="98"/>
    </w:p>
    <w:p w:rsidR="008721BF" w:rsidRPr="00884F93" w:rsidRDefault="003260DB"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 xml:space="preserve">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một lần được thực hiện theo quy định tại </w:t>
      </w:r>
      <w:bookmarkStart w:id="99" w:name="dc_107"/>
      <w:r w:rsidR="003B0AE1" w:rsidRPr="00884F93">
        <w:rPr>
          <w:rFonts w:ascii="Times New Roman" w:hAnsi="Times New Roman" w:cs="Times New Roman"/>
        </w:rPr>
        <w:t>Điều</w:t>
      </w:r>
      <w:r w:rsidR="008721BF" w:rsidRPr="00884F93">
        <w:rPr>
          <w:rFonts w:ascii="Times New Roman" w:hAnsi="Times New Roman" w:cs="Times New Roman"/>
        </w:rPr>
        <w:t xml:space="preserve"> 60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99"/>
      <w:r w:rsidR="008721BF" w:rsidRPr="00884F93">
        <w:rPr>
          <w:rFonts w:ascii="Times New Roman" w:hAnsi="Times New Roman" w:cs="Times New Roman"/>
        </w:rPr>
        <w:t xml:space="preserve">, Nghị quyết số 93/2015/QH13 ngày 22 tháng 6 năm 2015 của Quốc </w:t>
      </w:r>
      <w:r w:rsidR="006C6415" w:rsidRPr="00884F93">
        <w:rPr>
          <w:rFonts w:ascii="Times New Roman" w:hAnsi="Times New Roman" w:cs="Times New Roman"/>
        </w:rPr>
        <w:t>hộ</w:t>
      </w:r>
      <w:r w:rsidR="008721BF" w:rsidRPr="00884F93">
        <w:rPr>
          <w:rFonts w:ascii="Times New Roman" w:hAnsi="Times New Roman" w:cs="Times New Roman"/>
        </w:rPr>
        <w:t xml:space="preserve">i về việc thực hiện chính sách hưởng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một lần đối với người lao động và </w:t>
      </w:r>
      <w:bookmarkStart w:id="100" w:name="dc_108"/>
      <w:r w:rsidR="003B0AE1" w:rsidRPr="00884F93">
        <w:rPr>
          <w:rFonts w:ascii="Times New Roman" w:hAnsi="Times New Roman" w:cs="Times New Roman"/>
        </w:rPr>
        <w:t>Điều</w:t>
      </w:r>
      <w:r w:rsidR="008721BF" w:rsidRPr="00884F93">
        <w:rPr>
          <w:rFonts w:ascii="Times New Roman" w:hAnsi="Times New Roman" w:cs="Times New Roman"/>
        </w:rPr>
        <w:t xml:space="preserve"> 8 Nghị định số 115/2015/NĐ-CP.</w:t>
      </w:r>
      <w:bookmarkEnd w:id="100"/>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để làm căn cứ tính bảo hiểm xã </w:t>
      </w:r>
      <w:r w:rsidR="006C6415" w:rsidRPr="00884F93">
        <w:rPr>
          <w:rFonts w:ascii="Times New Roman" w:hAnsi="Times New Roman" w:cs="Times New Roman"/>
        </w:rPr>
        <w:t>hộ</w:t>
      </w:r>
      <w:r w:rsidRPr="00884F93">
        <w:rPr>
          <w:rFonts w:ascii="Times New Roman" w:hAnsi="Times New Roman" w:cs="Times New Roman"/>
        </w:rPr>
        <w:t xml:space="preserve">i một lần thực hiện theo quy định tại </w:t>
      </w:r>
      <w:bookmarkStart w:id="101" w:name="dc_110"/>
      <w:r w:rsidR="003B0AE1" w:rsidRPr="00884F93">
        <w:rPr>
          <w:rFonts w:ascii="Times New Roman" w:hAnsi="Times New Roman" w:cs="Times New Roman"/>
        </w:rPr>
        <w:t>Điều</w:t>
      </w:r>
      <w:r w:rsidRPr="00884F93">
        <w:rPr>
          <w:rFonts w:ascii="Times New Roman" w:hAnsi="Times New Roman" w:cs="Times New Roman"/>
        </w:rPr>
        <w:t xml:space="preserve"> 62 của Luật bảo hiểm xã </w:t>
      </w:r>
      <w:r w:rsidR="006C6415" w:rsidRPr="00884F93">
        <w:rPr>
          <w:rFonts w:ascii="Times New Roman" w:hAnsi="Times New Roman" w:cs="Times New Roman"/>
        </w:rPr>
        <w:t>hộ</w:t>
      </w:r>
      <w:r w:rsidRPr="00884F93">
        <w:rPr>
          <w:rFonts w:ascii="Times New Roman" w:hAnsi="Times New Roman" w:cs="Times New Roman"/>
        </w:rPr>
        <w:t>i</w:t>
      </w:r>
      <w:bookmarkEnd w:id="101"/>
      <w:r w:rsidRPr="00884F93">
        <w:rPr>
          <w:rFonts w:ascii="Times New Roman" w:hAnsi="Times New Roman" w:cs="Times New Roman"/>
        </w:rPr>
        <w:t xml:space="preserve">, </w:t>
      </w:r>
      <w:bookmarkStart w:id="102" w:name="dc_109"/>
      <w:r w:rsidR="003B0AE1" w:rsidRPr="00884F93">
        <w:rPr>
          <w:rFonts w:ascii="Times New Roman" w:hAnsi="Times New Roman" w:cs="Times New Roman"/>
        </w:rPr>
        <w:t>Điều</w:t>
      </w:r>
      <w:r w:rsidRPr="00884F93">
        <w:rPr>
          <w:rFonts w:ascii="Times New Roman" w:hAnsi="Times New Roman" w:cs="Times New Roman"/>
        </w:rPr>
        <w:t xml:space="preserve"> 9 Nghị định số 115/2015/NĐ-CP </w:t>
      </w:r>
      <w:bookmarkEnd w:id="102"/>
      <w:r w:rsidRPr="00884F93">
        <w:rPr>
          <w:rFonts w:ascii="Times New Roman" w:hAnsi="Times New Roman" w:cs="Times New Roman"/>
        </w:rPr>
        <w:t xml:space="preserve">và </w:t>
      </w:r>
      <w:r w:rsidR="003B0AE1" w:rsidRPr="00884F93">
        <w:rPr>
          <w:rFonts w:ascii="Times New Roman" w:hAnsi="Times New Roman" w:cs="Times New Roman"/>
        </w:rPr>
        <w:t>Điều</w:t>
      </w:r>
      <w:r w:rsidRPr="00884F93">
        <w:rPr>
          <w:rFonts w:ascii="Times New Roman" w:hAnsi="Times New Roman" w:cs="Times New Roman"/>
        </w:rPr>
        <w:t xml:space="preserve"> 20 Thông tư này. Trong </w:t>
      </w:r>
      <w:r w:rsidR="006C6415" w:rsidRPr="00884F93">
        <w:rPr>
          <w:rFonts w:ascii="Times New Roman" w:hAnsi="Times New Roman" w:cs="Times New Roman"/>
        </w:rPr>
        <w:t>trường</w:t>
      </w:r>
      <w:r w:rsidRPr="00884F93">
        <w:rPr>
          <w:rFonts w:ascii="Times New Roman" w:hAnsi="Times New Roman" w:cs="Times New Roman"/>
        </w:rPr>
        <w:t xml:space="preserve"> hợp thời gian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theo chế độ tiền lương do Nhà nước quy định chưa đủ số năm cuối quy định tại </w:t>
      </w:r>
      <w:r w:rsidR="003B0AE1" w:rsidRPr="00884F93">
        <w:rPr>
          <w:rFonts w:ascii="Times New Roman" w:hAnsi="Times New Roman" w:cs="Times New Roman"/>
        </w:rPr>
        <w:t>khoản</w:t>
      </w:r>
      <w:r w:rsidRPr="00884F93">
        <w:rPr>
          <w:rFonts w:ascii="Times New Roman" w:hAnsi="Times New Roman" w:cs="Times New Roman"/>
        </w:rPr>
        <w:t xml:space="preserve"> 1 </w:t>
      </w:r>
      <w:r w:rsidR="003B0AE1" w:rsidRPr="00884F93">
        <w:rPr>
          <w:rFonts w:ascii="Times New Roman" w:hAnsi="Times New Roman" w:cs="Times New Roman"/>
        </w:rPr>
        <w:t>Điều</w:t>
      </w:r>
      <w:r w:rsidRPr="00884F93">
        <w:rPr>
          <w:rFonts w:ascii="Times New Roman" w:hAnsi="Times New Roman" w:cs="Times New Roman"/>
        </w:rPr>
        <w:t xml:space="preserve"> 20 của Thông tư này thì tính bình quân tiền lương tháng của các tháng đã đóng bảo hiểm xã </w:t>
      </w:r>
      <w:r w:rsidR="006C6415" w:rsidRPr="00884F93">
        <w:rPr>
          <w:rFonts w:ascii="Times New Roman" w:hAnsi="Times New Roman" w:cs="Times New Roman"/>
        </w:rPr>
        <w:t>hộ</w:t>
      </w:r>
      <w:r w:rsidRPr="00884F93">
        <w:rPr>
          <w:rFonts w:ascii="Times New Roman" w:hAnsi="Times New Roman" w:cs="Times New Roman"/>
        </w:rPr>
        <w:t>i.</w:t>
      </w:r>
    </w:p>
    <w:p w:rsidR="008721BF" w:rsidRPr="00884F93" w:rsidRDefault="003260DB" w:rsidP="0001295C">
      <w:pPr>
        <w:spacing w:before="120"/>
        <w:rPr>
          <w:rFonts w:ascii="Times New Roman" w:hAnsi="Times New Roman" w:cs="Times New Roman"/>
        </w:rPr>
      </w:pPr>
      <w:r w:rsidRPr="00884F93">
        <w:rPr>
          <w:rFonts w:ascii="Times New Roman" w:hAnsi="Times New Roman" w:cs="Times New Roman"/>
          <w:lang w:val="en-US"/>
        </w:rPr>
        <w:t xml:space="preserve">2. </w:t>
      </w:r>
      <w:r w:rsidR="008721BF" w:rsidRPr="00884F93">
        <w:rPr>
          <w:rFonts w:ascii="Times New Roman" w:hAnsi="Times New Roman" w:cs="Times New Roman"/>
        </w:rPr>
        <w:t xml:space="preserve">Mức hưởng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một lần của người lao động có </w:t>
      </w:r>
      <w:r w:rsidR="005B3EF6" w:rsidRPr="00884F93">
        <w:rPr>
          <w:rFonts w:ascii="Times New Roman" w:hAnsi="Times New Roman" w:cs="Times New Roman"/>
        </w:rPr>
        <w:t>thời gian</w:t>
      </w:r>
      <w:r w:rsidR="008721BF" w:rsidRPr="00884F93">
        <w:rPr>
          <w:rFonts w:ascii="Times New Roman" w:hAnsi="Times New Roman" w:cs="Times New Roman"/>
        </w:rPr>
        <w:t xml:space="preserve">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chưa đủ một năm được tính bằng 22% của các mức tiền lương tháng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mức tối đa bằng 02 tháng 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3260DB" w:rsidP="0001295C">
      <w:pPr>
        <w:spacing w:before="120"/>
        <w:rPr>
          <w:rFonts w:ascii="Times New Roman" w:hAnsi="Times New Roman" w:cs="Times New Roman"/>
        </w:rPr>
      </w:pPr>
      <w:r w:rsidRPr="00884F93">
        <w:rPr>
          <w:rFonts w:ascii="Times New Roman" w:hAnsi="Times New Roman" w:cs="Times New Roman"/>
          <w:lang w:val="en-US"/>
        </w:rPr>
        <w:t xml:space="preserve">3. </w:t>
      </w:r>
      <w:r w:rsidR="008721BF" w:rsidRPr="00884F93">
        <w:rPr>
          <w:rFonts w:ascii="Times New Roman" w:hAnsi="Times New Roman" w:cs="Times New Roman"/>
        </w:rPr>
        <w:t xml:space="preserve">Mức hưởng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một lần đối với người lao động vừa có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tự nguyện vừa có </w:t>
      </w:r>
      <w:r w:rsidR="005B3EF6" w:rsidRPr="00884F93">
        <w:rPr>
          <w:rFonts w:ascii="Times New Roman" w:hAnsi="Times New Roman" w:cs="Times New Roman"/>
        </w:rPr>
        <w:t>thời gian</w:t>
      </w:r>
      <w:r w:rsidR="008721BF" w:rsidRPr="00884F93">
        <w:rPr>
          <w:rFonts w:ascii="Times New Roman" w:hAnsi="Times New Roman" w:cs="Times New Roman"/>
        </w:rPr>
        <w:t xml:space="preserve">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bắt buộc không bao gồm số </w:t>
      </w:r>
      <w:r w:rsidR="008721BF" w:rsidRPr="00884F93">
        <w:rPr>
          <w:rFonts w:ascii="Times New Roman" w:hAnsi="Times New Roman" w:cs="Times New Roman"/>
        </w:rPr>
        <w:lastRenderedPageBreak/>
        <w:t xml:space="preserve">tiền Nhà nước hỗ trợ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tự nguyện của từng thời kỳ, trừ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quy định tại </w:t>
      </w:r>
      <w:bookmarkStart w:id="103" w:name="dc_111"/>
      <w:r w:rsidR="003B0AE1" w:rsidRPr="00884F93">
        <w:rPr>
          <w:rFonts w:ascii="Times New Roman" w:hAnsi="Times New Roman" w:cs="Times New Roman"/>
        </w:rPr>
        <w:t>điểm</w:t>
      </w:r>
      <w:r w:rsidR="008721BF" w:rsidRPr="00884F93">
        <w:rPr>
          <w:rFonts w:ascii="Times New Roman" w:hAnsi="Times New Roman" w:cs="Times New Roman"/>
        </w:rPr>
        <w:t xml:space="preserve"> d </w:t>
      </w:r>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8 Nghị định số 115/2015/NĐ-CP</w:t>
      </w:r>
      <w:bookmarkEnd w:id="103"/>
      <w:r w:rsidR="008721BF" w:rsidRPr="00884F93">
        <w:rPr>
          <w:rFonts w:ascii="Times New Roman" w:hAnsi="Times New Roman" w:cs="Times New Roman"/>
        </w:rPr>
        <w:t xml:space="preserve">. Việc tính mức hưởng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một lần được thực hiện như người lao động không được Nhà nước hỗ trợ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sau đó trừ đi số tiền nhà nước hỗ trợ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tự nguyện.</w:t>
      </w:r>
    </w:p>
    <w:p w:rsidR="008721BF" w:rsidRPr="00884F93" w:rsidRDefault="008721BF" w:rsidP="0001295C">
      <w:pPr>
        <w:spacing w:before="120"/>
        <w:rPr>
          <w:rFonts w:ascii="Times New Roman" w:hAnsi="Times New Roman" w:cs="Times New Roman"/>
          <w:lang w:val="en-US"/>
        </w:rPr>
      </w:pPr>
      <w:r w:rsidRPr="00884F93">
        <w:rPr>
          <w:rFonts w:ascii="Times New Roman" w:hAnsi="Times New Roman" w:cs="Times New Roman"/>
        </w:rPr>
        <w:t xml:space="preserve">Số tiền Nhà nước hỗ trợ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tự nguyện được tính bằng tổng số tiền Nhà nước hỗ trợ của từng tháng đã đóng bảo hiểm xã </w:t>
      </w:r>
      <w:r w:rsidR="006C6415" w:rsidRPr="00884F93">
        <w:rPr>
          <w:rFonts w:ascii="Times New Roman" w:hAnsi="Times New Roman" w:cs="Times New Roman"/>
        </w:rPr>
        <w:t>hộ</w:t>
      </w:r>
      <w:r w:rsidRPr="00884F93">
        <w:rPr>
          <w:rFonts w:ascii="Times New Roman" w:hAnsi="Times New Roman" w:cs="Times New Roman"/>
        </w:rPr>
        <w:t>i tự nguyện. Mức hỗ trợ của từng tháng được tính theo công thức sau:</w:t>
      </w:r>
    </w:p>
    <w:tbl>
      <w:tblPr>
        <w:tblW w:w="8525" w:type="dxa"/>
        <w:tblLook w:val="01E0" w:firstRow="1" w:lastRow="1" w:firstColumn="1" w:lastColumn="1" w:noHBand="0" w:noVBand="0"/>
      </w:tblPr>
      <w:tblGrid>
        <w:gridCol w:w="2148"/>
        <w:gridCol w:w="715"/>
        <w:gridCol w:w="906"/>
        <w:gridCol w:w="659"/>
        <w:gridCol w:w="1880"/>
        <w:gridCol w:w="437"/>
        <w:gridCol w:w="1780"/>
      </w:tblGrid>
      <w:tr w:rsidR="00DE4706" w:rsidRPr="00884F93" w:rsidTr="00C449E8">
        <w:tc>
          <w:tcPr>
            <w:tcW w:w="2148" w:type="dxa"/>
            <w:vAlign w:val="center"/>
          </w:tcPr>
          <w:p w:rsidR="00DE4706" w:rsidRPr="00884F93" w:rsidRDefault="00DE4706" w:rsidP="00C449E8">
            <w:pPr>
              <w:spacing w:before="120"/>
              <w:jc w:val="center"/>
              <w:rPr>
                <w:rFonts w:ascii="Times New Roman" w:hAnsi="Times New Roman" w:cs="Times New Roman"/>
                <w:lang w:val="en-US"/>
              </w:rPr>
            </w:pPr>
            <w:r w:rsidRPr="00884F93">
              <w:rPr>
                <w:rFonts w:ascii="Times New Roman" w:hAnsi="Times New Roman" w:cs="Times New Roman"/>
                <w:lang w:val="en-US"/>
              </w:rPr>
              <w:t>Số tiền Nhà nước hỗ trợ tháng i</w:t>
            </w:r>
          </w:p>
        </w:tc>
        <w:tc>
          <w:tcPr>
            <w:tcW w:w="715" w:type="dxa"/>
            <w:vAlign w:val="center"/>
          </w:tcPr>
          <w:p w:rsidR="00DE4706" w:rsidRPr="00884F93" w:rsidRDefault="00DE4706"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906" w:type="dxa"/>
            <w:vAlign w:val="center"/>
          </w:tcPr>
          <w:p w:rsidR="00DE4706" w:rsidRPr="00884F93" w:rsidRDefault="00DE4706" w:rsidP="00C449E8">
            <w:pPr>
              <w:spacing w:before="120"/>
              <w:jc w:val="center"/>
              <w:rPr>
                <w:rFonts w:ascii="Times New Roman" w:hAnsi="Times New Roman" w:cs="Times New Roman"/>
                <w:lang w:val="en-US"/>
              </w:rPr>
            </w:pPr>
            <w:r w:rsidRPr="00884F93">
              <w:rPr>
                <w:rFonts w:ascii="Times New Roman" w:hAnsi="Times New Roman" w:cs="Times New Roman"/>
                <w:lang w:val="en-US"/>
              </w:rPr>
              <w:t>0,22</w:t>
            </w:r>
          </w:p>
        </w:tc>
        <w:tc>
          <w:tcPr>
            <w:tcW w:w="659" w:type="dxa"/>
            <w:vAlign w:val="center"/>
          </w:tcPr>
          <w:p w:rsidR="00DE4706" w:rsidRPr="00884F93" w:rsidRDefault="00DE4706" w:rsidP="00C449E8">
            <w:pPr>
              <w:spacing w:before="120"/>
              <w:jc w:val="center"/>
              <w:rPr>
                <w:rFonts w:ascii="Times New Roman" w:hAnsi="Times New Roman" w:cs="Times New Roman"/>
                <w:lang w:val="en-US"/>
              </w:rPr>
            </w:pPr>
            <w:r w:rsidRPr="00884F93">
              <w:rPr>
                <w:rFonts w:ascii="Times New Roman" w:hAnsi="Times New Roman" w:cs="Times New Roman"/>
                <w:lang w:val="en-US"/>
              </w:rPr>
              <w:t>x</w:t>
            </w:r>
          </w:p>
        </w:tc>
        <w:tc>
          <w:tcPr>
            <w:tcW w:w="1880" w:type="dxa"/>
            <w:vAlign w:val="center"/>
          </w:tcPr>
          <w:p w:rsidR="00DE4706" w:rsidRPr="00884F93" w:rsidRDefault="00DE4706" w:rsidP="00C449E8">
            <w:pPr>
              <w:spacing w:before="120"/>
              <w:jc w:val="center"/>
              <w:rPr>
                <w:rFonts w:ascii="Times New Roman" w:hAnsi="Times New Roman" w:cs="Times New Roman"/>
                <w:lang w:val="en-US"/>
              </w:rPr>
            </w:pPr>
            <w:r w:rsidRPr="00884F93">
              <w:rPr>
                <w:rFonts w:ascii="Times New Roman" w:hAnsi="Times New Roman" w:cs="Times New Roman"/>
                <w:lang w:val="en-US"/>
              </w:rPr>
              <w:t>Chuẩn nghèo khu vực nông thôn tại tháng i</w:t>
            </w:r>
          </w:p>
        </w:tc>
        <w:tc>
          <w:tcPr>
            <w:tcW w:w="437" w:type="dxa"/>
            <w:vAlign w:val="center"/>
          </w:tcPr>
          <w:p w:rsidR="00DE4706" w:rsidRPr="00884F93" w:rsidRDefault="00DE4706" w:rsidP="00C449E8">
            <w:pPr>
              <w:spacing w:before="120"/>
              <w:jc w:val="center"/>
              <w:rPr>
                <w:rFonts w:ascii="Times New Roman" w:hAnsi="Times New Roman" w:cs="Times New Roman"/>
                <w:lang w:val="en-US"/>
              </w:rPr>
            </w:pPr>
            <w:r w:rsidRPr="00884F93">
              <w:rPr>
                <w:rFonts w:ascii="Times New Roman" w:hAnsi="Times New Roman" w:cs="Times New Roman"/>
                <w:lang w:val="en-US"/>
              </w:rPr>
              <w:t>x</w:t>
            </w:r>
          </w:p>
        </w:tc>
        <w:tc>
          <w:tcPr>
            <w:tcW w:w="1780" w:type="dxa"/>
            <w:vAlign w:val="center"/>
          </w:tcPr>
          <w:p w:rsidR="00DE4706" w:rsidRPr="00884F93" w:rsidRDefault="00DE4706" w:rsidP="00C449E8">
            <w:pPr>
              <w:spacing w:before="120"/>
              <w:jc w:val="center"/>
              <w:rPr>
                <w:rFonts w:ascii="Times New Roman" w:hAnsi="Times New Roman" w:cs="Times New Roman"/>
                <w:lang w:val="en-US"/>
              </w:rPr>
            </w:pPr>
            <w:r w:rsidRPr="00884F93">
              <w:rPr>
                <w:rFonts w:ascii="Times New Roman" w:hAnsi="Times New Roman" w:cs="Times New Roman"/>
                <w:lang w:val="en-US"/>
              </w:rPr>
              <w:t>Tỷ lệ hỗ trợ của nhà nước tại tháng i</w:t>
            </w:r>
          </w:p>
        </w:tc>
      </w:tr>
    </w:tbl>
    <w:p w:rsidR="008721BF" w:rsidRPr="00884F93" w:rsidRDefault="00C51A4F" w:rsidP="0001295C">
      <w:pPr>
        <w:spacing w:before="120"/>
        <w:rPr>
          <w:rFonts w:ascii="Times New Roman" w:hAnsi="Times New Roman" w:cs="Times New Roman"/>
        </w:rPr>
      </w:pPr>
      <w:r w:rsidRPr="00884F93">
        <w:rPr>
          <w:rFonts w:ascii="Times New Roman" w:hAnsi="Times New Roman" w:cs="Times New Roman"/>
          <w:lang w:val="en-US"/>
        </w:rPr>
        <w:t xml:space="preserve">4. </w:t>
      </w:r>
      <w:r w:rsidR="008721BF" w:rsidRPr="00884F93">
        <w:rPr>
          <w:rFonts w:ascii="Times New Roman" w:hAnsi="Times New Roman" w:cs="Times New Roman"/>
        </w:rPr>
        <w:t xml:space="preserve">Khi tính mức hưởng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một lần trong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thời gian</w:t>
      </w:r>
      <w:r w:rsidR="004A71C5" w:rsidRPr="00884F93">
        <w:rPr>
          <w:rFonts w:ascii="Times New Roman" w:hAnsi="Times New Roman" w:cs="Times New Roman"/>
        </w:rPr>
        <w:t xml:space="preserve"> </w:t>
      </w:r>
      <w:r w:rsidR="008721BF" w:rsidRPr="00884F93">
        <w:rPr>
          <w:rFonts w:ascii="Times New Roman" w:hAnsi="Times New Roman" w:cs="Times New Roman"/>
        </w:rPr>
        <w:t xml:space="preserve">đóng bảo hiểm xã </w:t>
      </w:r>
      <w:r w:rsidR="006C6415" w:rsidRPr="00884F93">
        <w:rPr>
          <w:rFonts w:ascii="Times New Roman" w:hAnsi="Times New Roman" w:cs="Times New Roman"/>
        </w:rPr>
        <w:t>hộ</w:t>
      </w:r>
      <w:r w:rsidR="008721BF" w:rsidRPr="00884F93">
        <w:rPr>
          <w:rFonts w:ascii="Times New Roman" w:hAnsi="Times New Roman" w:cs="Times New Roman"/>
        </w:rPr>
        <w:t>i có tháng lẻ thì từ 01 tháng đến 06 tháng được tính là nửa</w:t>
      </w:r>
      <w:r w:rsidR="004A71C5" w:rsidRPr="00884F93">
        <w:rPr>
          <w:rFonts w:ascii="Times New Roman" w:hAnsi="Times New Roman" w:cs="Times New Roman"/>
        </w:rPr>
        <w:t xml:space="preserve"> </w:t>
      </w:r>
      <w:r w:rsidR="008721BF" w:rsidRPr="00884F93">
        <w:rPr>
          <w:rFonts w:ascii="Times New Roman" w:hAnsi="Times New Roman" w:cs="Times New Roman"/>
        </w:rPr>
        <w:t>năm, từ 07 tháng đến 11 tháng được tính là một năm.</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hợp tính đến trước ngày 01 tháng 01 năm 2014 nếu thời gian đóng</w:t>
      </w:r>
      <w:r w:rsidR="004A71C5" w:rsidRPr="00884F93">
        <w:rPr>
          <w:rFonts w:ascii="Times New Roman" w:hAnsi="Times New Roman" w:cs="Times New Roman"/>
        </w:rPr>
        <w:t xml:space="preserve"> </w:t>
      </w:r>
      <w:r w:rsidR="008721BF" w:rsidRPr="00884F93">
        <w:rPr>
          <w:rFonts w:ascii="Times New Roman" w:hAnsi="Times New Roman" w:cs="Times New Roman"/>
        </w:rPr>
        <w:t xml:space="preserve">bảo hiểm xã </w:t>
      </w:r>
      <w:r w:rsidRPr="00884F93">
        <w:rPr>
          <w:rFonts w:ascii="Times New Roman" w:hAnsi="Times New Roman" w:cs="Times New Roman"/>
        </w:rPr>
        <w:t>hộ</w:t>
      </w:r>
      <w:r w:rsidR="008721BF" w:rsidRPr="00884F93">
        <w:rPr>
          <w:rFonts w:ascii="Times New Roman" w:hAnsi="Times New Roman" w:cs="Times New Roman"/>
        </w:rPr>
        <w:t xml:space="preserve">i có tháng lẻ thì những tháng lẻ đó được chuyển sang giai </w:t>
      </w:r>
      <w:r w:rsidRPr="00884F93">
        <w:rPr>
          <w:rFonts w:ascii="Times New Roman" w:hAnsi="Times New Roman" w:cs="Times New Roman"/>
        </w:rPr>
        <w:t>đo</w:t>
      </w:r>
      <w:r w:rsidR="008721BF" w:rsidRPr="00884F93">
        <w:rPr>
          <w:rFonts w:ascii="Times New Roman" w:hAnsi="Times New Roman" w:cs="Times New Roman"/>
        </w:rPr>
        <w:t>ạn</w:t>
      </w:r>
      <w:r w:rsidR="004A71C5" w:rsidRPr="00884F93">
        <w:rPr>
          <w:rFonts w:ascii="Times New Roman" w:hAnsi="Times New Roman" w:cs="Times New Roman"/>
        </w:rPr>
        <w:t xml:space="preserve"> </w:t>
      </w:r>
      <w:r w:rsidR="008721BF" w:rsidRPr="00884F93">
        <w:rPr>
          <w:rFonts w:ascii="Times New Roman" w:hAnsi="Times New Roman" w:cs="Times New Roman"/>
        </w:rPr>
        <w:t xml:space="preserve">đóng bảo hiểm xã </w:t>
      </w:r>
      <w:r w:rsidRPr="00884F93">
        <w:rPr>
          <w:rFonts w:ascii="Times New Roman" w:hAnsi="Times New Roman" w:cs="Times New Roman"/>
        </w:rPr>
        <w:t>hộ</w:t>
      </w:r>
      <w:r w:rsidR="008721BF" w:rsidRPr="00884F93">
        <w:rPr>
          <w:rFonts w:ascii="Times New Roman" w:hAnsi="Times New Roman" w:cs="Times New Roman"/>
        </w:rPr>
        <w:t>i từ ngày 01 tháng 01 năm 2014 trở đi để làm căn cứ tính</w:t>
      </w:r>
      <w:r w:rsidR="004A71C5" w:rsidRPr="00884F93">
        <w:rPr>
          <w:rFonts w:ascii="Times New Roman" w:hAnsi="Times New Roman" w:cs="Times New Roman"/>
        </w:rPr>
        <w:t xml:space="preserve"> </w:t>
      </w:r>
      <w:r w:rsidR="008721BF" w:rsidRPr="00884F93">
        <w:rPr>
          <w:rFonts w:ascii="Times New Roman" w:hAnsi="Times New Roman" w:cs="Times New Roman"/>
        </w:rPr>
        <w:t xml:space="preserve">hưởng bảo hiểm xã </w:t>
      </w:r>
      <w:r w:rsidRPr="00884F93">
        <w:rPr>
          <w:rFonts w:ascii="Times New Roman" w:hAnsi="Times New Roman" w:cs="Times New Roman"/>
        </w:rPr>
        <w:t>hộ</w:t>
      </w:r>
      <w:r w:rsidR="008721BF" w:rsidRPr="00884F93">
        <w:rPr>
          <w:rFonts w:ascii="Times New Roman" w:hAnsi="Times New Roman" w:cs="Times New Roman"/>
        </w:rPr>
        <w:t>i một lần.</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34: </w:t>
      </w:r>
      <w:r w:rsidR="00C51A4F" w:rsidRPr="00884F93">
        <w:rPr>
          <w:rFonts w:ascii="Times New Roman" w:hAnsi="Times New Roman" w:cs="Times New Roman"/>
          <w:lang w:val="en-US"/>
        </w:rPr>
        <w:t>Ô</w:t>
      </w:r>
      <w:r w:rsidRPr="00884F93">
        <w:rPr>
          <w:rFonts w:ascii="Times New Roman" w:hAnsi="Times New Roman" w:cs="Times New Roman"/>
        </w:rPr>
        <w:t xml:space="preserve">ng T có thời gian đóng bảo hiểm xã </w:t>
      </w:r>
      <w:r w:rsidR="006C6415" w:rsidRPr="00884F93">
        <w:rPr>
          <w:rFonts w:ascii="Times New Roman" w:hAnsi="Times New Roman" w:cs="Times New Roman"/>
        </w:rPr>
        <w:t>hộ</w:t>
      </w:r>
      <w:r w:rsidRPr="00884F93">
        <w:rPr>
          <w:rFonts w:ascii="Times New Roman" w:hAnsi="Times New Roman" w:cs="Times New Roman"/>
        </w:rPr>
        <w:t>i là 16 năm 4 tháng</w:t>
      </w:r>
      <w:r w:rsidR="004A71C5" w:rsidRPr="00884F93">
        <w:rPr>
          <w:rFonts w:ascii="Times New Roman" w:hAnsi="Times New Roman" w:cs="Times New Roman"/>
        </w:rPr>
        <w:t xml:space="preserve"> </w:t>
      </w:r>
      <w:r w:rsidRPr="00884F93">
        <w:rPr>
          <w:rFonts w:ascii="Times New Roman" w:hAnsi="Times New Roman" w:cs="Times New Roman"/>
        </w:rPr>
        <w:t xml:space="preserve">(trong đó 10 năm 02 tháng đóng bảo hiểm xã </w:t>
      </w:r>
      <w:r w:rsidR="006C6415" w:rsidRPr="00884F93">
        <w:rPr>
          <w:rFonts w:ascii="Times New Roman" w:hAnsi="Times New Roman" w:cs="Times New Roman"/>
        </w:rPr>
        <w:t>hộ</w:t>
      </w:r>
      <w:r w:rsidRPr="00884F93">
        <w:rPr>
          <w:rFonts w:ascii="Times New Roman" w:hAnsi="Times New Roman" w:cs="Times New Roman"/>
        </w:rPr>
        <w:t>i trước ngày 01/01/2014). Bảo</w:t>
      </w:r>
      <w:r w:rsidR="004A71C5" w:rsidRPr="00884F93">
        <w:rPr>
          <w:rFonts w:ascii="Times New Roman" w:hAnsi="Times New Roman" w:cs="Times New Roman"/>
        </w:rPr>
        <w:t xml:space="preserve"> </w:t>
      </w:r>
      <w:r w:rsidRPr="00884F93">
        <w:rPr>
          <w:rFonts w:ascii="Times New Roman" w:hAnsi="Times New Roman" w:cs="Times New Roman"/>
        </w:rPr>
        <w:t xml:space="preserve">hiểm xã </w:t>
      </w:r>
      <w:r w:rsidR="006C6415" w:rsidRPr="00884F93">
        <w:rPr>
          <w:rFonts w:ascii="Times New Roman" w:hAnsi="Times New Roman" w:cs="Times New Roman"/>
        </w:rPr>
        <w:t>hộ</w:t>
      </w:r>
      <w:r w:rsidRPr="00884F93">
        <w:rPr>
          <w:rFonts w:ascii="Times New Roman" w:hAnsi="Times New Roman" w:cs="Times New Roman"/>
        </w:rPr>
        <w:t>i một lần của ông T được tính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7F0974" w:rsidRPr="00884F93">
        <w:rPr>
          <w:rFonts w:ascii="Times New Roman" w:hAnsi="Times New Roman" w:cs="Times New Roman"/>
          <w:lang w:val="en-US"/>
        </w:rPr>
        <w:t>Ô</w:t>
      </w:r>
      <w:r w:rsidR="008721BF" w:rsidRPr="00884F93">
        <w:rPr>
          <w:rFonts w:ascii="Times New Roman" w:hAnsi="Times New Roman" w:cs="Times New Roman"/>
        </w:rPr>
        <w:t xml:space="preserve">ng T có 10 năm 02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trước năm 2014; 02</w:t>
      </w:r>
      <w:r w:rsidR="004A71C5" w:rsidRPr="00884F93">
        <w:rPr>
          <w:rFonts w:ascii="Times New Roman" w:hAnsi="Times New Roman" w:cs="Times New Roman"/>
        </w:rPr>
        <w:t xml:space="preserve"> </w:t>
      </w:r>
      <w:r w:rsidR="008721BF" w:rsidRPr="00884F93">
        <w:rPr>
          <w:rFonts w:ascii="Times New Roman" w:hAnsi="Times New Roman" w:cs="Times New Roman"/>
        </w:rPr>
        <w:t xml:space="preserve">tháng lẻ sẽ được chuyển sang giai </w:t>
      </w:r>
      <w:r w:rsidR="006C6415" w:rsidRPr="00884F93">
        <w:rPr>
          <w:rFonts w:ascii="Times New Roman" w:hAnsi="Times New Roman" w:cs="Times New Roman"/>
        </w:rPr>
        <w:t>đo</w:t>
      </w:r>
      <w:r w:rsidR="008721BF" w:rsidRPr="00884F93">
        <w:rPr>
          <w:rFonts w:ascii="Times New Roman" w:hAnsi="Times New Roman" w:cs="Times New Roman"/>
        </w:rPr>
        <w:t>ạn từ năm 2014. Như vậy, số tháng đóng bảo</w:t>
      </w:r>
      <w:r w:rsidR="004A71C5" w:rsidRPr="00884F93">
        <w:rPr>
          <w:rFonts w:ascii="Times New Roman" w:hAnsi="Times New Roman" w:cs="Times New Roman"/>
        </w:rPr>
        <w:t xml:space="preserve"> </w:t>
      </w:r>
      <w:r w:rsidR="008721BF" w:rsidRPr="00884F93">
        <w:rPr>
          <w:rFonts w:ascii="Times New Roman" w:hAnsi="Times New Roman" w:cs="Times New Roman"/>
        </w:rPr>
        <w:t xml:space="preserve">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để tính bảo hiểm xã </w:t>
      </w:r>
      <w:r w:rsidR="006C6415" w:rsidRPr="00884F93">
        <w:rPr>
          <w:rFonts w:ascii="Times New Roman" w:hAnsi="Times New Roman" w:cs="Times New Roman"/>
        </w:rPr>
        <w:t>hộ</w:t>
      </w:r>
      <w:r w:rsidR="008721BF" w:rsidRPr="00884F93">
        <w:rPr>
          <w:rFonts w:ascii="Times New Roman" w:hAnsi="Times New Roman" w:cs="Times New Roman"/>
        </w:rPr>
        <w:t>i một lần của ông T được tính là 10 năm trước</w:t>
      </w:r>
      <w:r w:rsidR="004A71C5" w:rsidRPr="00884F93">
        <w:rPr>
          <w:rFonts w:ascii="Times New Roman" w:hAnsi="Times New Roman" w:cs="Times New Roman"/>
        </w:rPr>
        <w:t xml:space="preserve"> </w:t>
      </w:r>
      <w:r w:rsidR="008721BF" w:rsidRPr="00884F93">
        <w:rPr>
          <w:rFonts w:ascii="Times New Roman" w:hAnsi="Times New Roman" w:cs="Times New Roman"/>
        </w:rPr>
        <w:t xml:space="preserve">năm 2014 và 6 năm 4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giai </w:t>
      </w:r>
      <w:r w:rsidR="006C6415" w:rsidRPr="00884F93">
        <w:rPr>
          <w:rFonts w:ascii="Times New Roman" w:hAnsi="Times New Roman" w:cs="Times New Roman"/>
        </w:rPr>
        <w:t>đo</w:t>
      </w:r>
      <w:r w:rsidR="008721BF" w:rsidRPr="00884F93">
        <w:rPr>
          <w:rFonts w:ascii="Times New Roman" w:hAnsi="Times New Roman" w:cs="Times New Roman"/>
        </w:rPr>
        <w:t>ạn từ năm 2014 trở đi</w:t>
      </w:r>
      <w:r w:rsidR="004A71C5" w:rsidRPr="00884F93">
        <w:rPr>
          <w:rFonts w:ascii="Times New Roman" w:hAnsi="Times New Roman" w:cs="Times New Roman"/>
        </w:rPr>
        <w:t xml:space="preserve"> </w:t>
      </w:r>
      <w:r w:rsidR="008721BF" w:rsidRPr="00884F93">
        <w:rPr>
          <w:rFonts w:ascii="Times New Roman" w:hAnsi="Times New Roman" w:cs="Times New Roman"/>
        </w:rPr>
        <w:t>(được tính là 6,5 năm).</w:t>
      </w:r>
    </w:p>
    <w:p w:rsidR="008721BF" w:rsidRPr="00884F93" w:rsidRDefault="007F0974" w:rsidP="0001295C">
      <w:pPr>
        <w:spacing w:before="120"/>
        <w:rPr>
          <w:rFonts w:ascii="Times New Roman" w:hAnsi="Times New Roman" w:cs="Times New Roman"/>
        </w:rPr>
      </w:pPr>
      <w:r w:rsidRPr="00884F93">
        <w:rPr>
          <w:rFonts w:ascii="Times New Roman" w:hAnsi="Times New Roman" w:cs="Times New Roman"/>
          <w:lang w:val="en-US"/>
        </w:rPr>
        <w:t xml:space="preserve">- </w:t>
      </w:r>
      <w:r w:rsidR="008721BF" w:rsidRPr="00884F93">
        <w:rPr>
          <w:rFonts w:ascii="Times New Roman" w:hAnsi="Times New Roman" w:cs="Times New Roman"/>
        </w:rPr>
        <w:t xml:space="preserve">Mức hưởng bảo hiểm xã </w:t>
      </w:r>
      <w:r w:rsidR="006C6415" w:rsidRPr="00884F93">
        <w:rPr>
          <w:rFonts w:ascii="Times New Roman" w:hAnsi="Times New Roman" w:cs="Times New Roman"/>
        </w:rPr>
        <w:t>hộ</w:t>
      </w:r>
      <w:r w:rsidR="008721BF" w:rsidRPr="00884F93">
        <w:rPr>
          <w:rFonts w:ascii="Times New Roman" w:hAnsi="Times New Roman" w:cs="Times New Roman"/>
        </w:rPr>
        <w:t>i một lần của ông T được tính như sau:</w:t>
      </w:r>
    </w:p>
    <w:tbl>
      <w:tblPr>
        <w:tblW w:w="0" w:type="auto"/>
        <w:tblLook w:val="01E0" w:firstRow="1" w:lastRow="1" w:firstColumn="1" w:lastColumn="1" w:noHBand="0" w:noVBand="0"/>
      </w:tblPr>
      <w:tblGrid>
        <w:gridCol w:w="1771"/>
        <w:gridCol w:w="377"/>
        <w:gridCol w:w="3960"/>
        <w:gridCol w:w="360"/>
        <w:gridCol w:w="2388"/>
      </w:tblGrid>
      <w:tr w:rsidR="007F0974" w:rsidRPr="00884F93" w:rsidTr="00C449E8">
        <w:tc>
          <w:tcPr>
            <w:tcW w:w="1771" w:type="dxa"/>
            <w:vAlign w:val="center"/>
          </w:tcPr>
          <w:p w:rsidR="007F0974" w:rsidRPr="00884F93" w:rsidRDefault="007F0974" w:rsidP="00C449E8">
            <w:pPr>
              <w:spacing w:before="120"/>
              <w:jc w:val="center"/>
              <w:rPr>
                <w:rFonts w:ascii="Times New Roman" w:hAnsi="Times New Roman" w:cs="Times New Roman"/>
                <w:lang w:val="en-US"/>
              </w:rPr>
            </w:pPr>
            <w:r w:rsidRPr="00884F93">
              <w:rPr>
                <w:rFonts w:ascii="Times New Roman" w:hAnsi="Times New Roman" w:cs="Times New Roman"/>
                <w:lang w:val="en-US"/>
              </w:rPr>
              <w:t xml:space="preserve">Mức hưởng bảo hiểm xã </w:t>
            </w:r>
            <w:r w:rsidR="006C6415" w:rsidRPr="00884F93">
              <w:rPr>
                <w:rFonts w:ascii="Times New Roman" w:hAnsi="Times New Roman" w:cs="Times New Roman"/>
                <w:lang w:val="en-US"/>
              </w:rPr>
              <w:t>hộ</w:t>
            </w:r>
            <w:r w:rsidRPr="00884F93">
              <w:rPr>
                <w:rFonts w:ascii="Times New Roman" w:hAnsi="Times New Roman" w:cs="Times New Roman"/>
                <w:lang w:val="en-US"/>
              </w:rPr>
              <w:t>i một lần</w:t>
            </w:r>
          </w:p>
        </w:tc>
        <w:tc>
          <w:tcPr>
            <w:tcW w:w="377" w:type="dxa"/>
            <w:tcBorders>
              <w:right w:val="single" w:sz="4" w:space="0" w:color="auto"/>
            </w:tcBorders>
            <w:vAlign w:val="center"/>
          </w:tcPr>
          <w:p w:rsidR="007F0974" w:rsidRPr="00884F93" w:rsidRDefault="007F0974"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3960" w:type="dxa"/>
            <w:tcBorders>
              <w:left w:val="single" w:sz="4" w:space="0" w:color="auto"/>
              <w:right w:val="single" w:sz="4" w:space="0" w:color="auto"/>
            </w:tcBorders>
            <w:vAlign w:val="center"/>
          </w:tcPr>
          <w:p w:rsidR="007F0974" w:rsidRPr="00884F93" w:rsidRDefault="00ED5607" w:rsidP="00C449E8">
            <w:pPr>
              <w:spacing w:before="120"/>
              <w:jc w:val="center"/>
              <w:rPr>
                <w:rFonts w:ascii="Times New Roman" w:hAnsi="Times New Roman" w:cs="Times New Roman"/>
                <w:lang w:val="en-US"/>
              </w:rPr>
            </w:pPr>
            <w:r w:rsidRPr="00884F93">
              <w:rPr>
                <w:rFonts w:ascii="Times New Roman" w:hAnsi="Times New Roman" w:cs="Times New Roman"/>
                <w:lang w:val="en-US"/>
              </w:rPr>
              <w:t>1,5 tháng x 10</w:t>
            </w:r>
            <w:r w:rsidR="0034322D" w:rsidRPr="00884F93">
              <w:rPr>
                <w:rFonts w:ascii="Times New Roman" w:hAnsi="Times New Roman" w:cs="Times New Roman"/>
                <w:lang w:val="en-US"/>
              </w:rPr>
              <w:t xml:space="preserve"> năm</w:t>
            </w:r>
            <w:r w:rsidRPr="00884F93">
              <w:rPr>
                <w:rFonts w:ascii="Times New Roman" w:hAnsi="Times New Roman" w:cs="Times New Roman"/>
                <w:lang w:val="en-US"/>
              </w:rPr>
              <w:t xml:space="preserve"> + 2 tháng x 6,5 năm </w:t>
            </w:r>
          </w:p>
        </w:tc>
        <w:tc>
          <w:tcPr>
            <w:tcW w:w="360" w:type="dxa"/>
            <w:tcBorders>
              <w:left w:val="single" w:sz="4" w:space="0" w:color="auto"/>
            </w:tcBorders>
            <w:vAlign w:val="center"/>
          </w:tcPr>
          <w:p w:rsidR="007F0974" w:rsidRPr="00884F93" w:rsidRDefault="00ED5607" w:rsidP="00C449E8">
            <w:pPr>
              <w:spacing w:before="120"/>
              <w:jc w:val="center"/>
              <w:rPr>
                <w:rFonts w:ascii="Times New Roman" w:hAnsi="Times New Roman" w:cs="Times New Roman"/>
                <w:lang w:val="en-US"/>
              </w:rPr>
            </w:pPr>
            <w:r w:rsidRPr="00884F93">
              <w:rPr>
                <w:rFonts w:ascii="Times New Roman" w:hAnsi="Times New Roman" w:cs="Times New Roman"/>
                <w:lang w:val="en-US"/>
              </w:rPr>
              <w:t>x</w:t>
            </w:r>
          </w:p>
        </w:tc>
        <w:tc>
          <w:tcPr>
            <w:tcW w:w="2388" w:type="dxa"/>
            <w:vAlign w:val="center"/>
          </w:tcPr>
          <w:p w:rsidR="007F0974" w:rsidRPr="00884F93" w:rsidRDefault="00ED5607" w:rsidP="00C449E8">
            <w:pPr>
              <w:spacing w:before="120"/>
              <w:jc w:val="center"/>
              <w:rPr>
                <w:rFonts w:ascii="Times New Roman" w:hAnsi="Times New Roman" w:cs="Times New Roman"/>
                <w:lang w:val="en-US"/>
              </w:rPr>
            </w:pPr>
            <w:r w:rsidRPr="00884F93">
              <w:rPr>
                <w:rFonts w:ascii="Times New Roman" w:hAnsi="Times New Roman" w:cs="Times New Roman"/>
                <w:lang w:val="en-US"/>
              </w:rPr>
              <w:t xml:space="preserve">Mức bình quân tiền lương tháng đóng bảo hiểm xã </w:t>
            </w:r>
            <w:r w:rsidR="006C6415" w:rsidRPr="00884F93">
              <w:rPr>
                <w:rFonts w:ascii="Times New Roman" w:hAnsi="Times New Roman" w:cs="Times New Roman"/>
                <w:lang w:val="en-US"/>
              </w:rPr>
              <w:t>hộ</w:t>
            </w:r>
            <w:r w:rsidRPr="00884F93">
              <w:rPr>
                <w:rFonts w:ascii="Times New Roman" w:hAnsi="Times New Roman" w:cs="Times New Roman"/>
                <w:lang w:val="en-US"/>
              </w:rPr>
              <w:t>i</w:t>
            </w:r>
          </w:p>
        </w:tc>
      </w:tr>
    </w:tbl>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Như vậy, mức hưởng bảo hiểm xã </w:t>
      </w:r>
      <w:r w:rsidR="006C6415" w:rsidRPr="00884F93">
        <w:rPr>
          <w:rFonts w:ascii="Times New Roman" w:hAnsi="Times New Roman" w:cs="Times New Roman"/>
        </w:rPr>
        <w:t>hộ</w:t>
      </w:r>
      <w:r w:rsidRPr="00884F93">
        <w:rPr>
          <w:rFonts w:ascii="Times New Roman" w:hAnsi="Times New Roman" w:cs="Times New Roman"/>
        </w:rPr>
        <w:t>i một lần của ông</w:t>
      </w:r>
      <w:r w:rsidR="0045785A" w:rsidRPr="00884F93">
        <w:rPr>
          <w:rFonts w:ascii="Times New Roman" w:hAnsi="Times New Roman" w:cs="Times New Roman"/>
          <w:lang w:val="en-US"/>
        </w:rPr>
        <w:t xml:space="preserve"> T được tính bằng </w:t>
      </w:r>
      <w:r w:rsidR="007567D9" w:rsidRPr="00884F93">
        <w:rPr>
          <w:rFonts w:ascii="Times New Roman" w:hAnsi="Times New Roman" w:cs="Times New Roman"/>
        </w:rPr>
        <w:t>28</w:t>
      </w:r>
      <w:r w:rsidR="002D46C4" w:rsidRPr="00884F93">
        <w:rPr>
          <w:rFonts w:ascii="Times New Roman" w:hAnsi="Times New Roman" w:cs="Times New Roman"/>
        </w:rPr>
        <w:t xml:space="preserve"> </w:t>
      </w:r>
      <w:r w:rsidRPr="00884F93">
        <w:rPr>
          <w:rFonts w:ascii="Times New Roman" w:hAnsi="Times New Roman" w:cs="Times New Roman"/>
        </w:rPr>
        <w:t xml:space="preserve">tháng 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w:t>
      </w:r>
    </w:p>
    <w:p w:rsidR="008721BF" w:rsidRPr="00884F93" w:rsidRDefault="0045785A" w:rsidP="0001295C">
      <w:pPr>
        <w:spacing w:before="120"/>
        <w:rPr>
          <w:rFonts w:ascii="Times New Roman" w:hAnsi="Times New Roman" w:cs="Times New Roman"/>
        </w:rPr>
      </w:pPr>
      <w:r w:rsidRPr="00884F93">
        <w:rPr>
          <w:rFonts w:ascii="Times New Roman" w:hAnsi="Times New Roman" w:cs="Times New Roman"/>
          <w:lang w:val="en-US"/>
        </w:rPr>
        <w:t xml:space="preserve">5. </w:t>
      </w:r>
      <w:r w:rsidR="008721BF" w:rsidRPr="00884F93">
        <w:rPr>
          <w:rFonts w:ascii="Times New Roman" w:hAnsi="Times New Roman" w:cs="Times New Roman"/>
        </w:rPr>
        <w:t xml:space="preserve">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tính hưởng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một lần là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ghi trong quyết định của cơ quan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Việc </w:t>
      </w:r>
      <w:r w:rsidR="003B0AE1" w:rsidRPr="00884F93">
        <w:rPr>
          <w:rFonts w:ascii="Times New Roman" w:hAnsi="Times New Roman" w:cs="Times New Roman"/>
        </w:rPr>
        <w:t>điều</w:t>
      </w:r>
      <w:r w:rsidR="008721BF" w:rsidRPr="00884F93">
        <w:rPr>
          <w:rFonts w:ascii="Times New Roman" w:hAnsi="Times New Roman" w:cs="Times New Roman"/>
        </w:rPr>
        <w:t xml:space="preserve"> chỉnh tiền lương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để tính hưởng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một lần căn cứ vào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ghi trong quyết định của cơ quan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35: </w:t>
      </w:r>
      <w:r w:rsidR="0045785A" w:rsidRPr="00884F93">
        <w:rPr>
          <w:rFonts w:ascii="Times New Roman" w:hAnsi="Times New Roman" w:cs="Times New Roman"/>
          <w:lang w:val="en-US"/>
        </w:rPr>
        <w:t>Ô</w:t>
      </w:r>
      <w:r w:rsidRPr="00884F93">
        <w:rPr>
          <w:rFonts w:ascii="Times New Roman" w:hAnsi="Times New Roman" w:cs="Times New Roman"/>
        </w:rPr>
        <w:t xml:space="preserve">ng V thuộc đối tượng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theo chế độ tiền lương do nhà nước quy định từ năm 1996 đến hết năm 2014. Trên cơ sở </w:t>
      </w:r>
      <w:r w:rsidR="006C6415" w:rsidRPr="00884F93">
        <w:rPr>
          <w:rFonts w:ascii="Times New Roman" w:hAnsi="Times New Roman" w:cs="Times New Roman"/>
        </w:rPr>
        <w:t>đề</w:t>
      </w:r>
      <w:r w:rsidRPr="00884F93">
        <w:rPr>
          <w:rFonts w:ascii="Times New Roman" w:hAnsi="Times New Roman" w:cs="Times New Roman"/>
        </w:rPr>
        <w:t xml:space="preserve"> nghị của ông V ngày 20/02/2016, ngày 01/3/2016 cơ quan bảo hiểm xã </w:t>
      </w:r>
      <w:r w:rsidR="006C6415" w:rsidRPr="00884F93">
        <w:rPr>
          <w:rFonts w:ascii="Times New Roman" w:hAnsi="Times New Roman" w:cs="Times New Roman"/>
        </w:rPr>
        <w:t>hộ</w:t>
      </w:r>
      <w:r w:rsidRPr="00884F93">
        <w:rPr>
          <w:rFonts w:ascii="Times New Roman" w:hAnsi="Times New Roman" w:cs="Times New Roman"/>
        </w:rPr>
        <w:t xml:space="preserve">i ban hành quyết định giải quyết bảo hiểm xã </w:t>
      </w:r>
      <w:r w:rsidR="006C6415" w:rsidRPr="00884F93">
        <w:rPr>
          <w:rFonts w:ascii="Times New Roman" w:hAnsi="Times New Roman" w:cs="Times New Roman"/>
        </w:rPr>
        <w:t>hộ</w:t>
      </w:r>
      <w:r w:rsidRPr="00884F93">
        <w:rPr>
          <w:rFonts w:ascii="Times New Roman" w:hAnsi="Times New Roman" w:cs="Times New Roman"/>
        </w:rPr>
        <w:t>i một lần đối với ông V.</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Như vậy, bảo hiểm xã </w:t>
      </w:r>
      <w:r w:rsidR="006C6415" w:rsidRPr="00884F93">
        <w:rPr>
          <w:rFonts w:ascii="Times New Roman" w:hAnsi="Times New Roman" w:cs="Times New Roman"/>
        </w:rPr>
        <w:t>hộ</w:t>
      </w:r>
      <w:r w:rsidRPr="00884F93">
        <w:rPr>
          <w:rFonts w:ascii="Times New Roman" w:hAnsi="Times New Roman" w:cs="Times New Roman"/>
        </w:rPr>
        <w:t xml:space="preserve">i một lần của ông V được tính </w:t>
      </w:r>
      <w:r w:rsidR="0045785A" w:rsidRPr="00884F93">
        <w:rPr>
          <w:rFonts w:ascii="Times New Roman" w:hAnsi="Times New Roman" w:cs="Times New Roman"/>
          <w:lang w:val="en-US"/>
        </w:rPr>
        <w:t>tr</w:t>
      </w:r>
      <w:r w:rsidRPr="00884F93">
        <w:rPr>
          <w:rFonts w:ascii="Times New Roman" w:hAnsi="Times New Roman" w:cs="Times New Roman"/>
        </w:rPr>
        <w:t xml:space="preserve">ên cơ sở mức lương cơ sở tại thời </w:t>
      </w:r>
      <w:r w:rsidR="003B0AE1" w:rsidRPr="00884F93">
        <w:rPr>
          <w:rFonts w:ascii="Times New Roman" w:hAnsi="Times New Roman" w:cs="Times New Roman"/>
        </w:rPr>
        <w:t>điểm</w:t>
      </w:r>
      <w:r w:rsidRPr="00884F93">
        <w:rPr>
          <w:rFonts w:ascii="Times New Roman" w:hAnsi="Times New Roman" w:cs="Times New Roman"/>
        </w:rPr>
        <w:t xml:space="preserve"> 01/3/2016.</w:t>
      </w:r>
    </w:p>
    <w:p w:rsidR="008721BF" w:rsidRPr="00884F93" w:rsidRDefault="003B0AE1" w:rsidP="002666ED">
      <w:pPr>
        <w:pStyle w:val="Heading3"/>
        <w:rPr>
          <w:rFonts w:ascii="Times New Roman" w:hAnsi="Times New Roman" w:cs="Times New Roman"/>
          <w:b/>
        </w:rPr>
      </w:pPr>
      <w:bookmarkStart w:id="104" w:name="dieu_20"/>
      <w:bookmarkStart w:id="105" w:name="_Toc47356444"/>
      <w:r w:rsidRPr="00884F93">
        <w:rPr>
          <w:rFonts w:ascii="Times New Roman" w:hAnsi="Times New Roman" w:cs="Times New Roman"/>
          <w:b/>
        </w:rPr>
        <w:t>Điều</w:t>
      </w:r>
      <w:r w:rsidR="008721BF" w:rsidRPr="00884F93">
        <w:rPr>
          <w:rFonts w:ascii="Times New Roman" w:hAnsi="Times New Roman" w:cs="Times New Roman"/>
          <w:b/>
        </w:rPr>
        <w:t xml:space="preserve"> 20. Mức bình quân tiền lương tháng đóng bảo hiểm xã </w:t>
      </w:r>
      <w:r w:rsidR="006C6415" w:rsidRPr="00884F93">
        <w:rPr>
          <w:rFonts w:ascii="Times New Roman" w:hAnsi="Times New Roman" w:cs="Times New Roman"/>
          <w:b/>
        </w:rPr>
        <w:t>hộ</w:t>
      </w:r>
      <w:r w:rsidR="008721BF" w:rsidRPr="00884F93">
        <w:rPr>
          <w:rFonts w:ascii="Times New Roman" w:hAnsi="Times New Roman" w:cs="Times New Roman"/>
          <w:b/>
        </w:rPr>
        <w:t>i để tính lương hưu, trợ cấp một lần</w:t>
      </w:r>
      <w:bookmarkEnd w:id="104"/>
      <w:bookmarkEnd w:id="105"/>
    </w:p>
    <w:p w:rsidR="008721BF" w:rsidRPr="00884F93" w:rsidRDefault="00001157" w:rsidP="0001295C">
      <w:pPr>
        <w:spacing w:before="120"/>
        <w:rPr>
          <w:rFonts w:ascii="Times New Roman" w:hAnsi="Times New Roman" w:cs="Times New Roman"/>
        </w:rPr>
      </w:pPr>
      <w:r w:rsidRPr="00884F93">
        <w:rPr>
          <w:rFonts w:ascii="Times New Roman" w:hAnsi="Times New Roman" w:cs="Times New Roman"/>
          <w:lang w:val="en-US"/>
        </w:rPr>
        <w:t xml:space="preserve">1. </w:t>
      </w:r>
      <w:r w:rsidR="008721BF"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đối với người lao động thuộc đối tượng thực hiện chế độ tiền lương do Nhà nước quy định có toàn bộ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theo chế độ tiền lương này quy định tại </w:t>
      </w:r>
      <w:bookmarkStart w:id="106" w:name="dc_112"/>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62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106"/>
      <w:r w:rsidR="008721BF" w:rsidRPr="00884F93">
        <w:rPr>
          <w:rFonts w:ascii="Times New Roman" w:hAnsi="Times New Roman" w:cs="Times New Roman"/>
        </w:rPr>
        <w:t xml:space="preserve">và </w:t>
      </w:r>
      <w:bookmarkStart w:id="107" w:name="dc_113"/>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9 Nghị định số 115/2015/NĐ-CP </w:t>
      </w:r>
      <w:bookmarkEnd w:id="107"/>
      <w:r w:rsidR="008721BF" w:rsidRPr="00884F93">
        <w:rPr>
          <w:rFonts w:ascii="Times New Roman" w:hAnsi="Times New Roman" w:cs="Times New Roman"/>
        </w:rPr>
        <w:t>được hướng dẫn như sau:</w:t>
      </w:r>
    </w:p>
    <w:p w:rsidR="008721BF" w:rsidRPr="00884F93" w:rsidRDefault="00001157"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8721BF" w:rsidRPr="00884F93">
        <w:rPr>
          <w:rFonts w:ascii="Times New Roman" w:hAnsi="Times New Roman" w:cs="Times New Roman"/>
        </w:rPr>
        <w:t xml:space="preserve">Đối với người </w:t>
      </w:r>
      <w:proofErr w:type="gramStart"/>
      <w:r w:rsidR="008721BF" w:rsidRPr="00884F93">
        <w:rPr>
          <w:rFonts w:ascii="Times New Roman" w:hAnsi="Times New Roman" w:cs="Times New Roman"/>
        </w:rPr>
        <w:t>lao</w:t>
      </w:r>
      <w:proofErr w:type="gramEnd"/>
      <w:r w:rsidR="008721BF" w:rsidRPr="00884F93">
        <w:rPr>
          <w:rFonts w:ascii="Times New Roman" w:hAnsi="Times New Roman" w:cs="Times New Roman"/>
        </w:rPr>
        <w:t xml:space="preserve"> động bắt đầu tham gia bảo hiểm xã </w:t>
      </w:r>
      <w:r w:rsidR="006C6415" w:rsidRPr="00884F93">
        <w:rPr>
          <w:rFonts w:ascii="Times New Roman" w:hAnsi="Times New Roman" w:cs="Times New Roman"/>
        </w:rPr>
        <w:t>hộ</w:t>
      </w:r>
      <w:r w:rsidR="008721BF" w:rsidRPr="00884F93">
        <w:rPr>
          <w:rFonts w:ascii="Times New Roman" w:hAnsi="Times New Roman" w:cs="Times New Roman"/>
        </w:rPr>
        <w:t>i trước ngày 01</w:t>
      </w:r>
      <w:r w:rsidR="004A71C5" w:rsidRPr="00884F93">
        <w:rPr>
          <w:rFonts w:ascii="Times New Roman" w:hAnsi="Times New Roman" w:cs="Times New Roman"/>
        </w:rPr>
        <w:t xml:space="preserve"> </w:t>
      </w:r>
      <w:r w:rsidR="008721BF" w:rsidRPr="00884F93">
        <w:rPr>
          <w:rFonts w:ascii="Times New Roman" w:hAnsi="Times New Roman" w:cs="Times New Roman"/>
        </w:rPr>
        <w:t>tháng 01 năm 1995:</w:t>
      </w:r>
    </w:p>
    <w:tbl>
      <w:tblPr>
        <w:tblW w:w="0" w:type="auto"/>
        <w:tblBorders>
          <w:insideH w:val="single" w:sz="2" w:space="0" w:color="auto"/>
        </w:tblBorders>
        <w:tblLook w:val="01E0" w:firstRow="1" w:lastRow="1" w:firstColumn="1" w:lastColumn="1" w:noHBand="0" w:noVBand="0"/>
      </w:tblPr>
      <w:tblGrid>
        <w:gridCol w:w="679"/>
        <w:gridCol w:w="595"/>
        <w:gridCol w:w="6360"/>
      </w:tblGrid>
      <w:tr w:rsidR="00A71E8E" w:rsidRPr="00884F93" w:rsidTr="00C449E8">
        <w:tc>
          <w:tcPr>
            <w:tcW w:w="593" w:type="dxa"/>
            <w:vMerge w:val="restart"/>
            <w:vAlign w:val="center"/>
          </w:tcPr>
          <w:p w:rsidR="00A71E8E" w:rsidRPr="00884F93" w:rsidRDefault="00A71E8E" w:rsidP="00C449E8">
            <w:pPr>
              <w:spacing w:before="120"/>
              <w:jc w:val="center"/>
              <w:rPr>
                <w:rFonts w:ascii="Times New Roman" w:hAnsi="Times New Roman" w:cs="Times New Roman"/>
                <w:lang w:val="en-US"/>
              </w:rPr>
            </w:pPr>
            <w:r w:rsidRPr="00884F93">
              <w:rPr>
                <w:rFonts w:ascii="Times New Roman" w:hAnsi="Times New Roman" w:cs="Times New Roman"/>
                <w:lang w:val="en-US"/>
              </w:rPr>
              <w:t>M</w:t>
            </w:r>
            <w:r w:rsidRPr="00884F93">
              <w:rPr>
                <w:rFonts w:ascii="Times New Roman" w:hAnsi="Times New Roman" w:cs="Times New Roman"/>
                <w:vertAlign w:val="subscript"/>
                <w:lang w:val="en-US"/>
              </w:rPr>
              <w:t>bqtl</w:t>
            </w:r>
          </w:p>
        </w:tc>
        <w:tc>
          <w:tcPr>
            <w:tcW w:w="595" w:type="dxa"/>
            <w:vMerge w:val="restart"/>
            <w:vAlign w:val="center"/>
          </w:tcPr>
          <w:p w:rsidR="00A71E8E" w:rsidRPr="00884F93" w:rsidRDefault="00A71E8E"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6360" w:type="dxa"/>
            <w:vAlign w:val="center"/>
          </w:tcPr>
          <w:p w:rsidR="00A71E8E" w:rsidRPr="00884F93" w:rsidRDefault="00A71E8E"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của 5 năm (60 tháng) cuối trước khi nghỉ việc</w:t>
            </w:r>
          </w:p>
        </w:tc>
      </w:tr>
      <w:tr w:rsidR="00A71E8E" w:rsidRPr="00884F93" w:rsidTr="00C449E8">
        <w:tc>
          <w:tcPr>
            <w:tcW w:w="593" w:type="dxa"/>
            <w:vMerge/>
            <w:vAlign w:val="center"/>
          </w:tcPr>
          <w:p w:rsidR="00A71E8E" w:rsidRPr="00884F93" w:rsidRDefault="00A71E8E" w:rsidP="00C449E8">
            <w:pPr>
              <w:spacing w:before="120"/>
              <w:jc w:val="center"/>
              <w:rPr>
                <w:rFonts w:ascii="Times New Roman" w:hAnsi="Times New Roman" w:cs="Times New Roman"/>
                <w:lang w:val="en-US"/>
              </w:rPr>
            </w:pPr>
          </w:p>
        </w:tc>
        <w:tc>
          <w:tcPr>
            <w:tcW w:w="595" w:type="dxa"/>
            <w:vMerge/>
            <w:vAlign w:val="center"/>
          </w:tcPr>
          <w:p w:rsidR="00A71E8E" w:rsidRPr="00884F93" w:rsidRDefault="00A71E8E" w:rsidP="00C449E8">
            <w:pPr>
              <w:spacing w:before="120"/>
              <w:jc w:val="center"/>
              <w:rPr>
                <w:rFonts w:ascii="Times New Roman" w:hAnsi="Times New Roman" w:cs="Times New Roman"/>
                <w:lang w:val="en-US"/>
              </w:rPr>
            </w:pPr>
          </w:p>
        </w:tc>
        <w:tc>
          <w:tcPr>
            <w:tcW w:w="6360" w:type="dxa"/>
            <w:vAlign w:val="center"/>
          </w:tcPr>
          <w:p w:rsidR="00A71E8E" w:rsidRPr="00884F93" w:rsidRDefault="00A71E8E" w:rsidP="00C449E8">
            <w:pPr>
              <w:spacing w:before="120"/>
              <w:jc w:val="center"/>
              <w:rPr>
                <w:rFonts w:ascii="Times New Roman" w:hAnsi="Times New Roman" w:cs="Times New Roman"/>
                <w:lang w:val="en-US"/>
              </w:rPr>
            </w:pPr>
            <w:r w:rsidRPr="00884F93">
              <w:rPr>
                <w:rFonts w:ascii="Times New Roman" w:hAnsi="Times New Roman" w:cs="Times New Roman"/>
                <w:lang w:val="en-US"/>
              </w:rPr>
              <w:t>60 tháng</w:t>
            </w:r>
          </w:p>
        </w:tc>
      </w:tr>
    </w:tbl>
    <w:p w:rsidR="008721BF" w:rsidRPr="00884F93" w:rsidRDefault="00EB453A" w:rsidP="0001295C">
      <w:pPr>
        <w:spacing w:before="120"/>
        <w:rPr>
          <w:rFonts w:ascii="Times New Roman" w:hAnsi="Times New Roman" w:cs="Times New Roman"/>
          <w:lang w:val="en-US"/>
        </w:rPr>
      </w:pPr>
      <w:r w:rsidRPr="00884F93">
        <w:rPr>
          <w:rFonts w:ascii="Times New Roman" w:hAnsi="Times New Roman" w:cs="Times New Roman"/>
          <w:lang w:val="en-US"/>
        </w:rPr>
        <w:t xml:space="preserve">b) </w:t>
      </w:r>
      <w:r w:rsidR="008721BF" w:rsidRPr="00884F93">
        <w:rPr>
          <w:rFonts w:ascii="Times New Roman" w:hAnsi="Times New Roman" w:cs="Times New Roman"/>
        </w:rPr>
        <w:t xml:space="preserve">Đối với người lao động bắt đầu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trong </w:t>
      </w:r>
      <w:r w:rsidR="003B0AE1" w:rsidRPr="00884F93">
        <w:rPr>
          <w:rFonts w:ascii="Times New Roman" w:hAnsi="Times New Roman" w:cs="Times New Roman"/>
        </w:rPr>
        <w:t>khoản</w:t>
      </w:r>
      <w:r w:rsidR="008721BF" w:rsidRPr="00884F93">
        <w:rPr>
          <w:rFonts w:ascii="Times New Roman" w:hAnsi="Times New Roman" w:cs="Times New Roman"/>
        </w:rPr>
        <w:t>g</w:t>
      </w:r>
      <w:r w:rsidR="004A71C5" w:rsidRPr="00884F93">
        <w:rPr>
          <w:rFonts w:ascii="Times New Roman" w:hAnsi="Times New Roman" w:cs="Times New Roman"/>
        </w:rPr>
        <w:t xml:space="preserve"> </w:t>
      </w:r>
      <w:r w:rsidR="008721BF" w:rsidRPr="00884F93">
        <w:rPr>
          <w:rFonts w:ascii="Times New Roman" w:hAnsi="Times New Roman" w:cs="Times New Roman"/>
        </w:rPr>
        <w:t>thời gian từ ngày 01 tháng 01 năm 1995 đến ngày 31 tháng 12 năm 2000:</w:t>
      </w:r>
    </w:p>
    <w:tbl>
      <w:tblPr>
        <w:tblW w:w="0" w:type="auto"/>
        <w:tblBorders>
          <w:insideH w:val="single" w:sz="2" w:space="0" w:color="auto"/>
        </w:tblBorders>
        <w:tblLook w:val="01E0" w:firstRow="1" w:lastRow="1" w:firstColumn="1" w:lastColumn="1" w:noHBand="0" w:noVBand="0"/>
      </w:tblPr>
      <w:tblGrid>
        <w:gridCol w:w="679"/>
        <w:gridCol w:w="595"/>
        <w:gridCol w:w="6360"/>
      </w:tblGrid>
      <w:tr w:rsidR="00EB453A" w:rsidRPr="00884F93" w:rsidTr="00C449E8">
        <w:tc>
          <w:tcPr>
            <w:tcW w:w="593" w:type="dxa"/>
            <w:vMerge w:val="restart"/>
            <w:vAlign w:val="center"/>
          </w:tcPr>
          <w:p w:rsidR="00EB453A" w:rsidRPr="00884F93" w:rsidRDefault="00EB453A" w:rsidP="00C449E8">
            <w:pPr>
              <w:spacing w:before="120"/>
              <w:jc w:val="center"/>
              <w:rPr>
                <w:rFonts w:ascii="Times New Roman" w:hAnsi="Times New Roman" w:cs="Times New Roman"/>
                <w:lang w:val="en-US"/>
              </w:rPr>
            </w:pPr>
            <w:r w:rsidRPr="00884F93">
              <w:rPr>
                <w:rFonts w:ascii="Times New Roman" w:hAnsi="Times New Roman" w:cs="Times New Roman"/>
                <w:lang w:val="en-US"/>
              </w:rPr>
              <w:t>M</w:t>
            </w:r>
            <w:r w:rsidRPr="00884F93">
              <w:rPr>
                <w:rFonts w:ascii="Times New Roman" w:hAnsi="Times New Roman" w:cs="Times New Roman"/>
                <w:vertAlign w:val="subscript"/>
                <w:lang w:val="en-US"/>
              </w:rPr>
              <w:t>bqtl</w:t>
            </w:r>
          </w:p>
        </w:tc>
        <w:tc>
          <w:tcPr>
            <w:tcW w:w="595" w:type="dxa"/>
            <w:vMerge w:val="restart"/>
            <w:vAlign w:val="center"/>
          </w:tcPr>
          <w:p w:rsidR="00EB453A" w:rsidRPr="00884F93" w:rsidRDefault="00EB453A"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6360" w:type="dxa"/>
            <w:vAlign w:val="center"/>
          </w:tcPr>
          <w:p w:rsidR="00EB453A" w:rsidRPr="00884F93" w:rsidRDefault="00AB65D4"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của 6 năm (72 tháng) cuối trước khi nghỉ việc</w:t>
            </w:r>
          </w:p>
        </w:tc>
      </w:tr>
      <w:tr w:rsidR="00EB453A" w:rsidRPr="00884F93" w:rsidTr="00C449E8">
        <w:tc>
          <w:tcPr>
            <w:tcW w:w="593" w:type="dxa"/>
            <w:vMerge/>
            <w:vAlign w:val="center"/>
          </w:tcPr>
          <w:p w:rsidR="00EB453A" w:rsidRPr="00884F93" w:rsidRDefault="00EB453A" w:rsidP="00C449E8">
            <w:pPr>
              <w:spacing w:before="120"/>
              <w:jc w:val="center"/>
              <w:rPr>
                <w:rFonts w:ascii="Times New Roman" w:hAnsi="Times New Roman" w:cs="Times New Roman"/>
                <w:lang w:val="en-US"/>
              </w:rPr>
            </w:pPr>
          </w:p>
        </w:tc>
        <w:tc>
          <w:tcPr>
            <w:tcW w:w="595" w:type="dxa"/>
            <w:vMerge/>
            <w:vAlign w:val="center"/>
          </w:tcPr>
          <w:p w:rsidR="00EB453A" w:rsidRPr="00884F93" w:rsidRDefault="00EB453A" w:rsidP="00C449E8">
            <w:pPr>
              <w:spacing w:before="120"/>
              <w:jc w:val="center"/>
              <w:rPr>
                <w:rFonts w:ascii="Times New Roman" w:hAnsi="Times New Roman" w:cs="Times New Roman"/>
                <w:lang w:val="en-US"/>
              </w:rPr>
            </w:pPr>
          </w:p>
        </w:tc>
        <w:tc>
          <w:tcPr>
            <w:tcW w:w="6360" w:type="dxa"/>
            <w:vAlign w:val="center"/>
          </w:tcPr>
          <w:p w:rsidR="00EB453A" w:rsidRPr="00884F93" w:rsidRDefault="00AB65D4" w:rsidP="00C449E8">
            <w:pPr>
              <w:spacing w:before="120"/>
              <w:jc w:val="center"/>
              <w:rPr>
                <w:rFonts w:ascii="Times New Roman" w:hAnsi="Times New Roman" w:cs="Times New Roman"/>
                <w:lang w:val="en-US"/>
              </w:rPr>
            </w:pPr>
            <w:r w:rsidRPr="00884F93">
              <w:rPr>
                <w:rFonts w:ascii="Times New Roman" w:hAnsi="Times New Roman" w:cs="Times New Roman"/>
                <w:lang w:val="en-US"/>
              </w:rPr>
              <w:t>72</w:t>
            </w:r>
            <w:r w:rsidR="00EB453A" w:rsidRPr="00884F93">
              <w:rPr>
                <w:rFonts w:ascii="Times New Roman" w:hAnsi="Times New Roman" w:cs="Times New Roman"/>
                <w:lang w:val="en-US"/>
              </w:rPr>
              <w:t xml:space="preserve"> tháng</w:t>
            </w:r>
          </w:p>
        </w:tc>
      </w:tr>
    </w:tbl>
    <w:p w:rsidR="008721BF" w:rsidRPr="00884F93" w:rsidRDefault="00AB65D4" w:rsidP="0001295C">
      <w:pPr>
        <w:spacing w:before="120"/>
        <w:rPr>
          <w:rFonts w:ascii="Times New Roman" w:hAnsi="Times New Roman" w:cs="Times New Roman"/>
          <w:lang w:val="en-US"/>
        </w:rPr>
      </w:pPr>
      <w:r w:rsidRPr="00884F93">
        <w:rPr>
          <w:rFonts w:ascii="Times New Roman" w:hAnsi="Times New Roman" w:cs="Times New Roman"/>
          <w:lang w:val="en-US"/>
        </w:rPr>
        <w:t xml:space="preserve">c) </w:t>
      </w:r>
      <w:r w:rsidR="008721BF" w:rsidRPr="00884F93">
        <w:rPr>
          <w:rFonts w:ascii="Times New Roman" w:hAnsi="Times New Roman" w:cs="Times New Roman"/>
        </w:rPr>
        <w:t xml:space="preserve">Đối với người lao động bắt đầu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trong </w:t>
      </w:r>
      <w:r w:rsidR="003B0AE1" w:rsidRPr="00884F93">
        <w:rPr>
          <w:rFonts w:ascii="Times New Roman" w:hAnsi="Times New Roman" w:cs="Times New Roman"/>
        </w:rPr>
        <w:t>khoản</w:t>
      </w:r>
      <w:r w:rsidR="008721BF" w:rsidRPr="00884F93">
        <w:rPr>
          <w:rFonts w:ascii="Times New Roman" w:hAnsi="Times New Roman" w:cs="Times New Roman"/>
        </w:rPr>
        <w:t>g</w:t>
      </w:r>
      <w:r w:rsidR="004A71C5" w:rsidRPr="00884F93">
        <w:rPr>
          <w:rFonts w:ascii="Times New Roman" w:hAnsi="Times New Roman" w:cs="Times New Roman"/>
        </w:rPr>
        <w:t xml:space="preserve"> </w:t>
      </w:r>
      <w:r w:rsidR="008721BF" w:rsidRPr="00884F93">
        <w:rPr>
          <w:rFonts w:ascii="Times New Roman" w:hAnsi="Times New Roman" w:cs="Times New Roman"/>
        </w:rPr>
        <w:t>thời gian từ ngày 01 tháng 01 năm 2001 đến ngày 31 tháng 12 năm 2006:</w:t>
      </w:r>
    </w:p>
    <w:tbl>
      <w:tblPr>
        <w:tblW w:w="0" w:type="auto"/>
        <w:tblBorders>
          <w:insideH w:val="single" w:sz="2" w:space="0" w:color="auto"/>
        </w:tblBorders>
        <w:tblLook w:val="01E0" w:firstRow="1" w:lastRow="1" w:firstColumn="1" w:lastColumn="1" w:noHBand="0" w:noVBand="0"/>
      </w:tblPr>
      <w:tblGrid>
        <w:gridCol w:w="679"/>
        <w:gridCol w:w="595"/>
        <w:gridCol w:w="6360"/>
      </w:tblGrid>
      <w:tr w:rsidR="00AB65D4" w:rsidRPr="00884F93" w:rsidTr="00C449E8">
        <w:tc>
          <w:tcPr>
            <w:tcW w:w="593" w:type="dxa"/>
            <w:vMerge w:val="restart"/>
            <w:vAlign w:val="center"/>
          </w:tcPr>
          <w:p w:rsidR="00AB65D4" w:rsidRPr="00884F93" w:rsidRDefault="00AB65D4" w:rsidP="00C449E8">
            <w:pPr>
              <w:spacing w:before="120"/>
              <w:jc w:val="center"/>
              <w:rPr>
                <w:rFonts w:ascii="Times New Roman" w:hAnsi="Times New Roman" w:cs="Times New Roman"/>
                <w:lang w:val="en-US"/>
              </w:rPr>
            </w:pPr>
            <w:r w:rsidRPr="00884F93">
              <w:rPr>
                <w:rFonts w:ascii="Times New Roman" w:hAnsi="Times New Roman" w:cs="Times New Roman"/>
                <w:lang w:val="en-US"/>
              </w:rPr>
              <w:t>M</w:t>
            </w:r>
            <w:r w:rsidRPr="00884F93">
              <w:rPr>
                <w:rFonts w:ascii="Times New Roman" w:hAnsi="Times New Roman" w:cs="Times New Roman"/>
                <w:vertAlign w:val="subscript"/>
                <w:lang w:val="en-US"/>
              </w:rPr>
              <w:t>bqtl</w:t>
            </w:r>
          </w:p>
        </w:tc>
        <w:tc>
          <w:tcPr>
            <w:tcW w:w="595" w:type="dxa"/>
            <w:vMerge w:val="restart"/>
            <w:vAlign w:val="center"/>
          </w:tcPr>
          <w:p w:rsidR="00AB65D4" w:rsidRPr="00884F93" w:rsidRDefault="00AB65D4"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6360" w:type="dxa"/>
            <w:vAlign w:val="center"/>
          </w:tcPr>
          <w:p w:rsidR="00AB65D4" w:rsidRPr="00884F93" w:rsidRDefault="00AB65D4"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của 8 năm (96 tháng) cuối trước khi nghỉ việc</w:t>
            </w:r>
          </w:p>
        </w:tc>
      </w:tr>
      <w:tr w:rsidR="00AB65D4" w:rsidRPr="00884F93" w:rsidTr="00C449E8">
        <w:tc>
          <w:tcPr>
            <w:tcW w:w="593" w:type="dxa"/>
            <w:vMerge/>
            <w:vAlign w:val="center"/>
          </w:tcPr>
          <w:p w:rsidR="00AB65D4" w:rsidRPr="00884F93" w:rsidRDefault="00AB65D4" w:rsidP="00C449E8">
            <w:pPr>
              <w:spacing w:before="120"/>
              <w:jc w:val="center"/>
              <w:rPr>
                <w:rFonts w:ascii="Times New Roman" w:hAnsi="Times New Roman" w:cs="Times New Roman"/>
                <w:lang w:val="en-US"/>
              </w:rPr>
            </w:pPr>
          </w:p>
        </w:tc>
        <w:tc>
          <w:tcPr>
            <w:tcW w:w="595" w:type="dxa"/>
            <w:vMerge/>
            <w:vAlign w:val="center"/>
          </w:tcPr>
          <w:p w:rsidR="00AB65D4" w:rsidRPr="00884F93" w:rsidRDefault="00AB65D4" w:rsidP="00C449E8">
            <w:pPr>
              <w:spacing w:before="120"/>
              <w:jc w:val="center"/>
              <w:rPr>
                <w:rFonts w:ascii="Times New Roman" w:hAnsi="Times New Roman" w:cs="Times New Roman"/>
                <w:lang w:val="en-US"/>
              </w:rPr>
            </w:pPr>
          </w:p>
        </w:tc>
        <w:tc>
          <w:tcPr>
            <w:tcW w:w="6360" w:type="dxa"/>
            <w:vAlign w:val="center"/>
          </w:tcPr>
          <w:p w:rsidR="00AB65D4" w:rsidRPr="00884F93" w:rsidRDefault="00AB65D4" w:rsidP="00C449E8">
            <w:pPr>
              <w:spacing w:before="120"/>
              <w:jc w:val="center"/>
              <w:rPr>
                <w:rFonts w:ascii="Times New Roman" w:hAnsi="Times New Roman" w:cs="Times New Roman"/>
                <w:lang w:val="en-US"/>
              </w:rPr>
            </w:pPr>
            <w:r w:rsidRPr="00884F93">
              <w:rPr>
                <w:rFonts w:ascii="Times New Roman" w:hAnsi="Times New Roman" w:cs="Times New Roman"/>
                <w:lang w:val="en-US"/>
              </w:rPr>
              <w:t>96 tháng</w:t>
            </w:r>
          </w:p>
        </w:tc>
      </w:tr>
    </w:tbl>
    <w:p w:rsidR="008721BF" w:rsidRPr="00884F93" w:rsidRDefault="00AB65D4" w:rsidP="0001295C">
      <w:pPr>
        <w:spacing w:before="120"/>
        <w:rPr>
          <w:rFonts w:ascii="Times New Roman" w:hAnsi="Times New Roman" w:cs="Times New Roman"/>
          <w:lang w:val="en-US"/>
        </w:rPr>
      </w:pPr>
      <w:r w:rsidRPr="00884F93">
        <w:rPr>
          <w:rFonts w:ascii="Times New Roman" w:hAnsi="Times New Roman" w:cs="Times New Roman"/>
          <w:lang w:val="en-US"/>
        </w:rPr>
        <w:t xml:space="preserve">d) </w:t>
      </w:r>
      <w:r w:rsidR="008721BF" w:rsidRPr="00884F93">
        <w:rPr>
          <w:rFonts w:ascii="Times New Roman" w:hAnsi="Times New Roman" w:cs="Times New Roman"/>
        </w:rPr>
        <w:t xml:space="preserve">Đối với người lao động bắt đầu tham gia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trong </w:t>
      </w:r>
      <w:r w:rsidR="003B0AE1" w:rsidRPr="00884F93">
        <w:rPr>
          <w:rFonts w:ascii="Times New Roman" w:hAnsi="Times New Roman" w:cs="Times New Roman"/>
        </w:rPr>
        <w:t>khoản</w:t>
      </w:r>
      <w:r w:rsidR="008721BF" w:rsidRPr="00884F93">
        <w:rPr>
          <w:rFonts w:ascii="Times New Roman" w:hAnsi="Times New Roman" w:cs="Times New Roman"/>
        </w:rPr>
        <w:t>g</w:t>
      </w:r>
      <w:r w:rsidR="004A71C5" w:rsidRPr="00884F93">
        <w:rPr>
          <w:rFonts w:ascii="Times New Roman" w:hAnsi="Times New Roman" w:cs="Times New Roman"/>
        </w:rPr>
        <w:t xml:space="preserve"> </w:t>
      </w:r>
      <w:r w:rsidR="008721BF" w:rsidRPr="00884F93">
        <w:rPr>
          <w:rFonts w:ascii="Times New Roman" w:hAnsi="Times New Roman" w:cs="Times New Roman"/>
        </w:rPr>
        <w:t>thời gian từ ngày 01 tháng 01 năm 2007 đến ngày 31 tháng 12 năm 2015:</w:t>
      </w:r>
    </w:p>
    <w:tbl>
      <w:tblPr>
        <w:tblW w:w="0" w:type="auto"/>
        <w:tblBorders>
          <w:insideH w:val="single" w:sz="2" w:space="0" w:color="auto"/>
        </w:tblBorders>
        <w:tblLook w:val="01E0" w:firstRow="1" w:lastRow="1" w:firstColumn="1" w:lastColumn="1" w:noHBand="0" w:noVBand="0"/>
      </w:tblPr>
      <w:tblGrid>
        <w:gridCol w:w="679"/>
        <w:gridCol w:w="595"/>
        <w:gridCol w:w="6360"/>
      </w:tblGrid>
      <w:tr w:rsidR="00AB65D4" w:rsidRPr="00884F93" w:rsidTr="00C449E8">
        <w:tc>
          <w:tcPr>
            <w:tcW w:w="593" w:type="dxa"/>
            <w:vMerge w:val="restart"/>
            <w:vAlign w:val="center"/>
          </w:tcPr>
          <w:p w:rsidR="00AB65D4" w:rsidRPr="00884F93" w:rsidRDefault="00AB65D4" w:rsidP="00C449E8">
            <w:pPr>
              <w:spacing w:before="120"/>
              <w:jc w:val="center"/>
              <w:rPr>
                <w:rFonts w:ascii="Times New Roman" w:hAnsi="Times New Roman" w:cs="Times New Roman"/>
                <w:lang w:val="en-US"/>
              </w:rPr>
            </w:pPr>
            <w:r w:rsidRPr="00884F93">
              <w:rPr>
                <w:rFonts w:ascii="Times New Roman" w:hAnsi="Times New Roman" w:cs="Times New Roman"/>
                <w:lang w:val="en-US"/>
              </w:rPr>
              <w:t>M</w:t>
            </w:r>
            <w:r w:rsidRPr="00884F93">
              <w:rPr>
                <w:rFonts w:ascii="Times New Roman" w:hAnsi="Times New Roman" w:cs="Times New Roman"/>
                <w:vertAlign w:val="subscript"/>
                <w:lang w:val="en-US"/>
              </w:rPr>
              <w:t>bqtl</w:t>
            </w:r>
          </w:p>
        </w:tc>
        <w:tc>
          <w:tcPr>
            <w:tcW w:w="595" w:type="dxa"/>
            <w:vMerge w:val="restart"/>
            <w:vAlign w:val="center"/>
          </w:tcPr>
          <w:p w:rsidR="00AB65D4" w:rsidRPr="00884F93" w:rsidRDefault="00AB65D4"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6360" w:type="dxa"/>
            <w:vAlign w:val="center"/>
          </w:tcPr>
          <w:p w:rsidR="00AB65D4" w:rsidRPr="00884F93" w:rsidRDefault="00454D9E"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của 10 năm (120 tháng) cuối trước khi nghỉ việc</w:t>
            </w:r>
          </w:p>
        </w:tc>
      </w:tr>
      <w:tr w:rsidR="00AB65D4" w:rsidRPr="00884F93" w:rsidTr="00C449E8">
        <w:tc>
          <w:tcPr>
            <w:tcW w:w="593" w:type="dxa"/>
            <w:vMerge/>
            <w:vAlign w:val="center"/>
          </w:tcPr>
          <w:p w:rsidR="00AB65D4" w:rsidRPr="00884F93" w:rsidRDefault="00AB65D4" w:rsidP="00C449E8">
            <w:pPr>
              <w:spacing w:before="120"/>
              <w:jc w:val="center"/>
              <w:rPr>
                <w:rFonts w:ascii="Times New Roman" w:hAnsi="Times New Roman" w:cs="Times New Roman"/>
                <w:lang w:val="en-US"/>
              </w:rPr>
            </w:pPr>
          </w:p>
        </w:tc>
        <w:tc>
          <w:tcPr>
            <w:tcW w:w="595" w:type="dxa"/>
            <w:vMerge/>
            <w:vAlign w:val="center"/>
          </w:tcPr>
          <w:p w:rsidR="00AB65D4" w:rsidRPr="00884F93" w:rsidRDefault="00AB65D4" w:rsidP="00C449E8">
            <w:pPr>
              <w:spacing w:before="120"/>
              <w:jc w:val="center"/>
              <w:rPr>
                <w:rFonts w:ascii="Times New Roman" w:hAnsi="Times New Roman" w:cs="Times New Roman"/>
                <w:lang w:val="en-US"/>
              </w:rPr>
            </w:pPr>
          </w:p>
        </w:tc>
        <w:tc>
          <w:tcPr>
            <w:tcW w:w="6360" w:type="dxa"/>
            <w:vAlign w:val="center"/>
          </w:tcPr>
          <w:p w:rsidR="00AB65D4" w:rsidRPr="00884F93" w:rsidRDefault="00454D9E" w:rsidP="00C449E8">
            <w:pPr>
              <w:spacing w:before="120"/>
              <w:jc w:val="center"/>
              <w:rPr>
                <w:rFonts w:ascii="Times New Roman" w:hAnsi="Times New Roman" w:cs="Times New Roman"/>
                <w:lang w:val="en-US"/>
              </w:rPr>
            </w:pPr>
            <w:r w:rsidRPr="00884F93">
              <w:rPr>
                <w:rFonts w:ascii="Times New Roman" w:hAnsi="Times New Roman" w:cs="Times New Roman"/>
                <w:lang w:val="en-US"/>
              </w:rPr>
              <w:t>120</w:t>
            </w:r>
            <w:r w:rsidR="00AB65D4" w:rsidRPr="00884F93">
              <w:rPr>
                <w:rFonts w:ascii="Times New Roman" w:hAnsi="Times New Roman" w:cs="Times New Roman"/>
                <w:lang w:val="en-US"/>
              </w:rPr>
              <w:t xml:space="preserve"> tháng</w:t>
            </w:r>
          </w:p>
        </w:tc>
      </w:tr>
    </w:tbl>
    <w:p w:rsidR="008721BF" w:rsidRPr="00884F93" w:rsidRDefault="008721BF" w:rsidP="0001295C">
      <w:pPr>
        <w:spacing w:before="120"/>
        <w:rPr>
          <w:rFonts w:ascii="Times New Roman" w:hAnsi="Times New Roman" w:cs="Times New Roman"/>
          <w:lang w:val="en-US"/>
        </w:rPr>
      </w:pPr>
      <w:r w:rsidRPr="00884F93">
        <w:rPr>
          <w:rFonts w:ascii="Times New Roman" w:hAnsi="Times New Roman" w:cs="Times New Roman"/>
        </w:rPr>
        <w:t>đ) Đối với người lao động bắt đầu tham gia bảo hiểm</w:t>
      </w:r>
      <w:r w:rsidR="002D46C4" w:rsidRPr="00884F93">
        <w:rPr>
          <w:rFonts w:ascii="Times New Roman" w:hAnsi="Times New Roman" w:cs="Times New Roman"/>
        </w:rPr>
        <w:t xml:space="preserve"> </w:t>
      </w:r>
      <w:r w:rsidRPr="00884F93">
        <w:rPr>
          <w:rFonts w:ascii="Times New Roman" w:hAnsi="Times New Roman" w:cs="Times New Roman"/>
        </w:rPr>
        <w:t>xã</w:t>
      </w:r>
      <w:r w:rsidR="002D46C4" w:rsidRPr="00884F93">
        <w:rPr>
          <w:rFonts w:ascii="Times New Roman" w:hAnsi="Times New Roman" w:cs="Times New Roman"/>
        </w:rPr>
        <w:t xml:space="preserve"> </w:t>
      </w:r>
      <w:r w:rsidR="006C6415" w:rsidRPr="00884F93">
        <w:rPr>
          <w:rFonts w:ascii="Times New Roman" w:hAnsi="Times New Roman" w:cs="Times New Roman"/>
        </w:rPr>
        <w:t>hộ</w:t>
      </w:r>
      <w:r w:rsidRPr="00884F93">
        <w:rPr>
          <w:rFonts w:ascii="Times New Roman" w:hAnsi="Times New Roman" w:cs="Times New Roman"/>
        </w:rPr>
        <w:t>i từ</w:t>
      </w:r>
      <w:r w:rsidR="002D46C4" w:rsidRPr="00884F93">
        <w:rPr>
          <w:rFonts w:ascii="Times New Roman" w:hAnsi="Times New Roman" w:cs="Times New Roman"/>
        </w:rPr>
        <w:t xml:space="preserve"> </w:t>
      </w:r>
      <w:r w:rsidRPr="00884F93">
        <w:rPr>
          <w:rFonts w:ascii="Times New Roman" w:hAnsi="Times New Roman" w:cs="Times New Roman"/>
        </w:rPr>
        <w:t>ngày</w:t>
      </w:r>
      <w:r w:rsidR="002D46C4" w:rsidRPr="00884F93">
        <w:rPr>
          <w:rFonts w:ascii="Times New Roman" w:hAnsi="Times New Roman" w:cs="Times New Roman"/>
        </w:rPr>
        <w:t xml:space="preserve"> </w:t>
      </w:r>
      <w:r w:rsidRPr="00884F93">
        <w:rPr>
          <w:rFonts w:ascii="Times New Roman" w:hAnsi="Times New Roman" w:cs="Times New Roman"/>
        </w:rPr>
        <w:t>01</w:t>
      </w:r>
      <w:r w:rsidR="00281CD1" w:rsidRPr="00884F93">
        <w:rPr>
          <w:rFonts w:ascii="Times New Roman" w:hAnsi="Times New Roman" w:cs="Times New Roman"/>
          <w:lang w:val="en-US"/>
        </w:rPr>
        <w:t xml:space="preserve"> </w:t>
      </w:r>
      <w:r w:rsidRPr="00884F93">
        <w:rPr>
          <w:rFonts w:ascii="Times New Roman" w:hAnsi="Times New Roman" w:cs="Times New Roman"/>
        </w:rPr>
        <w:t>tháng 01 năm 2016 đến ngày 31 tháng 12 năm 2019:</w:t>
      </w:r>
    </w:p>
    <w:tbl>
      <w:tblPr>
        <w:tblW w:w="0" w:type="auto"/>
        <w:tblBorders>
          <w:insideH w:val="single" w:sz="2" w:space="0" w:color="auto"/>
        </w:tblBorders>
        <w:tblLook w:val="01E0" w:firstRow="1" w:lastRow="1" w:firstColumn="1" w:lastColumn="1" w:noHBand="0" w:noVBand="0"/>
      </w:tblPr>
      <w:tblGrid>
        <w:gridCol w:w="679"/>
        <w:gridCol w:w="595"/>
        <w:gridCol w:w="6360"/>
      </w:tblGrid>
      <w:tr w:rsidR="00281CD1" w:rsidRPr="00884F93" w:rsidTr="00C449E8">
        <w:tc>
          <w:tcPr>
            <w:tcW w:w="593" w:type="dxa"/>
            <w:vMerge w:val="restart"/>
            <w:vAlign w:val="center"/>
          </w:tcPr>
          <w:p w:rsidR="00281CD1" w:rsidRPr="00884F93" w:rsidRDefault="00281CD1" w:rsidP="00C449E8">
            <w:pPr>
              <w:spacing w:before="120"/>
              <w:jc w:val="center"/>
              <w:rPr>
                <w:rFonts w:ascii="Times New Roman" w:hAnsi="Times New Roman" w:cs="Times New Roman"/>
                <w:lang w:val="en-US"/>
              </w:rPr>
            </w:pPr>
            <w:r w:rsidRPr="00884F93">
              <w:rPr>
                <w:rFonts w:ascii="Times New Roman" w:hAnsi="Times New Roman" w:cs="Times New Roman"/>
                <w:lang w:val="en-US"/>
              </w:rPr>
              <w:t>M</w:t>
            </w:r>
            <w:r w:rsidRPr="00884F93">
              <w:rPr>
                <w:rFonts w:ascii="Times New Roman" w:hAnsi="Times New Roman" w:cs="Times New Roman"/>
                <w:vertAlign w:val="subscript"/>
                <w:lang w:val="en-US"/>
              </w:rPr>
              <w:t>bqtl</w:t>
            </w:r>
          </w:p>
        </w:tc>
        <w:tc>
          <w:tcPr>
            <w:tcW w:w="595" w:type="dxa"/>
            <w:vMerge w:val="restart"/>
            <w:vAlign w:val="center"/>
          </w:tcPr>
          <w:p w:rsidR="00281CD1" w:rsidRPr="00884F93" w:rsidRDefault="00281CD1"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6360" w:type="dxa"/>
            <w:vAlign w:val="center"/>
          </w:tcPr>
          <w:p w:rsidR="00281CD1" w:rsidRPr="00884F93" w:rsidRDefault="00281CD1"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của 1</w:t>
            </w:r>
            <w:r w:rsidRPr="00884F93">
              <w:rPr>
                <w:rFonts w:ascii="Times New Roman" w:hAnsi="Times New Roman" w:cs="Times New Roman"/>
                <w:lang w:val="en-US"/>
              </w:rPr>
              <w:t>5</w:t>
            </w:r>
            <w:r w:rsidRPr="00884F93">
              <w:rPr>
                <w:rFonts w:ascii="Times New Roman" w:hAnsi="Times New Roman" w:cs="Times New Roman"/>
              </w:rPr>
              <w:t xml:space="preserve"> năm (</w:t>
            </w:r>
            <w:r w:rsidRPr="00884F93">
              <w:rPr>
                <w:rFonts w:ascii="Times New Roman" w:hAnsi="Times New Roman" w:cs="Times New Roman"/>
                <w:lang w:val="en-US"/>
              </w:rPr>
              <w:t>180</w:t>
            </w:r>
            <w:r w:rsidRPr="00884F93">
              <w:rPr>
                <w:rFonts w:ascii="Times New Roman" w:hAnsi="Times New Roman" w:cs="Times New Roman"/>
              </w:rPr>
              <w:t xml:space="preserve"> tháng) cuối trước khi nghỉ việc</w:t>
            </w:r>
          </w:p>
        </w:tc>
      </w:tr>
      <w:tr w:rsidR="00281CD1" w:rsidRPr="00884F93" w:rsidTr="00C449E8">
        <w:tc>
          <w:tcPr>
            <w:tcW w:w="593" w:type="dxa"/>
            <w:vMerge/>
            <w:vAlign w:val="center"/>
          </w:tcPr>
          <w:p w:rsidR="00281CD1" w:rsidRPr="00884F93" w:rsidRDefault="00281CD1" w:rsidP="00C449E8">
            <w:pPr>
              <w:spacing w:before="120"/>
              <w:jc w:val="center"/>
              <w:rPr>
                <w:rFonts w:ascii="Times New Roman" w:hAnsi="Times New Roman" w:cs="Times New Roman"/>
                <w:lang w:val="en-US"/>
              </w:rPr>
            </w:pPr>
          </w:p>
        </w:tc>
        <w:tc>
          <w:tcPr>
            <w:tcW w:w="595" w:type="dxa"/>
            <w:vMerge/>
            <w:vAlign w:val="center"/>
          </w:tcPr>
          <w:p w:rsidR="00281CD1" w:rsidRPr="00884F93" w:rsidRDefault="00281CD1" w:rsidP="00C449E8">
            <w:pPr>
              <w:spacing w:before="120"/>
              <w:jc w:val="center"/>
              <w:rPr>
                <w:rFonts w:ascii="Times New Roman" w:hAnsi="Times New Roman" w:cs="Times New Roman"/>
                <w:lang w:val="en-US"/>
              </w:rPr>
            </w:pPr>
          </w:p>
        </w:tc>
        <w:tc>
          <w:tcPr>
            <w:tcW w:w="6360" w:type="dxa"/>
            <w:vAlign w:val="center"/>
          </w:tcPr>
          <w:p w:rsidR="00281CD1" w:rsidRPr="00884F93" w:rsidRDefault="00281CD1" w:rsidP="00C449E8">
            <w:pPr>
              <w:spacing w:before="120"/>
              <w:jc w:val="center"/>
              <w:rPr>
                <w:rFonts w:ascii="Times New Roman" w:hAnsi="Times New Roman" w:cs="Times New Roman"/>
                <w:lang w:val="en-US"/>
              </w:rPr>
            </w:pPr>
            <w:r w:rsidRPr="00884F93">
              <w:rPr>
                <w:rFonts w:ascii="Times New Roman" w:hAnsi="Times New Roman" w:cs="Times New Roman"/>
                <w:lang w:val="en-US"/>
              </w:rPr>
              <w:t>180 tháng</w:t>
            </w:r>
          </w:p>
        </w:tc>
      </w:tr>
    </w:tbl>
    <w:p w:rsidR="008721BF" w:rsidRPr="00884F93" w:rsidRDefault="00281CD1" w:rsidP="0001295C">
      <w:pPr>
        <w:spacing w:before="120"/>
        <w:rPr>
          <w:rFonts w:ascii="Times New Roman" w:hAnsi="Times New Roman" w:cs="Times New Roman"/>
        </w:rPr>
      </w:pPr>
      <w:r w:rsidRPr="00884F93">
        <w:rPr>
          <w:rFonts w:ascii="Times New Roman" w:hAnsi="Times New Roman" w:cs="Times New Roman"/>
          <w:lang w:val="en-US"/>
        </w:rPr>
        <w:t xml:space="preserve">e) </w:t>
      </w:r>
      <w:r w:rsidR="008721BF" w:rsidRPr="00884F93">
        <w:rPr>
          <w:rFonts w:ascii="Times New Roman" w:hAnsi="Times New Roman" w:cs="Times New Roman"/>
        </w:rPr>
        <w:t>Đối với người lao động bắt đầu tham gia bảo hiểm</w:t>
      </w:r>
      <w:r w:rsidR="002D46C4" w:rsidRPr="00884F93">
        <w:rPr>
          <w:rFonts w:ascii="Times New Roman" w:hAnsi="Times New Roman" w:cs="Times New Roman"/>
        </w:rPr>
        <w:t xml:space="preserve"> </w:t>
      </w:r>
      <w:r w:rsidR="008721BF" w:rsidRPr="00884F93">
        <w:rPr>
          <w:rFonts w:ascii="Times New Roman" w:hAnsi="Times New Roman" w:cs="Times New Roman"/>
        </w:rPr>
        <w:t>xã</w:t>
      </w:r>
      <w:r w:rsidR="002D46C4" w:rsidRPr="00884F93">
        <w:rPr>
          <w:rFonts w:ascii="Times New Roman" w:hAnsi="Times New Roman" w:cs="Times New Roman"/>
        </w:rPr>
        <w:t xml:space="preserve"> </w:t>
      </w:r>
      <w:r w:rsidR="006C6415" w:rsidRPr="00884F93">
        <w:rPr>
          <w:rFonts w:ascii="Times New Roman" w:hAnsi="Times New Roman" w:cs="Times New Roman"/>
        </w:rPr>
        <w:t>hộ</w:t>
      </w:r>
      <w:r w:rsidR="008721BF" w:rsidRPr="00884F93">
        <w:rPr>
          <w:rFonts w:ascii="Times New Roman" w:hAnsi="Times New Roman" w:cs="Times New Roman"/>
        </w:rPr>
        <w:t>i từ</w:t>
      </w:r>
      <w:r w:rsidR="002D46C4" w:rsidRPr="00884F93">
        <w:rPr>
          <w:rFonts w:ascii="Times New Roman" w:hAnsi="Times New Roman" w:cs="Times New Roman"/>
        </w:rPr>
        <w:t xml:space="preserve"> </w:t>
      </w:r>
      <w:r w:rsidR="008721BF" w:rsidRPr="00884F93">
        <w:rPr>
          <w:rFonts w:ascii="Times New Roman" w:hAnsi="Times New Roman" w:cs="Times New Roman"/>
        </w:rPr>
        <w:t>ngày</w:t>
      </w:r>
      <w:r w:rsidR="002D46C4" w:rsidRPr="00884F93">
        <w:rPr>
          <w:rFonts w:ascii="Times New Roman" w:hAnsi="Times New Roman" w:cs="Times New Roman"/>
        </w:rPr>
        <w:t xml:space="preserve"> </w:t>
      </w:r>
      <w:r w:rsidR="008721BF" w:rsidRPr="00884F93">
        <w:rPr>
          <w:rFonts w:ascii="Times New Roman" w:hAnsi="Times New Roman" w:cs="Times New Roman"/>
        </w:rPr>
        <w:t>01</w:t>
      </w:r>
      <w:r w:rsidRPr="00884F93">
        <w:rPr>
          <w:rFonts w:ascii="Times New Roman" w:hAnsi="Times New Roman" w:cs="Times New Roman"/>
          <w:lang w:val="en-US"/>
        </w:rPr>
        <w:t xml:space="preserve"> </w:t>
      </w:r>
      <w:r w:rsidR="008721BF" w:rsidRPr="00884F93">
        <w:rPr>
          <w:rFonts w:ascii="Times New Roman" w:hAnsi="Times New Roman" w:cs="Times New Roman"/>
        </w:rPr>
        <w:t>tháng 01 năm 2020 đến ngày 31 tháng 12 năm 2024:</w:t>
      </w:r>
    </w:p>
    <w:tbl>
      <w:tblPr>
        <w:tblW w:w="0" w:type="auto"/>
        <w:tblBorders>
          <w:insideH w:val="single" w:sz="2" w:space="0" w:color="auto"/>
        </w:tblBorders>
        <w:tblLook w:val="01E0" w:firstRow="1" w:lastRow="1" w:firstColumn="1" w:lastColumn="1" w:noHBand="0" w:noVBand="0"/>
      </w:tblPr>
      <w:tblGrid>
        <w:gridCol w:w="679"/>
        <w:gridCol w:w="595"/>
        <w:gridCol w:w="6360"/>
      </w:tblGrid>
      <w:tr w:rsidR="00281CD1" w:rsidRPr="00884F93" w:rsidTr="00C449E8">
        <w:tc>
          <w:tcPr>
            <w:tcW w:w="593" w:type="dxa"/>
            <w:vMerge w:val="restart"/>
            <w:vAlign w:val="center"/>
          </w:tcPr>
          <w:p w:rsidR="00281CD1" w:rsidRPr="00884F93" w:rsidRDefault="00281CD1" w:rsidP="00C449E8">
            <w:pPr>
              <w:spacing w:before="120"/>
              <w:jc w:val="center"/>
              <w:rPr>
                <w:rFonts w:ascii="Times New Roman" w:hAnsi="Times New Roman" w:cs="Times New Roman"/>
                <w:lang w:val="en-US"/>
              </w:rPr>
            </w:pPr>
            <w:r w:rsidRPr="00884F93">
              <w:rPr>
                <w:rFonts w:ascii="Times New Roman" w:hAnsi="Times New Roman" w:cs="Times New Roman"/>
                <w:lang w:val="en-US"/>
              </w:rPr>
              <w:t>M</w:t>
            </w:r>
            <w:r w:rsidRPr="00884F93">
              <w:rPr>
                <w:rFonts w:ascii="Times New Roman" w:hAnsi="Times New Roman" w:cs="Times New Roman"/>
                <w:vertAlign w:val="subscript"/>
                <w:lang w:val="en-US"/>
              </w:rPr>
              <w:t>bqtl</w:t>
            </w:r>
          </w:p>
        </w:tc>
        <w:tc>
          <w:tcPr>
            <w:tcW w:w="595" w:type="dxa"/>
            <w:vMerge w:val="restart"/>
            <w:vAlign w:val="center"/>
          </w:tcPr>
          <w:p w:rsidR="00281CD1" w:rsidRPr="00884F93" w:rsidRDefault="00281CD1"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6360" w:type="dxa"/>
            <w:vAlign w:val="center"/>
          </w:tcPr>
          <w:p w:rsidR="00281CD1" w:rsidRPr="00884F93" w:rsidRDefault="00281CD1"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của </w:t>
            </w:r>
            <w:r w:rsidRPr="00884F93">
              <w:rPr>
                <w:rFonts w:ascii="Times New Roman" w:hAnsi="Times New Roman" w:cs="Times New Roman"/>
                <w:lang w:val="en-US"/>
              </w:rPr>
              <w:t>20</w:t>
            </w:r>
            <w:r w:rsidRPr="00884F93">
              <w:rPr>
                <w:rFonts w:ascii="Times New Roman" w:hAnsi="Times New Roman" w:cs="Times New Roman"/>
              </w:rPr>
              <w:t xml:space="preserve"> năm (</w:t>
            </w:r>
            <w:r w:rsidRPr="00884F93">
              <w:rPr>
                <w:rFonts w:ascii="Times New Roman" w:hAnsi="Times New Roman" w:cs="Times New Roman"/>
                <w:lang w:val="en-US"/>
              </w:rPr>
              <w:t>240</w:t>
            </w:r>
            <w:r w:rsidRPr="00884F93">
              <w:rPr>
                <w:rFonts w:ascii="Times New Roman" w:hAnsi="Times New Roman" w:cs="Times New Roman"/>
              </w:rPr>
              <w:t xml:space="preserve"> tháng) cuối trước khi nghỉ việc</w:t>
            </w:r>
          </w:p>
        </w:tc>
      </w:tr>
      <w:tr w:rsidR="00281CD1" w:rsidRPr="00884F93" w:rsidTr="00C449E8">
        <w:tc>
          <w:tcPr>
            <w:tcW w:w="593" w:type="dxa"/>
            <w:vMerge/>
            <w:vAlign w:val="center"/>
          </w:tcPr>
          <w:p w:rsidR="00281CD1" w:rsidRPr="00884F93" w:rsidRDefault="00281CD1" w:rsidP="00C449E8">
            <w:pPr>
              <w:spacing w:before="120"/>
              <w:jc w:val="center"/>
              <w:rPr>
                <w:rFonts w:ascii="Times New Roman" w:hAnsi="Times New Roman" w:cs="Times New Roman"/>
                <w:lang w:val="en-US"/>
              </w:rPr>
            </w:pPr>
          </w:p>
        </w:tc>
        <w:tc>
          <w:tcPr>
            <w:tcW w:w="595" w:type="dxa"/>
            <w:vMerge/>
            <w:vAlign w:val="center"/>
          </w:tcPr>
          <w:p w:rsidR="00281CD1" w:rsidRPr="00884F93" w:rsidRDefault="00281CD1" w:rsidP="00C449E8">
            <w:pPr>
              <w:spacing w:before="120"/>
              <w:jc w:val="center"/>
              <w:rPr>
                <w:rFonts w:ascii="Times New Roman" w:hAnsi="Times New Roman" w:cs="Times New Roman"/>
                <w:lang w:val="en-US"/>
              </w:rPr>
            </w:pPr>
          </w:p>
        </w:tc>
        <w:tc>
          <w:tcPr>
            <w:tcW w:w="6360" w:type="dxa"/>
            <w:vAlign w:val="center"/>
          </w:tcPr>
          <w:p w:rsidR="00281CD1" w:rsidRPr="00884F93" w:rsidRDefault="00281CD1" w:rsidP="00C449E8">
            <w:pPr>
              <w:spacing w:before="120"/>
              <w:jc w:val="center"/>
              <w:rPr>
                <w:rFonts w:ascii="Times New Roman" w:hAnsi="Times New Roman" w:cs="Times New Roman"/>
                <w:lang w:val="en-US"/>
              </w:rPr>
            </w:pPr>
            <w:r w:rsidRPr="00884F93">
              <w:rPr>
                <w:rFonts w:ascii="Times New Roman" w:hAnsi="Times New Roman" w:cs="Times New Roman"/>
                <w:lang w:val="en-US"/>
              </w:rPr>
              <w:t>240 tháng</w:t>
            </w:r>
          </w:p>
        </w:tc>
      </w:tr>
    </w:tbl>
    <w:p w:rsidR="008721BF" w:rsidRPr="00884F93" w:rsidRDefault="00281CD1" w:rsidP="0001295C">
      <w:pPr>
        <w:spacing w:before="120"/>
        <w:rPr>
          <w:rFonts w:ascii="Times New Roman" w:hAnsi="Times New Roman" w:cs="Times New Roman"/>
          <w:lang w:val="en-US"/>
        </w:rPr>
      </w:pPr>
      <w:r w:rsidRPr="00884F93">
        <w:rPr>
          <w:rFonts w:ascii="Times New Roman" w:hAnsi="Times New Roman" w:cs="Times New Roman"/>
          <w:lang w:val="en-US"/>
        </w:rPr>
        <w:t xml:space="preserve">g) </w:t>
      </w:r>
      <w:r w:rsidR="008721BF" w:rsidRPr="00884F93">
        <w:rPr>
          <w:rFonts w:ascii="Times New Roman" w:hAnsi="Times New Roman" w:cs="Times New Roman"/>
        </w:rPr>
        <w:t xml:space="preserve">Đối với người </w:t>
      </w:r>
      <w:proofErr w:type="gramStart"/>
      <w:r w:rsidR="008721BF" w:rsidRPr="00884F93">
        <w:rPr>
          <w:rFonts w:ascii="Times New Roman" w:hAnsi="Times New Roman" w:cs="Times New Roman"/>
        </w:rPr>
        <w:t>lao</w:t>
      </w:r>
      <w:proofErr w:type="gramEnd"/>
      <w:r w:rsidR="008721BF" w:rsidRPr="00884F93">
        <w:rPr>
          <w:rFonts w:ascii="Times New Roman" w:hAnsi="Times New Roman" w:cs="Times New Roman"/>
        </w:rPr>
        <w:t xml:space="preserve"> động bắt đầu tham gia bảo hiểm xã </w:t>
      </w:r>
      <w:r w:rsidR="006C6415" w:rsidRPr="00884F93">
        <w:rPr>
          <w:rFonts w:ascii="Times New Roman" w:hAnsi="Times New Roman" w:cs="Times New Roman"/>
        </w:rPr>
        <w:t>hộ</w:t>
      </w:r>
      <w:r w:rsidR="008721BF" w:rsidRPr="00884F93">
        <w:rPr>
          <w:rFonts w:ascii="Times New Roman" w:hAnsi="Times New Roman" w:cs="Times New Roman"/>
        </w:rPr>
        <w:t>i từ ngày 01</w:t>
      </w:r>
      <w:r w:rsidR="004A71C5" w:rsidRPr="00884F93">
        <w:rPr>
          <w:rFonts w:ascii="Times New Roman" w:hAnsi="Times New Roman" w:cs="Times New Roman"/>
        </w:rPr>
        <w:t xml:space="preserve"> </w:t>
      </w:r>
      <w:r w:rsidR="008721BF" w:rsidRPr="00884F93">
        <w:rPr>
          <w:rFonts w:ascii="Times New Roman" w:hAnsi="Times New Roman" w:cs="Times New Roman"/>
        </w:rPr>
        <w:t>tháng 01 năm 2025 trở đi:</w:t>
      </w:r>
    </w:p>
    <w:tbl>
      <w:tblPr>
        <w:tblW w:w="0" w:type="auto"/>
        <w:tblBorders>
          <w:insideH w:val="single" w:sz="2" w:space="0" w:color="auto"/>
        </w:tblBorders>
        <w:tblLook w:val="01E0" w:firstRow="1" w:lastRow="1" w:firstColumn="1" w:lastColumn="1" w:noHBand="0" w:noVBand="0"/>
      </w:tblPr>
      <w:tblGrid>
        <w:gridCol w:w="679"/>
        <w:gridCol w:w="595"/>
        <w:gridCol w:w="6360"/>
      </w:tblGrid>
      <w:tr w:rsidR="00281CD1" w:rsidRPr="00884F93" w:rsidTr="00C449E8">
        <w:tc>
          <w:tcPr>
            <w:tcW w:w="593" w:type="dxa"/>
            <w:vMerge w:val="restart"/>
            <w:vAlign w:val="center"/>
          </w:tcPr>
          <w:p w:rsidR="00281CD1" w:rsidRPr="00884F93" w:rsidRDefault="00281CD1" w:rsidP="00C449E8">
            <w:pPr>
              <w:spacing w:before="120"/>
              <w:jc w:val="center"/>
              <w:rPr>
                <w:rFonts w:ascii="Times New Roman" w:hAnsi="Times New Roman" w:cs="Times New Roman"/>
                <w:lang w:val="en-US"/>
              </w:rPr>
            </w:pPr>
            <w:r w:rsidRPr="00884F93">
              <w:rPr>
                <w:rFonts w:ascii="Times New Roman" w:hAnsi="Times New Roman" w:cs="Times New Roman"/>
                <w:lang w:val="en-US"/>
              </w:rPr>
              <w:t>M</w:t>
            </w:r>
            <w:r w:rsidRPr="00884F93">
              <w:rPr>
                <w:rFonts w:ascii="Times New Roman" w:hAnsi="Times New Roman" w:cs="Times New Roman"/>
                <w:vertAlign w:val="subscript"/>
                <w:lang w:val="en-US"/>
              </w:rPr>
              <w:t>bqtl</w:t>
            </w:r>
          </w:p>
        </w:tc>
        <w:tc>
          <w:tcPr>
            <w:tcW w:w="595" w:type="dxa"/>
            <w:vMerge w:val="restart"/>
            <w:vAlign w:val="center"/>
          </w:tcPr>
          <w:p w:rsidR="00281CD1" w:rsidRPr="00884F93" w:rsidRDefault="00281CD1"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6360" w:type="dxa"/>
            <w:vAlign w:val="center"/>
          </w:tcPr>
          <w:p w:rsidR="00281CD1" w:rsidRPr="00884F93" w:rsidRDefault="00281CD1"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của </w:t>
            </w:r>
            <w:r w:rsidR="004C0E78" w:rsidRPr="00884F93">
              <w:rPr>
                <w:rFonts w:ascii="Times New Roman" w:hAnsi="Times New Roman" w:cs="Times New Roman"/>
                <w:lang w:val="en-US"/>
              </w:rPr>
              <w:t>của toàn bộ thời gian đóng</w:t>
            </w:r>
          </w:p>
        </w:tc>
      </w:tr>
      <w:tr w:rsidR="00281CD1" w:rsidRPr="00884F93" w:rsidTr="00C449E8">
        <w:tc>
          <w:tcPr>
            <w:tcW w:w="593" w:type="dxa"/>
            <w:vMerge/>
            <w:vAlign w:val="center"/>
          </w:tcPr>
          <w:p w:rsidR="00281CD1" w:rsidRPr="00884F93" w:rsidRDefault="00281CD1" w:rsidP="00C449E8">
            <w:pPr>
              <w:spacing w:before="120"/>
              <w:jc w:val="center"/>
              <w:rPr>
                <w:rFonts w:ascii="Times New Roman" w:hAnsi="Times New Roman" w:cs="Times New Roman"/>
                <w:lang w:val="en-US"/>
              </w:rPr>
            </w:pPr>
          </w:p>
        </w:tc>
        <w:tc>
          <w:tcPr>
            <w:tcW w:w="595" w:type="dxa"/>
            <w:vMerge/>
            <w:vAlign w:val="center"/>
          </w:tcPr>
          <w:p w:rsidR="00281CD1" w:rsidRPr="00884F93" w:rsidRDefault="00281CD1" w:rsidP="00C449E8">
            <w:pPr>
              <w:spacing w:before="120"/>
              <w:jc w:val="center"/>
              <w:rPr>
                <w:rFonts w:ascii="Times New Roman" w:hAnsi="Times New Roman" w:cs="Times New Roman"/>
                <w:lang w:val="en-US"/>
              </w:rPr>
            </w:pPr>
          </w:p>
        </w:tc>
        <w:tc>
          <w:tcPr>
            <w:tcW w:w="6360" w:type="dxa"/>
            <w:vAlign w:val="center"/>
          </w:tcPr>
          <w:p w:rsidR="00281CD1" w:rsidRPr="00884F93" w:rsidRDefault="004C0E78" w:rsidP="00C449E8">
            <w:pPr>
              <w:spacing w:before="120"/>
              <w:jc w:val="center"/>
              <w:rPr>
                <w:rFonts w:ascii="Times New Roman" w:hAnsi="Times New Roman" w:cs="Times New Roman"/>
                <w:lang w:val="en-US"/>
              </w:rPr>
            </w:pPr>
            <w:r w:rsidRPr="00884F93">
              <w:rPr>
                <w:rFonts w:ascii="Times New Roman" w:hAnsi="Times New Roman" w:cs="Times New Roman"/>
                <w:lang w:val="en-US"/>
              </w:rPr>
              <w:t xml:space="preserve">Tổng số tháng đóng bảo hiểm xã </w:t>
            </w:r>
            <w:r w:rsidR="006C6415" w:rsidRPr="00884F93">
              <w:rPr>
                <w:rFonts w:ascii="Times New Roman" w:hAnsi="Times New Roman" w:cs="Times New Roman"/>
                <w:lang w:val="en-US"/>
              </w:rPr>
              <w:t>hộ</w:t>
            </w:r>
            <w:r w:rsidRPr="00884F93">
              <w:rPr>
                <w:rFonts w:ascii="Times New Roman" w:hAnsi="Times New Roman" w:cs="Times New Roman"/>
                <w:lang w:val="en-US"/>
              </w:rPr>
              <w:t>i</w:t>
            </w:r>
          </w:p>
        </w:tc>
      </w:tr>
    </w:tbl>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Trong đó:</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M</w:t>
      </w:r>
      <w:r w:rsidRPr="00884F93">
        <w:rPr>
          <w:rFonts w:ascii="Times New Roman" w:hAnsi="Times New Roman" w:cs="Times New Roman"/>
          <w:vertAlign w:val="subscript"/>
        </w:rPr>
        <w:t>bqt</w:t>
      </w:r>
      <w:r w:rsidR="004C0E78" w:rsidRPr="00884F93">
        <w:rPr>
          <w:rFonts w:ascii="Times New Roman" w:hAnsi="Times New Roman" w:cs="Times New Roman"/>
          <w:vertAlign w:val="subscript"/>
          <w:lang w:val="en-US"/>
        </w:rPr>
        <w:t>l</w:t>
      </w:r>
      <w:r w:rsidRPr="00884F93">
        <w:rPr>
          <w:rFonts w:ascii="Times New Roman" w:hAnsi="Times New Roman" w:cs="Times New Roman"/>
        </w:rPr>
        <w:t xml:space="preserve">: 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là tiền lương theo ngạch, bậc, cấp bậc quân hàm và các </w:t>
      </w:r>
      <w:r w:rsidR="003B0AE1" w:rsidRPr="00884F93">
        <w:rPr>
          <w:rFonts w:ascii="Times New Roman" w:hAnsi="Times New Roman" w:cs="Times New Roman"/>
        </w:rPr>
        <w:t>khoản</w:t>
      </w:r>
      <w:r w:rsidRPr="00884F93">
        <w:rPr>
          <w:rFonts w:ascii="Times New Roman" w:hAnsi="Times New Roman" w:cs="Times New Roman"/>
        </w:rPr>
        <w:t xml:space="preserve"> phụ cấp chức vụ, phụ cấp thâm niên vượt khung, phụ cấp thâm niên nghề (nếu có). Tiền lương này được tính trên mức lương cơ sở tại thời </w:t>
      </w:r>
      <w:r w:rsidR="003B0AE1" w:rsidRPr="00884F93">
        <w:rPr>
          <w:rFonts w:ascii="Times New Roman" w:hAnsi="Times New Roman" w:cs="Times New Roman"/>
        </w:rPr>
        <w:t>điểm</w:t>
      </w:r>
      <w:r w:rsidRPr="00884F93">
        <w:rPr>
          <w:rFonts w:ascii="Times New Roman" w:hAnsi="Times New Roman" w:cs="Times New Roman"/>
        </w:rPr>
        <w:t xml:space="preserve"> tính 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w:t>
      </w:r>
    </w:p>
    <w:p w:rsidR="008721BF" w:rsidRPr="00884F93" w:rsidRDefault="004C0E78" w:rsidP="0001295C">
      <w:pPr>
        <w:spacing w:before="120"/>
        <w:rPr>
          <w:rFonts w:ascii="Times New Roman" w:hAnsi="Times New Roman" w:cs="Times New Roman"/>
        </w:rPr>
      </w:pPr>
      <w:r w:rsidRPr="00884F93">
        <w:rPr>
          <w:rFonts w:ascii="Times New Roman" w:hAnsi="Times New Roman" w:cs="Times New Roman"/>
          <w:lang w:val="en-US"/>
        </w:rPr>
        <w:t xml:space="preserve">2. </w:t>
      </w:r>
      <w:r w:rsidR="008721BF"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đối với người lao động có toàn bộ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theo chế độ tiền lương do người sử dụng lao động quyết định quy định tại </w:t>
      </w:r>
      <w:bookmarkStart w:id="108" w:name="dc_114"/>
      <w:r w:rsidR="003B0AE1" w:rsidRPr="00884F93">
        <w:rPr>
          <w:rFonts w:ascii="Times New Roman" w:hAnsi="Times New Roman" w:cs="Times New Roman"/>
        </w:rPr>
        <w:t>khoản</w:t>
      </w:r>
      <w:r w:rsidR="008721BF"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62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i</w:t>
      </w:r>
      <w:bookmarkEnd w:id="108"/>
      <w:r w:rsidR="008721BF" w:rsidRPr="00884F93">
        <w:rPr>
          <w:rFonts w:ascii="Times New Roman" w:hAnsi="Times New Roman" w:cs="Times New Roman"/>
        </w:rPr>
        <w:t xml:space="preserve"> và </w:t>
      </w:r>
      <w:bookmarkStart w:id="109" w:name="dc_115"/>
      <w:r w:rsidR="003B0AE1" w:rsidRPr="00884F93">
        <w:rPr>
          <w:rFonts w:ascii="Times New Roman" w:hAnsi="Times New Roman" w:cs="Times New Roman"/>
        </w:rPr>
        <w:t>khoản</w:t>
      </w:r>
      <w:r w:rsidR="008721BF" w:rsidRPr="00884F93">
        <w:rPr>
          <w:rFonts w:ascii="Times New Roman" w:hAnsi="Times New Roman" w:cs="Times New Roman"/>
        </w:rPr>
        <w:t xml:space="preserve"> 2 </w:t>
      </w:r>
      <w:r w:rsidR="003B0AE1" w:rsidRPr="00884F93">
        <w:rPr>
          <w:rFonts w:ascii="Times New Roman" w:hAnsi="Times New Roman" w:cs="Times New Roman"/>
        </w:rPr>
        <w:t>Điều</w:t>
      </w:r>
      <w:r w:rsidR="008721BF" w:rsidRPr="00884F93">
        <w:rPr>
          <w:rFonts w:ascii="Times New Roman" w:hAnsi="Times New Roman" w:cs="Times New Roman"/>
        </w:rPr>
        <w:t xml:space="preserve"> 9 Nghị định số 115/2015/NĐ-CP</w:t>
      </w:r>
      <w:bookmarkEnd w:id="109"/>
      <w:r w:rsidR="008721BF" w:rsidRPr="00884F93">
        <w:rPr>
          <w:rFonts w:ascii="Times New Roman" w:hAnsi="Times New Roman" w:cs="Times New Roman"/>
        </w:rPr>
        <w:t xml:space="preserve"> được hướng dẫn như sau:</w:t>
      </w:r>
    </w:p>
    <w:tbl>
      <w:tblPr>
        <w:tblW w:w="0" w:type="auto"/>
        <w:tblBorders>
          <w:insideH w:val="single" w:sz="2" w:space="0" w:color="auto"/>
        </w:tblBorders>
        <w:tblLook w:val="01E0" w:firstRow="1" w:lastRow="1" w:firstColumn="1" w:lastColumn="1" w:noHBand="0" w:noVBand="0"/>
      </w:tblPr>
      <w:tblGrid>
        <w:gridCol w:w="679"/>
        <w:gridCol w:w="595"/>
        <w:gridCol w:w="6360"/>
      </w:tblGrid>
      <w:tr w:rsidR="004C0E78" w:rsidRPr="00884F93" w:rsidTr="00C449E8">
        <w:tc>
          <w:tcPr>
            <w:tcW w:w="593" w:type="dxa"/>
            <w:vMerge w:val="restart"/>
            <w:vAlign w:val="center"/>
          </w:tcPr>
          <w:p w:rsidR="004C0E78" w:rsidRPr="00884F93" w:rsidRDefault="004C0E78" w:rsidP="00C449E8">
            <w:pPr>
              <w:spacing w:before="120"/>
              <w:jc w:val="center"/>
              <w:rPr>
                <w:rFonts w:ascii="Times New Roman" w:hAnsi="Times New Roman" w:cs="Times New Roman"/>
                <w:lang w:val="en-US"/>
              </w:rPr>
            </w:pPr>
            <w:r w:rsidRPr="00884F93">
              <w:rPr>
                <w:rFonts w:ascii="Times New Roman" w:hAnsi="Times New Roman" w:cs="Times New Roman"/>
                <w:lang w:val="en-US"/>
              </w:rPr>
              <w:t>M</w:t>
            </w:r>
            <w:r w:rsidRPr="00884F93">
              <w:rPr>
                <w:rFonts w:ascii="Times New Roman" w:hAnsi="Times New Roman" w:cs="Times New Roman"/>
                <w:vertAlign w:val="subscript"/>
                <w:lang w:val="en-US"/>
              </w:rPr>
              <w:t>bqtl</w:t>
            </w:r>
          </w:p>
        </w:tc>
        <w:tc>
          <w:tcPr>
            <w:tcW w:w="595" w:type="dxa"/>
            <w:vMerge w:val="restart"/>
            <w:vAlign w:val="center"/>
          </w:tcPr>
          <w:p w:rsidR="004C0E78" w:rsidRPr="00884F93" w:rsidRDefault="004C0E78"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6360" w:type="dxa"/>
            <w:vAlign w:val="center"/>
          </w:tcPr>
          <w:p w:rsidR="004C0E78" w:rsidRPr="00884F93" w:rsidRDefault="00C64115"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của các tháng đóng bảo hiểm xã </w:t>
            </w:r>
            <w:r w:rsidR="006C6415" w:rsidRPr="00884F93">
              <w:rPr>
                <w:rFonts w:ascii="Times New Roman" w:hAnsi="Times New Roman" w:cs="Times New Roman"/>
              </w:rPr>
              <w:t>hộ</w:t>
            </w:r>
            <w:r w:rsidRPr="00884F93">
              <w:rPr>
                <w:rFonts w:ascii="Times New Roman" w:hAnsi="Times New Roman" w:cs="Times New Roman"/>
              </w:rPr>
              <w:t>i</w:t>
            </w:r>
          </w:p>
        </w:tc>
      </w:tr>
      <w:tr w:rsidR="004C0E78" w:rsidRPr="00884F93" w:rsidTr="00C449E8">
        <w:tc>
          <w:tcPr>
            <w:tcW w:w="593" w:type="dxa"/>
            <w:vMerge/>
            <w:vAlign w:val="center"/>
          </w:tcPr>
          <w:p w:rsidR="004C0E78" w:rsidRPr="00884F93" w:rsidRDefault="004C0E78" w:rsidP="00C449E8">
            <w:pPr>
              <w:spacing w:before="120"/>
              <w:jc w:val="center"/>
              <w:rPr>
                <w:rFonts w:ascii="Times New Roman" w:hAnsi="Times New Roman" w:cs="Times New Roman"/>
                <w:lang w:val="en-US"/>
              </w:rPr>
            </w:pPr>
          </w:p>
        </w:tc>
        <w:tc>
          <w:tcPr>
            <w:tcW w:w="595" w:type="dxa"/>
            <w:vMerge/>
            <w:vAlign w:val="center"/>
          </w:tcPr>
          <w:p w:rsidR="004C0E78" w:rsidRPr="00884F93" w:rsidRDefault="004C0E78" w:rsidP="00C449E8">
            <w:pPr>
              <w:spacing w:before="120"/>
              <w:jc w:val="center"/>
              <w:rPr>
                <w:rFonts w:ascii="Times New Roman" w:hAnsi="Times New Roman" w:cs="Times New Roman"/>
                <w:lang w:val="en-US"/>
              </w:rPr>
            </w:pPr>
          </w:p>
        </w:tc>
        <w:tc>
          <w:tcPr>
            <w:tcW w:w="6360" w:type="dxa"/>
            <w:vAlign w:val="center"/>
          </w:tcPr>
          <w:p w:rsidR="004C0E78" w:rsidRPr="00884F93" w:rsidRDefault="00C64115"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tháng đóng bảo hiểm xã </w:t>
            </w:r>
            <w:r w:rsidR="006C6415" w:rsidRPr="00884F93">
              <w:rPr>
                <w:rFonts w:ascii="Times New Roman" w:hAnsi="Times New Roman" w:cs="Times New Roman"/>
              </w:rPr>
              <w:t>hộ</w:t>
            </w:r>
            <w:r w:rsidRPr="00884F93">
              <w:rPr>
                <w:rFonts w:ascii="Times New Roman" w:hAnsi="Times New Roman" w:cs="Times New Roman"/>
              </w:rPr>
              <w:t>i</w:t>
            </w:r>
          </w:p>
        </w:tc>
      </w:tr>
    </w:tbl>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Trong đó:</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M</w:t>
      </w:r>
      <w:r w:rsidRPr="00884F93">
        <w:rPr>
          <w:rFonts w:ascii="Times New Roman" w:hAnsi="Times New Roman" w:cs="Times New Roman"/>
          <w:vertAlign w:val="subscript"/>
        </w:rPr>
        <w:t>bqt</w:t>
      </w:r>
      <w:r w:rsidR="00C64115" w:rsidRPr="00884F93">
        <w:rPr>
          <w:rFonts w:ascii="Times New Roman" w:hAnsi="Times New Roman" w:cs="Times New Roman"/>
          <w:vertAlign w:val="subscript"/>
          <w:lang w:val="en-US"/>
        </w:rPr>
        <w:t>l</w:t>
      </w:r>
      <w:r w:rsidRPr="00884F93">
        <w:rPr>
          <w:rFonts w:ascii="Times New Roman" w:hAnsi="Times New Roman" w:cs="Times New Roman"/>
        </w:rPr>
        <w:t xml:space="preserve">: 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là tiền lương tháng đã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được </w:t>
      </w:r>
      <w:r w:rsidR="003B0AE1" w:rsidRPr="00884F93">
        <w:rPr>
          <w:rFonts w:ascii="Times New Roman" w:hAnsi="Times New Roman" w:cs="Times New Roman"/>
        </w:rPr>
        <w:t>điều</w:t>
      </w:r>
      <w:r w:rsidRPr="00884F93">
        <w:rPr>
          <w:rFonts w:ascii="Times New Roman" w:hAnsi="Times New Roman" w:cs="Times New Roman"/>
        </w:rPr>
        <w:t xml:space="preserve"> chỉnh theo quy định tại </w:t>
      </w:r>
      <w:bookmarkStart w:id="110" w:name="dc_116"/>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63 của Luật bảo hiểm xã </w:t>
      </w:r>
      <w:r w:rsidR="006C6415" w:rsidRPr="00884F93">
        <w:rPr>
          <w:rFonts w:ascii="Times New Roman" w:hAnsi="Times New Roman" w:cs="Times New Roman"/>
        </w:rPr>
        <w:t>hộ</w:t>
      </w:r>
      <w:r w:rsidRPr="00884F93">
        <w:rPr>
          <w:rFonts w:ascii="Times New Roman" w:hAnsi="Times New Roman" w:cs="Times New Roman"/>
        </w:rPr>
        <w:t>i</w:t>
      </w:r>
      <w:bookmarkEnd w:id="110"/>
      <w:r w:rsidRPr="00884F93">
        <w:rPr>
          <w:rFonts w:ascii="Times New Roman" w:hAnsi="Times New Roman" w:cs="Times New Roman"/>
        </w:rPr>
        <w:t xml:space="preserve"> và </w:t>
      </w:r>
      <w:bookmarkStart w:id="111" w:name="dc_117"/>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10 Nghị định số 115/2015/NĐ-CP</w:t>
      </w:r>
      <w:bookmarkEnd w:id="111"/>
      <w:r w:rsidRPr="00884F93">
        <w:rPr>
          <w:rFonts w:ascii="Times New Roman" w:hAnsi="Times New Roman" w:cs="Times New Roman"/>
        </w:rPr>
        <w:t>.</w:t>
      </w:r>
    </w:p>
    <w:p w:rsidR="008721BF" w:rsidRPr="00884F93" w:rsidRDefault="00C64115" w:rsidP="0001295C">
      <w:pPr>
        <w:spacing w:before="120"/>
        <w:rPr>
          <w:rFonts w:ascii="Times New Roman" w:hAnsi="Times New Roman" w:cs="Times New Roman"/>
        </w:rPr>
      </w:pPr>
      <w:r w:rsidRPr="00884F93">
        <w:rPr>
          <w:rFonts w:ascii="Times New Roman" w:hAnsi="Times New Roman" w:cs="Times New Roman"/>
          <w:lang w:val="en-US"/>
        </w:rPr>
        <w:t xml:space="preserve">3. </w:t>
      </w:r>
      <w:r w:rsidR="008721BF"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đối với người lao động vừa có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thuộc đối tượng thực hiện chế độ tiền lương do Nhà nước quy định, vừa có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theo chế độ tiền lương do người sử dụng lao động quyết định theo </w:t>
      </w:r>
      <w:bookmarkStart w:id="112" w:name="dc_118"/>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62 của Luật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bookmarkEnd w:id="112"/>
      <w:r w:rsidR="008721BF" w:rsidRPr="00884F93">
        <w:rPr>
          <w:rFonts w:ascii="Times New Roman" w:hAnsi="Times New Roman" w:cs="Times New Roman"/>
        </w:rPr>
        <w:t xml:space="preserve">và </w:t>
      </w:r>
      <w:bookmarkStart w:id="113" w:name="dc_119"/>
      <w:r w:rsidR="003B0AE1" w:rsidRPr="00884F93">
        <w:rPr>
          <w:rFonts w:ascii="Times New Roman" w:hAnsi="Times New Roman" w:cs="Times New Roman"/>
        </w:rPr>
        <w:t>khoản</w:t>
      </w:r>
      <w:r w:rsidR="008721BF" w:rsidRPr="00884F93">
        <w:rPr>
          <w:rFonts w:ascii="Times New Roman" w:hAnsi="Times New Roman" w:cs="Times New Roman"/>
        </w:rPr>
        <w:t xml:space="preserve"> 3 </w:t>
      </w:r>
      <w:r w:rsidR="003B0AE1" w:rsidRPr="00884F93">
        <w:rPr>
          <w:rFonts w:ascii="Times New Roman" w:hAnsi="Times New Roman" w:cs="Times New Roman"/>
        </w:rPr>
        <w:t>Điều</w:t>
      </w:r>
      <w:r w:rsidR="008721BF" w:rsidRPr="00884F93">
        <w:rPr>
          <w:rFonts w:ascii="Times New Roman" w:hAnsi="Times New Roman" w:cs="Times New Roman"/>
        </w:rPr>
        <w:t xml:space="preserve"> 9 Nghị định số 115/2015/NĐ-CP</w:t>
      </w:r>
      <w:bookmarkEnd w:id="113"/>
      <w:r w:rsidR="008721BF" w:rsidRPr="00884F93">
        <w:rPr>
          <w:rFonts w:ascii="Times New Roman" w:hAnsi="Times New Roman" w:cs="Times New Roman"/>
        </w:rPr>
        <w:t xml:space="preserve"> được hướng dẫn như sau:</w:t>
      </w:r>
    </w:p>
    <w:tbl>
      <w:tblPr>
        <w:tblW w:w="5000" w:type="pct"/>
        <w:tblCellMar>
          <w:top w:w="28" w:type="dxa"/>
          <w:bottom w:w="28" w:type="dxa"/>
        </w:tblCellMar>
        <w:tblLook w:val="01E0" w:firstRow="1" w:lastRow="1" w:firstColumn="1" w:lastColumn="1" w:noHBand="0" w:noVBand="0"/>
      </w:tblPr>
      <w:tblGrid>
        <w:gridCol w:w="701"/>
        <w:gridCol w:w="702"/>
        <w:gridCol w:w="3356"/>
        <w:gridCol w:w="367"/>
        <w:gridCol w:w="3903"/>
      </w:tblGrid>
      <w:tr w:rsidR="00C64115" w:rsidRPr="00884F93" w:rsidTr="00C449E8">
        <w:trPr>
          <w:trHeight w:val="20"/>
        </w:trPr>
        <w:tc>
          <w:tcPr>
            <w:tcW w:w="687" w:type="dxa"/>
            <w:vMerge w:val="restart"/>
            <w:shd w:val="clear" w:color="auto" w:fill="auto"/>
            <w:vAlign w:val="center"/>
          </w:tcPr>
          <w:p w:rsidR="00C64115" w:rsidRPr="00884F93" w:rsidRDefault="00C64115" w:rsidP="00C449E8">
            <w:pPr>
              <w:spacing w:before="120"/>
              <w:jc w:val="center"/>
              <w:rPr>
                <w:rFonts w:ascii="Times New Roman" w:hAnsi="Times New Roman" w:cs="Times New Roman"/>
                <w:lang w:val="en-US"/>
              </w:rPr>
            </w:pPr>
            <w:r w:rsidRPr="00884F93">
              <w:rPr>
                <w:rFonts w:ascii="Times New Roman" w:hAnsi="Times New Roman" w:cs="Times New Roman"/>
                <w:lang w:val="en-US"/>
              </w:rPr>
              <w:t>M</w:t>
            </w:r>
            <w:r w:rsidRPr="00884F93">
              <w:rPr>
                <w:rFonts w:ascii="Times New Roman" w:hAnsi="Times New Roman" w:cs="Times New Roman"/>
                <w:vertAlign w:val="subscript"/>
                <w:lang w:val="en-US"/>
              </w:rPr>
              <w:t>bqtl</w:t>
            </w:r>
          </w:p>
        </w:tc>
        <w:tc>
          <w:tcPr>
            <w:tcW w:w="689" w:type="dxa"/>
            <w:vMerge w:val="restart"/>
            <w:shd w:val="clear" w:color="auto" w:fill="auto"/>
            <w:vAlign w:val="center"/>
          </w:tcPr>
          <w:p w:rsidR="00C64115" w:rsidRPr="00884F93" w:rsidRDefault="00C64115"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3292" w:type="dxa"/>
            <w:tcBorders>
              <w:bottom w:val="single" w:sz="2" w:space="0" w:color="auto"/>
            </w:tcBorders>
            <w:shd w:val="clear" w:color="auto" w:fill="auto"/>
            <w:vAlign w:val="center"/>
          </w:tcPr>
          <w:p w:rsidR="00C64115" w:rsidRPr="00884F93" w:rsidRDefault="00C64115"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w:t>
            </w:r>
            <w:r w:rsidRPr="00884F93">
              <w:rPr>
                <w:rFonts w:ascii="Times New Roman" w:hAnsi="Times New Roman" w:cs="Times New Roman"/>
                <w:lang w:val="en-US"/>
              </w:rPr>
              <w:t>theo chế độ tiền lương do Nhà nước quy định</w:t>
            </w:r>
          </w:p>
        </w:tc>
        <w:tc>
          <w:tcPr>
            <w:tcW w:w="360" w:type="dxa"/>
            <w:tcBorders>
              <w:bottom w:val="single" w:sz="2" w:space="0" w:color="auto"/>
            </w:tcBorders>
            <w:shd w:val="clear" w:color="auto" w:fill="auto"/>
            <w:vAlign w:val="center"/>
          </w:tcPr>
          <w:p w:rsidR="00C64115" w:rsidRPr="00884F93" w:rsidRDefault="00C64115"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3828" w:type="dxa"/>
            <w:tcBorders>
              <w:bottom w:val="single" w:sz="2" w:space="0" w:color="auto"/>
            </w:tcBorders>
            <w:shd w:val="clear" w:color="auto" w:fill="auto"/>
            <w:vAlign w:val="center"/>
          </w:tcPr>
          <w:p w:rsidR="00C64115" w:rsidRPr="00884F93" w:rsidRDefault="007A4D97" w:rsidP="00C449E8">
            <w:pPr>
              <w:spacing w:before="120"/>
              <w:jc w:val="center"/>
              <w:rPr>
                <w:rFonts w:ascii="Times New Roman" w:hAnsi="Times New Roman" w:cs="Times New Roman"/>
                <w:lang w:val="en-US"/>
              </w:rPr>
            </w:pPr>
            <w:r w:rsidRPr="00884F93">
              <w:rPr>
                <w:rFonts w:ascii="Times New Roman" w:hAnsi="Times New Roman" w:cs="Times New Roman"/>
                <w:lang w:val="en-US"/>
              </w:rPr>
              <w:t xml:space="preserve">Tổng số tiền lương tháng đóng bảo hiểm xã </w:t>
            </w:r>
            <w:r w:rsidR="006C6415" w:rsidRPr="00884F93">
              <w:rPr>
                <w:rFonts w:ascii="Times New Roman" w:hAnsi="Times New Roman" w:cs="Times New Roman"/>
                <w:lang w:val="en-US"/>
              </w:rPr>
              <w:t>hộ</w:t>
            </w:r>
            <w:r w:rsidRPr="00884F93">
              <w:rPr>
                <w:rFonts w:ascii="Times New Roman" w:hAnsi="Times New Roman" w:cs="Times New Roman"/>
                <w:lang w:val="en-US"/>
              </w:rPr>
              <w:t xml:space="preserve">i của các tháng đóng bảo hiểm xã </w:t>
            </w:r>
            <w:r w:rsidR="006C6415" w:rsidRPr="00884F93">
              <w:rPr>
                <w:rFonts w:ascii="Times New Roman" w:hAnsi="Times New Roman" w:cs="Times New Roman"/>
                <w:lang w:val="en-US"/>
              </w:rPr>
              <w:t>hộ</w:t>
            </w:r>
            <w:r w:rsidRPr="00884F93">
              <w:rPr>
                <w:rFonts w:ascii="Times New Roman" w:hAnsi="Times New Roman" w:cs="Times New Roman"/>
                <w:lang w:val="en-US"/>
              </w:rPr>
              <w:t>i theo chế độ tiền lương cho người sử dụng lao động quyết định</w:t>
            </w:r>
          </w:p>
        </w:tc>
      </w:tr>
      <w:tr w:rsidR="00C64115" w:rsidRPr="00884F93" w:rsidTr="00C449E8">
        <w:trPr>
          <w:trHeight w:val="20"/>
        </w:trPr>
        <w:tc>
          <w:tcPr>
            <w:tcW w:w="687" w:type="dxa"/>
            <w:vMerge/>
            <w:shd w:val="clear" w:color="auto" w:fill="auto"/>
            <w:vAlign w:val="center"/>
          </w:tcPr>
          <w:p w:rsidR="00C64115" w:rsidRPr="00884F93" w:rsidRDefault="00C64115" w:rsidP="00C449E8">
            <w:pPr>
              <w:spacing w:before="120"/>
              <w:jc w:val="center"/>
              <w:rPr>
                <w:rFonts w:ascii="Times New Roman" w:hAnsi="Times New Roman" w:cs="Times New Roman"/>
                <w:lang w:val="en-US"/>
              </w:rPr>
            </w:pPr>
          </w:p>
        </w:tc>
        <w:tc>
          <w:tcPr>
            <w:tcW w:w="689" w:type="dxa"/>
            <w:vMerge/>
            <w:shd w:val="clear" w:color="auto" w:fill="auto"/>
            <w:vAlign w:val="center"/>
          </w:tcPr>
          <w:p w:rsidR="00C64115" w:rsidRPr="00884F93" w:rsidRDefault="00C64115" w:rsidP="00C449E8">
            <w:pPr>
              <w:spacing w:before="120"/>
              <w:jc w:val="center"/>
              <w:rPr>
                <w:rFonts w:ascii="Times New Roman" w:hAnsi="Times New Roman" w:cs="Times New Roman"/>
                <w:lang w:val="en-US"/>
              </w:rPr>
            </w:pPr>
          </w:p>
        </w:tc>
        <w:tc>
          <w:tcPr>
            <w:tcW w:w="7480" w:type="dxa"/>
            <w:gridSpan w:val="3"/>
            <w:tcBorders>
              <w:top w:val="single" w:sz="2" w:space="0" w:color="auto"/>
            </w:tcBorders>
            <w:shd w:val="clear" w:color="auto" w:fill="auto"/>
            <w:vAlign w:val="center"/>
          </w:tcPr>
          <w:p w:rsidR="00C64115" w:rsidRPr="00884F93" w:rsidRDefault="00C64115"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tháng đóng bảo hiểm xã </w:t>
            </w:r>
            <w:r w:rsidR="006C6415" w:rsidRPr="00884F93">
              <w:rPr>
                <w:rFonts w:ascii="Times New Roman" w:hAnsi="Times New Roman" w:cs="Times New Roman"/>
              </w:rPr>
              <w:t>hộ</w:t>
            </w:r>
            <w:r w:rsidRPr="00884F93">
              <w:rPr>
                <w:rFonts w:ascii="Times New Roman" w:hAnsi="Times New Roman" w:cs="Times New Roman"/>
              </w:rPr>
              <w:t>i</w:t>
            </w:r>
          </w:p>
        </w:tc>
      </w:tr>
    </w:tbl>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Trong đó:</w:t>
      </w:r>
    </w:p>
    <w:p w:rsidR="008721BF" w:rsidRPr="00884F93" w:rsidRDefault="00BA460E"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8721BF"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w:t>
      </w:r>
      <w:proofErr w:type="gramStart"/>
      <w:r w:rsidR="008721BF" w:rsidRPr="00884F93">
        <w:rPr>
          <w:rFonts w:ascii="Times New Roman" w:hAnsi="Times New Roman" w:cs="Times New Roman"/>
        </w:rPr>
        <w:t>theo</w:t>
      </w:r>
      <w:proofErr w:type="gramEnd"/>
      <w:r w:rsidR="008721BF" w:rsidRPr="00884F93">
        <w:rPr>
          <w:rFonts w:ascii="Times New Roman" w:hAnsi="Times New Roman" w:cs="Times New Roman"/>
        </w:rPr>
        <w:t xml:space="preserve"> chế độ tiền lương do Nhà nước quy định được tính bằng tích số giữa tổng số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theo chế độ tiền lương do Nhà nước quy định với 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được tính theo quy định tại </w:t>
      </w:r>
      <w:r w:rsidR="003B0AE1" w:rsidRPr="00884F93">
        <w:rPr>
          <w:rFonts w:ascii="Times New Roman" w:hAnsi="Times New Roman" w:cs="Times New Roman"/>
        </w:rPr>
        <w:t>khoản</w:t>
      </w:r>
      <w:r w:rsidRPr="00884F93">
        <w:rPr>
          <w:rFonts w:ascii="Times New Roman" w:hAnsi="Times New Roman" w:cs="Times New Roman"/>
        </w:rPr>
        <w:t xml:space="preserve"> 1 </w:t>
      </w:r>
      <w:r w:rsidR="003B0AE1" w:rsidRPr="00884F93">
        <w:rPr>
          <w:rFonts w:ascii="Times New Roman" w:hAnsi="Times New Roman" w:cs="Times New Roman"/>
        </w:rPr>
        <w:t>Điều</w:t>
      </w:r>
      <w:r w:rsidRPr="00884F93">
        <w:rPr>
          <w:rFonts w:ascii="Times New Roman" w:hAnsi="Times New Roman" w:cs="Times New Roman"/>
        </w:rPr>
        <w:t xml:space="preserve"> này.</w:t>
      </w:r>
    </w:p>
    <w:p w:rsidR="008721BF" w:rsidRPr="00884F93" w:rsidRDefault="00B110DB" w:rsidP="0001295C">
      <w:pPr>
        <w:spacing w:before="120"/>
        <w:rPr>
          <w:rFonts w:ascii="Times New Roman" w:hAnsi="Times New Roman" w:cs="Times New Roman"/>
        </w:rPr>
      </w:pPr>
      <w:r w:rsidRPr="00884F93">
        <w:rPr>
          <w:rFonts w:ascii="Times New Roman" w:hAnsi="Times New Roman" w:cs="Times New Roman"/>
          <w:lang w:val="en-US"/>
        </w:rPr>
        <w:t xml:space="preserve">b)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lao động có từ 2 giai </w:t>
      </w:r>
      <w:r w:rsidR="006C6415" w:rsidRPr="00884F93">
        <w:rPr>
          <w:rFonts w:ascii="Times New Roman" w:hAnsi="Times New Roman" w:cs="Times New Roman"/>
        </w:rPr>
        <w:t>đo</w:t>
      </w:r>
      <w:r w:rsidR="008721BF" w:rsidRPr="00884F93">
        <w:rPr>
          <w:rFonts w:ascii="Times New Roman" w:hAnsi="Times New Roman" w:cs="Times New Roman"/>
        </w:rPr>
        <w:t xml:space="preserve">ạn trở lên thuộc đối tượng thực hiện chế độ tiền lương do Nhà nước quy định thì tổng số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theo chế độ tiền lương do Nhà nước quy định được tính như </w:t>
      </w:r>
      <w:r w:rsidR="003B0AE1" w:rsidRPr="00884F93">
        <w:rPr>
          <w:rFonts w:ascii="Times New Roman" w:hAnsi="Times New Roman" w:cs="Times New Roman"/>
        </w:rPr>
        <w:t>điểm</w:t>
      </w:r>
      <w:r w:rsidR="008721BF" w:rsidRPr="00884F93">
        <w:rPr>
          <w:rFonts w:ascii="Times New Roman" w:hAnsi="Times New Roman" w:cs="Times New Roman"/>
        </w:rPr>
        <w:t xml:space="preserve"> a </w:t>
      </w:r>
      <w:r w:rsidR="003B0AE1" w:rsidRPr="00884F93">
        <w:rPr>
          <w:rFonts w:ascii="Times New Roman" w:hAnsi="Times New Roman" w:cs="Times New Roman"/>
        </w:rPr>
        <w:t>khoản</w:t>
      </w:r>
      <w:r w:rsidR="008721BF" w:rsidRPr="00884F93">
        <w:rPr>
          <w:rFonts w:ascii="Times New Roman" w:hAnsi="Times New Roman" w:cs="Times New Roman"/>
        </w:rPr>
        <w:t xml:space="preserve"> này. Trong đó, tổng số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theo chế độ tiền lương do Nhà nước quy định là tổng số các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theo chế độ tiền lương do Nhà nước quy định của các giai </w:t>
      </w:r>
      <w:r w:rsidR="006C6415" w:rsidRPr="00884F93">
        <w:rPr>
          <w:rFonts w:ascii="Times New Roman" w:hAnsi="Times New Roman" w:cs="Times New Roman"/>
        </w:rPr>
        <w:t>đo</w:t>
      </w:r>
      <w:r w:rsidR="008721BF" w:rsidRPr="00884F93">
        <w:rPr>
          <w:rFonts w:ascii="Times New Roman" w:hAnsi="Times New Roman" w:cs="Times New Roman"/>
        </w:rPr>
        <w:t>ạn.</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36: Ông Q nghỉ việc hưởng lương hưu khi đủ 60 tuổi, có 23 năm 9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Diễn biến thời gian đóng bảo hiểm xã </w:t>
      </w:r>
      <w:r w:rsidR="006C6415" w:rsidRPr="00884F93">
        <w:rPr>
          <w:rFonts w:ascii="Times New Roman" w:hAnsi="Times New Roman" w:cs="Times New Roman"/>
        </w:rPr>
        <w:t>hộ</w:t>
      </w:r>
      <w:r w:rsidRPr="00884F93">
        <w:rPr>
          <w:rFonts w:ascii="Times New Roman" w:hAnsi="Times New Roman" w:cs="Times New Roman"/>
        </w:rPr>
        <w:t>i của ông Q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tháng 01/1990 đến tháng 12/1996 (7 năm)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theo chế độ tiền lương do Nhà nước quy định.</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tháng 01/1997 đến tháng 9/2006 (9 năm 9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theo chế độ tiền lương do người sử dụng lao động quyết định.</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tháng 10/2009 đến tháng 9/2016 (7 năm)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theo chế độ tiền lương do Nhà nước quy định.</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Ông Q hưởng lương hưu từ tháng 10/2016.</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theo chế độ tiền lương do Nhà nước quy định của ông Q được tính theo </w:t>
      </w:r>
      <w:r w:rsidR="003B0AE1" w:rsidRPr="00884F93">
        <w:rPr>
          <w:rFonts w:ascii="Times New Roman" w:hAnsi="Times New Roman" w:cs="Times New Roman"/>
        </w:rPr>
        <w:t>điểm</w:t>
      </w:r>
      <w:r w:rsidRPr="00884F93">
        <w:rPr>
          <w:rFonts w:ascii="Times New Roman" w:hAnsi="Times New Roman" w:cs="Times New Roman"/>
        </w:rPr>
        <w:t xml:space="preserve"> b </w:t>
      </w:r>
      <w:r w:rsidR="006C6415" w:rsidRPr="00884F93">
        <w:rPr>
          <w:rFonts w:ascii="Times New Roman" w:hAnsi="Times New Roman" w:cs="Times New Roman"/>
        </w:rPr>
        <w:t>nêu</w:t>
      </w:r>
      <w:r w:rsidRPr="00884F93">
        <w:rPr>
          <w:rFonts w:ascii="Times New Roman" w:hAnsi="Times New Roman" w:cs="Times New Roman"/>
        </w:rPr>
        <w:t xml:space="preserve"> trên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Tổng số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theo chế độ tiền lương do Nhà nước quy định là: 7 năm + 7 năm =14 năm (168 tháng).</w:t>
      </w:r>
    </w:p>
    <w:p w:rsidR="008721BF" w:rsidRPr="00884F93" w:rsidRDefault="007567D9" w:rsidP="0001295C">
      <w:pPr>
        <w:spacing w:before="120"/>
        <w:rPr>
          <w:rFonts w:ascii="Times New Roman" w:hAnsi="Times New Roman" w:cs="Times New Roman"/>
          <w:lang w:val="en-US"/>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theo chế độ tiền lương do Nhà nước quy định của ông Q được tính như sau:</w:t>
      </w:r>
    </w:p>
    <w:tbl>
      <w:tblPr>
        <w:tblW w:w="5000" w:type="pct"/>
        <w:tblBorders>
          <w:insideH w:val="single" w:sz="2" w:space="0" w:color="auto"/>
        </w:tblBorders>
        <w:tblCellMar>
          <w:top w:w="28" w:type="dxa"/>
          <w:bottom w:w="28" w:type="dxa"/>
        </w:tblCellMar>
        <w:tblLook w:val="01E0" w:firstRow="1" w:lastRow="1" w:firstColumn="1" w:lastColumn="1" w:noHBand="0" w:noVBand="0"/>
      </w:tblPr>
      <w:tblGrid>
        <w:gridCol w:w="803"/>
        <w:gridCol w:w="704"/>
        <w:gridCol w:w="7522"/>
      </w:tblGrid>
      <w:tr w:rsidR="006F0898" w:rsidRPr="00884F93" w:rsidTr="00C449E8">
        <w:trPr>
          <w:trHeight w:val="20"/>
        </w:trPr>
        <w:tc>
          <w:tcPr>
            <w:tcW w:w="593" w:type="dxa"/>
            <w:vMerge w:val="restart"/>
            <w:shd w:val="clear" w:color="auto" w:fill="auto"/>
            <w:vAlign w:val="center"/>
          </w:tcPr>
          <w:p w:rsidR="006F0898" w:rsidRPr="00884F93" w:rsidRDefault="006F0898" w:rsidP="00C449E8">
            <w:pPr>
              <w:spacing w:before="120"/>
              <w:jc w:val="center"/>
              <w:rPr>
                <w:rFonts w:ascii="Times New Roman" w:hAnsi="Times New Roman" w:cs="Times New Roman"/>
                <w:lang w:val="en-US"/>
              </w:rPr>
            </w:pPr>
            <w:r w:rsidRPr="00884F93">
              <w:rPr>
                <w:rFonts w:ascii="Times New Roman" w:hAnsi="Times New Roman" w:cs="Times New Roman"/>
                <w:lang w:val="en-US"/>
              </w:rPr>
              <w:t>M</w:t>
            </w:r>
            <w:r w:rsidRPr="00884F93">
              <w:rPr>
                <w:rFonts w:ascii="Times New Roman" w:hAnsi="Times New Roman" w:cs="Times New Roman"/>
                <w:vertAlign w:val="subscript"/>
                <w:lang w:val="en-US"/>
              </w:rPr>
              <w:t>bqtl</w:t>
            </w:r>
          </w:p>
        </w:tc>
        <w:tc>
          <w:tcPr>
            <w:tcW w:w="595" w:type="dxa"/>
            <w:vMerge w:val="restart"/>
            <w:shd w:val="clear" w:color="auto" w:fill="auto"/>
            <w:vAlign w:val="center"/>
          </w:tcPr>
          <w:p w:rsidR="006F0898" w:rsidRPr="00884F93" w:rsidRDefault="006F0898"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6360" w:type="dxa"/>
            <w:shd w:val="clear" w:color="auto" w:fill="auto"/>
            <w:vAlign w:val="center"/>
          </w:tcPr>
          <w:p w:rsidR="006F0898" w:rsidRPr="00884F93" w:rsidRDefault="006F0898"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của 5 năm cuối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theo chế độ tiền lương do Nhà nước quy định (tính từ tháng </w:t>
            </w:r>
            <w:r w:rsidRPr="00884F93">
              <w:rPr>
                <w:rFonts w:ascii="Times New Roman" w:hAnsi="Times New Roman" w:cs="Times New Roman"/>
              </w:rPr>
              <w:lastRenderedPageBreak/>
              <w:t>10/2011 đến tháng 9/2016)</w:t>
            </w:r>
          </w:p>
        </w:tc>
      </w:tr>
      <w:tr w:rsidR="006F0898" w:rsidRPr="00884F93" w:rsidTr="00C449E8">
        <w:trPr>
          <w:trHeight w:val="20"/>
        </w:trPr>
        <w:tc>
          <w:tcPr>
            <w:tcW w:w="593" w:type="dxa"/>
            <w:vMerge/>
            <w:shd w:val="clear" w:color="auto" w:fill="auto"/>
            <w:vAlign w:val="center"/>
          </w:tcPr>
          <w:p w:rsidR="006F0898" w:rsidRPr="00884F93" w:rsidRDefault="006F0898" w:rsidP="00C449E8">
            <w:pPr>
              <w:spacing w:before="120"/>
              <w:jc w:val="center"/>
              <w:rPr>
                <w:rFonts w:ascii="Times New Roman" w:hAnsi="Times New Roman" w:cs="Times New Roman"/>
                <w:lang w:val="en-US"/>
              </w:rPr>
            </w:pPr>
          </w:p>
        </w:tc>
        <w:tc>
          <w:tcPr>
            <w:tcW w:w="595" w:type="dxa"/>
            <w:vMerge/>
            <w:shd w:val="clear" w:color="auto" w:fill="auto"/>
            <w:vAlign w:val="center"/>
          </w:tcPr>
          <w:p w:rsidR="006F0898" w:rsidRPr="00884F93" w:rsidRDefault="006F0898" w:rsidP="00C449E8">
            <w:pPr>
              <w:spacing w:before="120"/>
              <w:jc w:val="center"/>
              <w:rPr>
                <w:rFonts w:ascii="Times New Roman" w:hAnsi="Times New Roman" w:cs="Times New Roman"/>
                <w:lang w:val="en-US"/>
              </w:rPr>
            </w:pPr>
          </w:p>
        </w:tc>
        <w:tc>
          <w:tcPr>
            <w:tcW w:w="6360" w:type="dxa"/>
            <w:shd w:val="clear" w:color="auto" w:fill="auto"/>
            <w:vAlign w:val="center"/>
          </w:tcPr>
          <w:p w:rsidR="006F0898" w:rsidRPr="00884F93" w:rsidRDefault="006F0898" w:rsidP="00C449E8">
            <w:pPr>
              <w:spacing w:before="120"/>
              <w:jc w:val="center"/>
              <w:rPr>
                <w:rFonts w:ascii="Times New Roman" w:hAnsi="Times New Roman" w:cs="Times New Roman"/>
                <w:lang w:val="en-US"/>
              </w:rPr>
            </w:pPr>
            <w:r w:rsidRPr="00884F93">
              <w:rPr>
                <w:rFonts w:ascii="Times New Roman" w:hAnsi="Times New Roman" w:cs="Times New Roman"/>
              </w:rPr>
              <w:t>60 tháng</w:t>
            </w:r>
          </w:p>
        </w:tc>
      </w:tr>
    </w:tbl>
    <w:p w:rsidR="008721BF" w:rsidRPr="00884F93" w:rsidRDefault="007567D9" w:rsidP="0001295C">
      <w:pPr>
        <w:spacing w:before="120"/>
        <w:rPr>
          <w:rFonts w:ascii="Times New Roman" w:hAnsi="Times New Roman" w:cs="Times New Roman"/>
          <w:lang w:val="en-US"/>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Vậy, tổng số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theo chế độ tiền lương do Nhà nước quy định của ông Q được tính là: 168 tháng </w:t>
      </w:r>
      <w:r w:rsidR="00E42912" w:rsidRPr="00884F93">
        <w:rPr>
          <w:rFonts w:ascii="Times New Roman" w:hAnsi="Times New Roman" w:cs="Times New Roman"/>
          <w:lang w:val="en-US"/>
        </w:rPr>
        <w:t>x</w:t>
      </w:r>
      <w:r w:rsidR="008721BF" w:rsidRPr="00884F93">
        <w:rPr>
          <w:rFonts w:ascii="Times New Roman" w:hAnsi="Times New Roman" w:cs="Times New Roman"/>
        </w:rPr>
        <w:t xml:space="preserve"> M</w:t>
      </w:r>
      <w:r w:rsidR="008721BF" w:rsidRPr="00884F93">
        <w:rPr>
          <w:rFonts w:ascii="Times New Roman" w:hAnsi="Times New Roman" w:cs="Times New Roman"/>
          <w:vertAlign w:val="subscript"/>
        </w:rPr>
        <w:t>bqt</w:t>
      </w:r>
      <w:r w:rsidR="00E42912" w:rsidRPr="00884F93">
        <w:rPr>
          <w:rFonts w:ascii="Times New Roman" w:hAnsi="Times New Roman" w:cs="Times New Roman"/>
          <w:vertAlign w:val="subscript"/>
          <w:lang w:val="en-US"/>
        </w:rPr>
        <w:t>l</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37: </w:t>
      </w:r>
      <w:r w:rsidR="00E42912" w:rsidRPr="00884F93">
        <w:rPr>
          <w:rFonts w:ascii="Times New Roman" w:hAnsi="Times New Roman" w:cs="Times New Roman"/>
          <w:lang w:val="en-US"/>
        </w:rPr>
        <w:t>Ô</w:t>
      </w:r>
      <w:r w:rsidRPr="00884F93">
        <w:rPr>
          <w:rFonts w:ascii="Times New Roman" w:hAnsi="Times New Roman" w:cs="Times New Roman"/>
        </w:rPr>
        <w:t xml:space="preserve">ng T nghỉ việc hưởng lương hưu khi đủ 60 tuổi, có 22 năm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Diễn biến thời gian đóng bảo hiểm xã </w:t>
      </w:r>
      <w:r w:rsidR="006C6415" w:rsidRPr="00884F93">
        <w:rPr>
          <w:rFonts w:ascii="Times New Roman" w:hAnsi="Times New Roman" w:cs="Times New Roman"/>
        </w:rPr>
        <w:t>hộ</w:t>
      </w:r>
      <w:r w:rsidRPr="00884F93">
        <w:rPr>
          <w:rFonts w:ascii="Times New Roman" w:hAnsi="Times New Roman" w:cs="Times New Roman"/>
        </w:rPr>
        <w:t>i của ông T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tháng 01/1996 đến tháng 12/2002 (7 năm)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theo chế độ tiền lương do Nhà nước quy định.</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tháng 01/2003 đến tháng 12/2013 (11 năm)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theo chế độ tiền lương do người sử dụng lao động quyết định.</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Từ tháng 01/2014 đến tháng 12/2017 (4 năm)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theo chế độ tiền lương do Nhà nước quy định.</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Ông T hưởng lương hưu từ tháng 01/2018.</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theo chế độ tiền lương do Nhà nước quy định của ông T được tính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Tổng </w:t>
      </w:r>
      <w:r w:rsidR="006C6415" w:rsidRPr="00884F93">
        <w:rPr>
          <w:rFonts w:ascii="Times New Roman" w:hAnsi="Times New Roman" w:cs="Times New Roman"/>
        </w:rPr>
        <w:t>s</w:t>
      </w:r>
      <w:r w:rsidR="00D205F1" w:rsidRPr="00884F93">
        <w:rPr>
          <w:rFonts w:ascii="Times New Roman" w:hAnsi="Times New Roman" w:cs="Times New Roman"/>
          <w:lang w:val="en-US"/>
        </w:rPr>
        <w:t>ố</w:t>
      </w:r>
      <w:r w:rsidR="008721BF" w:rsidRPr="00884F93">
        <w:rPr>
          <w:rFonts w:ascii="Times New Roman" w:hAnsi="Times New Roman" w:cs="Times New Roman"/>
        </w:rPr>
        <w:t xml:space="preserve">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theo chế độ tiền lương do Nhà nước quy định là: 7 năm + 4 năm =11 năm (132 tháng).</w:t>
      </w:r>
    </w:p>
    <w:p w:rsidR="008721BF" w:rsidRPr="00884F93" w:rsidRDefault="007567D9" w:rsidP="0001295C">
      <w:pPr>
        <w:spacing w:before="120"/>
        <w:rPr>
          <w:rFonts w:ascii="Times New Roman" w:hAnsi="Times New Roman" w:cs="Times New Roman"/>
          <w:lang w:val="en-US"/>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theo chế độ tiền lương do Nhà nước quy định của ông T được tính như sau:</w:t>
      </w:r>
    </w:p>
    <w:tbl>
      <w:tblPr>
        <w:tblW w:w="5000" w:type="pct"/>
        <w:tblBorders>
          <w:insideH w:val="single" w:sz="2" w:space="0" w:color="auto"/>
        </w:tblBorders>
        <w:tblCellMar>
          <w:top w:w="28" w:type="dxa"/>
          <w:bottom w:w="28" w:type="dxa"/>
        </w:tblCellMar>
        <w:tblLook w:val="01E0" w:firstRow="1" w:lastRow="1" w:firstColumn="1" w:lastColumn="1" w:noHBand="0" w:noVBand="0"/>
      </w:tblPr>
      <w:tblGrid>
        <w:gridCol w:w="833"/>
        <w:gridCol w:w="552"/>
        <w:gridCol w:w="7644"/>
      </w:tblGrid>
      <w:tr w:rsidR="00442286" w:rsidRPr="00884F93" w:rsidTr="00C449E8">
        <w:trPr>
          <w:trHeight w:val="20"/>
        </w:trPr>
        <w:tc>
          <w:tcPr>
            <w:tcW w:w="787" w:type="dxa"/>
            <w:vMerge w:val="restart"/>
            <w:shd w:val="clear" w:color="auto" w:fill="auto"/>
            <w:vAlign w:val="center"/>
          </w:tcPr>
          <w:p w:rsidR="00442286" w:rsidRPr="00884F93" w:rsidRDefault="00442286" w:rsidP="00C449E8">
            <w:pPr>
              <w:spacing w:before="120"/>
              <w:jc w:val="center"/>
              <w:rPr>
                <w:rFonts w:ascii="Times New Roman" w:hAnsi="Times New Roman" w:cs="Times New Roman"/>
                <w:lang w:val="en-US"/>
              </w:rPr>
            </w:pPr>
            <w:r w:rsidRPr="00884F93">
              <w:rPr>
                <w:rFonts w:ascii="Times New Roman" w:hAnsi="Times New Roman" w:cs="Times New Roman"/>
                <w:lang w:val="en-US"/>
              </w:rPr>
              <w:t>M</w:t>
            </w:r>
            <w:r w:rsidRPr="00884F93">
              <w:rPr>
                <w:rFonts w:ascii="Times New Roman" w:hAnsi="Times New Roman" w:cs="Times New Roman"/>
                <w:vertAlign w:val="subscript"/>
                <w:lang w:val="en-US"/>
              </w:rPr>
              <w:t>bqtl</w:t>
            </w:r>
          </w:p>
        </w:tc>
        <w:tc>
          <w:tcPr>
            <w:tcW w:w="521" w:type="dxa"/>
            <w:vMerge w:val="restart"/>
            <w:shd w:val="clear" w:color="auto" w:fill="auto"/>
            <w:vAlign w:val="center"/>
          </w:tcPr>
          <w:p w:rsidR="00442286" w:rsidRPr="00884F93" w:rsidRDefault="00442286"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7217" w:type="dxa"/>
            <w:shd w:val="clear" w:color="auto" w:fill="auto"/>
            <w:vAlign w:val="center"/>
          </w:tcPr>
          <w:p w:rsidR="00442286" w:rsidRPr="00884F93" w:rsidRDefault="00442286" w:rsidP="00C449E8">
            <w:pPr>
              <w:spacing w:before="120"/>
              <w:jc w:val="center"/>
              <w:rPr>
                <w:rFonts w:ascii="Times New Roman" w:hAnsi="Times New Roman" w:cs="Times New Roman"/>
                <w:lang w:val="en-US"/>
              </w:rPr>
            </w:pPr>
            <w:r w:rsidRPr="00884F93">
              <w:rPr>
                <w:rFonts w:ascii="Times New Roman" w:hAnsi="Times New Roman" w:cs="Times New Roman"/>
              </w:rPr>
              <w:t xml:space="preserve">Tổng số tiền lương tháng đóng bảo hiểm xã </w:t>
            </w:r>
            <w:r w:rsidR="006C6415" w:rsidRPr="00884F93">
              <w:rPr>
                <w:rFonts w:ascii="Times New Roman" w:hAnsi="Times New Roman" w:cs="Times New Roman"/>
              </w:rPr>
              <w:t>hộ</w:t>
            </w:r>
            <w:r w:rsidRPr="00884F93">
              <w:rPr>
                <w:rFonts w:ascii="Times New Roman" w:hAnsi="Times New Roman" w:cs="Times New Roman"/>
              </w:rPr>
              <w:t>i của 6 năm cuối đ</w:t>
            </w:r>
            <w:r w:rsidRPr="00884F93">
              <w:rPr>
                <w:rFonts w:ascii="Times New Roman" w:hAnsi="Times New Roman" w:cs="Times New Roman"/>
                <w:lang w:val="en-US"/>
              </w:rPr>
              <w:t>ó</w:t>
            </w:r>
            <w:r w:rsidRPr="00884F93">
              <w:rPr>
                <w:rFonts w:ascii="Times New Roman" w:hAnsi="Times New Roman" w:cs="Times New Roman"/>
              </w:rPr>
              <w:t xml:space="preserve">ng bảo hiểm xã </w:t>
            </w:r>
            <w:r w:rsidR="006C6415" w:rsidRPr="00884F93">
              <w:rPr>
                <w:rFonts w:ascii="Times New Roman" w:hAnsi="Times New Roman" w:cs="Times New Roman"/>
              </w:rPr>
              <w:t>hộ</w:t>
            </w:r>
            <w:r w:rsidRPr="00884F93">
              <w:rPr>
                <w:rFonts w:ascii="Times New Roman" w:hAnsi="Times New Roman" w:cs="Times New Roman"/>
              </w:rPr>
              <w:t>i theo chế độ tiền lương do Nhà nước quy định (24 tháng tính từ tháng 01/2001 đến tháng 12/2002 cộng 48 tháng tính từ</w:t>
            </w:r>
            <w:r w:rsidRPr="00884F93">
              <w:rPr>
                <w:rFonts w:ascii="Times New Roman" w:hAnsi="Times New Roman" w:cs="Times New Roman"/>
                <w:lang w:val="en-US"/>
              </w:rPr>
              <w:t xml:space="preserve"> </w:t>
            </w:r>
            <w:r w:rsidRPr="00884F93">
              <w:rPr>
                <w:rFonts w:ascii="Times New Roman" w:hAnsi="Times New Roman" w:cs="Times New Roman"/>
              </w:rPr>
              <w:t>tháng 01/2014 đến tháng 12/2017)</w:t>
            </w:r>
          </w:p>
        </w:tc>
      </w:tr>
      <w:tr w:rsidR="00442286" w:rsidRPr="00884F93" w:rsidTr="00C449E8">
        <w:trPr>
          <w:trHeight w:val="20"/>
        </w:trPr>
        <w:tc>
          <w:tcPr>
            <w:tcW w:w="787" w:type="dxa"/>
            <w:vMerge/>
            <w:shd w:val="clear" w:color="auto" w:fill="auto"/>
            <w:vAlign w:val="center"/>
          </w:tcPr>
          <w:p w:rsidR="00442286" w:rsidRPr="00884F93" w:rsidRDefault="00442286" w:rsidP="00C449E8">
            <w:pPr>
              <w:spacing w:before="120"/>
              <w:jc w:val="center"/>
              <w:rPr>
                <w:rFonts w:ascii="Times New Roman" w:hAnsi="Times New Roman" w:cs="Times New Roman"/>
                <w:lang w:val="en-US"/>
              </w:rPr>
            </w:pPr>
          </w:p>
        </w:tc>
        <w:tc>
          <w:tcPr>
            <w:tcW w:w="521" w:type="dxa"/>
            <w:vMerge/>
            <w:shd w:val="clear" w:color="auto" w:fill="auto"/>
            <w:vAlign w:val="center"/>
          </w:tcPr>
          <w:p w:rsidR="00442286" w:rsidRPr="00884F93" w:rsidRDefault="00442286" w:rsidP="00C449E8">
            <w:pPr>
              <w:spacing w:before="120"/>
              <w:jc w:val="center"/>
              <w:rPr>
                <w:rFonts w:ascii="Times New Roman" w:hAnsi="Times New Roman" w:cs="Times New Roman"/>
                <w:lang w:val="en-US"/>
              </w:rPr>
            </w:pPr>
          </w:p>
        </w:tc>
        <w:tc>
          <w:tcPr>
            <w:tcW w:w="7217" w:type="dxa"/>
            <w:shd w:val="clear" w:color="auto" w:fill="auto"/>
            <w:vAlign w:val="center"/>
          </w:tcPr>
          <w:p w:rsidR="00442286" w:rsidRPr="00884F93" w:rsidRDefault="00442286" w:rsidP="00C449E8">
            <w:pPr>
              <w:spacing w:before="120"/>
              <w:jc w:val="center"/>
              <w:rPr>
                <w:rFonts w:ascii="Times New Roman" w:hAnsi="Times New Roman" w:cs="Times New Roman"/>
                <w:lang w:val="en-US"/>
              </w:rPr>
            </w:pPr>
            <w:r w:rsidRPr="00884F93">
              <w:rPr>
                <w:rFonts w:ascii="Times New Roman" w:hAnsi="Times New Roman" w:cs="Times New Roman"/>
                <w:lang w:val="en-US"/>
              </w:rPr>
              <w:t>72</w:t>
            </w:r>
            <w:r w:rsidRPr="00884F93">
              <w:rPr>
                <w:rFonts w:ascii="Times New Roman" w:hAnsi="Times New Roman" w:cs="Times New Roman"/>
              </w:rPr>
              <w:t xml:space="preserve"> tháng</w:t>
            </w:r>
          </w:p>
        </w:tc>
      </w:tr>
    </w:tbl>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Vậy, tổng số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theo chế độ tiền lương do Nhà nước quy định của ông T được tính là: 132 tháng </w:t>
      </w:r>
      <w:r w:rsidR="008E0B35" w:rsidRPr="00884F93">
        <w:rPr>
          <w:rFonts w:ascii="Times New Roman" w:hAnsi="Times New Roman" w:cs="Times New Roman"/>
          <w:lang w:val="en-US"/>
        </w:rPr>
        <w:t>x</w:t>
      </w:r>
      <w:r w:rsidR="008721BF" w:rsidRPr="00884F93">
        <w:rPr>
          <w:rFonts w:ascii="Times New Roman" w:hAnsi="Times New Roman" w:cs="Times New Roman"/>
        </w:rPr>
        <w:t xml:space="preserve"> M</w:t>
      </w:r>
      <w:r w:rsidR="008721BF" w:rsidRPr="00884F93">
        <w:rPr>
          <w:rFonts w:ascii="Times New Roman" w:hAnsi="Times New Roman" w:cs="Times New Roman"/>
          <w:vertAlign w:val="subscript"/>
        </w:rPr>
        <w:t>bqt</w:t>
      </w:r>
      <w:r w:rsidR="008E0B35" w:rsidRPr="00884F93">
        <w:rPr>
          <w:rFonts w:ascii="Times New Roman" w:hAnsi="Times New Roman" w:cs="Times New Roman"/>
          <w:vertAlign w:val="subscript"/>
          <w:lang w:val="en-US"/>
        </w:rPr>
        <w:t>l</w:t>
      </w:r>
      <w:r w:rsidR="008721BF" w:rsidRPr="00884F93">
        <w:rPr>
          <w:rFonts w:ascii="Times New Roman" w:hAnsi="Times New Roman" w:cs="Times New Roman"/>
        </w:rPr>
        <w:t>.</w:t>
      </w:r>
    </w:p>
    <w:p w:rsidR="008721BF" w:rsidRPr="00884F93" w:rsidRDefault="008E0B35" w:rsidP="0001295C">
      <w:pPr>
        <w:spacing w:before="120"/>
        <w:rPr>
          <w:rFonts w:ascii="Times New Roman" w:hAnsi="Times New Roman" w:cs="Times New Roman"/>
        </w:rPr>
      </w:pPr>
      <w:r w:rsidRPr="00884F93">
        <w:rPr>
          <w:rFonts w:ascii="Times New Roman" w:hAnsi="Times New Roman" w:cs="Times New Roman"/>
          <w:lang w:val="en-US"/>
        </w:rPr>
        <w:t xml:space="preserve">4. </w:t>
      </w:r>
      <w:r w:rsidR="008721BF" w:rsidRPr="00884F93">
        <w:rPr>
          <w:rFonts w:ascii="Times New Roman" w:hAnsi="Times New Roman" w:cs="Times New Roman"/>
        </w:rPr>
        <w:t xml:space="preserve">Lương hưu của người lao động thuộc đối tượng thực hiện chế độ tiền lương do Nhà nước quy định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bao gồm phụ cấp thâm niên nghề sau đó chuyển sang ngành nghề có hoặc không có phụ cấp thâm niên nghề rồi mới nghỉ hưu, được thực hiện theo quy định tại </w:t>
      </w:r>
      <w:bookmarkStart w:id="114" w:name="dc_120"/>
      <w:r w:rsidR="003B0AE1" w:rsidRPr="00884F93">
        <w:rPr>
          <w:rFonts w:ascii="Times New Roman" w:hAnsi="Times New Roman" w:cs="Times New Roman"/>
        </w:rPr>
        <w:t>khoản</w:t>
      </w:r>
      <w:r w:rsidR="008721BF" w:rsidRPr="00884F93">
        <w:rPr>
          <w:rFonts w:ascii="Times New Roman" w:hAnsi="Times New Roman" w:cs="Times New Roman"/>
        </w:rPr>
        <w:t xml:space="preserve"> 6 </w:t>
      </w:r>
      <w:r w:rsidR="003B0AE1" w:rsidRPr="00884F93">
        <w:rPr>
          <w:rFonts w:ascii="Times New Roman" w:hAnsi="Times New Roman" w:cs="Times New Roman"/>
        </w:rPr>
        <w:t>Điều</w:t>
      </w:r>
      <w:r w:rsidR="008721BF" w:rsidRPr="00884F93">
        <w:rPr>
          <w:rFonts w:ascii="Times New Roman" w:hAnsi="Times New Roman" w:cs="Times New Roman"/>
        </w:rPr>
        <w:t xml:space="preserve"> 9 của Nghị định số 115/2015/NĐ-CP </w:t>
      </w:r>
      <w:bookmarkEnd w:id="114"/>
      <w:r w:rsidR="008721BF" w:rsidRPr="00884F93">
        <w:rPr>
          <w:rFonts w:ascii="Times New Roman" w:hAnsi="Times New Roman" w:cs="Times New Roman"/>
        </w:rPr>
        <w:t>và được hướng dẫn cụ thể như sau:</w:t>
      </w:r>
    </w:p>
    <w:p w:rsidR="008721BF" w:rsidRPr="00884F93" w:rsidRDefault="00F33FEF"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lao động thuộc đối tượng thực hiện chế độ tiền lương do Nhà nước quy định đã đ</w:t>
      </w:r>
      <w:r w:rsidRPr="00884F93">
        <w:rPr>
          <w:rFonts w:ascii="Times New Roman" w:hAnsi="Times New Roman" w:cs="Times New Roman"/>
          <w:lang w:val="en-US"/>
        </w:rPr>
        <w:t>ó</w:t>
      </w:r>
      <w:r w:rsidR="008721BF" w:rsidRPr="00884F93">
        <w:rPr>
          <w:rFonts w:ascii="Times New Roman" w:hAnsi="Times New Roman" w:cs="Times New Roman"/>
        </w:rPr>
        <w:t xml:space="preserve">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bao gồm phụ cấp thâm niên nghề sau đó chuyển sang ngành nghề không có phụ cấp thâm niên nghề và trong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làm căn cứ tính lương hưu không có phụ cấp thâm niên nghề thì được lấy mức bình quân tiền lương tháng làm căn cứ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tại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nghỉ hưu, cộng thêm </w:t>
      </w:r>
      <w:r w:rsidR="003B0AE1" w:rsidRPr="00884F93">
        <w:rPr>
          <w:rFonts w:ascii="Times New Roman" w:hAnsi="Times New Roman" w:cs="Times New Roman"/>
        </w:rPr>
        <w:t>khoản</w:t>
      </w:r>
      <w:r w:rsidR="008721BF" w:rsidRPr="00884F93">
        <w:rPr>
          <w:rFonts w:ascii="Times New Roman" w:hAnsi="Times New Roman" w:cs="Times New Roman"/>
        </w:rPr>
        <w:t xml:space="preserve"> phụ cấp thâm niên nghề cao nhất (nếu đã được hưởng) tính theo thời gian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bao gồm phụ cấp thâm niên nghề, được chuyển đổi theo chế độ tiền lương quy định tại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nghỉ hưu để làm cơ sở tính lương hưu.</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38: Ông H, là Chánh Văn phòng Bộ, nghỉ việc hưởng chế độ hưu trí kể từ ngày 01/4/2016; có tổng thời gian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là 30 năm. Trước khi chuyển sang làm Chánh Văn phòng Bộ, ông H là kiểm sát viên Viện Kiểm sát nhân dân, có 14 năm được tính thâm niên nghề với hệ số lương là 5,08. Ông H có diễn biến tiền lương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5 năm cuối như sau (giả sử tiền lương cơ sở tại thời </w:t>
      </w:r>
      <w:r w:rsidR="003B0AE1" w:rsidRPr="00884F93">
        <w:rPr>
          <w:rFonts w:ascii="Times New Roman" w:hAnsi="Times New Roman" w:cs="Times New Roman"/>
        </w:rPr>
        <w:t>điểm</w:t>
      </w:r>
      <w:r w:rsidRPr="00884F93">
        <w:rPr>
          <w:rFonts w:ascii="Times New Roman" w:hAnsi="Times New Roman" w:cs="Times New Roman"/>
        </w:rPr>
        <w:t xml:space="preserve"> tháng 4/2016 là 1.150.000 đồng/tháng).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Từ tháng 4/2011 đến tháng 3/2014 = 36 tháng, hệ số lương là 6,2:</w:t>
      </w:r>
    </w:p>
    <w:p w:rsidR="008721BF" w:rsidRPr="00884F93" w:rsidRDefault="006110F0" w:rsidP="0001295C">
      <w:pPr>
        <w:spacing w:before="120"/>
        <w:rPr>
          <w:rFonts w:ascii="Times New Roman" w:hAnsi="Times New Roman" w:cs="Times New Roman"/>
        </w:rPr>
      </w:pPr>
      <w:r w:rsidRPr="00884F93">
        <w:rPr>
          <w:rFonts w:ascii="Times New Roman" w:hAnsi="Times New Roman" w:cs="Times New Roman"/>
          <w:lang w:val="en-US"/>
        </w:rPr>
        <w:lastRenderedPageBreak/>
        <w:t xml:space="preserve">1.150.000 </w:t>
      </w:r>
      <w:r w:rsidR="008721BF" w:rsidRPr="00884F93">
        <w:rPr>
          <w:rFonts w:ascii="Times New Roman" w:hAnsi="Times New Roman" w:cs="Times New Roman"/>
        </w:rPr>
        <w:t xml:space="preserve">đồng </w:t>
      </w:r>
      <w:r w:rsidRPr="00884F93">
        <w:rPr>
          <w:rFonts w:ascii="Times New Roman" w:hAnsi="Times New Roman" w:cs="Times New Roman"/>
          <w:lang w:val="en-US"/>
        </w:rPr>
        <w:t>x</w:t>
      </w:r>
      <w:r w:rsidR="008721BF" w:rsidRPr="00884F93">
        <w:rPr>
          <w:rFonts w:ascii="Times New Roman" w:hAnsi="Times New Roman" w:cs="Times New Roman"/>
        </w:rPr>
        <w:t xml:space="preserve"> 6</w:t>
      </w:r>
      <w:proofErr w:type="gramStart"/>
      <w:r w:rsidR="008721BF" w:rsidRPr="00884F93">
        <w:rPr>
          <w:rFonts w:ascii="Times New Roman" w:hAnsi="Times New Roman" w:cs="Times New Roman"/>
        </w:rPr>
        <w:t>,2</w:t>
      </w:r>
      <w:proofErr w:type="gramEnd"/>
      <w:r w:rsidR="008721BF" w:rsidRPr="00884F93">
        <w:rPr>
          <w:rFonts w:ascii="Times New Roman" w:hAnsi="Times New Roman" w:cs="Times New Roman"/>
        </w:rPr>
        <w:t xml:space="preserve"> </w:t>
      </w:r>
      <w:r w:rsidRPr="00884F93">
        <w:rPr>
          <w:rFonts w:ascii="Times New Roman" w:hAnsi="Times New Roman" w:cs="Times New Roman"/>
          <w:lang w:val="en-US"/>
        </w:rPr>
        <w:t>x</w:t>
      </w:r>
      <w:r w:rsidR="008721BF" w:rsidRPr="00884F93">
        <w:rPr>
          <w:rFonts w:ascii="Times New Roman" w:hAnsi="Times New Roman" w:cs="Times New Roman"/>
        </w:rPr>
        <w:t xml:space="preserve"> 36 tháng = 256.680.000 đồng.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Từ tháng 4/2014 đến tháng 3/2016 = 24 tháng, hệ số lương là 6,56:</w:t>
      </w:r>
    </w:p>
    <w:p w:rsidR="008721BF" w:rsidRPr="00884F93" w:rsidRDefault="006110F0" w:rsidP="0001295C">
      <w:pPr>
        <w:spacing w:before="120"/>
        <w:rPr>
          <w:rFonts w:ascii="Times New Roman" w:hAnsi="Times New Roman" w:cs="Times New Roman"/>
        </w:rPr>
      </w:pPr>
      <w:r w:rsidRPr="00884F93">
        <w:rPr>
          <w:rFonts w:ascii="Times New Roman" w:hAnsi="Times New Roman" w:cs="Times New Roman"/>
          <w:lang w:val="en-US"/>
        </w:rPr>
        <w:t xml:space="preserve">1.150.000 </w:t>
      </w:r>
      <w:r w:rsidR="008721BF" w:rsidRPr="00884F93">
        <w:rPr>
          <w:rFonts w:ascii="Times New Roman" w:hAnsi="Times New Roman" w:cs="Times New Roman"/>
        </w:rPr>
        <w:t xml:space="preserve">đồng </w:t>
      </w:r>
      <w:r w:rsidRPr="00884F93">
        <w:rPr>
          <w:rFonts w:ascii="Times New Roman" w:hAnsi="Times New Roman" w:cs="Times New Roman"/>
          <w:lang w:val="en-US"/>
        </w:rPr>
        <w:t>x</w:t>
      </w:r>
      <w:r w:rsidR="008721BF" w:rsidRPr="00884F93">
        <w:rPr>
          <w:rFonts w:ascii="Times New Roman" w:hAnsi="Times New Roman" w:cs="Times New Roman"/>
        </w:rPr>
        <w:t xml:space="preserve"> 6</w:t>
      </w:r>
      <w:proofErr w:type="gramStart"/>
      <w:r w:rsidR="008721BF" w:rsidRPr="00884F93">
        <w:rPr>
          <w:rFonts w:ascii="Times New Roman" w:hAnsi="Times New Roman" w:cs="Times New Roman"/>
        </w:rPr>
        <w:t>,56</w:t>
      </w:r>
      <w:proofErr w:type="gramEnd"/>
      <w:r w:rsidR="008721BF" w:rsidRPr="00884F93">
        <w:rPr>
          <w:rFonts w:ascii="Times New Roman" w:hAnsi="Times New Roman" w:cs="Times New Roman"/>
        </w:rPr>
        <w:t xml:space="preserve"> </w:t>
      </w:r>
      <w:r w:rsidRPr="00884F93">
        <w:rPr>
          <w:rFonts w:ascii="Times New Roman" w:hAnsi="Times New Roman" w:cs="Times New Roman"/>
          <w:lang w:val="en-US"/>
        </w:rPr>
        <w:t>x</w:t>
      </w:r>
      <w:r w:rsidR="008721BF" w:rsidRPr="00884F93">
        <w:rPr>
          <w:rFonts w:ascii="Times New Roman" w:hAnsi="Times New Roman" w:cs="Times New Roman"/>
        </w:rPr>
        <w:t xml:space="preserve"> 24 tháng = 181.056.000 đồng.</w:t>
      </w:r>
    </w:p>
    <w:p w:rsidR="008721BF" w:rsidRPr="00884F93" w:rsidRDefault="007567D9" w:rsidP="0001295C">
      <w:pPr>
        <w:spacing w:before="120"/>
        <w:rPr>
          <w:rFonts w:ascii="Times New Roman" w:hAnsi="Times New Roman" w:cs="Times New Roman"/>
          <w:lang w:val="en-US"/>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5 năm cuối để làm cơ sở tính lương hưu của ông H là:</w:t>
      </w:r>
    </w:p>
    <w:tbl>
      <w:tblPr>
        <w:tblW w:w="0" w:type="auto"/>
        <w:tblBorders>
          <w:insideH w:val="single" w:sz="2" w:space="0" w:color="auto"/>
        </w:tblBorders>
        <w:tblLook w:val="01E0" w:firstRow="1" w:lastRow="1" w:firstColumn="1" w:lastColumn="1" w:noHBand="0" w:noVBand="0"/>
      </w:tblPr>
      <w:tblGrid>
        <w:gridCol w:w="5028"/>
        <w:gridCol w:w="3497"/>
      </w:tblGrid>
      <w:tr w:rsidR="006110F0" w:rsidRPr="00884F93" w:rsidTr="00C449E8">
        <w:tc>
          <w:tcPr>
            <w:tcW w:w="5028" w:type="dxa"/>
            <w:vAlign w:val="center"/>
          </w:tcPr>
          <w:p w:rsidR="006110F0" w:rsidRPr="00884F93" w:rsidRDefault="006110F0" w:rsidP="00C449E8">
            <w:pPr>
              <w:spacing w:before="120"/>
              <w:jc w:val="center"/>
              <w:rPr>
                <w:rFonts w:ascii="Times New Roman" w:hAnsi="Times New Roman" w:cs="Times New Roman"/>
                <w:lang w:val="en-US"/>
              </w:rPr>
            </w:pPr>
            <w:r w:rsidRPr="00884F93">
              <w:rPr>
                <w:rFonts w:ascii="Times New Roman" w:hAnsi="Times New Roman" w:cs="Times New Roman"/>
              </w:rPr>
              <w:t>(256.680.000 đồng + 181.056.000 đồng)</w:t>
            </w:r>
          </w:p>
        </w:tc>
        <w:tc>
          <w:tcPr>
            <w:tcW w:w="3497" w:type="dxa"/>
            <w:vMerge w:val="restart"/>
            <w:vAlign w:val="center"/>
          </w:tcPr>
          <w:p w:rsidR="006110F0" w:rsidRPr="00884F93" w:rsidRDefault="00AF20A9" w:rsidP="00C449E8">
            <w:pPr>
              <w:spacing w:before="120"/>
              <w:rPr>
                <w:rFonts w:ascii="Times New Roman" w:hAnsi="Times New Roman" w:cs="Times New Roman"/>
                <w:lang w:val="en-US"/>
              </w:rPr>
            </w:pPr>
            <w:r w:rsidRPr="00884F93">
              <w:rPr>
                <w:rFonts w:ascii="Times New Roman" w:hAnsi="Times New Roman" w:cs="Times New Roman"/>
              </w:rPr>
              <w:t>= 7.295.600 đ</w:t>
            </w:r>
            <w:r w:rsidRPr="00884F93">
              <w:rPr>
                <w:rFonts w:ascii="Times New Roman" w:hAnsi="Times New Roman" w:cs="Times New Roman"/>
                <w:lang w:val="en-US"/>
              </w:rPr>
              <w:t>ồ</w:t>
            </w:r>
            <w:r w:rsidR="006110F0" w:rsidRPr="00884F93">
              <w:rPr>
                <w:rFonts w:ascii="Times New Roman" w:hAnsi="Times New Roman" w:cs="Times New Roman"/>
              </w:rPr>
              <w:t>ng/tháng.</w:t>
            </w:r>
          </w:p>
        </w:tc>
      </w:tr>
      <w:tr w:rsidR="006110F0" w:rsidRPr="00884F93" w:rsidTr="00C449E8">
        <w:tc>
          <w:tcPr>
            <w:tcW w:w="5028" w:type="dxa"/>
            <w:vAlign w:val="center"/>
          </w:tcPr>
          <w:p w:rsidR="006110F0" w:rsidRPr="00884F93" w:rsidRDefault="006110F0" w:rsidP="00C449E8">
            <w:pPr>
              <w:spacing w:before="120"/>
              <w:jc w:val="center"/>
              <w:rPr>
                <w:rFonts w:ascii="Times New Roman" w:hAnsi="Times New Roman" w:cs="Times New Roman"/>
                <w:lang w:val="en-US"/>
              </w:rPr>
            </w:pPr>
            <w:r w:rsidRPr="00884F93">
              <w:rPr>
                <w:rFonts w:ascii="Times New Roman" w:hAnsi="Times New Roman" w:cs="Times New Roman"/>
              </w:rPr>
              <w:t>60 tháng</w:t>
            </w:r>
          </w:p>
        </w:tc>
        <w:tc>
          <w:tcPr>
            <w:tcW w:w="3497" w:type="dxa"/>
            <w:vMerge/>
            <w:vAlign w:val="center"/>
          </w:tcPr>
          <w:p w:rsidR="006110F0" w:rsidRPr="00884F93" w:rsidRDefault="006110F0" w:rsidP="00C449E8">
            <w:pPr>
              <w:spacing w:before="120"/>
              <w:jc w:val="center"/>
              <w:rPr>
                <w:rFonts w:ascii="Times New Roman" w:hAnsi="Times New Roman" w:cs="Times New Roman"/>
                <w:lang w:val="en-US"/>
              </w:rPr>
            </w:pPr>
          </w:p>
        </w:tc>
      </w:tr>
    </w:tbl>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Phụ cấp thâm niên nghề của ông H trước khi chuyển sang Bộ Lao động - Thương binh và Xã </w:t>
      </w:r>
      <w:r w:rsidR="006C6415" w:rsidRPr="00884F93">
        <w:rPr>
          <w:rFonts w:ascii="Times New Roman" w:hAnsi="Times New Roman" w:cs="Times New Roman"/>
        </w:rPr>
        <w:t>hộ</w:t>
      </w:r>
      <w:r w:rsidR="008721BF" w:rsidRPr="00884F93">
        <w:rPr>
          <w:rFonts w:ascii="Times New Roman" w:hAnsi="Times New Roman" w:cs="Times New Roman"/>
        </w:rPr>
        <w:t>i được cộng vào mức bình quân tiền lương tháng làm cơ sở tính lương hưu như sau:</w:t>
      </w:r>
    </w:p>
    <w:p w:rsidR="008721BF" w:rsidRPr="00884F93" w:rsidRDefault="001406CE" w:rsidP="0001295C">
      <w:pPr>
        <w:spacing w:before="120"/>
        <w:rPr>
          <w:rFonts w:ascii="Times New Roman" w:hAnsi="Times New Roman" w:cs="Times New Roman"/>
        </w:rPr>
      </w:pPr>
      <w:r w:rsidRPr="00884F93">
        <w:rPr>
          <w:rFonts w:ascii="Times New Roman" w:hAnsi="Times New Roman" w:cs="Times New Roman"/>
          <w:lang w:val="en-US"/>
        </w:rPr>
        <w:t>Ô</w:t>
      </w:r>
      <w:r w:rsidR="008721BF" w:rsidRPr="00884F93">
        <w:rPr>
          <w:rFonts w:ascii="Times New Roman" w:hAnsi="Times New Roman" w:cs="Times New Roman"/>
        </w:rPr>
        <w:t xml:space="preserve">ng H có hệ số lương trước khi chuyển sang Bộ Lao động - Thương binh và Xã </w:t>
      </w:r>
      <w:r w:rsidR="006C6415" w:rsidRPr="00884F93">
        <w:rPr>
          <w:rFonts w:ascii="Times New Roman" w:hAnsi="Times New Roman" w:cs="Times New Roman"/>
        </w:rPr>
        <w:t>hộ</w:t>
      </w:r>
      <w:r w:rsidR="008721BF" w:rsidRPr="00884F93">
        <w:rPr>
          <w:rFonts w:ascii="Times New Roman" w:hAnsi="Times New Roman" w:cs="Times New Roman"/>
        </w:rPr>
        <w:t>i bằng 5</w:t>
      </w:r>
      <w:proofErr w:type="gramStart"/>
      <w:r w:rsidR="008721BF" w:rsidRPr="00884F93">
        <w:rPr>
          <w:rFonts w:ascii="Times New Roman" w:hAnsi="Times New Roman" w:cs="Times New Roman"/>
        </w:rPr>
        <w:t>,08</w:t>
      </w:r>
      <w:proofErr w:type="gramEnd"/>
      <w:r w:rsidR="008721BF" w:rsidRPr="00884F93">
        <w:rPr>
          <w:rFonts w:ascii="Times New Roman" w:hAnsi="Times New Roman" w:cs="Times New Roman"/>
        </w:rPr>
        <w:t>; phụ cấp thâm niên nghề được tính là 14%:</w:t>
      </w:r>
    </w:p>
    <w:p w:rsidR="008721BF" w:rsidRPr="00884F93" w:rsidRDefault="00757C35" w:rsidP="0001295C">
      <w:pPr>
        <w:spacing w:before="120"/>
        <w:rPr>
          <w:rFonts w:ascii="Times New Roman" w:hAnsi="Times New Roman" w:cs="Times New Roman"/>
        </w:rPr>
      </w:pPr>
      <w:r w:rsidRPr="00884F93">
        <w:rPr>
          <w:rFonts w:ascii="Times New Roman" w:hAnsi="Times New Roman" w:cs="Times New Roman"/>
          <w:lang w:val="en-US"/>
        </w:rPr>
        <w:t xml:space="preserve">1.150.000 </w:t>
      </w:r>
      <w:r w:rsidR="008721BF" w:rsidRPr="00884F93">
        <w:rPr>
          <w:rFonts w:ascii="Times New Roman" w:hAnsi="Times New Roman" w:cs="Times New Roman"/>
        </w:rPr>
        <w:t xml:space="preserve">đồng </w:t>
      </w:r>
      <w:r w:rsidRPr="00884F93">
        <w:rPr>
          <w:rFonts w:ascii="Times New Roman" w:hAnsi="Times New Roman" w:cs="Times New Roman"/>
          <w:lang w:val="en-US"/>
        </w:rPr>
        <w:t>x</w:t>
      </w:r>
      <w:r w:rsidR="008721BF" w:rsidRPr="00884F93">
        <w:rPr>
          <w:rFonts w:ascii="Times New Roman" w:hAnsi="Times New Roman" w:cs="Times New Roman"/>
        </w:rPr>
        <w:t xml:space="preserve"> 5</w:t>
      </w:r>
      <w:proofErr w:type="gramStart"/>
      <w:r w:rsidR="008721BF" w:rsidRPr="00884F93">
        <w:rPr>
          <w:rFonts w:ascii="Times New Roman" w:hAnsi="Times New Roman" w:cs="Times New Roman"/>
        </w:rPr>
        <w:t>,08</w:t>
      </w:r>
      <w:proofErr w:type="gramEnd"/>
      <w:r w:rsidR="008721BF" w:rsidRPr="00884F93">
        <w:rPr>
          <w:rFonts w:ascii="Times New Roman" w:hAnsi="Times New Roman" w:cs="Times New Roman"/>
        </w:rPr>
        <w:t xml:space="preserve"> </w:t>
      </w:r>
      <w:r w:rsidRPr="00884F93">
        <w:rPr>
          <w:rFonts w:ascii="Times New Roman" w:hAnsi="Times New Roman" w:cs="Times New Roman"/>
          <w:lang w:val="en-US"/>
        </w:rPr>
        <w:t>x</w:t>
      </w:r>
      <w:r w:rsidR="008721BF" w:rsidRPr="00884F93">
        <w:rPr>
          <w:rFonts w:ascii="Times New Roman" w:hAnsi="Times New Roman" w:cs="Times New Roman"/>
        </w:rPr>
        <w:t xml:space="preserve"> 14% = 817.880 đồng.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để làm cơ sở tính lương hưu là:</w:t>
      </w:r>
    </w:p>
    <w:p w:rsidR="008721BF" w:rsidRPr="00884F93" w:rsidRDefault="00757C35" w:rsidP="0001295C">
      <w:pPr>
        <w:spacing w:before="120"/>
        <w:rPr>
          <w:rFonts w:ascii="Times New Roman" w:hAnsi="Times New Roman" w:cs="Times New Roman"/>
        </w:rPr>
      </w:pPr>
      <w:r w:rsidRPr="00884F93">
        <w:rPr>
          <w:rFonts w:ascii="Times New Roman" w:hAnsi="Times New Roman" w:cs="Times New Roman"/>
          <w:lang w:val="en-US"/>
        </w:rPr>
        <w:t xml:space="preserve">7.295.600 </w:t>
      </w:r>
      <w:r w:rsidR="008721BF" w:rsidRPr="00884F93">
        <w:rPr>
          <w:rFonts w:ascii="Times New Roman" w:hAnsi="Times New Roman" w:cs="Times New Roman"/>
        </w:rPr>
        <w:t>đồng + 817.880 đồng = 8.113.480 đồng.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Lương hưu hằng tháng của ông H là:</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8.113.480 đồng </w:t>
      </w:r>
      <w:r w:rsidR="00757C35" w:rsidRPr="00884F93">
        <w:rPr>
          <w:rFonts w:ascii="Times New Roman" w:hAnsi="Times New Roman" w:cs="Times New Roman"/>
          <w:lang w:val="en-US"/>
        </w:rPr>
        <w:t>x</w:t>
      </w:r>
      <w:r w:rsidRPr="00884F93">
        <w:rPr>
          <w:rFonts w:ascii="Times New Roman" w:hAnsi="Times New Roman" w:cs="Times New Roman"/>
        </w:rPr>
        <w:t xml:space="preserve"> 75% = 6.085.110 đồng/tháng.</w:t>
      </w:r>
    </w:p>
    <w:p w:rsidR="008721BF" w:rsidRPr="00884F93" w:rsidRDefault="00757C35" w:rsidP="0001295C">
      <w:pPr>
        <w:spacing w:before="120"/>
        <w:rPr>
          <w:rFonts w:ascii="Times New Roman" w:hAnsi="Times New Roman" w:cs="Times New Roman"/>
        </w:rPr>
      </w:pPr>
      <w:r w:rsidRPr="00884F93">
        <w:rPr>
          <w:rFonts w:ascii="Times New Roman" w:hAnsi="Times New Roman" w:cs="Times New Roman"/>
          <w:lang w:val="en-US"/>
        </w:rPr>
        <w:t xml:space="preserve">b)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lao động thuộc đối tượng thực hiện chế độ tiền lương do Nhà nước quy định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bao gồm phụ cấp thâm niên nghề sau đó chuyển sang ngành nghề được hưởng phụ cấp thâm niên nghề và trong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làm căn cứ tính lương hưu đã có phụ cấp thâm niên nghề thì 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để tính lương hưu thực hiện theo quy định tại </w:t>
      </w:r>
      <w:bookmarkStart w:id="115" w:name="dc_121"/>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9 Nghị định số 115/2015/NĐ-CP</w:t>
      </w:r>
      <w:bookmarkEnd w:id="115"/>
      <w:r w:rsidR="008721BF" w:rsidRPr="00884F93">
        <w:rPr>
          <w:rFonts w:ascii="Times New Roman" w:hAnsi="Times New Roman" w:cs="Times New Roman"/>
        </w:rPr>
        <w:t xml:space="preserve"> và </w:t>
      </w:r>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này.</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39: </w:t>
      </w:r>
      <w:r w:rsidR="0035436E" w:rsidRPr="00884F93">
        <w:rPr>
          <w:rFonts w:ascii="Times New Roman" w:hAnsi="Times New Roman" w:cs="Times New Roman"/>
        </w:rPr>
        <w:t xml:space="preserve">Ông </w:t>
      </w:r>
      <w:r w:rsidRPr="00884F93">
        <w:rPr>
          <w:rFonts w:ascii="Times New Roman" w:hAnsi="Times New Roman" w:cs="Times New Roman"/>
        </w:rPr>
        <w:t xml:space="preserve">M nguyên là công chức Hải quan, chuyển sang làm kiểm sát viên Viện Kiểm sát nhân dân, nghỉ việc hưởng chế độ hưu trí kể từ ngày 01/4/2016; có tổng thời gian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là 27 năm, trong đó 11 năm được tính thâm niên nhà giáo, 16 năm thâm niên ngành kiểm sát. Ông M có diễn biến tiền lương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5 năm cuối như sau (giả sử tiền lương cơ sở tại thời </w:t>
      </w:r>
      <w:r w:rsidR="003B0AE1" w:rsidRPr="00884F93">
        <w:rPr>
          <w:rFonts w:ascii="Times New Roman" w:hAnsi="Times New Roman" w:cs="Times New Roman"/>
        </w:rPr>
        <w:t>điểm</w:t>
      </w:r>
      <w:r w:rsidRPr="00884F93">
        <w:rPr>
          <w:rFonts w:ascii="Times New Roman" w:hAnsi="Times New Roman" w:cs="Times New Roman"/>
        </w:rPr>
        <w:t xml:space="preserve"> tháng 4/2016 là 1.150.000 đồng/tháng).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Từ tháng 4/2011 đến tháng 3/2014 = 36 tháng, hệ số lương là 5,76; thâm niên nghề là 25 %:</w:t>
      </w:r>
    </w:p>
    <w:p w:rsidR="008721BF" w:rsidRPr="00884F93" w:rsidRDefault="009136ED" w:rsidP="0001295C">
      <w:pPr>
        <w:spacing w:before="120"/>
        <w:rPr>
          <w:rFonts w:ascii="Times New Roman" w:hAnsi="Times New Roman" w:cs="Times New Roman"/>
        </w:rPr>
      </w:pPr>
      <w:r w:rsidRPr="00884F93">
        <w:rPr>
          <w:rFonts w:ascii="Times New Roman" w:hAnsi="Times New Roman" w:cs="Times New Roman"/>
          <w:lang w:val="en-US"/>
        </w:rPr>
        <w:t xml:space="preserve">1.150.000 </w:t>
      </w:r>
      <w:r w:rsidR="008721BF" w:rsidRPr="00884F93">
        <w:rPr>
          <w:rFonts w:ascii="Times New Roman" w:hAnsi="Times New Roman" w:cs="Times New Roman"/>
        </w:rPr>
        <w:t xml:space="preserve">đồng </w:t>
      </w:r>
      <w:r w:rsidRPr="00884F93">
        <w:rPr>
          <w:rFonts w:ascii="Times New Roman" w:hAnsi="Times New Roman" w:cs="Times New Roman"/>
          <w:lang w:val="en-US"/>
        </w:rPr>
        <w:t>x</w:t>
      </w:r>
      <w:r w:rsidR="008721BF" w:rsidRPr="00884F93">
        <w:rPr>
          <w:rFonts w:ascii="Times New Roman" w:hAnsi="Times New Roman" w:cs="Times New Roman"/>
        </w:rPr>
        <w:t xml:space="preserve"> 5</w:t>
      </w:r>
      <w:proofErr w:type="gramStart"/>
      <w:r w:rsidR="008721BF" w:rsidRPr="00884F93">
        <w:rPr>
          <w:rFonts w:ascii="Times New Roman" w:hAnsi="Times New Roman" w:cs="Times New Roman"/>
        </w:rPr>
        <w:t>,76</w:t>
      </w:r>
      <w:proofErr w:type="gramEnd"/>
      <w:r w:rsidR="008721BF" w:rsidRPr="00884F93">
        <w:rPr>
          <w:rFonts w:ascii="Times New Roman" w:hAnsi="Times New Roman" w:cs="Times New Roman"/>
        </w:rPr>
        <w:t xml:space="preserve"> </w:t>
      </w:r>
      <w:r w:rsidRPr="00884F93">
        <w:rPr>
          <w:rFonts w:ascii="Times New Roman" w:hAnsi="Times New Roman" w:cs="Times New Roman"/>
          <w:lang w:val="en-US"/>
        </w:rPr>
        <w:t>x</w:t>
      </w:r>
      <w:r w:rsidRPr="00884F93">
        <w:rPr>
          <w:rFonts w:ascii="Times New Roman" w:hAnsi="Times New Roman" w:cs="Times New Roman"/>
        </w:rPr>
        <w:t xml:space="preserve"> 1,25 </w:t>
      </w:r>
      <w:r w:rsidRPr="00884F93">
        <w:rPr>
          <w:rFonts w:ascii="Times New Roman" w:hAnsi="Times New Roman" w:cs="Times New Roman"/>
          <w:lang w:val="en-US"/>
        </w:rPr>
        <w:t>x</w:t>
      </w:r>
      <w:r w:rsidR="008721BF" w:rsidRPr="00884F93">
        <w:rPr>
          <w:rFonts w:ascii="Times New Roman" w:hAnsi="Times New Roman" w:cs="Times New Roman"/>
        </w:rPr>
        <w:t xml:space="preserve"> 36 tháng = 298.080.000 đồng.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Từ tháng 4/2014 đến tháng 3/2016 = 24 tháng, hệ số lương là 6,10; thâm niên nghề là 27 %:</w:t>
      </w:r>
    </w:p>
    <w:p w:rsidR="008721BF" w:rsidRPr="00884F93" w:rsidRDefault="009136ED" w:rsidP="0001295C">
      <w:pPr>
        <w:spacing w:before="120"/>
        <w:rPr>
          <w:rFonts w:ascii="Times New Roman" w:hAnsi="Times New Roman" w:cs="Times New Roman"/>
        </w:rPr>
      </w:pPr>
      <w:r w:rsidRPr="00884F93">
        <w:rPr>
          <w:rFonts w:ascii="Times New Roman" w:hAnsi="Times New Roman" w:cs="Times New Roman"/>
          <w:lang w:val="en-US"/>
        </w:rPr>
        <w:t xml:space="preserve">1.150.000 </w:t>
      </w:r>
      <w:r w:rsidR="008721BF" w:rsidRPr="00884F93">
        <w:rPr>
          <w:rFonts w:ascii="Times New Roman" w:hAnsi="Times New Roman" w:cs="Times New Roman"/>
        </w:rPr>
        <w:t xml:space="preserve">đồng </w:t>
      </w:r>
      <w:r w:rsidRPr="00884F93">
        <w:rPr>
          <w:rFonts w:ascii="Times New Roman" w:hAnsi="Times New Roman" w:cs="Times New Roman"/>
          <w:lang w:val="en-US"/>
        </w:rPr>
        <w:t>x</w:t>
      </w:r>
      <w:r w:rsidR="008721BF" w:rsidRPr="00884F93">
        <w:rPr>
          <w:rFonts w:ascii="Times New Roman" w:hAnsi="Times New Roman" w:cs="Times New Roman"/>
        </w:rPr>
        <w:t xml:space="preserve"> 6</w:t>
      </w:r>
      <w:proofErr w:type="gramStart"/>
      <w:r w:rsidR="008721BF" w:rsidRPr="00884F93">
        <w:rPr>
          <w:rFonts w:ascii="Times New Roman" w:hAnsi="Times New Roman" w:cs="Times New Roman"/>
        </w:rPr>
        <w:t>,10</w:t>
      </w:r>
      <w:proofErr w:type="gramEnd"/>
      <w:r w:rsidR="008721BF" w:rsidRPr="00884F93">
        <w:rPr>
          <w:rFonts w:ascii="Times New Roman" w:hAnsi="Times New Roman" w:cs="Times New Roman"/>
        </w:rPr>
        <w:t xml:space="preserve"> </w:t>
      </w:r>
      <w:r w:rsidRPr="00884F93">
        <w:rPr>
          <w:rFonts w:ascii="Times New Roman" w:hAnsi="Times New Roman" w:cs="Times New Roman"/>
          <w:lang w:val="en-US"/>
        </w:rPr>
        <w:t>x</w:t>
      </w:r>
      <w:r w:rsidR="008721BF" w:rsidRPr="00884F93">
        <w:rPr>
          <w:rFonts w:ascii="Times New Roman" w:hAnsi="Times New Roman" w:cs="Times New Roman"/>
        </w:rPr>
        <w:t xml:space="preserve"> 1,27 </w:t>
      </w:r>
      <w:r w:rsidRPr="00884F93">
        <w:rPr>
          <w:rFonts w:ascii="Times New Roman" w:hAnsi="Times New Roman" w:cs="Times New Roman"/>
          <w:lang w:val="en-US"/>
        </w:rPr>
        <w:t>x</w:t>
      </w:r>
      <w:r w:rsidR="008721BF" w:rsidRPr="00884F93">
        <w:rPr>
          <w:rFonts w:ascii="Times New Roman" w:hAnsi="Times New Roman" w:cs="Times New Roman"/>
        </w:rPr>
        <w:t xml:space="preserve"> 24 tháng = 213.817.200 đồng.</w:t>
      </w:r>
    </w:p>
    <w:p w:rsidR="008721BF" w:rsidRPr="00884F93" w:rsidRDefault="007567D9" w:rsidP="0001295C">
      <w:pPr>
        <w:spacing w:before="120"/>
        <w:rPr>
          <w:rFonts w:ascii="Times New Roman" w:hAnsi="Times New Roman" w:cs="Times New Roman"/>
          <w:lang w:val="en-US"/>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 5 năm cuối để làm cơ sở tính lương hưu của ông M là:</w:t>
      </w:r>
    </w:p>
    <w:tbl>
      <w:tblPr>
        <w:tblW w:w="0" w:type="auto"/>
        <w:tblBorders>
          <w:insideH w:val="single" w:sz="2" w:space="0" w:color="auto"/>
        </w:tblBorders>
        <w:tblLook w:val="01E0" w:firstRow="1" w:lastRow="1" w:firstColumn="1" w:lastColumn="1" w:noHBand="0" w:noVBand="0"/>
      </w:tblPr>
      <w:tblGrid>
        <w:gridCol w:w="4788"/>
        <w:gridCol w:w="3737"/>
      </w:tblGrid>
      <w:tr w:rsidR="00B262E7" w:rsidRPr="00884F93" w:rsidTr="00C449E8">
        <w:tc>
          <w:tcPr>
            <w:tcW w:w="4788" w:type="dxa"/>
            <w:vAlign w:val="center"/>
          </w:tcPr>
          <w:p w:rsidR="00B262E7" w:rsidRPr="00884F93" w:rsidRDefault="00B262E7" w:rsidP="00C449E8">
            <w:pPr>
              <w:spacing w:before="120"/>
              <w:jc w:val="center"/>
              <w:rPr>
                <w:rFonts w:ascii="Times New Roman" w:hAnsi="Times New Roman" w:cs="Times New Roman"/>
                <w:lang w:val="en-US"/>
              </w:rPr>
            </w:pPr>
            <w:r w:rsidRPr="00884F93">
              <w:rPr>
                <w:rFonts w:ascii="Times New Roman" w:hAnsi="Times New Roman" w:cs="Times New Roman"/>
                <w:lang w:val="en-US"/>
              </w:rPr>
              <w:t xml:space="preserve">359.931.600 </w:t>
            </w:r>
            <w:r w:rsidRPr="00884F93">
              <w:rPr>
                <w:rFonts w:ascii="Times New Roman" w:hAnsi="Times New Roman" w:cs="Times New Roman"/>
              </w:rPr>
              <w:t>đồng + 256.365.360 đồng</w:t>
            </w:r>
          </w:p>
        </w:tc>
        <w:tc>
          <w:tcPr>
            <w:tcW w:w="3737" w:type="dxa"/>
            <w:vMerge w:val="restart"/>
            <w:vAlign w:val="center"/>
          </w:tcPr>
          <w:p w:rsidR="00B262E7" w:rsidRPr="00884F93" w:rsidRDefault="00B262E7" w:rsidP="00C449E8">
            <w:pPr>
              <w:spacing w:before="120"/>
              <w:rPr>
                <w:rFonts w:ascii="Times New Roman" w:hAnsi="Times New Roman" w:cs="Times New Roman"/>
                <w:lang w:val="en-US"/>
              </w:rPr>
            </w:pPr>
            <w:r w:rsidRPr="00884F93">
              <w:rPr>
                <w:rFonts w:ascii="Times New Roman" w:hAnsi="Times New Roman" w:cs="Times New Roman"/>
              </w:rPr>
              <w:t>= 8.531.620 đ</w:t>
            </w:r>
            <w:r w:rsidRPr="00884F93">
              <w:rPr>
                <w:rFonts w:ascii="Times New Roman" w:hAnsi="Times New Roman" w:cs="Times New Roman"/>
                <w:lang w:val="en-US"/>
              </w:rPr>
              <w:t>ồ</w:t>
            </w:r>
            <w:r w:rsidRPr="00884F93">
              <w:rPr>
                <w:rFonts w:ascii="Times New Roman" w:hAnsi="Times New Roman" w:cs="Times New Roman"/>
              </w:rPr>
              <w:t>ng/tháng.</w:t>
            </w:r>
          </w:p>
        </w:tc>
      </w:tr>
      <w:tr w:rsidR="00B262E7" w:rsidRPr="00884F93" w:rsidTr="00C449E8">
        <w:tc>
          <w:tcPr>
            <w:tcW w:w="4788" w:type="dxa"/>
            <w:vAlign w:val="center"/>
          </w:tcPr>
          <w:p w:rsidR="00B262E7" w:rsidRPr="00884F93" w:rsidRDefault="00B262E7" w:rsidP="00C449E8">
            <w:pPr>
              <w:spacing w:before="120"/>
              <w:jc w:val="center"/>
              <w:rPr>
                <w:rFonts w:ascii="Times New Roman" w:hAnsi="Times New Roman" w:cs="Times New Roman"/>
                <w:lang w:val="en-US"/>
              </w:rPr>
            </w:pPr>
            <w:r w:rsidRPr="00884F93">
              <w:rPr>
                <w:rFonts w:ascii="Times New Roman" w:hAnsi="Times New Roman" w:cs="Times New Roman"/>
              </w:rPr>
              <w:t>60 tháng</w:t>
            </w:r>
          </w:p>
        </w:tc>
        <w:tc>
          <w:tcPr>
            <w:tcW w:w="3737" w:type="dxa"/>
            <w:vMerge/>
            <w:vAlign w:val="center"/>
          </w:tcPr>
          <w:p w:rsidR="00B262E7" w:rsidRPr="00884F93" w:rsidRDefault="00B262E7" w:rsidP="00C449E8">
            <w:pPr>
              <w:spacing w:before="120"/>
              <w:jc w:val="center"/>
              <w:rPr>
                <w:rFonts w:ascii="Times New Roman" w:hAnsi="Times New Roman" w:cs="Times New Roman"/>
                <w:lang w:val="en-US"/>
              </w:rPr>
            </w:pPr>
          </w:p>
        </w:tc>
      </w:tr>
    </w:tbl>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Lương hưu hằng tháng của ông M là:</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8.531.620 đồng/tháng </w:t>
      </w:r>
      <w:r w:rsidR="000457B2" w:rsidRPr="00884F93">
        <w:rPr>
          <w:rFonts w:ascii="Times New Roman" w:hAnsi="Times New Roman" w:cs="Times New Roman"/>
          <w:lang w:val="en-US"/>
        </w:rPr>
        <w:t>x</w:t>
      </w:r>
      <w:r w:rsidRPr="00884F93">
        <w:rPr>
          <w:rFonts w:ascii="Times New Roman" w:hAnsi="Times New Roman" w:cs="Times New Roman"/>
        </w:rPr>
        <w:t xml:space="preserve"> 69% = 5.886.818 đồng/tháng.</w:t>
      </w:r>
    </w:p>
    <w:p w:rsidR="008721BF" w:rsidRPr="00884F93" w:rsidRDefault="000457B2" w:rsidP="0001295C">
      <w:pPr>
        <w:spacing w:before="120"/>
        <w:rPr>
          <w:rFonts w:ascii="Times New Roman" w:hAnsi="Times New Roman" w:cs="Times New Roman"/>
        </w:rPr>
      </w:pPr>
      <w:r w:rsidRPr="00884F93">
        <w:rPr>
          <w:rFonts w:ascii="Times New Roman" w:hAnsi="Times New Roman" w:cs="Times New Roman"/>
          <w:lang w:val="en-US"/>
        </w:rPr>
        <w:t xml:space="preserve">c)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lao động thuộc đối tượng thực hiện chế độ tiền lương do Nhà nước quy định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bao gồm phụ cấp thâm niên nghề sau đó chuyển sang các ngành nghề không được hưởng phụ cấp thâm niên nghề và trong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không có phụ cấp thâm niên nghề, sau đó </w:t>
      </w:r>
      <w:r w:rsidR="006C6415" w:rsidRPr="00884F93">
        <w:rPr>
          <w:rFonts w:ascii="Times New Roman" w:hAnsi="Times New Roman" w:cs="Times New Roman"/>
        </w:rPr>
        <w:t>lại</w:t>
      </w:r>
      <w:r w:rsidR="008721BF" w:rsidRPr="00884F93">
        <w:rPr>
          <w:rFonts w:ascii="Times New Roman" w:hAnsi="Times New Roman" w:cs="Times New Roman"/>
        </w:rPr>
        <w:t xml:space="preserve"> chuyển sang các ngành nghề được hưởng phụ cấp thâm niên nghề và trong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có phụ cấp thâm niên nghề, hoặc ngược </w:t>
      </w:r>
      <w:r w:rsidR="006C6415" w:rsidRPr="00884F93">
        <w:rPr>
          <w:rFonts w:ascii="Times New Roman" w:hAnsi="Times New Roman" w:cs="Times New Roman"/>
        </w:rPr>
        <w:t>lại</w:t>
      </w:r>
      <w:r w:rsidR="008721BF" w:rsidRPr="00884F93">
        <w:rPr>
          <w:rFonts w:ascii="Times New Roman" w:hAnsi="Times New Roman" w:cs="Times New Roman"/>
        </w:rPr>
        <w:t xml:space="preserve"> thì căn cứ vào ngành nghề cuối cùng trước khi nghỉ hưu (ngành nghề có được hưởng phụ cấp thâm niên nghề hoặc ngành nghề không được hưởng </w:t>
      </w:r>
      <w:r w:rsidR="008721BF" w:rsidRPr="00884F93">
        <w:rPr>
          <w:rFonts w:ascii="Times New Roman" w:hAnsi="Times New Roman" w:cs="Times New Roman"/>
        </w:rPr>
        <w:lastRenderedPageBreak/>
        <w:t xml:space="preserve">phụ cấp thâm niên nghề) để tính mức lương hưu theo </w:t>
      </w:r>
      <w:r w:rsidR="003B0AE1" w:rsidRPr="00884F93">
        <w:rPr>
          <w:rFonts w:ascii="Times New Roman" w:hAnsi="Times New Roman" w:cs="Times New Roman"/>
        </w:rPr>
        <w:t>điểm</w:t>
      </w:r>
      <w:r w:rsidR="008721BF" w:rsidRPr="00884F93">
        <w:rPr>
          <w:rFonts w:ascii="Times New Roman" w:hAnsi="Times New Roman" w:cs="Times New Roman"/>
        </w:rPr>
        <w:t xml:space="preserve"> a hoặc </w:t>
      </w:r>
      <w:r w:rsidR="003B0AE1" w:rsidRPr="00884F93">
        <w:rPr>
          <w:rFonts w:ascii="Times New Roman" w:hAnsi="Times New Roman" w:cs="Times New Roman"/>
        </w:rPr>
        <w:t>điểm</w:t>
      </w:r>
      <w:r w:rsidR="008721BF" w:rsidRPr="00884F93">
        <w:rPr>
          <w:rFonts w:ascii="Times New Roman" w:hAnsi="Times New Roman" w:cs="Times New Roman"/>
        </w:rPr>
        <w:t xml:space="preserve"> b </w:t>
      </w:r>
      <w:r w:rsidR="003B0AE1" w:rsidRPr="00884F93">
        <w:rPr>
          <w:rFonts w:ascii="Times New Roman" w:hAnsi="Times New Roman" w:cs="Times New Roman"/>
        </w:rPr>
        <w:t>khoản</w:t>
      </w:r>
      <w:r w:rsidR="008721BF" w:rsidRPr="00884F93">
        <w:rPr>
          <w:rFonts w:ascii="Times New Roman" w:hAnsi="Times New Roman" w:cs="Times New Roman"/>
        </w:rPr>
        <w:t xml:space="preserve"> này.</w:t>
      </w:r>
    </w:p>
    <w:p w:rsidR="008721BF" w:rsidRPr="00884F93" w:rsidRDefault="002C3557" w:rsidP="0001295C">
      <w:pPr>
        <w:spacing w:before="120"/>
        <w:rPr>
          <w:rFonts w:ascii="Times New Roman" w:hAnsi="Times New Roman" w:cs="Times New Roman"/>
        </w:rPr>
      </w:pPr>
      <w:r w:rsidRPr="00884F93">
        <w:rPr>
          <w:rFonts w:ascii="Times New Roman" w:hAnsi="Times New Roman" w:cs="Times New Roman"/>
          <w:lang w:val="en-US"/>
        </w:rPr>
        <w:t xml:space="preserve">d)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lao động thuộc đối tượng thực hiện chế độ tiền lương do Nhà nước quy định đã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bao gồm phụ cấp thâm niên nghề sau đó chuyển sang các ngành nghề có hoặc không có phụ cấp thâm niên nghề, khi nghỉ hưu trong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của những năm cuối để tính lương hưu có thời gian đóng có phụ cấp thâm niên nghề có thời gian đóng không có phụ cấp thâm niên nghề, nếu mức lương hưu tính theo </w:t>
      </w:r>
      <w:r w:rsidR="003B0AE1" w:rsidRPr="00884F93">
        <w:rPr>
          <w:rFonts w:ascii="Times New Roman" w:hAnsi="Times New Roman" w:cs="Times New Roman"/>
        </w:rPr>
        <w:t>điểm</w:t>
      </w:r>
      <w:r w:rsidR="008721BF" w:rsidRPr="00884F93">
        <w:rPr>
          <w:rFonts w:ascii="Times New Roman" w:hAnsi="Times New Roman" w:cs="Times New Roman"/>
        </w:rPr>
        <w:t xml:space="preserve"> b </w:t>
      </w:r>
      <w:r w:rsidR="003B0AE1" w:rsidRPr="00884F93">
        <w:rPr>
          <w:rFonts w:ascii="Times New Roman" w:hAnsi="Times New Roman" w:cs="Times New Roman"/>
        </w:rPr>
        <w:t>khoản</w:t>
      </w:r>
      <w:r w:rsidR="008721BF" w:rsidRPr="00884F93">
        <w:rPr>
          <w:rFonts w:ascii="Times New Roman" w:hAnsi="Times New Roman" w:cs="Times New Roman"/>
        </w:rPr>
        <w:t xml:space="preserve"> này thấp hơn thì được lấy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bao gồm phụ cấp thâm niên liền kề trước đó tương ứng với số năm quy định tại </w:t>
      </w:r>
      <w:r w:rsidR="003B0AE1" w:rsidRPr="00884F93">
        <w:rPr>
          <w:rFonts w:ascii="Times New Roman" w:hAnsi="Times New Roman" w:cs="Times New Roman"/>
        </w:rPr>
        <w:t>khoản</w:t>
      </w:r>
      <w:r w:rsidR="008721BF" w:rsidRPr="00884F93">
        <w:rPr>
          <w:rFonts w:ascii="Times New Roman" w:hAnsi="Times New Roman" w:cs="Times New Roman"/>
        </w:rPr>
        <w:t xml:space="preserve"> 1 </w:t>
      </w:r>
      <w:r w:rsidR="003B0AE1" w:rsidRPr="00884F93">
        <w:rPr>
          <w:rFonts w:ascii="Times New Roman" w:hAnsi="Times New Roman" w:cs="Times New Roman"/>
        </w:rPr>
        <w:t>Điều</w:t>
      </w:r>
      <w:r w:rsidR="008721BF" w:rsidRPr="00884F93">
        <w:rPr>
          <w:rFonts w:ascii="Times New Roman" w:hAnsi="Times New Roman" w:cs="Times New Roman"/>
        </w:rPr>
        <w:t xml:space="preserve"> này, được chuyển đổi theo chế độ tiền lương quy định tại thời </w:t>
      </w:r>
      <w:r w:rsidR="003B0AE1" w:rsidRPr="00884F93">
        <w:rPr>
          <w:rFonts w:ascii="Times New Roman" w:hAnsi="Times New Roman" w:cs="Times New Roman"/>
        </w:rPr>
        <w:t>điểm</w:t>
      </w:r>
      <w:r w:rsidR="008721BF" w:rsidRPr="00884F93">
        <w:rPr>
          <w:rFonts w:ascii="Times New Roman" w:hAnsi="Times New Roman" w:cs="Times New Roman"/>
        </w:rPr>
        <w:t xml:space="preserve"> nghỉ hưu để tính 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Ví dụ 40: Ông </w:t>
      </w:r>
      <w:r w:rsidR="002C3557" w:rsidRPr="00884F93">
        <w:rPr>
          <w:rFonts w:ascii="Times New Roman" w:hAnsi="Times New Roman" w:cs="Times New Roman"/>
          <w:lang w:val="en-US"/>
        </w:rPr>
        <w:t>P</w:t>
      </w:r>
      <w:r w:rsidRPr="00884F93">
        <w:rPr>
          <w:rFonts w:ascii="Times New Roman" w:hAnsi="Times New Roman" w:cs="Times New Roman"/>
        </w:rPr>
        <w:t>, nguyên là công chức Hải quan, có 27 năm được tính thâm niên nghề, tháng 4/2013 chuyển sang làm C</w:t>
      </w:r>
      <w:r w:rsidR="006C6415" w:rsidRPr="00884F93">
        <w:rPr>
          <w:rFonts w:ascii="Times New Roman" w:hAnsi="Times New Roman" w:cs="Times New Roman"/>
        </w:rPr>
        <w:t>huyên</w:t>
      </w:r>
      <w:r w:rsidRPr="00884F93">
        <w:rPr>
          <w:rFonts w:ascii="Times New Roman" w:hAnsi="Times New Roman" w:cs="Times New Roman"/>
        </w:rPr>
        <w:t xml:space="preserve"> viên thuộc Bộ Lao động - Thương binh và Xã </w:t>
      </w:r>
      <w:r w:rsidR="006C6415" w:rsidRPr="00884F93">
        <w:rPr>
          <w:rFonts w:ascii="Times New Roman" w:hAnsi="Times New Roman" w:cs="Times New Roman"/>
        </w:rPr>
        <w:t>hộ</w:t>
      </w:r>
      <w:r w:rsidRPr="00884F93">
        <w:rPr>
          <w:rFonts w:ascii="Times New Roman" w:hAnsi="Times New Roman" w:cs="Times New Roman"/>
        </w:rPr>
        <w:t xml:space="preserve">i, nghỉ việc hưởng chế độ hưu trí kể từ ngày 01/4/2016; có tổng thời gian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là 30 năm. Ông </w:t>
      </w:r>
      <w:r w:rsidR="002C3557" w:rsidRPr="00884F93">
        <w:rPr>
          <w:rFonts w:ascii="Times New Roman" w:hAnsi="Times New Roman" w:cs="Times New Roman"/>
          <w:lang w:val="en-US"/>
        </w:rPr>
        <w:t>P</w:t>
      </w:r>
      <w:r w:rsidRPr="00884F93">
        <w:rPr>
          <w:rFonts w:ascii="Times New Roman" w:hAnsi="Times New Roman" w:cs="Times New Roman"/>
        </w:rPr>
        <w:t xml:space="preserve"> có diễn biến tiền lương đóng bảo hiểm xã </w:t>
      </w:r>
      <w:r w:rsidR="006C6415" w:rsidRPr="00884F93">
        <w:rPr>
          <w:rFonts w:ascii="Times New Roman" w:hAnsi="Times New Roman" w:cs="Times New Roman"/>
        </w:rPr>
        <w:t>hộ</w:t>
      </w:r>
      <w:r w:rsidRPr="00884F93">
        <w:rPr>
          <w:rFonts w:ascii="Times New Roman" w:hAnsi="Times New Roman" w:cs="Times New Roman"/>
        </w:rPr>
        <w:t xml:space="preserve">i một số năm cuối trước khi nghỉ hưu như sau (giả sử tiền lương cơ sở tại thời </w:t>
      </w:r>
      <w:r w:rsidR="003B0AE1" w:rsidRPr="00884F93">
        <w:rPr>
          <w:rFonts w:ascii="Times New Roman" w:hAnsi="Times New Roman" w:cs="Times New Roman"/>
        </w:rPr>
        <w:t>điểm</w:t>
      </w:r>
      <w:r w:rsidRPr="00884F93">
        <w:rPr>
          <w:rFonts w:ascii="Times New Roman" w:hAnsi="Times New Roman" w:cs="Times New Roman"/>
        </w:rPr>
        <w:t xml:space="preserve"> tháng 4/2016 là 1.150.000 đồng/tháng).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Từ tháng 4/2008 đến tháng 3/2010 = 24 tháng, hệ số lương là 6,2, phụ cấp thâm niên nghề được tính là 24%;</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Từ tháng 4/2010 đến tháng 3/2013 = 36 tháng, hệ số lương là 6,56, phụ cấp thâm niên nghề được tính là 27%;</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Từ tháng 4/2013 đến tháng 3/2016 = 36 tháng, hệ số lương là 6,92, không có phụ cấp thâm niên.</w:t>
      </w:r>
    </w:p>
    <w:p w:rsidR="008721BF" w:rsidRPr="00884F93" w:rsidRDefault="006C6415" w:rsidP="0001295C">
      <w:pPr>
        <w:spacing w:before="120"/>
        <w:rPr>
          <w:rFonts w:ascii="Times New Roman" w:hAnsi="Times New Roman" w:cs="Times New Roman"/>
        </w:rPr>
      </w:pPr>
      <w:r w:rsidRPr="00884F93">
        <w:rPr>
          <w:rFonts w:ascii="Times New Roman" w:hAnsi="Times New Roman" w:cs="Times New Roman"/>
        </w:rPr>
        <w:t>Trường</w:t>
      </w:r>
      <w:r w:rsidR="008721BF" w:rsidRPr="00884F93">
        <w:rPr>
          <w:rFonts w:ascii="Times New Roman" w:hAnsi="Times New Roman" w:cs="Times New Roman"/>
        </w:rPr>
        <w:t xml:space="preserve"> hợ</w:t>
      </w:r>
      <w:r w:rsidR="002C3557" w:rsidRPr="00884F93">
        <w:rPr>
          <w:rFonts w:ascii="Times New Roman" w:hAnsi="Times New Roman" w:cs="Times New Roman"/>
        </w:rPr>
        <w:t xml:space="preserve">p ông </w:t>
      </w:r>
      <w:r w:rsidR="002C3557" w:rsidRPr="00884F93">
        <w:rPr>
          <w:rFonts w:ascii="Times New Roman" w:hAnsi="Times New Roman" w:cs="Times New Roman"/>
          <w:lang w:val="en-US"/>
        </w:rPr>
        <w:t>P</w:t>
      </w:r>
      <w:r w:rsidR="008721BF" w:rsidRPr="00884F93">
        <w:rPr>
          <w:rFonts w:ascii="Times New Roman" w:hAnsi="Times New Roman" w:cs="Times New Roman"/>
        </w:rPr>
        <w:t xml:space="preserve"> mức lương hưu tính theo số năm cuối trước khi nghỉ hưu thấp h</w:t>
      </w:r>
      <w:r w:rsidR="00F033B5" w:rsidRPr="00884F93">
        <w:rPr>
          <w:rFonts w:ascii="Times New Roman" w:hAnsi="Times New Roman" w:cs="Times New Roman"/>
          <w:lang w:val="en-US"/>
        </w:rPr>
        <w:t>ơn</w:t>
      </w:r>
      <w:r w:rsidR="008721BF" w:rsidRPr="00884F93">
        <w:rPr>
          <w:rFonts w:ascii="Times New Roman" w:hAnsi="Times New Roman" w:cs="Times New Roman"/>
        </w:rPr>
        <w:t xml:space="preserve"> so với mức lương hưu tính theo số năm trước đó có hưởng phụ cấp thâm niên. Do vậy, mức bình quân tiền lương tháng để tính lương hưu củ</w:t>
      </w:r>
      <w:r w:rsidR="00F033B5" w:rsidRPr="00884F93">
        <w:rPr>
          <w:rFonts w:ascii="Times New Roman" w:hAnsi="Times New Roman" w:cs="Times New Roman"/>
        </w:rPr>
        <w:t xml:space="preserve">a ông </w:t>
      </w:r>
      <w:r w:rsidR="00F033B5" w:rsidRPr="00884F93">
        <w:rPr>
          <w:rFonts w:ascii="Times New Roman" w:hAnsi="Times New Roman" w:cs="Times New Roman"/>
          <w:lang w:val="en-US"/>
        </w:rPr>
        <w:t>P</w:t>
      </w:r>
      <w:r w:rsidR="008721BF" w:rsidRPr="00884F93">
        <w:rPr>
          <w:rFonts w:ascii="Times New Roman" w:hAnsi="Times New Roman" w:cs="Times New Roman"/>
        </w:rPr>
        <w:t xml:space="preserve"> được tính như sau:</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Từ tháng 4/2008 đến tháng 3/2010 = 24 tháng, hệ số lương là 6,2, phụ cấp thâm niên nghề được tính là 24%:</w:t>
      </w:r>
    </w:p>
    <w:p w:rsidR="008721BF" w:rsidRPr="00884F93" w:rsidRDefault="00F033B5" w:rsidP="0001295C">
      <w:pPr>
        <w:spacing w:before="120"/>
        <w:rPr>
          <w:rFonts w:ascii="Times New Roman" w:hAnsi="Times New Roman" w:cs="Times New Roman"/>
        </w:rPr>
      </w:pPr>
      <w:r w:rsidRPr="00884F93">
        <w:rPr>
          <w:rFonts w:ascii="Times New Roman" w:hAnsi="Times New Roman" w:cs="Times New Roman"/>
          <w:lang w:val="en-US"/>
        </w:rPr>
        <w:t xml:space="preserve">1.150.000 </w:t>
      </w:r>
      <w:r w:rsidR="008721BF" w:rsidRPr="00884F93">
        <w:rPr>
          <w:rFonts w:ascii="Times New Roman" w:hAnsi="Times New Roman" w:cs="Times New Roman"/>
        </w:rPr>
        <w:t xml:space="preserve">đồng </w:t>
      </w:r>
      <w:r w:rsidRPr="00884F93">
        <w:rPr>
          <w:rFonts w:ascii="Times New Roman" w:hAnsi="Times New Roman" w:cs="Times New Roman"/>
          <w:lang w:val="en-US"/>
        </w:rPr>
        <w:t>x</w:t>
      </w:r>
      <w:r w:rsidR="008721BF" w:rsidRPr="00884F93">
        <w:rPr>
          <w:rFonts w:ascii="Times New Roman" w:hAnsi="Times New Roman" w:cs="Times New Roman"/>
        </w:rPr>
        <w:t xml:space="preserve"> 6</w:t>
      </w:r>
      <w:proofErr w:type="gramStart"/>
      <w:r w:rsidR="008721BF" w:rsidRPr="00884F93">
        <w:rPr>
          <w:rFonts w:ascii="Times New Roman" w:hAnsi="Times New Roman" w:cs="Times New Roman"/>
        </w:rPr>
        <w:t>,56</w:t>
      </w:r>
      <w:proofErr w:type="gramEnd"/>
      <w:r w:rsidR="008721BF" w:rsidRPr="00884F93">
        <w:rPr>
          <w:rFonts w:ascii="Times New Roman" w:hAnsi="Times New Roman" w:cs="Times New Roman"/>
        </w:rPr>
        <w:t xml:space="preserve"> </w:t>
      </w:r>
      <w:r w:rsidRPr="00884F93">
        <w:rPr>
          <w:rFonts w:ascii="Times New Roman" w:hAnsi="Times New Roman" w:cs="Times New Roman"/>
          <w:lang w:val="en-US"/>
        </w:rPr>
        <w:t>x</w:t>
      </w:r>
      <w:r w:rsidR="008721BF" w:rsidRPr="00884F93">
        <w:rPr>
          <w:rFonts w:ascii="Times New Roman" w:hAnsi="Times New Roman" w:cs="Times New Roman"/>
        </w:rPr>
        <w:t xml:space="preserve"> 24 tháng </w:t>
      </w:r>
      <w:r w:rsidRPr="00884F93">
        <w:rPr>
          <w:rFonts w:ascii="Times New Roman" w:hAnsi="Times New Roman" w:cs="Times New Roman"/>
          <w:lang w:val="en-US"/>
        </w:rPr>
        <w:t>x</w:t>
      </w:r>
      <w:r w:rsidR="008721BF" w:rsidRPr="00884F93">
        <w:rPr>
          <w:rFonts w:ascii="Times New Roman" w:hAnsi="Times New Roman" w:cs="Times New Roman"/>
        </w:rPr>
        <w:t xml:space="preserve"> 1,24 = 212.188.800 đồng.</w:t>
      </w:r>
    </w:p>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Từ tháng 4/2010 đến tháng 3/2013 =</w:t>
      </w:r>
      <w:r w:rsidR="00F033B5" w:rsidRPr="00884F93">
        <w:rPr>
          <w:rFonts w:ascii="Times New Roman" w:hAnsi="Times New Roman" w:cs="Times New Roman"/>
          <w:lang w:val="en-US"/>
        </w:rPr>
        <w:t xml:space="preserve"> </w:t>
      </w:r>
      <w:r w:rsidR="008721BF" w:rsidRPr="00884F93">
        <w:rPr>
          <w:rFonts w:ascii="Times New Roman" w:hAnsi="Times New Roman" w:cs="Times New Roman"/>
        </w:rPr>
        <w:t>36 tháng, hệ số lương là 6,56, phụ cấp thâm niên nghề được tính là 27%:</w:t>
      </w:r>
    </w:p>
    <w:p w:rsidR="008721BF" w:rsidRPr="00884F93" w:rsidRDefault="00F033B5" w:rsidP="0001295C">
      <w:pPr>
        <w:spacing w:before="120"/>
        <w:rPr>
          <w:rFonts w:ascii="Times New Roman" w:hAnsi="Times New Roman" w:cs="Times New Roman"/>
        </w:rPr>
      </w:pPr>
      <w:r w:rsidRPr="00884F93">
        <w:rPr>
          <w:rFonts w:ascii="Times New Roman" w:hAnsi="Times New Roman" w:cs="Times New Roman"/>
          <w:lang w:val="en-US"/>
        </w:rPr>
        <w:t xml:space="preserve">1.150.000 </w:t>
      </w:r>
      <w:r w:rsidR="008721BF" w:rsidRPr="00884F93">
        <w:rPr>
          <w:rFonts w:ascii="Times New Roman" w:hAnsi="Times New Roman" w:cs="Times New Roman"/>
        </w:rPr>
        <w:t xml:space="preserve">đồng </w:t>
      </w:r>
      <w:r w:rsidRPr="00884F93">
        <w:rPr>
          <w:rFonts w:ascii="Times New Roman" w:hAnsi="Times New Roman" w:cs="Times New Roman"/>
          <w:lang w:val="en-US"/>
        </w:rPr>
        <w:t>x</w:t>
      </w:r>
      <w:r w:rsidR="008721BF" w:rsidRPr="00884F93">
        <w:rPr>
          <w:rFonts w:ascii="Times New Roman" w:hAnsi="Times New Roman" w:cs="Times New Roman"/>
        </w:rPr>
        <w:t xml:space="preserve"> 6</w:t>
      </w:r>
      <w:proofErr w:type="gramStart"/>
      <w:r w:rsidR="008721BF" w:rsidRPr="00884F93">
        <w:rPr>
          <w:rFonts w:ascii="Times New Roman" w:hAnsi="Times New Roman" w:cs="Times New Roman"/>
        </w:rPr>
        <w:t>,56</w:t>
      </w:r>
      <w:proofErr w:type="gramEnd"/>
      <w:r w:rsidR="008721BF" w:rsidRPr="00884F93">
        <w:rPr>
          <w:rFonts w:ascii="Times New Roman" w:hAnsi="Times New Roman" w:cs="Times New Roman"/>
        </w:rPr>
        <w:t xml:space="preserve"> </w:t>
      </w:r>
      <w:r w:rsidRPr="00884F93">
        <w:rPr>
          <w:rFonts w:ascii="Times New Roman" w:hAnsi="Times New Roman" w:cs="Times New Roman"/>
          <w:lang w:val="en-US"/>
        </w:rPr>
        <w:t>x</w:t>
      </w:r>
      <w:r w:rsidRPr="00884F93">
        <w:rPr>
          <w:rFonts w:ascii="Times New Roman" w:hAnsi="Times New Roman" w:cs="Times New Roman"/>
        </w:rPr>
        <w:t xml:space="preserve"> 36 tháng </w:t>
      </w:r>
      <w:r w:rsidRPr="00884F93">
        <w:rPr>
          <w:rFonts w:ascii="Times New Roman" w:hAnsi="Times New Roman" w:cs="Times New Roman"/>
          <w:lang w:val="en-US"/>
        </w:rPr>
        <w:t>x</w:t>
      </w:r>
      <w:r w:rsidR="008721BF" w:rsidRPr="00884F93">
        <w:rPr>
          <w:rFonts w:ascii="Times New Roman" w:hAnsi="Times New Roman" w:cs="Times New Roman"/>
        </w:rPr>
        <w:t xml:space="preserve"> 1,27 = 344.911.680 đồng.</w:t>
      </w:r>
    </w:p>
    <w:p w:rsidR="008721BF" w:rsidRPr="00884F93" w:rsidRDefault="007567D9" w:rsidP="0001295C">
      <w:pPr>
        <w:spacing w:before="120"/>
        <w:rPr>
          <w:rFonts w:ascii="Times New Roman" w:hAnsi="Times New Roman" w:cs="Times New Roman"/>
          <w:lang w:val="en-US"/>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 xml:space="preserve">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để làm cơ sở tính lương hưu của ông </w:t>
      </w:r>
      <w:r w:rsidR="00F033B5" w:rsidRPr="00884F93">
        <w:rPr>
          <w:rFonts w:ascii="Times New Roman" w:hAnsi="Times New Roman" w:cs="Times New Roman"/>
          <w:lang w:val="en-US"/>
        </w:rPr>
        <w:t>P</w:t>
      </w:r>
      <w:r w:rsidR="008721BF" w:rsidRPr="00884F93">
        <w:rPr>
          <w:rFonts w:ascii="Times New Roman" w:hAnsi="Times New Roman" w:cs="Times New Roman"/>
        </w:rPr>
        <w:t xml:space="preserve"> là:</w:t>
      </w:r>
    </w:p>
    <w:tbl>
      <w:tblPr>
        <w:tblW w:w="0" w:type="auto"/>
        <w:tblBorders>
          <w:insideH w:val="single" w:sz="2" w:space="0" w:color="auto"/>
        </w:tblBorders>
        <w:tblLook w:val="01E0" w:firstRow="1" w:lastRow="1" w:firstColumn="1" w:lastColumn="1" w:noHBand="0" w:noVBand="0"/>
      </w:tblPr>
      <w:tblGrid>
        <w:gridCol w:w="4788"/>
        <w:gridCol w:w="3737"/>
      </w:tblGrid>
      <w:tr w:rsidR="00F033B5" w:rsidRPr="00884F93" w:rsidTr="00C449E8">
        <w:tc>
          <w:tcPr>
            <w:tcW w:w="4788" w:type="dxa"/>
            <w:vAlign w:val="center"/>
          </w:tcPr>
          <w:p w:rsidR="00F033B5" w:rsidRPr="00884F93" w:rsidRDefault="00F033B5" w:rsidP="00C449E8">
            <w:pPr>
              <w:spacing w:before="120"/>
              <w:jc w:val="center"/>
              <w:rPr>
                <w:rFonts w:ascii="Times New Roman" w:hAnsi="Times New Roman" w:cs="Times New Roman"/>
                <w:lang w:val="en-US"/>
              </w:rPr>
            </w:pPr>
            <w:r w:rsidRPr="00884F93">
              <w:rPr>
                <w:rFonts w:ascii="Times New Roman" w:hAnsi="Times New Roman" w:cs="Times New Roman"/>
              </w:rPr>
              <w:t>212.188.800 đồng + 344.911.680 đồng</w:t>
            </w:r>
          </w:p>
        </w:tc>
        <w:tc>
          <w:tcPr>
            <w:tcW w:w="3737" w:type="dxa"/>
            <w:vMerge w:val="restart"/>
            <w:vAlign w:val="center"/>
          </w:tcPr>
          <w:p w:rsidR="00F033B5" w:rsidRPr="00884F93" w:rsidRDefault="00F033B5" w:rsidP="00C449E8">
            <w:pPr>
              <w:spacing w:before="120"/>
              <w:rPr>
                <w:rFonts w:ascii="Times New Roman" w:hAnsi="Times New Roman" w:cs="Times New Roman"/>
                <w:lang w:val="en-US"/>
              </w:rPr>
            </w:pPr>
            <w:r w:rsidRPr="00884F93">
              <w:rPr>
                <w:rFonts w:ascii="Times New Roman" w:hAnsi="Times New Roman" w:cs="Times New Roman"/>
              </w:rPr>
              <w:t>= 9.285.008 đồng/tháng.</w:t>
            </w:r>
          </w:p>
        </w:tc>
      </w:tr>
      <w:tr w:rsidR="00F033B5" w:rsidRPr="00884F93" w:rsidTr="00C449E8">
        <w:tc>
          <w:tcPr>
            <w:tcW w:w="4788" w:type="dxa"/>
            <w:vAlign w:val="center"/>
          </w:tcPr>
          <w:p w:rsidR="00F033B5" w:rsidRPr="00884F93" w:rsidRDefault="00F033B5" w:rsidP="00C449E8">
            <w:pPr>
              <w:spacing w:before="120"/>
              <w:jc w:val="center"/>
              <w:rPr>
                <w:rFonts w:ascii="Times New Roman" w:hAnsi="Times New Roman" w:cs="Times New Roman"/>
                <w:lang w:val="en-US"/>
              </w:rPr>
            </w:pPr>
            <w:r w:rsidRPr="00884F93">
              <w:rPr>
                <w:rFonts w:ascii="Times New Roman" w:hAnsi="Times New Roman" w:cs="Times New Roman"/>
              </w:rPr>
              <w:t>60 tháng</w:t>
            </w:r>
          </w:p>
        </w:tc>
        <w:tc>
          <w:tcPr>
            <w:tcW w:w="3737" w:type="dxa"/>
            <w:vMerge/>
            <w:vAlign w:val="center"/>
          </w:tcPr>
          <w:p w:rsidR="00F033B5" w:rsidRPr="00884F93" w:rsidRDefault="00F033B5" w:rsidP="00C449E8">
            <w:pPr>
              <w:spacing w:before="120"/>
              <w:jc w:val="center"/>
              <w:rPr>
                <w:rFonts w:ascii="Times New Roman" w:hAnsi="Times New Roman" w:cs="Times New Roman"/>
                <w:lang w:val="en-US"/>
              </w:rPr>
            </w:pPr>
          </w:p>
        </w:tc>
      </w:tr>
    </w:tbl>
    <w:p w:rsidR="008721BF" w:rsidRPr="00884F93" w:rsidRDefault="007567D9" w:rsidP="0001295C">
      <w:pPr>
        <w:spacing w:before="120"/>
        <w:rPr>
          <w:rFonts w:ascii="Times New Roman" w:hAnsi="Times New Roman" w:cs="Times New Roman"/>
        </w:rPr>
      </w:pPr>
      <w:r w:rsidRPr="00884F93">
        <w:rPr>
          <w:rFonts w:ascii="Times New Roman" w:hAnsi="Times New Roman" w:cs="Times New Roman"/>
        </w:rPr>
        <w:t>-</w:t>
      </w:r>
      <w:r w:rsidR="002D46C4" w:rsidRPr="00884F93">
        <w:rPr>
          <w:rFonts w:ascii="Times New Roman" w:hAnsi="Times New Roman" w:cs="Times New Roman"/>
        </w:rPr>
        <w:t xml:space="preserve"> </w:t>
      </w:r>
      <w:r w:rsidR="008721BF" w:rsidRPr="00884F93">
        <w:rPr>
          <w:rFonts w:ascii="Times New Roman" w:hAnsi="Times New Roman" w:cs="Times New Roman"/>
        </w:rPr>
        <w:t>Lương hưu hằng tháng củ</w:t>
      </w:r>
      <w:r w:rsidR="00D56E38" w:rsidRPr="00884F93">
        <w:rPr>
          <w:rFonts w:ascii="Times New Roman" w:hAnsi="Times New Roman" w:cs="Times New Roman"/>
        </w:rPr>
        <w:t xml:space="preserve">a ông </w:t>
      </w:r>
      <w:r w:rsidR="00D56E38" w:rsidRPr="00884F93">
        <w:rPr>
          <w:rFonts w:ascii="Times New Roman" w:hAnsi="Times New Roman" w:cs="Times New Roman"/>
          <w:lang w:val="en-US"/>
        </w:rPr>
        <w:t>P</w:t>
      </w:r>
      <w:r w:rsidR="008721BF" w:rsidRPr="00884F93">
        <w:rPr>
          <w:rFonts w:ascii="Times New Roman" w:hAnsi="Times New Roman" w:cs="Times New Roman"/>
        </w:rPr>
        <w:t xml:space="preserve"> là:</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9.285.008 đồ</w:t>
      </w:r>
      <w:r w:rsidR="00D56E38" w:rsidRPr="00884F93">
        <w:rPr>
          <w:rFonts w:ascii="Times New Roman" w:hAnsi="Times New Roman" w:cs="Times New Roman"/>
        </w:rPr>
        <w:t xml:space="preserve">ng </w:t>
      </w:r>
      <w:r w:rsidR="00D56E38" w:rsidRPr="00884F93">
        <w:rPr>
          <w:rFonts w:ascii="Times New Roman" w:hAnsi="Times New Roman" w:cs="Times New Roman"/>
          <w:lang w:val="en-US"/>
        </w:rPr>
        <w:t>x</w:t>
      </w:r>
      <w:r w:rsidRPr="00884F93">
        <w:rPr>
          <w:rFonts w:ascii="Times New Roman" w:hAnsi="Times New Roman" w:cs="Times New Roman"/>
        </w:rPr>
        <w:t xml:space="preserve"> 75% = 6.963.756 đồng/tháng.</w:t>
      </w:r>
    </w:p>
    <w:p w:rsidR="008721BF" w:rsidRPr="00884F93" w:rsidRDefault="008721BF" w:rsidP="0001295C">
      <w:pPr>
        <w:spacing w:before="120"/>
        <w:rPr>
          <w:rFonts w:ascii="Times New Roman" w:hAnsi="Times New Roman" w:cs="Times New Roman"/>
        </w:rPr>
      </w:pPr>
      <w:r w:rsidRPr="00884F93">
        <w:rPr>
          <w:rFonts w:ascii="Times New Roman" w:hAnsi="Times New Roman" w:cs="Times New Roman"/>
        </w:rPr>
        <w:t xml:space="preserve">(Nếu tính theo số năm cuối trước khi nghỉ hưu thì mức lương hưu của ông </w:t>
      </w:r>
      <w:r w:rsidR="00952F09" w:rsidRPr="00884F93">
        <w:rPr>
          <w:rFonts w:ascii="Times New Roman" w:hAnsi="Times New Roman" w:cs="Times New Roman"/>
          <w:lang w:val="en-US"/>
        </w:rPr>
        <w:t>P</w:t>
      </w:r>
      <w:r w:rsidRPr="00884F93">
        <w:rPr>
          <w:rFonts w:ascii="Times New Roman" w:hAnsi="Times New Roman" w:cs="Times New Roman"/>
        </w:rPr>
        <w:t xml:space="preserve"> là 6.455.364 đồng/tháng).</w:t>
      </w:r>
    </w:p>
    <w:p w:rsidR="008721BF" w:rsidRPr="00884F93" w:rsidRDefault="00952F09" w:rsidP="0001295C">
      <w:pPr>
        <w:spacing w:before="120"/>
        <w:rPr>
          <w:rFonts w:ascii="Times New Roman" w:hAnsi="Times New Roman" w:cs="Times New Roman"/>
        </w:rPr>
      </w:pPr>
      <w:r w:rsidRPr="00884F93">
        <w:rPr>
          <w:rFonts w:ascii="Times New Roman" w:hAnsi="Times New Roman" w:cs="Times New Roman"/>
          <w:lang w:val="en-US"/>
        </w:rPr>
        <w:t xml:space="preserve">e) </w:t>
      </w:r>
      <w:r w:rsidR="006C6415" w:rsidRPr="00884F93">
        <w:rPr>
          <w:rFonts w:ascii="Times New Roman" w:hAnsi="Times New Roman" w:cs="Times New Roman"/>
        </w:rPr>
        <w:t>Trường</w:t>
      </w:r>
      <w:r w:rsidR="008721BF" w:rsidRPr="00884F93">
        <w:rPr>
          <w:rFonts w:ascii="Times New Roman" w:hAnsi="Times New Roman" w:cs="Times New Roman"/>
        </w:rPr>
        <w:t xml:space="preserve"> hợp người lao động không thực sự đóng vào quỹ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bao gồm phụ cấp thâm niên nghề thì không thuộc diện áp dụng quy định tại </w:t>
      </w:r>
      <w:bookmarkStart w:id="116" w:name="dc_122"/>
      <w:r w:rsidR="003B0AE1" w:rsidRPr="00884F93">
        <w:rPr>
          <w:rFonts w:ascii="Times New Roman" w:hAnsi="Times New Roman" w:cs="Times New Roman"/>
        </w:rPr>
        <w:t>khoản</w:t>
      </w:r>
      <w:r w:rsidR="008721BF" w:rsidRPr="00884F93">
        <w:rPr>
          <w:rFonts w:ascii="Times New Roman" w:hAnsi="Times New Roman" w:cs="Times New Roman"/>
        </w:rPr>
        <w:t xml:space="preserve"> 6 </w:t>
      </w:r>
      <w:r w:rsidR="003B0AE1" w:rsidRPr="00884F93">
        <w:rPr>
          <w:rFonts w:ascii="Times New Roman" w:hAnsi="Times New Roman" w:cs="Times New Roman"/>
        </w:rPr>
        <w:t>Điều</w:t>
      </w:r>
      <w:r w:rsidR="008721BF" w:rsidRPr="00884F93">
        <w:rPr>
          <w:rFonts w:ascii="Times New Roman" w:hAnsi="Times New Roman" w:cs="Times New Roman"/>
        </w:rPr>
        <w:t xml:space="preserve"> 9 của Nghị định số 115/2015/NĐ-CP </w:t>
      </w:r>
      <w:bookmarkEnd w:id="116"/>
      <w:r w:rsidR="008721BF" w:rsidRPr="00884F93">
        <w:rPr>
          <w:rFonts w:ascii="Times New Roman" w:hAnsi="Times New Roman" w:cs="Times New Roman"/>
        </w:rPr>
        <w:t xml:space="preserve">và quy định tại </w:t>
      </w:r>
      <w:r w:rsidR="003B0AE1" w:rsidRPr="00884F93">
        <w:rPr>
          <w:rFonts w:ascii="Times New Roman" w:hAnsi="Times New Roman" w:cs="Times New Roman"/>
        </w:rPr>
        <w:t>khoản</w:t>
      </w:r>
      <w:r w:rsidR="008721BF" w:rsidRPr="00884F93">
        <w:rPr>
          <w:rFonts w:ascii="Times New Roman" w:hAnsi="Times New Roman" w:cs="Times New Roman"/>
        </w:rPr>
        <w:t xml:space="preserve"> này để tính lương hưu.</w:t>
      </w:r>
    </w:p>
    <w:p w:rsidR="00781163" w:rsidRPr="00884F93" w:rsidRDefault="00952F09" w:rsidP="0001295C">
      <w:pPr>
        <w:spacing w:before="120"/>
        <w:rPr>
          <w:rFonts w:ascii="Times New Roman" w:hAnsi="Times New Roman" w:cs="Times New Roman"/>
          <w:lang w:val="en-US"/>
        </w:rPr>
      </w:pPr>
      <w:r w:rsidRPr="00884F93">
        <w:rPr>
          <w:rFonts w:ascii="Times New Roman" w:hAnsi="Times New Roman" w:cs="Times New Roman"/>
          <w:lang w:val="en-US"/>
        </w:rPr>
        <w:t xml:space="preserve">5. </w:t>
      </w:r>
      <w:r w:rsidR="008721BF" w:rsidRPr="00884F93">
        <w:rPr>
          <w:rFonts w:ascii="Times New Roman" w:hAnsi="Times New Roman" w:cs="Times New Roman"/>
        </w:rPr>
        <w:t xml:space="preserve">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i của người hoạt động không c</w:t>
      </w:r>
      <w:r w:rsidR="006C6415" w:rsidRPr="00884F93">
        <w:rPr>
          <w:rFonts w:ascii="Times New Roman" w:hAnsi="Times New Roman" w:cs="Times New Roman"/>
        </w:rPr>
        <w:t>huyên</w:t>
      </w:r>
      <w:r w:rsidR="008721BF" w:rsidRPr="00884F93">
        <w:rPr>
          <w:rFonts w:ascii="Times New Roman" w:hAnsi="Times New Roman" w:cs="Times New Roman"/>
        </w:rPr>
        <w:t xml:space="preserve"> trách ở xã, phường, thị trấn;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theo Nghị định số 09/1998/NĐ-CP ngày 23 tháng 01 năm 1998 của Chính phủ sửa đổi, bổ sung Nghị định số 50/CP ngày 26 tháng 7 năm 1995 của Chính phủ về chế độ sinh hoạt phí đối với cán bộ xã, phường, thị trấn (sau đây được viết là Nghị định số 09/1998/NĐ-CP); thời gian công tác ở cấp xã đã được tính hưởng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được tính là thời gian đóng bảo hiểm xã </w:t>
      </w:r>
      <w:r w:rsidR="006C6415" w:rsidRPr="00884F93">
        <w:rPr>
          <w:rFonts w:ascii="Times New Roman" w:hAnsi="Times New Roman" w:cs="Times New Roman"/>
        </w:rPr>
        <w:t>hộ</w:t>
      </w:r>
      <w:r w:rsidR="008721BF" w:rsidRPr="00884F93">
        <w:rPr>
          <w:rFonts w:ascii="Times New Roman" w:hAnsi="Times New Roman" w:cs="Times New Roman"/>
        </w:rPr>
        <w:t xml:space="preserve">i theo chế độ tiền lương do nhà nước quy định </w:t>
      </w:r>
      <w:r w:rsidR="008721BF" w:rsidRPr="00884F93">
        <w:rPr>
          <w:rFonts w:ascii="Times New Roman" w:hAnsi="Times New Roman" w:cs="Times New Roman"/>
        </w:rPr>
        <w:lastRenderedPageBreak/>
        <w:t xml:space="preserve">để làm cơ sở tính mức bình quân tiền lương tháng đóng bảo hiểm xã </w:t>
      </w:r>
      <w:r w:rsidR="006C6415" w:rsidRPr="00884F93">
        <w:rPr>
          <w:rFonts w:ascii="Times New Roman" w:hAnsi="Times New Roman" w:cs="Times New Roman"/>
        </w:rPr>
        <w:t>hộ</w:t>
      </w:r>
      <w:r w:rsidR="008721BF" w:rsidRPr="00884F93">
        <w:rPr>
          <w:rFonts w:ascii="Times New Roman" w:hAnsi="Times New Roman" w:cs="Times New Roman"/>
        </w:rPr>
        <w:t>i.</w:t>
      </w:r>
    </w:p>
    <w:p w:rsidR="0084493E" w:rsidRPr="00884F93" w:rsidRDefault="003B0AE1" w:rsidP="002666ED">
      <w:pPr>
        <w:pStyle w:val="Heading3"/>
        <w:rPr>
          <w:rFonts w:ascii="Times New Roman" w:hAnsi="Times New Roman" w:cs="Times New Roman"/>
          <w:b/>
          <w:lang w:val="en-US"/>
        </w:rPr>
      </w:pPr>
      <w:bookmarkStart w:id="117" w:name="dieu_21"/>
      <w:bookmarkStart w:id="118" w:name="_Toc47356445"/>
      <w:r w:rsidRPr="00884F93">
        <w:rPr>
          <w:rFonts w:ascii="Times New Roman" w:hAnsi="Times New Roman" w:cs="Times New Roman"/>
          <w:b/>
          <w:lang w:val="en-US"/>
        </w:rPr>
        <w:t>Điều</w:t>
      </w:r>
      <w:r w:rsidR="0084493E" w:rsidRPr="00884F93">
        <w:rPr>
          <w:rFonts w:ascii="Times New Roman" w:hAnsi="Times New Roman" w:cs="Times New Roman"/>
          <w:b/>
          <w:lang w:val="en-US"/>
        </w:rPr>
        <w:t xml:space="preserve"> 21. Chế độ bảo hiểm xã hội đối với người đang hưởng lương hưu, trợ cấp bảo hiểm xã hội hằng tháng khi người đó ra nước ngoài để định cư</w:t>
      </w:r>
      <w:bookmarkEnd w:id="117"/>
      <w:bookmarkEnd w:id="118"/>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Người đang hưởng lương hưu, trợ cấp bảo hiểm xã hội hằng tháng ra nước ngoài để định cư mà có yêu cầu thì được hưởng trợ cấp một lần.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Mức trợ cấp một lần đối với người đang hưởng lương hưu được tính theo thời gian đã đóng bảo hiểm xã hội trong đó mỗi năm đóng bảo hiểm x</w:t>
      </w:r>
      <w:r w:rsidRPr="00884F93">
        <w:rPr>
          <w:rFonts w:ascii="Times New Roman" w:hAnsi="Times New Roman" w:cs="Times New Roman"/>
          <w:lang w:val="en-US"/>
        </w:rPr>
        <w:t>ã</w:t>
      </w:r>
      <w:r w:rsidRPr="00884F93">
        <w:rPr>
          <w:rFonts w:ascii="Times New Roman" w:hAnsi="Times New Roman" w:cs="Times New Roman"/>
        </w:rPr>
        <w:t xml:space="preserve"> hội trước năm 2014 được tính bằng 1</w:t>
      </w:r>
      <w:proofErr w:type="gramStart"/>
      <w:r w:rsidRPr="00884F93">
        <w:rPr>
          <w:rFonts w:ascii="Times New Roman" w:hAnsi="Times New Roman" w:cs="Times New Roman"/>
        </w:rPr>
        <w:t>,5</w:t>
      </w:r>
      <w:proofErr w:type="gramEnd"/>
      <w:r w:rsidRPr="00884F93">
        <w:rPr>
          <w:rFonts w:ascii="Times New Roman" w:hAnsi="Times New Roman" w:cs="Times New Roman"/>
        </w:rPr>
        <w:t xml:space="preserve">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Trường hợp người đang hưởng lương hưu mà thời gian công tác được tính quy đổi để tính tỷ lệ hưởng lương hưu thì trợ cấp một lần được tính theo thời gian công tác thực tế.</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Ví dụ 41: Bà Th là người đang hưởng lương hưu, tháng 01/2017 bà Th ra nước ngoài để định cư. Thời gian đóng bảo hiểm xã hội của bà Th là 24 năm (trong đó có 2 năm đóng bảo hiểm xã hội từ năm 2014 trở đi); tính đến thời </w:t>
      </w:r>
      <w:r w:rsidR="003B0AE1" w:rsidRPr="00884F93">
        <w:rPr>
          <w:rFonts w:ascii="Times New Roman" w:hAnsi="Times New Roman" w:cs="Times New Roman"/>
        </w:rPr>
        <w:t>điểm</w:t>
      </w:r>
      <w:r w:rsidRPr="00884F93">
        <w:rPr>
          <w:rFonts w:ascii="Times New Roman" w:hAnsi="Times New Roman" w:cs="Times New Roman"/>
        </w:rPr>
        <w:t xml:space="preserve"> trước khi ra nước ngoài định cư bà Th đã hưởng lương hưu được 01 năm, mức lương hưu hiện hưởng là 4 triệu đồng/tháng. Bà Th đề nghị hưởng trợ cấp một lần.</w:t>
      </w:r>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rPr>
        <w:t>Mức trợ cấp một lần đối với bà Th được tính như sau:</w:t>
      </w:r>
    </w:p>
    <w:tbl>
      <w:tblPr>
        <w:tblW w:w="0" w:type="auto"/>
        <w:tblLook w:val="01E0" w:firstRow="1" w:lastRow="1" w:firstColumn="1" w:lastColumn="1" w:noHBand="0" w:noVBand="0"/>
      </w:tblPr>
      <w:tblGrid>
        <w:gridCol w:w="1788"/>
        <w:gridCol w:w="368"/>
        <w:gridCol w:w="3506"/>
        <w:gridCol w:w="2863"/>
      </w:tblGrid>
      <w:tr w:rsidR="0001295C" w:rsidRPr="00884F93" w:rsidTr="00C449E8">
        <w:tc>
          <w:tcPr>
            <w:tcW w:w="1788" w:type="dxa"/>
            <w:vAlign w:val="center"/>
          </w:tcPr>
          <w:p w:rsidR="0001295C" w:rsidRPr="00884F93" w:rsidRDefault="0001295C" w:rsidP="00C449E8">
            <w:pPr>
              <w:spacing w:before="120"/>
              <w:jc w:val="center"/>
              <w:rPr>
                <w:rFonts w:ascii="Times New Roman" w:hAnsi="Times New Roman" w:cs="Times New Roman"/>
                <w:lang w:val="en-US"/>
              </w:rPr>
            </w:pPr>
            <w:r w:rsidRPr="00884F93">
              <w:rPr>
                <w:rFonts w:ascii="Times New Roman" w:hAnsi="Times New Roman" w:cs="Times New Roman"/>
                <w:lang w:val="en-US"/>
              </w:rPr>
              <w:t>Mức trợ cấp một lần</w:t>
            </w:r>
          </w:p>
        </w:tc>
        <w:tc>
          <w:tcPr>
            <w:tcW w:w="368" w:type="dxa"/>
            <w:tcBorders>
              <w:right w:val="single" w:sz="4" w:space="0" w:color="auto"/>
            </w:tcBorders>
            <w:vAlign w:val="center"/>
          </w:tcPr>
          <w:p w:rsidR="0001295C" w:rsidRPr="00884F93" w:rsidRDefault="0001295C"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3506" w:type="dxa"/>
            <w:tcBorders>
              <w:left w:val="single" w:sz="4" w:space="0" w:color="auto"/>
              <w:right w:val="single" w:sz="4" w:space="0" w:color="auto"/>
            </w:tcBorders>
            <w:vAlign w:val="center"/>
          </w:tcPr>
          <w:p w:rsidR="0001295C" w:rsidRPr="00884F93" w:rsidRDefault="0001295C" w:rsidP="00C449E8">
            <w:pPr>
              <w:spacing w:before="120"/>
              <w:jc w:val="center"/>
              <w:rPr>
                <w:rFonts w:ascii="Times New Roman" w:hAnsi="Times New Roman" w:cs="Times New Roman"/>
                <w:lang w:val="en-US"/>
              </w:rPr>
            </w:pPr>
            <w:r w:rsidRPr="00884F93">
              <w:rPr>
                <w:rFonts w:ascii="Times New Roman" w:hAnsi="Times New Roman" w:cs="Times New Roman"/>
                <w:lang w:val="en-US"/>
              </w:rPr>
              <w:t xml:space="preserve"> (22 x 1,5 + 2 x 2) - 12 x 0,5</w:t>
            </w:r>
          </w:p>
        </w:tc>
        <w:tc>
          <w:tcPr>
            <w:tcW w:w="2863" w:type="dxa"/>
            <w:tcBorders>
              <w:left w:val="single" w:sz="4" w:space="0" w:color="auto"/>
            </w:tcBorders>
            <w:vAlign w:val="center"/>
          </w:tcPr>
          <w:p w:rsidR="0001295C" w:rsidRPr="00884F93" w:rsidRDefault="0001295C" w:rsidP="00C449E8">
            <w:pPr>
              <w:spacing w:before="120"/>
              <w:rPr>
                <w:rFonts w:ascii="Times New Roman" w:hAnsi="Times New Roman" w:cs="Times New Roman"/>
                <w:lang w:val="en-US"/>
              </w:rPr>
            </w:pPr>
            <w:r w:rsidRPr="00884F93">
              <w:rPr>
                <w:rFonts w:ascii="Times New Roman" w:hAnsi="Times New Roman" w:cs="Times New Roman"/>
                <w:lang w:val="en-US"/>
              </w:rPr>
              <w:t>x 4 triệu đồng</w:t>
            </w:r>
          </w:p>
        </w:tc>
      </w:tr>
    </w:tbl>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Mức trợ cấp một lần của bà Th là: 124 triệu đồng.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Ví dụ 42: Bà Q có thời gian đóng bảo hiểm xã hội là 25 năm, đã hưởng lương hưu là 10 năm, mức lương hưu hiện hưởng là 3,5 triệu đồng/tháng. Tháng 01/2018, bà Q ra nước ngoài để định cư và đề nghị hưởng trợ cấp một lần.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Mức trợ cấp một lần đối với bà Q được tính như sau:</w:t>
      </w:r>
    </w:p>
    <w:tbl>
      <w:tblPr>
        <w:tblW w:w="0" w:type="auto"/>
        <w:tblLook w:val="01E0" w:firstRow="1" w:lastRow="1" w:firstColumn="1" w:lastColumn="1" w:noHBand="0" w:noVBand="0"/>
      </w:tblPr>
      <w:tblGrid>
        <w:gridCol w:w="2129"/>
        <w:gridCol w:w="368"/>
        <w:gridCol w:w="3011"/>
        <w:gridCol w:w="3017"/>
      </w:tblGrid>
      <w:tr w:rsidR="0001295C" w:rsidRPr="00884F93" w:rsidTr="00C449E8">
        <w:tc>
          <w:tcPr>
            <w:tcW w:w="2129" w:type="dxa"/>
            <w:vAlign w:val="center"/>
          </w:tcPr>
          <w:p w:rsidR="0001295C" w:rsidRPr="00884F93" w:rsidRDefault="0001295C" w:rsidP="00C449E8">
            <w:pPr>
              <w:spacing w:before="120"/>
              <w:jc w:val="center"/>
              <w:rPr>
                <w:rFonts w:ascii="Times New Roman" w:hAnsi="Times New Roman" w:cs="Times New Roman"/>
                <w:lang w:val="en-US"/>
              </w:rPr>
            </w:pPr>
            <w:r w:rsidRPr="00884F93">
              <w:rPr>
                <w:rFonts w:ascii="Times New Roman" w:hAnsi="Times New Roman" w:cs="Times New Roman"/>
                <w:lang w:val="en-US"/>
              </w:rPr>
              <w:t>Mức trợ cấp một lần</w:t>
            </w:r>
          </w:p>
        </w:tc>
        <w:tc>
          <w:tcPr>
            <w:tcW w:w="368" w:type="dxa"/>
            <w:tcBorders>
              <w:right w:val="single" w:sz="4" w:space="0" w:color="auto"/>
            </w:tcBorders>
            <w:vAlign w:val="center"/>
          </w:tcPr>
          <w:p w:rsidR="0001295C" w:rsidRPr="00884F93" w:rsidRDefault="0001295C" w:rsidP="00C449E8">
            <w:pPr>
              <w:spacing w:before="120"/>
              <w:jc w:val="center"/>
              <w:rPr>
                <w:rFonts w:ascii="Times New Roman" w:hAnsi="Times New Roman" w:cs="Times New Roman"/>
                <w:lang w:val="en-US"/>
              </w:rPr>
            </w:pPr>
            <w:r w:rsidRPr="00884F93">
              <w:rPr>
                <w:rFonts w:ascii="Times New Roman" w:hAnsi="Times New Roman" w:cs="Times New Roman"/>
                <w:lang w:val="en-US"/>
              </w:rPr>
              <w:t>=</w:t>
            </w:r>
          </w:p>
        </w:tc>
        <w:tc>
          <w:tcPr>
            <w:tcW w:w="3011" w:type="dxa"/>
            <w:tcBorders>
              <w:left w:val="single" w:sz="4" w:space="0" w:color="auto"/>
              <w:right w:val="single" w:sz="4" w:space="0" w:color="auto"/>
            </w:tcBorders>
            <w:vAlign w:val="center"/>
          </w:tcPr>
          <w:p w:rsidR="0001295C" w:rsidRPr="00884F93" w:rsidRDefault="0001295C" w:rsidP="00C449E8">
            <w:pPr>
              <w:spacing w:before="120"/>
              <w:jc w:val="center"/>
              <w:rPr>
                <w:rFonts w:ascii="Times New Roman" w:hAnsi="Times New Roman" w:cs="Times New Roman"/>
                <w:lang w:val="en-US"/>
              </w:rPr>
            </w:pPr>
            <w:r w:rsidRPr="00884F93">
              <w:rPr>
                <w:rFonts w:ascii="Times New Roman" w:hAnsi="Times New Roman" w:cs="Times New Roman"/>
                <w:lang w:val="en-US"/>
              </w:rPr>
              <w:t xml:space="preserve"> (25 x 1,5) - (120 x 0,5)</w:t>
            </w:r>
          </w:p>
        </w:tc>
        <w:tc>
          <w:tcPr>
            <w:tcW w:w="3017" w:type="dxa"/>
            <w:tcBorders>
              <w:left w:val="single" w:sz="4" w:space="0" w:color="auto"/>
            </w:tcBorders>
            <w:vAlign w:val="center"/>
          </w:tcPr>
          <w:p w:rsidR="0001295C" w:rsidRPr="00884F93" w:rsidRDefault="0001295C" w:rsidP="00C449E8">
            <w:pPr>
              <w:spacing w:before="120"/>
              <w:rPr>
                <w:rFonts w:ascii="Times New Roman" w:hAnsi="Times New Roman" w:cs="Times New Roman"/>
                <w:lang w:val="en-US"/>
              </w:rPr>
            </w:pPr>
            <w:r w:rsidRPr="00884F93">
              <w:rPr>
                <w:rFonts w:ascii="Times New Roman" w:hAnsi="Times New Roman" w:cs="Times New Roman"/>
                <w:lang w:val="en-US"/>
              </w:rPr>
              <w:t>x 3,5 triệu đồng</w:t>
            </w:r>
          </w:p>
        </w:tc>
      </w:tr>
    </w:tbl>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rPr>
        <w:t xml:space="preserve">Mức trợ cấp một lần = - 22,5 </w:t>
      </w:r>
      <w:r w:rsidRPr="00884F93">
        <w:rPr>
          <w:rFonts w:ascii="Times New Roman" w:hAnsi="Times New Roman" w:cs="Times New Roman"/>
          <w:lang w:val="en-US"/>
        </w:rPr>
        <w:t>x</w:t>
      </w:r>
      <w:r w:rsidRPr="00884F93">
        <w:rPr>
          <w:rFonts w:ascii="Times New Roman" w:hAnsi="Times New Roman" w:cs="Times New Roman"/>
        </w:rPr>
        <w:t xml:space="preserve"> 3,5 triệu đồng.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Theo cách tính trợ cấp một lần bà Q đã hưởng quá số tiền tính theo thời gian đã đóng bảo hiểm xã hội. Do vậy, bà Q chỉ được hưởng trợ cấp một lần bằng 3 tháng lương hưu đang hưởng (10,5 triệu đồng).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 xml:space="preserve">Mức trợ cấp một lần đối với người đang hưởng trợ cấp hằng tháng </w:t>
      </w:r>
      <w:proofErr w:type="gramStart"/>
      <w:r w:rsidRPr="00884F93">
        <w:rPr>
          <w:rFonts w:ascii="Times New Roman" w:hAnsi="Times New Roman" w:cs="Times New Roman"/>
        </w:rPr>
        <w:t>theo</w:t>
      </w:r>
      <w:proofErr w:type="gramEnd"/>
      <w:r w:rsidRPr="00884F93">
        <w:rPr>
          <w:rFonts w:ascii="Times New Roman" w:hAnsi="Times New Roman" w:cs="Times New Roman"/>
        </w:rPr>
        <w:t xml:space="preserve"> Nghị định số 09/1998/NĐ-CP được tính như quy định tại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 </w:t>
      </w:r>
      <w:r w:rsidRPr="00884F93">
        <w:rPr>
          <w:rFonts w:ascii="Times New Roman" w:hAnsi="Times New Roman" w:cs="Times New Roman"/>
        </w:rPr>
        <w:t>Mức trợ cấp một lần đối với người đang hưởng trợ cấp mất sức lao động hằng tháng, trợ cấp tai nạn lao động, bệnh nghề nghiệp hằng tháng, trợ cấp tuất hằng tháng, trợ cấp hằng tháng đối với công nhân cao su, trợ cấp hằng tháng theo Quyết định số 91/2000/QĐ-TTg ngày 04 tháng 8 năm 2000 của Thủ tướng Chính</w:t>
      </w:r>
      <w:r w:rsidRPr="00884F93">
        <w:rPr>
          <w:rFonts w:ascii="Times New Roman" w:hAnsi="Times New Roman" w:cs="Times New Roman"/>
          <w:lang w:val="en-US"/>
        </w:rPr>
        <w:t xml:space="preserve"> </w:t>
      </w:r>
      <w:r w:rsidRPr="00884F93">
        <w:rPr>
          <w:rFonts w:ascii="Times New Roman" w:hAnsi="Times New Roman" w:cs="Times New Roman"/>
        </w:rPr>
        <w:t xml:space="preserve">phủ về việc trợ cấp cho những người đã hết tuổi lao động tại thời </w:t>
      </w:r>
      <w:r w:rsidR="003B0AE1" w:rsidRPr="00884F93">
        <w:rPr>
          <w:rFonts w:ascii="Times New Roman" w:hAnsi="Times New Roman" w:cs="Times New Roman"/>
        </w:rPr>
        <w:t>điểm</w:t>
      </w:r>
      <w:r w:rsidRPr="00884F93">
        <w:rPr>
          <w:rFonts w:ascii="Times New Roman" w:hAnsi="Times New Roman" w:cs="Times New Roman"/>
        </w:rPr>
        <w:t xml:space="preserve"> ngừng hưởng trợ cấp mất sức lao động hằng tháng (sau đây được viết là Quyết định số 91/2000/QĐ-TTg), Quyết định số 613/QĐ-TTg ngày 06 tháng 5 năm 2010 của Thủ tướng Chính phủ về việc trợ cấp hằng tháng cho những người có từ đủ 15 năm đến dưới 20 năm công tác thực tế đã hết thời hạn hưởng trợ cấp mất sức lao động (sau đây được viết là Quyết định số 613/QĐ-TTg) bằng 03 tháng trợ cấp đang hưởng.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Ví dụ 43: </w:t>
      </w:r>
      <w:r w:rsidRPr="00884F93">
        <w:rPr>
          <w:rFonts w:ascii="Times New Roman" w:hAnsi="Times New Roman" w:cs="Times New Roman"/>
          <w:lang w:val="en-US"/>
        </w:rPr>
        <w:t>Ô</w:t>
      </w:r>
      <w:r w:rsidRPr="00884F93">
        <w:rPr>
          <w:rFonts w:ascii="Times New Roman" w:hAnsi="Times New Roman" w:cs="Times New Roman"/>
        </w:rPr>
        <w:t xml:space="preserve">ng V là người đang hưởng trợ cấp mất sức lao động hằng tháng với mức hưởng 2 triệu đồng/tháng. </w:t>
      </w:r>
      <w:r w:rsidRPr="00884F93">
        <w:rPr>
          <w:rFonts w:ascii="Times New Roman" w:hAnsi="Times New Roman" w:cs="Times New Roman"/>
          <w:lang w:val="en-US"/>
        </w:rPr>
        <w:t>Ô</w:t>
      </w:r>
      <w:r w:rsidRPr="00884F93">
        <w:rPr>
          <w:rFonts w:ascii="Times New Roman" w:hAnsi="Times New Roman" w:cs="Times New Roman"/>
        </w:rPr>
        <w:t xml:space="preserve">ng V </w:t>
      </w:r>
      <w:proofErr w:type="gramStart"/>
      <w:r w:rsidRPr="00884F93">
        <w:rPr>
          <w:rFonts w:ascii="Times New Roman" w:hAnsi="Times New Roman" w:cs="Times New Roman"/>
        </w:rPr>
        <w:t>theo</w:t>
      </w:r>
      <w:proofErr w:type="gramEnd"/>
      <w:r w:rsidRPr="00884F93">
        <w:rPr>
          <w:rFonts w:ascii="Times New Roman" w:hAnsi="Times New Roman" w:cs="Times New Roman"/>
        </w:rPr>
        <w:t xml:space="preserve"> các con ra nước ngoài để định cư và có đề nghị được giải quyết hưởng trợ cấp một lần.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Mức trợ cấp một lần của ông V được tính bằng 03 tháng trợ cấp đang hưởng: 3</w:t>
      </w:r>
      <w:r w:rsidRPr="00884F93">
        <w:rPr>
          <w:rFonts w:ascii="Times New Roman" w:hAnsi="Times New Roman" w:cs="Times New Roman"/>
          <w:lang w:val="en-US"/>
        </w:rPr>
        <w:t xml:space="preserve"> </w:t>
      </w:r>
      <w:r w:rsidRPr="00884F93">
        <w:rPr>
          <w:rFonts w:ascii="Times New Roman" w:hAnsi="Times New Roman" w:cs="Times New Roman"/>
        </w:rPr>
        <w:t>x</w:t>
      </w:r>
      <w:r w:rsidRPr="00884F93">
        <w:rPr>
          <w:rFonts w:ascii="Times New Roman" w:hAnsi="Times New Roman" w:cs="Times New Roman"/>
          <w:lang w:val="en-US"/>
        </w:rPr>
        <w:t xml:space="preserve"> </w:t>
      </w:r>
      <w:r w:rsidRPr="00884F93">
        <w:rPr>
          <w:rFonts w:ascii="Times New Roman" w:hAnsi="Times New Roman" w:cs="Times New Roman"/>
        </w:rPr>
        <w:t>2 triệu đồng = 6 triệu đồng.</w:t>
      </w:r>
    </w:p>
    <w:p w:rsidR="0001295C" w:rsidRPr="00884F93" w:rsidRDefault="003B0AE1" w:rsidP="002666ED">
      <w:pPr>
        <w:pStyle w:val="Heading3"/>
        <w:rPr>
          <w:rFonts w:ascii="Times New Roman" w:hAnsi="Times New Roman" w:cs="Times New Roman"/>
          <w:b/>
        </w:rPr>
      </w:pPr>
      <w:bookmarkStart w:id="119" w:name="dieu_22"/>
      <w:bookmarkStart w:id="120" w:name="_Toc47356446"/>
      <w:r w:rsidRPr="00884F93">
        <w:rPr>
          <w:rFonts w:ascii="Times New Roman" w:hAnsi="Times New Roman" w:cs="Times New Roman"/>
          <w:b/>
        </w:rPr>
        <w:lastRenderedPageBreak/>
        <w:t>Điều</w:t>
      </w:r>
      <w:r w:rsidR="0001295C" w:rsidRPr="00884F93">
        <w:rPr>
          <w:rFonts w:ascii="Times New Roman" w:hAnsi="Times New Roman" w:cs="Times New Roman"/>
          <w:b/>
        </w:rPr>
        <w:t xml:space="preserve"> 22. Chế độ hưu trí đối với người trước đó có thời gian đóng bảo hiểm xã hội tự nguyện</w:t>
      </w:r>
      <w:bookmarkEnd w:id="119"/>
      <w:bookmarkEnd w:id="120"/>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Chế độ hưu trí đối với người trước đó có thời gian đóng bảo hiểm xã hội tự nguyện được thực hiện </w:t>
      </w:r>
      <w:proofErr w:type="gramStart"/>
      <w:r w:rsidRPr="00884F93">
        <w:rPr>
          <w:rFonts w:ascii="Times New Roman" w:hAnsi="Times New Roman" w:cs="Times New Roman"/>
        </w:rPr>
        <w:t>theo</w:t>
      </w:r>
      <w:proofErr w:type="gramEnd"/>
      <w:r w:rsidRPr="00884F93">
        <w:rPr>
          <w:rFonts w:ascii="Times New Roman" w:hAnsi="Times New Roman" w:cs="Times New Roman"/>
        </w:rPr>
        <w:t xml:space="preserve"> quy định tại </w:t>
      </w:r>
      <w:bookmarkStart w:id="121" w:name="dc_123"/>
      <w:r w:rsidR="003B0AE1" w:rsidRPr="00884F93">
        <w:rPr>
          <w:rFonts w:ascii="Times New Roman" w:hAnsi="Times New Roman" w:cs="Times New Roman"/>
        </w:rPr>
        <w:t>Điều</w:t>
      </w:r>
      <w:r w:rsidRPr="00884F93">
        <w:rPr>
          <w:rFonts w:ascii="Times New Roman" w:hAnsi="Times New Roman" w:cs="Times New Roman"/>
        </w:rPr>
        <w:t xml:space="preserve"> 11 của Nghị định số 115/2015/NĐ-CP</w:t>
      </w:r>
      <w:bookmarkEnd w:id="121"/>
      <w:r w:rsidRPr="00884F93">
        <w:rPr>
          <w:rFonts w:ascii="Times New Roman" w:hAnsi="Times New Roman" w:cs="Times New Roman"/>
        </w:rPr>
        <w:t xml:space="preserve"> và các nội dung quy định chi </w:t>
      </w:r>
      <w:r w:rsidR="003B0AE1" w:rsidRPr="00884F93">
        <w:rPr>
          <w:rFonts w:ascii="Times New Roman" w:hAnsi="Times New Roman" w:cs="Times New Roman"/>
        </w:rPr>
        <w:t>tiết</w:t>
      </w:r>
      <w:r w:rsidRPr="00884F93">
        <w:rPr>
          <w:rFonts w:ascii="Times New Roman" w:hAnsi="Times New Roman" w:cs="Times New Roman"/>
        </w:rPr>
        <w:t xml:space="preserve"> tại Thông tư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 xml:space="preserve">Khi tính mức bình quân thu nhập và tiền lương tháng đóng bảo hiểm xã hội thì mức thu nhập tháng đóng bảo hiểm xã hội tự nguyện là mức thu nhập tháng đã đóng bảo hiểm xã hội tự nguyện được </w:t>
      </w:r>
      <w:r w:rsidR="003B0AE1" w:rsidRPr="00884F93">
        <w:rPr>
          <w:rFonts w:ascii="Times New Roman" w:hAnsi="Times New Roman" w:cs="Times New Roman"/>
        </w:rPr>
        <w:t>điều</w:t>
      </w:r>
      <w:r w:rsidRPr="00884F93">
        <w:rPr>
          <w:rFonts w:ascii="Times New Roman" w:hAnsi="Times New Roman" w:cs="Times New Roman"/>
        </w:rPr>
        <w:t xml:space="preserve"> chỉnh trên cơ sở chỉ số giá tiêu dùng quy định tại </w:t>
      </w:r>
      <w:bookmarkStart w:id="122" w:name="dc_124"/>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79 của Luật bảo hiểm xã hội.</w:t>
      </w:r>
      <w:bookmarkEnd w:id="122"/>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Trường hợp người tham gia bảo hiểm xã hội nông dân Nghệ An được chuyển đổi sang bảo hiểm xã hội tự nguyện theo Quyết định số 41/2009/QĐ-TTg ngày 16 tháng 3 năm 2009 của Thủ tướng Chính phủ thì mức thu nhập tháng đóng bảo hiểm xã hội tự nguyện trước ngày 01 tháng 01 năm 2008 là mức thu nhập tháng đã đóng bảo hiểm xã hội tự nguyện được </w:t>
      </w:r>
      <w:r w:rsidR="003B0AE1" w:rsidRPr="00884F93">
        <w:rPr>
          <w:rFonts w:ascii="Times New Roman" w:hAnsi="Times New Roman" w:cs="Times New Roman"/>
        </w:rPr>
        <w:t>điều</w:t>
      </w:r>
      <w:r w:rsidRPr="00884F93">
        <w:rPr>
          <w:rFonts w:ascii="Times New Roman" w:hAnsi="Times New Roman" w:cs="Times New Roman"/>
        </w:rPr>
        <w:t xml:space="preserve"> chỉnh theo mức </w:t>
      </w:r>
      <w:r w:rsidR="003B0AE1" w:rsidRPr="00884F93">
        <w:rPr>
          <w:rFonts w:ascii="Times New Roman" w:hAnsi="Times New Roman" w:cs="Times New Roman"/>
        </w:rPr>
        <w:t>điều</w:t>
      </w:r>
      <w:r w:rsidRPr="00884F93">
        <w:rPr>
          <w:rFonts w:ascii="Times New Roman" w:hAnsi="Times New Roman" w:cs="Times New Roman"/>
        </w:rPr>
        <w:t xml:space="preserve"> chỉnh tiền lương đã đóng bảo hiểm xã hội của năm tương ứng với người tham gia bảo hiểm xã hội bắt buộc thuộc đối tượng thực hiện chế độ tiền lương do người sử dụng lao động quyết định.</w:t>
      </w:r>
    </w:p>
    <w:p w:rsidR="0001295C" w:rsidRPr="00884F93" w:rsidRDefault="003B0AE1" w:rsidP="002666ED">
      <w:pPr>
        <w:pStyle w:val="Heading3"/>
        <w:rPr>
          <w:rFonts w:ascii="Times New Roman" w:hAnsi="Times New Roman" w:cs="Times New Roman"/>
          <w:b/>
        </w:rPr>
      </w:pPr>
      <w:bookmarkStart w:id="123" w:name="dieu_23"/>
      <w:bookmarkStart w:id="124" w:name="_Toc47356447"/>
      <w:r w:rsidRPr="00884F93">
        <w:rPr>
          <w:rFonts w:ascii="Times New Roman" w:hAnsi="Times New Roman" w:cs="Times New Roman"/>
          <w:b/>
        </w:rPr>
        <w:t>Điều</w:t>
      </w:r>
      <w:r w:rsidR="0001295C" w:rsidRPr="00884F93">
        <w:rPr>
          <w:rFonts w:ascii="Times New Roman" w:hAnsi="Times New Roman" w:cs="Times New Roman"/>
          <w:b/>
        </w:rPr>
        <w:t xml:space="preserve"> 23. Tạm dừng, hưởng tiếp lương hưu, trợ cấp bảo hiểm xã hội hằng tháng</w:t>
      </w:r>
      <w:bookmarkEnd w:id="123"/>
      <w:bookmarkEnd w:id="124"/>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Việc tạm dừng, hưởng tiếp lương hưu, trợ cấp bảo hiểm xã hội hằng tháng được thực hiện theo quy định tại </w:t>
      </w:r>
      <w:bookmarkStart w:id="125" w:name="dc_125"/>
      <w:r w:rsidR="003B0AE1" w:rsidRPr="00884F93">
        <w:rPr>
          <w:rFonts w:ascii="Times New Roman" w:hAnsi="Times New Roman" w:cs="Times New Roman"/>
        </w:rPr>
        <w:t>Điều</w:t>
      </w:r>
      <w:r w:rsidRPr="00884F93">
        <w:rPr>
          <w:rFonts w:ascii="Times New Roman" w:hAnsi="Times New Roman" w:cs="Times New Roman"/>
        </w:rPr>
        <w:t xml:space="preserve"> 64 của Luật bảo hiểm xã hội</w:t>
      </w:r>
      <w:bookmarkEnd w:id="125"/>
      <w:r w:rsidRPr="00884F93">
        <w:rPr>
          <w:rFonts w:ascii="Times New Roman" w:hAnsi="Times New Roman" w:cs="Times New Roman"/>
        </w:rPr>
        <w:t xml:space="preserve"> và được hướng dẫn cụ thể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Người bị dừng hưởng lương hưu, trợ cấp bảo hiểm xã hội hằng tháng do bị T</w:t>
      </w:r>
      <w:r w:rsidRPr="00884F93">
        <w:rPr>
          <w:rFonts w:ascii="Times New Roman" w:hAnsi="Times New Roman" w:cs="Times New Roman"/>
          <w:lang w:val="en-US"/>
        </w:rPr>
        <w:t>òa</w:t>
      </w:r>
      <w:r w:rsidRPr="00884F93">
        <w:rPr>
          <w:rFonts w:ascii="Times New Roman" w:hAnsi="Times New Roman" w:cs="Times New Roman"/>
        </w:rPr>
        <w:t xml:space="preserve"> án tuyên bố là mất tích, sau đó được Tòa án hủy quyết định tuyên bố là mất tích thì được tiếp tục hưởng và được nhận tiền lương hưu, trợ cấp bảo hiểm xã hội hằng tháng của những tháng chưa nhận, không bao gồm tiền lãi.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Người đang hưởng lương hưu, trợ cấp bảo hiểm xã hội hằng tháng có thời gian gián đoạn chưa nhận lương hưu, trợ cấp thì được nhận tiền lương hưu, trợ cấp bảo hiểm xã hội hằng tháng của những tháng chưa nhận, không bao gồm tiền lãi.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 xml:space="preserve">Người hưởng lương hưu hoặc trợ cấp bảo hiểm xã hội hằng tháng mà chết trong thời gian gián đoạn chưa nhận lương hưu, </w:t>
      </w:r>
      <w:r w:rsidRPr="00884F93">
        <w:rPr>
          <w:rFonts w:ascii="Times New Roman" w:hAnsi="Times New Roman" w:cs="Times New Roman"/>
          <w:lang w:val="en-US"/>
        </w:rPr>
        <w:t>tr</w:t>
      </w:r>
      <w:r w:rsidRPr="00884F93">
        <w:rPr>
          <w:rFonts w:ascii="Times New Roman" w:hAnsi="Times New Roman" w:cs="Times New Roman"/>
        </w:rPr>
        <w:t>ợ cấp thì ngoài chế độ tử tuất thân nhân còn được nhận tiền lương hưu, trợ cấp của những tháng chưa nhận, không bao gồm tiền lãi.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 </w:t>
      </w:r>
      <w:r w:rsidRPr="00884F93">
        <w:rPr>
          <w:rFonts w:ascii="Times New Roman" w:hAnsi="Times New Roman" w:cs="Times New Roman"/>
        </w:rPr>
        <w:t xml:space="preserve">Người đang hưởng lương hưu hoặc </w:t>
      </w:r>
      <w:r w:rsidRPr="00884F93">
        <w:rPr>
          <w:rFonts w:ascii="Times New Roman" w:hAnsi="Times New Roman" w:cs="Times New Roman"/>
          <w:lang w:val="en-US"/>
        </w:rPr>
        <w:t>tr</w:t>
      </w:r>
      <w:r w:rsidRPr="00884F93">
        <w:rPr>
          <w:rFonts w:ascii="Times New Roman" w:hAnsi="Times New Roman" w:cs="Times New Roman"/>
        </w:rPr>
        <w:t>ợ cấp bảo hiểm xã hội hằng tháng bị tạm dừng hưởng do bị T</w:t>
      </w:r>
      <w:r w:rsidRPr="00884F93">
        <w:rPr>
          <w:rFonts w:ascii="Times New Roman" w:hAnsi="Times New Roman" w:cs="Times New Roman"/>
          <w:lang w:val="en-US"/>
        </w:rPr>
        <w:t>òa</w:t>
      </w:r>
      <w:r w:rsidRPr="00884F93">
        <w:rPr>
          <w:rFonts w:ascii="Times New Roman" w:hAnsi="Times New Roman" w:cs="Times New Roman"/>
        </w:rPr>
        <w:t xml:space="preserve"> án tuyên bố là mất tích, sau đó bị Tòa án tuyên bố là đã chết thì thân nhân không được nhận tiền lương hưu hoặc trợ cấp bảo hiểm xã hội hằng tháng trong thời gian tạm dừng hưởng.</w:t>
      </w:r>
    </w:p>
    <w:p w:rsidR="0084493E" w:rsidRPr="00884F93" w:rsidRDefault="003B0AE1" w:rsidP="002666ED">
      <w:pPr>
        <w:pStyle w:val="Heading2"/>
        <w:rPr>
          <w:rFonts w:ascii="Times New Roman" w:hAnsi="Times New Roman" w:cs="Times New Roman"/>
          <w:b/>
          <w:color w:val="auto"/>
          <w:sz w:val="24"/>
          <w:szCs w:val="24"/>
          <w:lang w:val="en-US"/>
        </w:rPr>
      </w:pPr>
      <w:bookmarkStart w:id="126" w:name="muc_4"/>
      <w:bookmarkStart w:id="127" w:name="_Toc47356448"/>
      <w:r w:rsidRPr="00884F93">
        <w:rPr>
          <w:rFonts w:ascii="Times New Roman" w:hAnsi="Times New Roman" w:cs="Times New Roman"/>
          <w:b/>
          <w:color w:val="auto"/>
          <w:sz w:val="24"/>
          <w:szCs w:val="24"/>
          <w:lang w:val="en-US"/>
        </w:rPr>
        <w:t>Mục</w:t>
      </w:r>
      <w:r w:rsidR="0084493E" w:rsidRPr="00884F93">
        <w:rPr>
          <w:rFonts w:ascii="Times New Roman" w:hAnsi="Times New Roman" w:cs="Times New Roman"/>
          <w:b/>
          <w:color w:val="auto"/>
          <w:sz w:val="24"/>
          <w:szCs w:val="24"/>
          <w:lang w:val="en-US"/>
        </w:rPr>
        <w:t xml:space="preserve"> 4: CHẾ ĐỘ TỬ TUẤT</w:t>
      </w:r>
      <w:bookmarkEnd w:id="126"/>
      <w:bookmarkEnd w:id="127"/>
    </w:p>
    <w:p w:rsidR="0001295C" w:rsidRPr="00884F93" w:rsidRDefault="003B0AE1" w:rsidP="002666ED">
      <w:pPr>
        <w:pStyle w:val="Heading3"/>
        <w:rPr>
          <w:rFonts w:ascii="Times New Roman" w:hAnsi="Times New Roman" w:cs="Times New Roman"/>
          <w:b/>
          <w:color w:val="auto"/>
        </w:rPr>
      </w:pPr>
      <w:bookmarkStart w:id="128" w:name="dieu_24"/>
      <w:bookmarkStart w:id="129" w:name="_Toc47356449"/>
      <w:r w:rsidRPr="00884F93">
        <w:rPr>
          <w:rFonts w:ascii="Times New Roman" w:hAnsi="Times New Roman" w:cs="Times New Roman"/>
          <w:b/>
          <w:color w:val="auto"/>
        </w:rPr>
        <w:t>Điều</w:t>
      </w:r>
      <w:r w:rsidR="0001295C" w:rsidRPr="00884F93">
        <w:rPr>
          <w:rFonts w:ascii="Times New Roman" w:hAnsi="Times New Roman" w:cs="Times New Roman"/>
          <w:b/>
          <w:color w:val="auto"/>
        </w:rPr>
        <w:t xml:space="preserve"> 24. Trợ cấp mai táng</w:t>
      </w:r>
      <w:bookmarkEnd w:id="128"/>
      <w:bookmarkEnd w:id="129"/>
    </w:p>
    <w:p w:rsidR="0001295C" w:rsidRPr="00884F93" w:rsidRDefault="0001295C" w:rsidP="0001295C">
      <w:pPr>
        <w:spacing w:before="120"/>
        <w:rPr>
          <w:rFonts w:ascii="Times New Roman" w:hAnsi="Times New Roman" w:cs="Times New Roman"/>
          <w:color w:val="auto"/>
        </w:rPr>
      </w:pPr>
      <w:r w:rsidRPr="00884F93">
        <w:rPr>
          <w:rFonts w:ascii="Times New Roman" w:hAnsi="Times New Roman" w:cs="Times New Roman"/>
          <w:color w:val="auto"/>
          <w:lang w:val="en-US"/>
        </w:rPr>
        <w:t xml:space="preserve">1. </w:t>
      </w:r>
      <w:r w:rsidRPr="00884F93">
        <w:rPr>
          <w:rFonts w:ascii="Times New Roman" w:hAnsi="Times New Roman" w:cs="Times New Roman"/>
          <w:color w:val="auto"/>
        </w:rPr>
        <w:t xml:space="preserve">Trợ cấp mai táng được thực hiện theo quy định tại </w:t>
      </w:r>
      <w:bookmarkStart w:id="130" w:name="dc_126"/>
      <w:r w:rsidR="003B0AE1" w:rsidRPr="00884F93">
        <w:rPr>
          <w:rFonts w:ascii="Times New Roman" w:hAnsi="Times New Roman" w:cs="Times New Roman"/>
          <w:color w:val="auto"/>
        </w:rPr>
        <w:t>Điều</w:t>
      </w:r>
      <w:r w:rsidRPr="00884F93">
        <w:rPr>
          <w:rFonts w:ascii="Times New Roman" w:hAnsi="Times New Roman" w:cs="Times New Roman"/>
          <w:color w:val="auto"/>
        </w:rPr>
        <w:t xml:space="preserve"> 66 của Luật bảo hiểm xã hội </w:t>
      </w:r>
      <w:bookmarkEnd w:id="130"/>
      <w:r w:rsidRPr="00884F93">
        <w:rPr>
          <w:rFonts w:ascii="Times New Roman" w:hAnsi="Times New Roman" w:cs="Times New Roman"/>
          <w:color w:val="auto"/>
        </w:rPr>
        <w:t xml:space="preserve">và </w:t>
      </w:r>
      <w:bookmarkStart w:id="131" w:name="dc_127"/>
      <w:r w:rsidRPr="00884F93">
        <w:rPr>
          <w:rFonts w:ascii="Times New Roman" w:hAnsi="Times New Roman" w:cs="Times New Roman"/>
          <w:color w:val="auto"/>
        </w:rPr>
        <w:t xml:space="preserve">các </w:t>
      </w:r>
      <w:r w:rsidR="003B0AE1" w:rsidRPr="00884F93">
        <w:rPr>
          <w:rFonts w:ascii="Times New Roman" w:hAnsi="Times New Roman" w:cs="Times New Roman"/>
          <w:color w:val="auto"/>
        </w:rPr>
        <w:t>khoản</w:t>
      </w:r>
      <w:r w:rsidRPr="00884F93">
        <w:rPr>
          <w:rFonts w:ascii="Times New Roman" w:hAnsi="Times New Roman" w:cs="Times New Roman"/>
          <w:color w:val="auto"/>
        </w:rPr>
        <w:t xml:space="preserve"> 2, 3 </w:t>
      </w:r>
      <w:r w:rsidR="003B0AE1" w:rsidRPr="00884F93">
        <w:rPr>
          <w:rFonts w:ascii="Times New Roman" w:hAnsi="Times New Roman" w:cs="Times New Roman"/>
          <w:color w:val="auto"/>
        </w:rPr>
        <w:t>Điều</w:t>
      </w:r>
      <w:r w:rsidRPr="00884F93">
        <w:rPr>
          <w:rFonts w:ascii="Times New Roman" w:hAnsi="Times New Roman" w:cs="Times New Roman"/>
          <w:color w:val="auto"/>
        </w:rPr>
        <w:t xml:space="preserve"> 12 của Nghị định số 115/2015/NĐ-CP.</w:t>
      </w:r>
      <w:bookmarkEnd w:id="131"/>
    </w:p>
    <w:p w:rsidR="0001295C" w:rsidRPr="00884F93" w:rsidRDefault="0001295C" w:rsidP="0001295C">
      <w:pPr>
        <w:spacing w:before="120"/>
        <w:rPr>
          <w:rFonts w:ascii="Times New Roman" w:hAnsi="Times New Roman" w:cs="Times New Roman"/>
          <w:color w:val="auto"/>
        </w:rPr>
      </w:pPr>
      <w:r w:rsidRPr="00884F93">
        <w:rPr>
          <w:rFonts w:ascii="Times New Roman" w:hAnsi="Times New Roman" w:cs="Times New Roman"/>
          <w:color w:val="auto"/>
        </w:rPr>
        <w:t>Ví dụ 44: Ông Ch tham gia bảo hiểm xã hội bắt buộc được 10 tháng bị chết do tai nạn rủi ro.</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Trường hợp ông Ch chết do tai nạn rủi ro, có thời gian đóng bảo hiểm xã hội bắt buộc 10 tháng (chưa đủ 12 tháng) nên người lo mai táng không được giải quyết trợ cấp mai táng. Thân nhân của ông Ch được giải quyết hưởng trợ cấp tuất một lần theo quy định.</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Ví dụ 45: Bà T đang tham gia bảo hiểm xã hội bắt buộc bị chết do bệnh tật. Bà T có thời gian đóng bảo hiểm xã hội tự nguyện 4 năm 2 tháng, thời gian đóng bảo hiểm xã hội bắt buộc là 10 tháng.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Trường hợp bà T có tổng thời gian đóng bảo hiểm xã hội tự nguyện và bảo hiểm xã hội bắt buộc là 60 tháng nên người lo mai táng được giải quyết hưởng trợ cấp mai táng.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 xml:space="preserve">Người đang hưởng trợ cấp tai nạn lao động, bệnh nghề nghiệp hằng tháng không nghỉ việc có thời gian đóng bảo hiểm xã hội bắt buộc dưới 12 tháng hoặc có tổng thời gian đóng bảo </w:t>
      </w:r>
      <w:r w:rsidRPr="00884F93">
        <w:rPr>
          <w:rFonts w:ascii="Times New Roman" w:hAnsi="Times New Roman" w:cs="Times New Roman"/>
        </w:rPr>
        <w:lastRenderedPageBreak/>
        <w:t xml:space="preserve">hiểm xã hội bắt buộc và bảo hiểm xã hội tự nguyện dưới 60 tháng khi chết thì người lo mai táng được hưởng trợ cấp mai táng quy định tại </w:t>
      </w:r>
      <w:r w:rsidR="003B0AE1" w:rsidRPr="00884F93">
        <w:rPr>
          <w:rFonts w:ascii="Times New Roman" w:hAnsi="Times New Roman" w:cs="Times New Roman"/>
        </w:rPr>
        <w:t>khoản</w:t>
      </w:r>
      <w:r w:rsidRPr="00884F93">
        <w:rPr>
          <w:rFonts w:ascii="Times New Roman" w:hAnsi="Times New Roman" w:cs="Times New Roman"/>
        </w:rPr>
        <w:t xml:space="preserve"> 1 </w:t>
      </w:r>
      <w:r w:rsidR="003B0AE1" w:rsidRPr="00884F93">
        <w:rPr>
          <w:rFonts w:ascii="Times New Roman" w:hAnsi="Times New Roman" w:cs="Times New Roman"/>
        </w:rPr>
        <w:t>Điều</w:t>
      </w:r>
      <w:r w:rsidRPr="00884F93">
        <w:rPr>
          <w:rFonts w:ascii="Times New Roman" w:hAnsi="Times New Roman" w:cs="Times New Roman"/>
        </w:rPr>
        <w:t xml:space="preserve">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 xml:space="preserve">Người đang hưởng trợ cấp mất sức lao động hằng tháng; công nhân cao su đang hưởng trợ cấp hằng tháng; người đang hưởng trợ cấp hằng tháng theo Quyết định số 91/2000/QĐ-TTg, Quyết định số 613/QĐ-TTg; người đang hưởng </w:t>
      </w:r>
      <w:r w:rsidRPr="00884F93">
        <w:rPr>
          <w:rFonts w:ascii="Times New Roman" w:hAnsi="Times New Roman" w:cs="Times New Roman"/>
          <w:lang w:val="en-US"/>
        </w:rPr>
        <w:t>tr</w:t>
      </w:r>
      <w:r w:rsidRPr="00884F93">
        <w:rPr>
          <w:rFonts w:ascii="Times New Roman" w:hAnsi="Times New Roman" w:cs="Times New Roman"/>
        </w:rPr>
        <w:t>ợ cấp hằng tháng theo Nghị định số 09/1998/NĐ-CP khi chết thì người lo mai táng được nhận trợ cấp mai táng bằng 10 lần mức lương cơ sở.</w:t>
      </w:r>
    </w:p>
    <w:p w:rsidR="0001295C" w:rsidRPr="00884F93" w:rsidRDefault="003B0AE1" w:rsidP="002666ED">
      <w:pPr>
        <w:pStyle w:val="Heading3"/>
        <w:rPr>
          <w:rFonts w:ascii="Times New Roman" w:hAnsi="Times New Roman" w:cs="Times New Roman"/>
          <w:b/>
        </w:rPr>
      </w:pPr>
      <w:bookmarkStart w:id="132" w:name="dieu_25"/>
      <w:bookmarkStart w:id="133" w:name="_Toc47356450"/>
      <w:r w:rsidRPr="00884F93">
        <w:rPr>
          <w:rFonts w:ascii="Times New Roman" w:hAnsi="Times New Roman" w:cs="Times New Roman"/>
          <w:b/>
        </w:rPr>
        <w:t>Điều</w:t>
      </w:r>
      <w:r w:rsidR="0001295C" w:rsidRPr="00884F93">
        <w:rPr>
          <w:rFonts w:ascii="Times New Roman" w:hAnsi="Times New Roman" w:cs="Times New Roman"/>
          <w:b/>
        </w:rPr>
        <w:t xml:space="preserve"> 25. Các trường hợp hưởng trợ cấp tuất hằng tháng</w:t>
      </w:r>
      <w:bookmarkEnd w:id="132"/>
      <w:bookmarkEnd w:id="133"/>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Các trường hợp hưởng trợ cấp tuất hằng tháng được thực hiện theo quy định tại </w:t>
      </w:r>
      <w:bookmarkStart w:id="134" w:name="dc_128"/>
      <w:r w:rsidR="003B0AE1" w:rsidRPr="00884F93">
        <w:rPr>
          <w:rFonts w:ascii="Times New Roman" w:hAnsi="Times New Roman" w:cs="Times New Roman"/>
        </w:rPr>
        <w:t>Điều</w:t>
      </w:r>
      <w:r w:rsidRPr="00884F93">
        <w:rPr>
          <w:rFonts w:ascii="Times New Roman" w:hAnsi="Times New Roman" w:cs="Times New Roman"/>
        </w:rPr>
        <w:t xml:space="preserve"> 67 của Luật bảo hiểm xã hội </w:t>
      </w:r>
      <w:bookmarkEnd w:id="134"/>
      <w:r w:rsidRPr="00884F93">
        <w:rPr>
          <w:rFonts w:ascii="Times New Roman" w:hAnsi="Times New Roman" w:cs="Times New Roman"/>
        </w:rPr>
        <w:t xml:space="preserve">và </w:t>
      </w:r>
      <w:bookmarkStart w:id="135" w:name="dc_129"/>
      <w:r w:rsidRPr="00884F93">
        <w:rPr>
          <w:rFonts w:ascii="Times New Roman" w:hAnsi="Times New Roman" w:cs="Times New Roman"/>
        </w:rPr>
        <w:t xml:space="preserve">các </w:t>
      </w:r>
      <w:r w:rsidR="003B0AE1" w:rsidRPr="00884F93">
        <w:rPr>
          <w:rFonts w:ascii="Times New Roman" w:hAnsi="Times New Roman" w:cs="Times New Roman"/>
        </w:rPr>
        <w:t>khoản</w:t>
      </w:r>
      <w:r w:rsidRPr="00884F93">
        <w:rPr>
          <w:rFonts w:ascii="Times New Roman" w:hAnsi="Times New Roman" w:cs="Times New Roman"/>
        </w:rPr>
        <w:t xml:space="preserve"> 4, 5 </w:t>
      </w:r>
      <w:r w:rsidR="003B0AE1" w:rsidRPr="00884F93">
        <w:rPr>
          <w:rFonts w:ascii="Times New Roman" w:hAnsi="Times New Roman" w:cs="Times New Roman"/>
        </w:rPr>
        <w:t>Điều</w:t>
      </w:r>
      <w:r w:rsidRPr="00884F93">
        <w:rPr>
          <w:rFonts w:ascii="Times New Roman" w:hAnsi="Times New Roman" w:cs="Times New Roman"/>
        </w:rPr>
        <w:t xml:space="preserve"> 12 của Nghị định số 115/2015/NĐ-CP</w:t>
      </w:r>
      <w:bookmarkEnd w:id="135"/>
      <w:r w:rsidRPr="00884F93">
        <w:rPr>
          <w:rFonts w:ascii="Times New Roman" w:hAnsi="Times New Roman" w:cs="Times New Roman"/>
        </w:rPr>
        <w: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Đối với người lao động có thời gian đóng bảo hiểm xã hội bắt buộc chưa đủ</w:t>
      </w:r>
      <w:r w:rsidRPr="00884F93">
        <w:rPr>
          <w:rFonts w:ascii="Times New Roman" w:hAnsi="Times New Roman" w:cs="Times New Roman"/>
          <w:lang w:val="en-US"/>
        </w:rPr>
        <w:t xml:space="preserve"> </w:t>
      </w:r>
      <w:r w:rsidRPr="00884F93">
        <w:rPr>
          <w:rFonts w:ascii="Times New Roman" w:hAnsi="Times New Roman" w:cs="Times New Roman"/>
        </w:rPr>
        <w:t xml:space="preserve">năm (kể cả người lao động đang bảo lưu thời gian đóng bảo hiểm xã hội) còn thiếu không quá 6 tháng mà bị chết, nếu có thân nhân đủ </w:t>
      </w:r>
      <w:r w:rsidR="003B0AE1" w:rsidRPr="00884F93">
        <w:rPr>
          <w:rFonts w:ascii="Times New Roman" w:hAnsi="Times New Roman" w:cs="Times New Roman"/>
        </w:rPr>
        <w:t>điều</w:t>
      </w:r>
      <w:r w:rsidRPr="00884F93">
        <w:rPr>
          <w:rFonts w:ascii="Times New Roman" w:hAnsi="Times New Roman" w:cs="Times New Roman"/>
        </w:rPr>
        <w:t xml:space="preserve"> kiện hưởng chế độ tuất hằng tháng thì thân nhân được lựa chọn đóng tiếp một lần cho số tháng còn thiếu vào quỹ hưu trí và tử tuất với mức đóng hằng tháng bằng 22% mức tiền lương tháng đóng bảo hiểm xã hội của người lao động trước khi chết (hoặc trước khi nghỉ việc đối với người lao động đang bảo lưu thời gian đóng bảo hiểm xã hội) để giải quyết trợ cấp tuất hằng tháng. Trường hợp thân nhân người lao động không đóng cho số tháng còn thiếu thì giải quyết hưởng trợ cấp tuất một lần.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 xml:space="preserve">Người đang hưởng trợ cấp mất sức lao động hằng tháng, người đang hưởng trợ cấp hằng tháng theo Nghị định số 09/1998/NĐ-CP chết nếu có thân nhân đủ </w:t>
      </w:r>
      <w:r w:rsidR="003B0AE1" w:rsidRPr="00884F93">
        <w:rPr>
          <w:rFonts w:ascii="Times New Roman" w:hAnsi="Times New Roman" w:cs="Times New Roman"/>
        </w:rPr>
        <w:t>điều</w:t>
      </w:r>
      <w:r w:rsidRPr="00884F93">
        <w:rPr>
          <w:rFonts w:ascii="Times New Roman" w:hAnsi="Times New Roman" w:cs="Times New Roman"/>
        </w:rPr>
        <w:t xml:space="preserve"> kiện quy định tại </w:t>
      </w:r>
      <w:bookmarkStart w:id="136" w:name="dc_130"/>
      <w:r w:rsidR="003B0AE1" w:rsidRPr="00884F93">
        <w:rPr>
          <w:rFonts w:ascii="Times New Roman" w:hAnsi="Times New Roman" w:cs="Times New Roman"/>
        </w:rPr>
        <w:t>khoản</w:t>
      </w:r>
      <w:r w:rsidRPr="00884F93">
        <w:rPr>
          <w:rFonts w:ascii="Times New Roman" w:hAnsi="Times New Roman" w:cs="Times New Roman"/>
        </w:rPr>
        <w:t xml:space="preserve"> 2 và </w:t>
      </w:r>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67 của Luật bảo hiểm xã hội </w:t>
      </w:r>
      <w:bookmarkEnd w:id="136"/>
      <w:r w:rsidRPr="00884F93">
        <w:rPr>
          <w:rFonts w:ascii="Times New Roman" w:hAnsi="Times New Roman" w:cs="Times New Roman"/>
        </w:rPr>
        <w:t>thì được giải quyết hưởng trợ cấp tuất hằng tháng.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 </w:t>
      </w:r>
      <w:r w:rsidRPr="00884F93">
        <w:rPr>
          <w:rFonts w:ascii="Times New Roman" w:hAnsi="Times New Roman" w:cs="Times New Roman"/>
        </w:rPr>
        <w:t xml:space="preserve">Trong thời hạn quy định tại </w:t>
      </w:r>
      <w:bookmarkStart w:id="137" w:name="dc_131"/>
      <w:r w:rsidR="003B0AE1" w:rsidRPr="00884F93">
        <w:rPr>
          <w:rFonts w:ascii="Times New Roman" w:hAnsi="Times New Roman" w:cs="Times New Roman"/>
        </w:rPr>
        <w:t>khoản</w:t>
      </w:r>
      <w:r w:rsidRPr="00884F93">
        <w:rPr>
          <w:rFonts w:ascii="Times New Roman" w:hAnsi="Times New Roman" w:cs="Times New Roman"/>
        </w:rPr>
        <w:t xml:space="preserve"> 4 </w:t>
      </w:r>
      <w:r w:rsidR="003B0AE1" w:rsidRPr="00884F93">
        <w:rPr>
          <w:rFonts w:ascii="Times New Roman" w:hAnsi="Times New Roman" w:cs="Times New Roman"/>
        </w:rPr>
        <w:t>Điều</w:t>
      </w:r>
      <w:r w:rsidRPr="00884F93">
        <w:rPr>
          <w:rFonts w:ascii="Times New Roman" w:hAnsi="Times New Roman" w:cs="Times New Roman"/>
        </w:rPr>
        <w:t xml:space="preserve"> 67 của Luật bảo hiểm xã hội</w:t>
      </w:r>
      <w:bookmarkEnd w:id="137"/>
      <w:r w:rsidRPr="00884F93">
        <w:rPr>
          <w:rFonts w:ascii="Times New Roman" w:hAnsi="Times New Roman" w:cs="Times New Roman"/>
        </w:rPr>
        <w:t>, thân nhân của người lao động được chủ động đi khám giám định mức suy giảm khả năng lao động để làm cơ sở giải quyết trợ cấp tuất hằng tháng, trừ trường hợp thân nhân người lao động đã được tổ chức có thẩm quyền kết luận bị suy giảm khả năng lao động từ 81% trở lên hoặc được cấp giấy xác nhận khuyết tật đặc biệt nặng.</w:t>
      </w:r>
    </w:p>
    <w:p w:rsidR="0001295C" w:rsidRPr="00884F93" w:rsidRDefault="003B0AE1" w:rsidP="002666ED">
      <w:pPr>
        <w:pStyle w:val="Heading3"/>
        <w:rPr>
          <w:rFonts w:ascii="Times New Roman" w:hAnsi="Times New Roman" w:cs="Times New Roman"/>
          <w:b/>
        </w:rPr>
      </w:pPr>
      <w:bookmarkStart w:id="138" w:name="dieu_26"/>
      <w:bookmarkStart w:id="139" w:name="_Toc47356451"/>
      <w:r w:rsidRPr="00884F93">
        <w:rPr>
          <w:rFonts w:ascii="Times New Roman" w:hAnsi="Times New Roman" w:cs="Times New Roman"/>
          <w:b/>
        </w:rPr>
        <w:t>Điều</w:t>
      </w:r>
      <w:r w:rsidR="0001295C" w:rsidRPr="00884F93">
        <w:rPr>
          <w:rFonts w:ascii="Times New Roman" w:hAnsi="Times New Roman" w:cs="Times New Roman"/>
          <w:b/>
        </w:rPr>
        <w:t xml:space="preserve"> 26. Mức trợ cấp tuất hằng tháng</w:t>
      </w:r>
      <w:bookmarkEnd w:id="138"/>
      <w:bookmarkEnd w:id="139"/>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Mức trợ cấp tuất hằng tháng được thực hiện </w:t>
      </w:r>
      <w:proofErr w:type="gramStart"/>
      <w:r w:rsidRPr="00884F93">
        <w:rPr>
          <w:rFonts w:ascii="Times New Roman" w:hAnsi="Times New Roman" w:cs="Times New Roman"/>
        </w:rPr>
        <w:t>theo</w:t>
      </w:r>
      <w:proofErr w:type="gramEnd"/>
      <w:r w:rsidRPr="00884F93">
        <w:rPr>
          <w:rFonts w:ascii="Times New Roman" w:hAnsi="Times New Roman" w:cs="Times New Roman"/>
        </w:rPr>
        <w:t xml:space="preserve"> quy định tại </w:t>
      </w:r>
      <w:bookmarkStart w:id="140" w:name="dc_132"/>
      <w:r w:rsidR="003B0AE1" w:rsidRPr="00884F93">
        <w:rPr>
          <w:rFonts w:ascii="Times New Roman" w:hAnsi="Times New Roman" w:cs="Times New Roman"/>
        </w:rPr>
        <w:t>Điều</w:t>
      </w:r>
      <w:r w:rsidRPr="00884F93">
        <w:rPr>
          <w:rFonts w:ascii="Times New Roman" w:hAnsi="Times New Roman" w:cs="Times New Roman"/>
        </w:rPr>
        <w:t xml:space="preserve"> 68 của Luật bảo hiểm xã hội</w:t>
      </w:r>
      <w:bookmarkEnd w:id="140"/>
      <w:r w:rsidRPr="00884F93">
        <w:rPr>
          <w:rFonts w:ascii="Times New Roman" w:hAnsi="Times New Roman" w:cs="Times New Roman"/>
        </w:rPr>
        <w: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 xml:space="preserve">Đối với trường hợp thân nhân không có người trực tiếp nuôi dưỡng thì mức </w:t>
      </w:r>
      <w:r w:rsidRPr="00884F93">
        <w:rPr>
          <w:rFonts w:ascii="Times New Roman" w:hAnsi="Times New Roman" w:cs="Times New Roman"/>
          <w:lang w:val="en-US"/>
        </w:rPr>
        <w:t>tr</w:t>
      </w:r>
      <w:r w:rsidRPr="00884F93">
        <w:rPr>
          <w:rFonts w:ascii="Times New Roman" w:hAnsi="Times New Roman" w:cs="Times New Roman"/>
        </w:rPr>
        <w:t>ợ cấp tuất hằng tháng bằng 70% mức lương cơ sở.</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Ví dụ 46: Bà Tr có thời gian đóng bảo hiểm xã hội bắt buộc 20 năm, có một con 5 tuổi. Hai vợ chồng bà Tr không may bị chết trong một vụ tai nạn giao thông.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Trong trường hợp này, con của bà Tr được hưởng trợ cấp tuất hằng tháng bằng 70% mức lương cơ sở.</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Ví dụ 47: Ông </w:t>
      </w:r>
      <w:r w:rsidRPr="00884F93">
        <w:rPr>
          <w:rFonts w:ascii="Times New Roman" w:hAnsi="Times New Roman" w:cs="Times New Roman"/>
          <w:lang w:val="en-US"/>
        </w:rPr>
        <w:t>P</w:t>
      </w:r>
      <w:r w:rsidRPr="00884F93">
        <w:rPr>
          <w:rFonts w:ascii="Times New Roman" w:hAnsi="Times New Roman" w:cs="Times New Roman"/>
        </w:rPr>
        <w:t xml:space="preserve"> là đối tượng đang tham gia bảo hiểm xã hội bắt buộc, bị chết do tai nạn lao động; ông </w:t>
      </w:r>
      <w:r w:rsidRPr="00884F93">
        <w:rPr>
          <w:rFonts w:ascii="Times New Roman" w:hAnsi="Times New Roman" w:cs="Times New Roman"/>
          <w:lang w:val="en-US"/>
        </w:rPr>
        <w:t>P</w:t>
      </w:r>
      <w:r w:rsidRPr="00884F93">
        <w:rPr>
          <w:rFonts w:ascii="Times New Roman" w:hAnsi="Times New Roman" w:cs="Times New Roman"/>
        </w:rPr>
        <w:t xml:space="preserve"> có vợ 56 tuổi (không có nguồn thu nhập), có một con 13 tuổi. Trợ cấp tuất hằng tháng đối với thân nhân của ông </w:t>
      </w:r>
      <w:r w:rsidRPr="00884F93">
        <w:rPr>
          <w:rFonts w:ascii="Times New Roman" w:hAnsi="Times New Roman" w:cs="Times New Roman"/>
          <w:lang w:val="en-US"/>
        </w:rPr>
        <w:t>P</w:t>
      </w:r>
      <w:r w:rsidRPr="00884F93">
        <w:rPr>
          <w:rFonts w:ascii="Times New Roman" w:hAnsi="Times New Roman" w:cs="Times New Roman"/>
        </w:rPr>
        <w:t xml:space="preserve"> được giải quyết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 Con ông </w:t>
      </w:r>
      <w:r w:rsidRPr="00884F93">
        <w:rPr>
          <w:rFonts w:ascii="Times New Roman" w:hAnsi="Times New Roman" w:cs="Times New Roman"/>
          <w:lang w:val="en-US"/>
        </w:rPr>
        <w:t>P</w:t>
      </w:r>
      <w:r w:rsidRPr="00884F93">
        <w:rPr>
          <w:rFonts w:ascii="Times New Roman" w:hAnsi="Times New Roman" w:cs="Times New Roman"/>
        </w:rPr>
        <w:t xml:space="preserve"> hưởng trợ cấp tuất hằng tháng bằng 50% mức lương cơ sở;</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 Vợ ông </w:t>
      </w:r>
      <w:r w:rsidRPr="00884F93">
        <w:rPr>
          <w:rFonts w:ascii="Times New Roman" w:hAnsi="Times New Roman" w:cs="Times New Roman"/>
          <w:lang w:val="en-US"/>
        </w:rPr>
        <w:t>P</w:t>
      </w:r>
      <w:r w:rsidRPr="00884F93">
        <w:rPr>
          <w:rFonts w:ascii="Times New Roman" w:hAnsi="Times New Roman" w:cs="Times New Roman"/>
        </w:rPr>
        <w:t xml:space="preserve"> được hưởng trợ cấp tuất hằng tháng bằng 70% mức lương cơ sở cho đến khi con ông </w:t>
      </w:r>
      <w:r w:rsidRPr="00884F93">
        <w:rPr>
          <w:rFonts w:ascii="Times New Roman" w:hAnsi="Times New Roman" w:cs="Times New Roman"/>
          <w:lang w:val="en-US"/>
        </w:rPr>
        <w:t>P</w:t>
      </w:r>
      <w:r w:rsidRPr="00884F93">
        <w:rPr>
          <w:rFonts w:ascii="Times New Roman" w:hAnsi="Times New Roman" w:cs="Times New Roman"/>
        </w:rPr>
        <w:t xml:space="preserve"> đủ 18 tuổi, sau đó hưởng trợ cấp tuất hằng tháng bằng 50% mức lương cơ sở.</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Ví dụ 48: Ông V là con duy nhất trong gia đình, mẹ đã chết, bố 62 tuổi (không có nguồn thu nhập). Ông V là đối tượng đang tham gia bảo hiểm xã hội bắt buộc, bị chết do tai nạn lao động.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Trong trường hợp này, bố ông V thuộc diện được hưởng trợ cấp tuất hằng tháng bằng 70% mức lương cơ sở.</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Ví dụ 49: Bà K 57 tuổi (không có nguồn thu nhập), chồng đã chết, có một con gái duy nhất </w:t>
      </w:r>
      <w:r w:rsidRPr="00884F93">
        <w:rPr>
          <w:rFonts w:ascii="Times New Roman" w:hAnsi="Times New Roman" w:cs="Times New Roman"/>
        </w:rPr>
        <w:lastRenderedPageBreak/>
        <w:t>đã lấy chồng (hiện đã chết). Con rể bà K có thời gian đóng bảo hiểm xã hội bắt buộc 16 năm, bị chết do tai nạn rủi ro.</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Trong trường hợp này, bà K thuộc diện được hưởng trợ cấp tuất hằng tháng bằng 70% mức lương cơ sở.</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Ví dụ 50: Hai vợ chồng bà T đều đang tham gia bảo hiểm xã hội bắt buộc, có một con duy nhất 6 tuổi. Cả hai vợ chồng bà T bị chết do tai nạn lao động. Do vậy, con của vợ chồng bà T sẽ được hưởng 02 lần mức trợ cấp tuất hằng tháng (bằng 2 lần của 70% mức lương cơ sở).</w:t>
      </w:r>
    </w:p>
    <w:p w:rsidR="0001295C" w:rsidRPr="00884F93" w:rsidRDefault="003B0AE1" w:rsidP="002666ED">
      <w:pPr>
        <w:pStyle w:val="Heading3"/>
        <w:rPr>
          <w:rFonts w:ascii="Times New Roman" w:hAnsi="Times New Roman" w:cs="Times New Roman"/>
          <w:b/>
        </w:rPr>
      </w:pPr>
      <w:bookmarkStart w:id="141" w:name="dieu_27"/>
      <w:bookmarkStart w:id="142" w:name="_Toc47356452"/>
      <w:r w:rsidRPr="00884F93">
        <w:rPr>
          <w:rFonts w:ascii="Times New Roman" w:hAnsi="Times New Roman" w:cs="Times New Roman"/>
          <w:b/>
        </w:rPr>
        <w:t>Điều</w:t>
      </w:r>
      <w:r w:rsidR="0001295C" w:rsidRPr="00884F93">
        <w:rPr>
          <w:rFonts w:ascii="Times New Roman" w:hAnsi="Times New Roman" w:cs="Times New Roman"/>
          <w:b/>
        </w:rPr>
        <w:t xml:space="preserve"> 27. Mức trợ cấp tuất một </w:t>
      </w:r>
      <w:r w:rsidR="0001295C" w:rsidRPr="00884F93">
        <w:rPr>
          <w:rFonts w:ascii="Times New Roman" w:hAnsi="Times New Roman" w:cs="Times New Roman"/>
          <w:b/>
          <w:lang w:val="en-US"/>
        </w:rPr>
        <w:t>l</w:t>
      </w:r>
      <w:r w:rsidR="0001295C" w:rsidRPr="00884F93">
        <w:rPr>
          <w:rFonts w:ascii="Times New Roman" w:hAnsi="Times New Roman" w:cs="Times New Roman"/>
          <w:b/>
        </w:rPr>
        <w:t>ần</w:t>
      </w:r>
      <w:bookmarkEnd w:id="141"/>
      <w:bookmarkEnd w:id="142"/>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Mức trợ cấp tuất một lần được thực hiện theo quy định tại </w:t>
      </w:r>
      <w:bookmarkStart w:id="143" w:name="dc_133"/>
      <w:r w:rsidR="003B0AE1" w:rsidRPr="00884F93">
        <w:rPr>
          <w:rFonts w:ascii="Times New Roman" w:hAnsi="Times New Roman" w:cs="Times New Roman"/>
        </w:rPr>
        <w:t>Điều</w:t>
      </w:r>
      <w:r w:rsidRPr="00884F93">
        <w:rPr>
          <w:rFonts w:ascii="Times New Roman" w:hAnsi="Times New Roman" w:cs="Times New Roman"/>
        </w:rPr>
        <w:t xml:space="preserve"> 70 của Luật bảo hiểm xã hội </w:t>
      </w:r>
      <w:bookmarkEnd w:id="143"/>
      <w:r w:rsidRPr="00884F93">
        <w:rPr>
          <w:rFonts w:ascii="Times New Roman" w:hAnsi="Times New Roman" w:cs="Times New Roman"/>
        </w:rPr>
        <w:t xml:space="preserve">và </w:t>
      </w:r>
      <w:bookmarkStart w:id="144" w:name="dc_134"/>
      <w:r w:rsidR="003B0AE1" w:rsidRPr="00884F93">
        <w:rPr>
          <w:rFonts w:ascii="Times New Roman" w:hAnsi="Times New Roman" w:cs="Times New Roman"/>
        </w:rPr>
        <w:t>khoản</w:t>
      </w:r>
      <w:r w:rsidRPr="00884F93">
        <w:rPr>
          <w:rFonts w:ascii="Times New Roman" w:hAnsi="Times New Roman" w:cs="Times New Roman"/>
        </w:rPr>
        <w:t xml:space="preserve"> 6 </w:t>
      </w:r>
      <w:r w:rsidR="003B0AE1" w:rsidRPr="00884F93">
        <w:rPr>
          <w:rFonts w:ascii="Times New Roman" w:hAnsi="Times New Roman" w:cs="Times New Roman"/>
        </w:rPr>
        <w:t>Điều</w:t>
      </w:r>
      <w:r w:rsidRPr="00884F93">
        <w:rPr>
          <w:rFonts w:ascii="Times New Roman" w:hAnsi="Times New Roman" w:cs="Times New Roman"/>
        </w:rPr>
        <w:t xml:space="preserve"> 12 của Nghị định số 115/2015/NĐ-CP.</w:t>
      </w:r>
      <w:bookmarkEnd w:id="144"/>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Người đang hưởng </w:t>
      </w:r>
      <w:r w:rsidRPr="00884F93">
        <w:rPr>
          <w:rFonts w:ascii="Times New Roman" w:hAnsi="Times New Roman" w:cs="Times New Roman"/>
          <w:lang w:val="en-US"/>
        </w:rPr>
        <w:t>tr</w:t>
      </w:r>
      <w:r w:rsidRPr="00884F93">
        <w:rPr>
          <w:rFonts w:ascii="Times New Roman" w:hAnsi="Times New Roman" w:cs="Times New Roman"/>
        </w:rPr>
        <w:t xml:space="preserve">ợ cấp hằng tháng theo Nghị định số 09/1998/NĐ-CP khi chết mà không có thân nhân đủ </w:t>
      </w:r>
      <w:r w:rsidR="003B0AE1" w:rsidRPr="00884F93">
        <w:rPr>
          <w:rFonts w:ascii="Times New Roman" w:hAnsi="Times New Roman" w:cs="Times New Roman"/>
        </w:rPr>
        <w:t>điều</w:t>
      </w:r>
      <w:r w:rsidRPr="00884F93">
        <w:rPr>
          <w:rFonts w:ascii="Times New Roman" w:hAnsi="Times New Roman" w:cs="Times New Roman"/>
        </w:rPr>
        <w:t xml:space="preserve"> kiện quy định tại </w:t>
      </w:r>
      <w:bookmarkStart w:id="145" w:name="dc_135"/>
      <w:r w:rsidR="003B0AE1" w:rsidRPr="00884F93">
        <w:rPr>
          <w:rFonts w:ascii="Times New Roman" w:hAnsi="Times New Roman" w:cs="Times New Roman"/>
        </w:rPr>
        <w:t>khoản</w:t>
      </w:r>
      <w:r w:rsidRPr="00884F93">
        <w:rPr>
          <w:rFonts w:ascii="Times New Roman" w:hAnsi="Times New Roman" w:cs="Times New Roman"/>
        </w:rPr>
        <w:t xml:space="preserve"> 2 và </w:t>
      </w:r>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67 của Luật bảo hiểm xã hội</w:t>
      </w:r>
      <w:bookmarkEnd w:id="145"/>
      <w:r w:rsidRPr="00884F93">
        <w:rPr>
          <w:rFonts w:ascii="Times New Roman" w:hAnsi="Times New Roman" w:cs="Times New Roman"/>
        </w:rPr>
        <w:t xml:space="preserve"> thì thân nhân được giải quyết theo quy định tại </w:t>
      </w:r>
      <w:bookmarkStart w:id="146" w:name="dc_136"/>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70 của Luật bảo hiểm xã hội</w:t>
      </w:r>
      <w:bookmarkEnd w:id="146"/>
      <w:r w:rsidRPr="00884F93">
        <w:rPr>
          <w:rFonts w:ascii="Times New Roman" w:hAnsi="Times New Roman" w:cs="Times New Roman"/>
        </w:rPr>
        <w: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 xml:space="preserve">Đối với người lao động đã nghỉ việc hưởng bảo hiểm xã hội một lần mà đang hưởng trợ cấp tai nạn lao động, bệnh nghề nghiệp hằng tháng với mức suy giảm khả năng lao động dưới 61%; công nhân cao su đang hưởng trợ cấp hằng tháng; người đang hưởng </w:t>
      </w:r>
      <w:r w:rsidRPr="00884F93">
        <w:rPr>
          <w:rFonts w:ascii="Times New Roman" w:hAnsi="Times New Roman" w:cs="Times New Roman"/>
          <w:lang w:val="en-US"/>
        </w:rPr>
        <w:t>tr</w:t>
      </w:r>
      <w:r w:rsidRPr="00884F93">
        <w:rPr>
          <w:rFonts w:ascii="Times New Roman" w:hAnsi="Times New Roman" w:cs="Times New Roman"/>
        </w:rPr>
        <w:t>ợ cấp hằng tháng theo Quyết định số 91/2000/QĐ-TTg, Quyết định số 613/QĐ-TTg khi chết thì thân nhân được hưởng trợ cấp tuất một lần bằng 3 tháng trợ cấp người lao động đang hưởng trước kh</w:t>
      </w:r>
      <w:r w:rsidRPr="00884F93">
        <w:rPr>
          <w:rFonts w:ascii="Times New Roman" w:hAnsi="Times New Roman" w:cs="Times New Roman"/>
          <w:lang w:val="en-US"/>
        </w:rPr>
        <w:t>i</w:t>
      </w:r>
      <w:r w:rsidRPr="00884F93">
        <w:rPr>
          <w:rFonts w:ascii="Times New Roman" w:hAnsi="Times New Roman" w:cs="Times New Roman"/>
        </w:rPr>
        <w:t xml:space="preserve"> chết.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 xml:space="preserve">Đối với người lao động đã nghỉ việc hưởng bảo hiểm xã hội một lần mà đang hưởng trợ cấp tai nạn lao động, bệnh nghề nghiệp hằng tháng với mức suy giảm khả năng lao động từ 61% trở lên, người đang hưởng trợ cấp mất sức lao động hằng tháng khi chết mà không có thân nhân hưởng trợ cấp hằng tháng theo quy định tại </w:t>
      </w:r>
      <w:bookmarkStart w:id="147" w:name="dc_137"/>
      <w:r w:rsidR="003B0AE1" w:rsidRPr="00884F93">
        <w:rPr>
          <w:rFonts w:ascii="Times New Roman" w:hAnsi="Times New Roman" w:cs="Times New Roman"/>
        </w:rPr>
        <w:t>khoản</w:t>
      </w:r>
      <w:r w:rsidRPr="00884F93">
        <w:rPr>
          <w:rFonts w:ascii="Times New Roman" w:hAnsi="Times New Roman" w:cs="Times New Roman"/>
        </w:rPr>
        <w:t xml:space="preserve"> 2 và </w:t>
      </w:r>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67 của Luật bảo hiểm xã hội </w:t>
      </w:r>
      <w:bookmarkEnd w:id="147"/>
      <w:r w:rsidRPr="00884F93">
        <w:rPr>
          <w:rFonts w:ascii="Times New Roman" w:hAnsi="Times New Roman" w:cs="Times New Roman"/>
        </w:rPr>
        <w:t>thì thân nhân được hưởng trợ cấp tuất một lần bằng 3 tháng trợ cấp người lao động đang hưởng trước khi chết.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 </w:t>
      </w:r>
      <w:r w:rsidRPr="00884F93">
        <w:rPr>
          <w:rFonts w:ascii="Times New Roman" w:hAnsi="Times New Roman" w:cs="Times New Roman"/>
        </w:rPr>
        <w:t>Khi tính trợ cấp tuất một lần đối với người đang đóng bảo hiểm xã hội hoặc đang bảo lưu thời gian đóng bảo hiểm xã hội chết mà thời gian đóng bảo hiểm xã hội có tháng lẻ thì từ 01 tháng đến 06 tháng được tính là nửa năm, từ 07 tháng đến 11 tháng được tính là một năm.</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Trường hợp tính đến trước ngày 01 tháng 01 năm 2014 nếu thời gian đóng bảo hiểm xã hội có tháng lẻ thì những tháng lẻ đó được chuyển sang giai đoạn từ ngày 01 tháng 01 năm 2014 trở đi để làm căn cứ tính trợ cấp tuất một lần.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Ví dụ 51: Ông T bị ốm chết, có thời gian đóng bảo hiểm xã hội từ tháng 10/2005 đến 3/2017. Ông T có mức bình quân tiền lương tháng đóng bảo hiểm xã hội là 5.000.000 đồng/tháng.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Ông T có 8 năm 03 tháng đóng bảo hiểm xã hội ở giai đoạn trước ngày 01/01/2014; có 3 năm 03 tháng đóng bảo hiểm xã hội ở giai đoạn từ ngày 01/01/2014 trở đi.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Mức trợ cấp tuất một lần đối với thân nhân của ông T được tính như sau (08 năm đóng trước năm 2014 và 3 năm 6 tháng đóng từ năm 2014 trở đi):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((8 </w:t>
      </w:r>
      <w:r w:rsidRPr="00884F93">
        <w:rPr>
          <w:rFonts w:ascii="Times New Roman" w:hAnsi="Times New Roman" w:cs="Times New Roman"/>
          <w:lang w:val="en-US"/>
        </w:rPr>
        <w:t>x</w:t>
      </w:r>
      <w:r w:rsidRPr="00884F93">
        <w:rPr>
          <w:rFonts w:ascii="Times New Roman" w:hAnsi="Times New Roman" w:cs="Times New Roman"/>
        </w:rPr>
        <w:t xml:space="preserve"> 1,5) + (3,5 </w:t>
      </w:r>
      <w:r w:rsidRPr="00884F93">
        <w:rPr>
          <w:rFonts w:ascii="Times New Roman" w:hAnsi="Times New Roman" w:cs="Times New Roman"/>
          <w:lang w:val="en-US"/>
        </w:rPr>
        <w:t>x</w:t>
      </w:r>
      <w:r w:rsidRPr="00884F93">
        <w:rPr>
          <w:rFonts w:ascii="Times New Roman" w:hAnsi="Times New Roman" w:cs="Times New Roman"/>
        </w:rPr>
        <w:t xml:space="preserve"> 2)) </w:t>
      </w:r>
      <w:r w:rsidRPr="00884F93">
        <w:rPr>
          <w:rFonts w:ascii="Times New Roman" w:hAnsi="Times New Roman" w:cs="Times New Roman"/>
          <w:lang w:val="en-US"/>
        </w:rPr>
        <w:t>x</w:t>
      </w:r>
      <w:r w:rsidRPr="00884F93">
        <w:rPr>
          <w:rFonts w:ascii="Times New Roman" w:hAnsi="Times New Roman" w:cs="Times New Roman"/>
        </w:rPr>
        <w:t xml:space="preserve"> 5.000.000 đồng = 95.000.000 đồng.</w:t>
      </w:r>
    </w:p>
    <w:p w:rsidR="0001295C" w:rsidRPr="00884F93" w:rsidRDefault="0001295C" w:rsidP="00FE6164">
      <w:pPr>
        <w:pStyle w:val="Heading1"/>
      </w:pPr>
      <w:bookmarkStart w:id="148" w:name="chuong_3"/>
      <w:bookmarkStart w:id="149" w:name="_Toc47356453"/>
      <w:r w:rsidRPr="00884F93">
        <w:t>Chương III</w:t>
      </w:r>
      <w:bookmarkStart w:id="150" w:name="chuong_3_name"/>
      <w:bookmarkEnd w:id="148"/>
      <w:r w:rsidR="002666ED">
        <w:rPr>
          <w:lang w:val="en-US"/>
        </w:rPr>
        <w:t xml:space="preserve"> </w:t>
      </w:r>
      <w:r w:rsidRPr="00884F93">
        <w:t>QUỸ BẢO HIỂM XÃ HỘI</w:t>
      </w:r>
      <w:bookmarkEnd w:id="149"/>
      <w:bookmarkEnd w:id="150"/>
    </w:p>
    <w:p w:rsidR="0001295C" w:rsidRPr="00884F93" w:rsidRDefault="003B0AE1" w:rsidP="002666ED">
      <w:pPr>
        <w:pStyle w:val="Heading3"/>
        <w:rPr>
          <w:rFonts w:ascii="Times New Roman" w:hAnsi="Times New Roman" w:cs="Times New Roman"/>
          <w:b/>
        </w:rPr>
      </w:pPr>
      <w:bookmarkStart w:id="151" w:name="dieu_28"/>
      <w:bookmarkStart w:id="152" w:name="_Toc47356454"/>
      <w:r w:rsidRPr="00884F93">
        <w:rPr>
          <w:rFonts w:ascii="Times New Roman" w:hAnsi="Times New Roman" w:cs="Times New Roman"/>
          <w:b/>
        </w:rPr>
        <w:t>Điều</w:t>
      </w:r>
      <w:r w:rsidR="0001295C" w:rsidRPr="00884F93">
        <w:rPr>
          <w:rFonts w:ascii="Times New Roman" w:hAnsi="Times New Roman" w:cs="Times New Roman"/>
          <w:b/>
        </w:rPr>
        <w:t xml:space="preserve"> 28. Tạm dừng đóng vào quỹ hưu trí và tử tuất</w:t>
      </w:r>
      <w:bookmarkEnd w:id="151"/>
      <w:bookmarkEnd w:id="152"/>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Tạm dừng đóng vào quỹ hưu trí và tử tuất được thực hiện theo quy định tại </w:t>
      </w:r>
      <w:bookmarkStart w:id="153" w:name="dc_138"/>
      <w:r w:rsidR="003B0AE1" w:rsidRPr="00884F93">
        <w:rPr>
          <w:rFonts w:ascii="Times New Roman" w:hAnsi="Times New Roman" w:cs="Times New Roman"/>
        </w:rPr>
        <w:t>khoản</w:t>
      </w:r>
      <w:r w:rsidRPr="00884F93">
        <w:rPr>
          <w:rFonts w:ascii="Times New Roman" w:hAnsi="Times New Roman" w:cs="Times New Roman"/>
        </w:rPr>
        <w:t xml:space="preserve"> 1 </w:t>
      </w:r>
      <w:r w:rsidR="003B0AE1" w:rsidRPr="00884F93">
        <w:rPr>
          <w:rFonts w:ascii="Times New Roman" w:hAnsi="Times New Roman" w:cs="Times New Roman"/>
        </w:rPr>
        <w:t>Điều</w:t>
      </w:r>
      <w:r w:rsidRPr="00884F93">
        <w:rPr>
          <w:rFonts w:ascii="Times New Roman" w:hAnsi="Times New Roman" w:cs="Times New Roman"/>
        </w:rPr>
        <w:t xml:space="preserve"> 88 của Luật bảo hiểm xã hội</w:t>
      </w:r>
      <w:bookmarkEnd w:id="153"/>
      <w:r w:rsidRPr="00884F93">
        <w:rPr>
          <w:rFonts w:ascii="Times New Roman" w:hAnsi="Times New Roman" w:cs="Times New Roman"/>
        </w:rPr>
        <w:t xml:space="preserve">, </w:t>
      </w:r>
      <w:bookmarkStart w:id="154" w:name="dc_139"/>
      <w:r w:rsidRPr="00884F93">
        <w:rPr>
          <w:rFonts w:ascii="Times New Roman" w:hAnsi="Times New Roman" w:cs="Times New Roman"/>
        </w:rPr>
        <w:t xml:space="preserve">các </w:t>
      </w:r>
      <w:r w:rsidR="003B0AE1" w:rsidRPr="00884F93">
        <w:rPr>
          <w:rFonts w:ascii="Times New Roman" w:hAnsi="Times New Roman" w:cs="Times New Roman"/>
        </w:rPr>
        <w:t>khoản</w:t>
      </w:r>
      <w:r w:rsidRPr="00884F93">
        <w:rPr>
          <w:rFonts w:ascii="Times New Roman" w:hAnsi="Times New Roman" w:cs="Times New Roman"/>
        </w:rPr>
        <w:t xml:space="preserve"> 1, 2, 3 và 4 </w:t>
      </w:r>
      <w:r w:rsidR="003B0AE1" w:rsidRPr="00884F93">
        <w:rPr>
          <w:rFonts w:ascii="Times New Roman" w:hAnsi="Times New Roman" w:cs="Times New Roman"/>
        </w:rPr>
        <w:t>Điều</w:t>
      </w:r>
      <w:r w:rsidRPr="00884F93">
        <w:rPr>
          <w:rFonts w:ascii="Times New Roman" w:hAnsi="Times New Roman" w:cs="Times New Roman"/>
        </w:rPr>
        <w:t xml:space="preserve"> 16 của Nghị định số 115/2015/NĐ-CP</w:t>
      </w:r>
      <w:bookmarkEnd w:id="154"/>
      <w:r w:rsidRPr="00884F93">
        <w:rPr>
          <w:rFonts w:ascii="Times New Roman" w:hAnsi="Times New Roman" w:cs="Times New Roman"/>
        </w:rPr>
        <w: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Thẩm quyền, trình tự, thủ tục xác định số lao động thuộc diện tham gia bảo hiểm xã hội tạm th</w:t>
      </w:r>
      <w:r w:rsidRPr="00884F93">
        <w:rPr>
          <w:rFonts w:ascii="Times New Roman" w:hAnsi="Times New Roman" w:cs="Times New Roman"/>
          <w:lang w:val="en-US"/>
        </w:rPr>
        <w:t>ờ</w:t>
      </w:r>
      <w:r w:rsidRPr="00884F93">
        <w:rPr>
          <w:rFonts w:ascii="Times New Roman" w:hAnsi="Times New Roman" w:cs="Times New Roman"/>
        </w:rPr>
        <w:t xml:space="preserve">i nghỉ việc, giá trị tài sản bị thiệt hại quy định tại </w:t>
      </w:r>
      <w:bookmarkStart w:id="155" w:name="dc_140"/>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16 của Nghị định số 115/2015/NĐ-CP</w:t>
      </w:r>
      <w:bookmarkEnd w:id="155"/>
      <w:r w:rsidRPr="00884F93">
        <w:rPr>
          <w:rFonts w:ascii="Times New Roman" w:hAnsi="Times New Roman" w:cs="Times New Roman"/>
        </w:rPr>
        <w:t xml:space="preserve"> được quy định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Thẩm quyền xác định số lao động thuộc diện tham gia bảo hiểm xã hội tạm thời nghỉ việc </w:t>
      </w:r>
      <w:r w:rsidRPr="00884F93">
        <w:rPr>
          <w:rFonts w:ascii="Times New Roman" w:hAnsi="Times New Roman" w:cs="Times New Roman"/>
        </w:rPr>
        <w:lastRenderedPageBreak/>
        <w:t>đối với cơ quan, đơn vị, tổ chức, doanh nghiệp thuộc Ủy ban nhân dân địa phương quản lý do cơ quan Lao động - Thương binh và Xã hội địa phương xác định; đối với cơ quan, đơn vị, tổ chức, doanh nghiệp thuộc Bộ, ngành Trung ương quản lý do Bộ, ngành xác định, số lao động thuộc diện tham gia bảo hiểm xã hội tạm thời nghỉ việc được tính so với tổng số lao động có mặt trước khi tạm dừng sản xuất, kinh doanh.</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Thẩm quyền xác định giá trị tài sản bị thiệt hại đối với cơ quan, đơn vị, tổ chức, doanh nghiệp thuộc Ủy ban nhân dân địa phương quản lý do cơ quan tài chính địa phương xác định; đối với cơ quan, đơn vị, tổ chức, doanh nghiệp thuộc Bộ, ngành Trung ương quản lý do cơ quan tài chính của Bộ, ngành hoặc Bộ Tài chính xác định. Giá trị tài sản bị thiệt hại được tính so với giá trị tài sản theo báo cáo kiểm kê tài sản gần nhất trước thời </w:t>
      </w:r>
      <w:r w:rsidR="003B0AE1" w:rsidRPr="00884F93">
        <w:rPr>
          <w:rFonts w:ascii="Times New Roman" w:hAnsi="Times New Roman" w:cs="Times New Roman"/>
        </w:rPr>
        <w:t>điểm</w:t>
      </w:r>
      <w:r w:rsidRPr="00884F93">
        <w:rPr>
          <w:rFonts w:ascii="Times New Roman" w:hAnsi="Times New Roman" w:cs="Times New Roman"/>
        </w:rPr>
        <w:t xml:space="preserve"> bị thiệt hại.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Người sử dụng lao động thuộc đối tượng quy định tại </w:t>
      </w:r>
      <w:bookmarkStart w:id="156" w:name="dc_141"/>
      <w:r w:rsidR="003B0AE1" w:rsidRPr="00884F93">
        <w:rPr>
          <w:rFonts w:ascii="Times New Roman" w:hAnsi="Times New Roman" w:cs="Times New Roman"/>
        </w:rPr>
        <w:t>điểm</w:t>
      </w:r>
      <w:r w:rsidRPr="00884F93">
        <w:rPr>
          <w:rFonts w:ascii="Times New Roman" w:hAnsi="Times New Roman" w:cs="Times New Roman"/>
        </w:rPr>
        <w:t xml:space="preserve"> a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16 của Nghị định số 115/2015/NĐ-CP</w:t>
      </w:r>
      <w:bookmarkEnd w:id="156"/>
      <w:r w:rsidRPr="00884F93">
        <w:rPr>
          <w:rFonts w:ascii="Times New Roman" w:hAnsi="Times New Roman" w:cs="Times New Roman"/>
        </w:rPr>
        <w:t xml:space="preserve">, làm văn bản đề nghị kèm theo danh sách lao động tại thời </w:t>
      </w:r>
      <w:r w:rsidR="003B0AE1" w:rsidRPr="00884F93">
        <w:rPr>
          <w:rFonts w:ascii="Times New Roman" w:hAnsi="Times New Roman" w:cs="Times New Roman"/>
        </w:rPr>
        <w:t>điểm</w:t>
      </w:r>
      <w:r w:rsidRPr="00884F93">
        <w:rPr>
          <w:rFonts w:ascii="Times New Roman" w:hAnsi="Times New Roman" w:cs="Times New Roman"/>
        </w:rPr>
        <w:t xml:space="preserve"> trước khi tạm dừng sản xuất, kinh doanh và tại thời </w:t>
      </w:r>
      <w:r w:rsidR="003B0AE1" w:rsidRPr="00884F93">
        <w:rPr>
          <w:rFonts w:ascii="Times New Roman" w:hAnsi="Times New Roman" w:cs="Times New Roman"/>
        </w:rPr>
        <w:t>điểm</w:t>
      </w:r>
      <w:r w:rsidRPr="00884F93">
        <w:rPr>
          <w:rFonts w:ascii="Times New Roman" w:hAnsi="Times New Roman" w:cs="Times New Roman"/>
        </w:rPr>
        <w:t xml:space="preserve"> đề nghị; danh sách lao động thuộc diện tham gia bảo hiểm xã hội phải tạm thời nghỉ việc.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Người sử dụng lao động thuộc đối tượng quy định tại </w:t>
      </w:r>
      <w:bookmarkStart w:id="157" w:name="dc_142"/>
      <w:r w:rsidR="003B0AE1" w:rsidRPr="00884F93">
        <w:rPr>
          <w:rFonts w:ascii="Times New Roman" w:hAnsi="Times New Roman" w:cs="Times New Roman"/>
        </w:rPr>
        <w:t>điểm</w:t>
      </w:r>
      <w:r w:rsidRPr="00884F93">
        <w:rPr>
          <w:rFonts w:ascii="Times New Roman" w:hAnsi="Times New Roman" w:cs="Times New Roman"/>
        </w:rPr>
        <w:t xml:space="preserve"> b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16 của Nghị định số 115/2015/NĐ-CP</w:t>
      </w:r>
      <w:bookmarkEnd w:id="157"/>
      <w:r w:rsidRPr="00884F93">
        <w:rPr>
          <w:rFonts w:ascii="Times New Roman" w:hAnsi="Times New Roman" w:cs="Times New Roman"/>
        </w:rPr>
        <w:t xml:space="preserve">, làm văn bản đề nghị kèm theo Báo cáo kiểm kê tài sản gần nhất trước thời </w:t>
      </w:r>
      <w:r w:rsidR="003B0AE1" w:rsidRPr="00884F93">
        <w:rPr>
          <w:rFonts w:ascii="Times New Roman" w:hAnsi="Times New Roman" w:cs="Times New Roman"/>
        </w:rPr>
        <w:t>điểm</w:t>
      </w:r>
      <w:r w:rsidRPr="00884F93">
        <w:rPr>
          <w:rFonts w:ascii="Times New Roman" w:hAnsi="Times New Roman" w:cs="Times New Roman"/>
        </w:rPr>
        <w:t xml:space="preserve"> bị thiệt hại; Biên bản kiểm kê tài sản thiệt hại do thiên tai, h</w:t>
      </w:r>
      <w:r w:rsidRPr="00884F93">
        <w:rPr>
          <w:rFonts w:ascii="Times New Roman" w:hAnsi="Times New Roman" w:cs="Times New Roman"/>
          <w:lang w:val="en-US"/>
        </w:rPr>
        <w:t>ỏa</w:t>
      </w:r>
      <w:r w:rsidRPr="00884F93">
        <w:rPr>
          <w:rFonts w:ascii="Times New Roman" w:hAnsi="Times New Roman" w:cs="Times New Roman"/>
        </w:rPr>
        <w:t xml:space="preserve"> hoạn, dịch bệnh, mất mùa.</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c) </w:t>
      </w:r>
      <w:r w:rsidRPr="00884F93">
        <w:rPr>
          <w:rFonts w:ascii="Times New Roman" w:hAnsi="Times New Roman" w:cs="Times New Roman"/>
        </w:rPr>
        <w:t xml:space="preserve">Trong thời hạn 15 ngày làm việc kể từ khi nhận được đề nghị của người sử dụng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cơ quan quy định tại </w:t>
      </w:r>
      <w:r w:rsidR="003B0AE1" w:rsidRPr="00884F93">
        <w:rPr>
          <w:rFonts w:ascii="Times New Roman" w:hAnsi="Times New Roman" w:cs="Times New Roman"/>
        </w:rPr>
        <w:t>điểm</w:t>
      </w:r>
      <w:r w:rsidRPr="00884F93">
        <w:rPr>
          <w:rFonts w:ascii="Times New Roman" w:hAnsi="Times New Roman" w:cs="Times New Roman"/>
        </w:rPr>
        <w:t xml:space="preserve"> a </w:t>
      </w:r>
      <w:r w:rsidR="003B0AE1" w:rsidRPr="00884F93">
        <w:rPr>
          <w:rFonts w:ascii="Times New Roman" w:hAnsi="Times New Roman" w:cs="Times New Roman"/>
        </w:rPr>
        <w:t>khoản</w:t>
      </w:r>
      <w:r w:rsidRPr="00884F93">
        <w:rPr>
          <w:rFonts w:ascii="Times New Roman" w:hAnsi="Times New Roman" w:cs="Times New Roman"/>
        </w:rPr>
        <w:t xml:space="preserve"> này có trách nhiệm xem xét, xác định và có văn bản trả lời người sử dụng lao động.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 xml:space="preserve">Người sử dụng lao động đảm bảo </w:t>
      </w:r>
      <w:r w:rsidR="003B0AE1" w:rsidRPr="00884F93">
        <w:rPr>
          <w:rFonts w:ascii="Times New Roman" w:hAnsi="Times New Roman" w:cs="Times New Roman"/>
        </w:rPr>
        <w:t>điều</w:t>
      </w:r>
      <w:r w:rsidRPr="00884F93">
        <w:rPr>
          <w:rFonts w:ascii="Times New Roman" w:hAnsi="Times New Roman" w:cs="Times New Roman"/>
        </w:rPr>
        <w:t xml:space="preserve"> kiện quy định tại </w:t>
      </w:r>
      <w:bookmarkStart w:id="158" w:name="dc_143"/>
      <w:r w:rsidRPr="00884F93">
        <w:rPr>
          <w:rFonts w:ascii="Times New Roman" w:hAnsi="Times New Roman" w:cs="Times New Roman"/>
        </w:rPr>
        <w:t xml:space="preserve">các </w:t>
      </w:r>
      <w:r w:rsidR="003B0AE1" w:rsidRPr="00884F93">
        <w:rPr>
          <w:rFonts w:ascii="Times New Roman" w:hAnsi="Times New Roman" w:cs="Times New Roman"/>
        </w:rPr>
        <w:t>khoản</w:t>
      </w:r>
      <w:r w:rsidRPr="00884F93">
        <w:rPr>
          <w:rFonts w:ascii="Times New Roman" w:hAnsi="Times New Roman" w:cs="Times New Roman"/>
        </w:rPr>
        <w:t xml:space="preserve"> 1, 2 và 3 </w:t>
      </w:r>
      <w:r w:rsidR="003B0AE1" w:rsidRPr="00884F93">
        <w:rPr>
          <w:rFonts w:ascii="Times New Roman" w:hAnsi="Times New Roman" w:cs="Times New Roman"/>
        </w:rPr>
        <w:t>Điều</w:t>
      </w:r>
      <w:r w:rsidRPr="00884F93">
        <w:rPr>
          <w:rFonts w:ascii="Times New Roman" w:hAnsi="Times New Roman" w:cs="Times New Roman"/>
        </w:rPr>
        <w:t xml:space="preserve"> 16 của Nghị định số 115/2015/NĐ-CP </w:t>
      </w:r>
      <w:bookmarkEnd w:id="158"/>
      <w:r w:rsidRPr="00884F93">
        <w:rPr>
          <w:rFonts w:ascii="Times New Roman" w:hAnsi="Times New Roman" w:cs="Times New Roman"/>
        </w:rPr>
        <w:t>có văn bản đề nghị tạm dừng đóng vào quỹ hưu trí và tử tuất, kèm theo văn bản xác định số lao động thuộc diện tham gia bảo hiểm xã hội tạm thời nghỉ việc hoặc văn bản xác định giá trị tài sản bị thiệt hại gửi cơ quan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 </w:t>
      </w:r>
      <w:r w:rsidRPr="00884F93">
        <w:rPr>
          <w:rFonts w:ascii="Times New Roman" w:hAnsi="Times New Roman" w:cs="Times New Roman"/>
        </w:rPr>
        <w:t xml:space="preserve">Trong thời hạn 10 ngày làm việc kể từ ngày nhận được hồ sơ đề nghị của người sử dụng lao động, cơ quan bảo hiểm xã hội có trách nhiệm giải quyết tạm dừng đóng vào quỹ hưu trí và tử tuất; trường hợp không giải quyết thì phải </w:t>
      </w:r>
      <w:r w:rsidRPr="00884F93">
        <w:rPr>
          <w:rFonts w:ascii="Times New Roman" w:hAnsi="Times New Roman" w:cs="Times New Roman"/>
          <w:lang w:val="en-US"/>
        </w:rPr>
        <w:t>tr</w:t>
      </w:r>
      <w:r w:rsidRPr="00884F93">
        <w:rPr>
          <w:rFonts w:ascii="Times New Roman" w:hAnsi="Times New Roman" w:cs="Times New Roman"/>
        </w:rPr>
        <w:t>ả lời bằng văn bản và nêu rõ lý do.</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Thời </w:t>
      </w:r>
      <w:r w:rsidR="003B0AE1" w:rsidRPr="00884F93">
        <w:rPr>
          <w:rFonts w:ascii="Times New Roman" w:hAnsi="Times New Roman" w:cs="Times New Roman"/>
        </w:rPr>
        <w:t>điểm</w:t>
      </w:r>
      <w:r w:rsidRPr="00884F93">
        <w:rPr>
          <w:rFonts w:ascii="Times New Roman" w:hAnsi="Times New Roman" w:cs="Times New Roman"/>
        </w:rPr>
        <w:t xml:space="preserve"> tạm dừng đóng vào quỹ hưu trí và tử tuất tính từ tháng người sử dụng lao động có văn bản đề nghị.</w:t>
      </w:r>
    </w:p>
    <w:p w:rsidR="0001295C" w:rsidRPr="00884F93" w:rsidRDefault="003B0AE1" w:rsidP="002666ED">
      <w:pPr>
        <w:pStyle w:val="Heading3"/>
        <w:rPr>
          <w:rFonts w:ascii="Times New Roman" w:hAnsi="Times New Roman" w:cs="Times New Roman"/>
          <w:b/>
        </w:rPr>
      </w:pPr>
      <w:bookmarkStart w:id="159" w:name="dieu_29"/>
      <w:bookmarkStart w:id="160" w:name="_Toc47356455"/>
      <w:r w:rsidRPr="00884F93">
        <w:rPr>
          <w:rFonts w:ascii="Times New Roman" w:hAnsi="Times New Roman" w:cs="Times New Roman"/>
          <w:b/>
        </w:rPr>
        <w:t>Điều</w:t>
      </w:r>
      <w:r w:rsidR="0001295C" w:rsidRPr="00884F93">
        <w:rPr>
          <w:rFonts w:ascii="Times New Roman" w:hAnsi="Times New Roman" w:cs="Times New Roman"/>
          <w:b/>
        </w:rPr>
        <w:t xml:space="preserve"> 29. Tạm dừng đóng vào quỹ bảo hiểm xã hội</w:t>
      </w:r>
      <w:bookmarkEnd w:id="159"/>
      <w:bookmarkEnd w:id="160"/>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Tạm dừng đóng bảo hiểm xã hội đối với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đang tham gia bảo hiểm xã hội bắt buộc mà bị tạm giam được thực hiện theo quy định tại </w:t>
      </w:r>
      <w:bookmarkStart w:id="161" w:name="dc_144"/>
      <w:r w:rsidR="003B0AE1" w:rsidRPr="00884F93">
        <w:rPr>
          <w:rFonts w:ascii="Times New Roman" w:hAnsi="Times New Roman" w:cs="Times New Roman"/>
        </w:rPr>
        <w:t>khoản</w:t>
      </w:r>
      <w:r w:rsidRPr="00884F93">
        <w:rPr>
          <w:rFonts w:ascii="Times New Roman" w:hAnsi="Times New Roman" w:cs="Times New Roman"/>
        </w:rPr>
        <w:t xml:space="preserve"> 5 </w:t>
      </w:r>
      <w:r w:rsidR="003B0AE1" w:rsidRPr="00884F93">
        <w:rPr>
          <w:rFonts w:ascii="Times New Roman" w:hAnsi="Times New Roman" w:cs="Times New Roman"/>
        </w:rPr>
        <w:t>Điều</w:t>
      </w:r>
      <w:r w:rsidRPr="00884F93">
        <w:rPr>
          <w:rFonts w:ascii="Times New Roman" w:hAnsi="Times New Roman" w:cs="Times New Roman"/>
        </w:rPr>
        <w:t xml:space="preserve"> 16 của Nghị định số 115/2015/NĐ-CP</w:t>
      </w:r>
      <w:bookmarkEnd w:id="161"/>
      <w:r w:rsidRPr="00884F93">
        <w:rPr>
          <w:rFonts w:ascii="Times New Roman" w:hAnsi="Times New Roman" w:cs="Times New Roman"/>
        </w:rPr>
        <w: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 xml:space="preserve">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bị tạm đình chỉ công việc thì người lao động và người sử dụng lao động được tạm dừng đóng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H</w:t>
      </w:r>
      <w:r w:rsidRPr="00884F93">
        <w:rPr>
          <w:rFonts w:ascii="Times New Roman" w:hAnsi="Times New Roman" w:cs="Times New Roman"/>
          <w:lang w:val="en-US"/>
        </w:rPr>
        <w:t>ế</w:t>
      </w:r>
      <w:r w:rsidRPr="00884F93">
        <w:rPr>
          <w:rFonts w:ascii="Times New Roman" w:hAnsi="Times New Roman" w:cs="Times New Roman"/>
        </w:rPr>
        <w:t xml:space="preserve">t thời hạn tạm đình chỉ công việc, nếu người lao động được trả đủ tiền lương cho thời gian bị tạm đình chỉ công việc thì người lao động và người sử dụng lao động thực hiện việc đóng bù bảo hiểm xã hội cho thời gian bị tạm đình chỉ công việc. Số tiền đóng bù không phải tính lãi chậm đóng theo quy định tại </w:t>
      </w:r>
      <w:bookmarkStart w:id="162" w:name="dc_145"/>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122 của Luật bảo hiểm xã hội</w:t>
      </w:r>
      <w:bookmarkEnd w:id="162"/>
      <w:r w:rsidRPr="00884F93">
        <w:rPr>
          <w:rFonts w:ascii="Times New Roman" w:hAnsi="Times New Roman" w:cs="Times New Roman"/>
        </w:rPr>
        <w:t>.</w:t>
      </w:r>
    </w:p>
    <w:p w:rsidR="0001295C" w:rsidRPr="00884F93" w:rsidRDefault="003B0AE1" w:rsidP="002666ED">
      <w:pPr>
        <w:pStyle w:val="Heading3"/>
        <w:rPr>
          <w:rFonts w:ascii="Times New Roman" w:hAnsi="Times New Roman" w:cs="Times New Roman"/>
          <w:b/>
        </w:rPr>
      </w:pPr>
      <w:bookmarkStart w:id="163" w:name="dieu_30"/>
      <w:bookmarkStart w:id="164" w:name="_Toc47356456"/>
      <w:r w:rsidRPr="00884F93">
        <w:rPr>
          <w:rFonts w:ascii="Times New Roman" w:hAnsi="Times New Roman" w:cs="Times New Roman"/>
          <w:b/>
        </w:rPr>
        <w:t>Điều</w:t>
      </w:r>
      <w:r w:rsidR="0001295C" w:rsidRPr="00884F93">
        <w:rPr>
          <w:rFonts w:ascii="Times New Roman" w:hAnsi="Times New Roman" w:cs="Times New Roman"/>
          <w:b/>
        </w:rPr>
        <w:t xml:space="preserve"> 30. Tiền lương tháng đóng bảo hiểm xã hội bắt buộc</w:t>
      </w:r>
      <w:bookmarkEnd w:id="163"/>
      <w:bookmarkEnd w:id="164"/>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Tiền lương tháng đóng bảo hiểm xã hội đối với người lao động đóng bảo hiểm xã hội theo chế độ tiền lương do người sử dụng lao động quyết định được quy định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Từ ngày 01 tháng 01 năm 2016 đến ngày 31 tháng 12 năm 2017, tiền lương tháng đóng bảo hiểm xã hội là mức lương và phụ cấp lương theo quy định tại </w:t>
      </w:r>
      <w:bookmarkStart w:id="165" w:name="dc_146"/>
      <w:r w:rsidR="003B0AE1" w:rsidRPr="00884F93">
        <w:rPr>
          <w:rFonts w:ascii="Times New Roman" w:hAnsi="Times New Roman" w:cs="Times New Roman"/>
        </w:rPr>
        <w:t>khoản</w:t>
      </w:r>
      <w:r w:rsidRPr="00884F93">
        <w:rPr>
          <w:rFonts w:ascii="Times New Roman" w:hAnsi="Times New Roman" w:cs="Times New Roman"/>
        </w:rPr>
        <w:t xml:space="preserve"> 1 và </w:t>
      </w:r>
      <w:r w:rsidR="003B0AE1" w:rsidRPr="00884F93">
        <w:rPr>
          <w:rFonts w:ascii="Times New Roman" w:hAnsi="Times New Roman" w:cs="Times New Roman"/>
        </w:rPr>
        <w:t>điểm</w:t>
      </w:r>
      <w:r w:rsidRPr="00884F93">
        <w:rPr>
          <w:rFonts w:ascii="Times New Roman" w:hAnsi="Times New Roman" w:cs="Times New Roman"/>
        </w:rPr>
        <w:t xml:space="preserve"> a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4 của Thông tư số 47/2015/TT-BLĐTBXH</w:t>
      </w:r>
      <w:bookmarkEnd w:id="165"/>
      <w:r w:rsidRPr="00884F93">
        <w:rPr>
          <w:rFonts w:ascii="Times New Roman" w:hAnsi="Times New Roman" w:cs="Times New Roman"/>
        </w:rPr>
        <w:t xml:space="preserve"> ngày 16 tháng 11 năm 2015 của Bộ Lao động - Thương binh và Xã hội hướng dẫn thực hiện một số </w:t>
      </w:r>
      <w:r w:rsidR="003B0AE1" w:rsidRPr="00884F93">
        <w:rPr>
          <w:rFonts w:ascii="Times New Roman" w:hAnsi="Times New Roman" w:cs="Times New Roman"/>
        </w:rPr>
        <w:t>điều</w:t>
      </w:r>
      <w:r w:rsidRPr="00884F93">
        <w:rPr>
          <w:rFonts w:ascii="Times New Roman" w:hAnsi="Times New Roman" w:cs="Times New Roman"/>
        </w:rPr>
        <w:t xml:space="preserve"> về hợp đồng lao động, kỷ luật lao động, trách nhiệm vật chất của Nghị định số 05/2015/NĐ-CP ngày 12 tháng 01 năm 2015 của Chính phủ quy định chi </w:t>
      </w:r>
      <w:r w:rsidR="003B0AE1" w:rsidRPr="00884F93">
        <w:rPr>
          <w:rFonts w:ascii="Times New Roman" w:hAnsi="Times New Roman" w:cs="Times New Roman"/>
        </w:rPr>
        <w:t>tiết</w:t>
      </w:r>
      <w:r w:rsidRPr="00884F93">
        <w:rPr>
          <w:rFonts w:ascii="Times New Roman" w:hAnsi="Times New Roman" w:cs="Times New Roman"/>
        </w:rPr>
        <w:t xml:space="preserve"> và hướng dẫn thi hành một số nội dung của Bộ luật lao </w:t>
      </w:r>
      <w:r w:rsidRPr="00884F93">
        <w:rPr>
          <w:rFonts w:ascii="Times New Roman" w:hAnsi="Times New Roman" w:cs="Times New Roman"/>
        </w:rPr>
        <w:lastRenderedPageBreak/>
        <w:t>động (sau đây được viết là Thông tư số 47/2015/TT-BLĐTBXH).</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Phụ cấp lương theo quy định tại </w:t>
      </w:r>
      <w:bookmarkStart w:id="166" w:name="dc_147"/>
      <w:r w:rsidR="003B0AE1" w:rsidRPr="00884F93">
        <w:rPr>
          <w:rFonts w:ascii="Times New Roman" w:hAnsi="Times New Roman" w:cs="Times New Roman"/>
        </w:rPr>
        <w:t>điểm</w:t>
      </w:r>
      <w:r w:rsidRPr="00884F93">
        <w:rPr>
          <w:rFonts w:ascii="Times New Roman" w:hAnsi="Times New Roman" w:cs="Times New Roman"/>
        </w:rPr>
        <w:t xml:space="preserve"> a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4 của Thông tư số 47/2015/TT-BLĐTBXH</w:t>
      </w:r>
      <w:bookmarkEnd w:id="166"/>
      <w:r w:rsidRPr="00884F93">
        <w:rPr>
          <w:rFonts w:ascii="Times New Roman" w:hAnsi="Times New Roman" w:cs="Times New Roman"/>
        </w:rPr>
        <w:t xml:space="preserve"> là các </w:t>
      </w:r>
      <w:r w:rsidR="003B0AE1" w:rsidRPr="00884F93">
        <w:rPr>
          <w:rFonts w:ascii="Times New Roman" w:hAnsi="Times New Roman" w:cs="Times New Roman"/>
        </w:rPr>
        <w:t>khoản</w:t>
      </w:r>
      <w:r w:rsidRPr="00884F93">
        <w:rPr>
          <w:rFonts w:ascii="Times New Roman" w:hAnsi="Times New Roman" w:cs="Times New Roman"/>
        </w:rPr>
        <w:t xml:space="preserve"> phụ cấp lương để bù đắp yếu tố về </w:t>
      </w:r>
      <w:r w:rsidR="003B0AE1" w:rsidRPr="00884F93">
        <w:rPr>
          <w:rFonts w:ascii="Times New Roman" w:hAnsi="Times New Roman" w:cs="Times New Roman"/>
        </w:rPr>
        <w:t>điều</w:t>
      </w:r>
      <w:r w:rsidRPr="00884F93">
        <w:rPr>
          <w:rFonts w:ascii="Times New Roman" w:hAnsi="Times New Roman" w:cs="Times New Roman"/>
        </w:rPr>
        <w:t xml:space="preserve"> kiện lao động, tính chất phức tạp công việc, </w:t>
      </w:r>
      <w:r w:rsidR="003B0AE1" w:rsidRPr="00884F93">
        <w:rPr>
          <w:rFonts w:ascii="Times New Roman" w:hAnsi="Times New Roman" w:cs="Times New Roman"/>
        </w:rPr>
        <w:t>điều</w:t>
      </w:r>
      <w:r w:rsidRPr="00884F93">
        <w:rPr>
          <w:rFonts w:ascii="Times New Roman" w:hAnsi="Times New Roman" w:cs="Times New Roman"/>
        </w:rPr>
        <w:t xml:space="preserve"> kiện sinh hoạt, mức độ thu hút lao động mà mức lương thỏa thuận trong hợp đồng lao động chưa được tính đến hoặc tính chưa đầy đủ như phụ cấp chức vụ, chức danh; phụ cấp trách nhiệm; phụ cấp nặng nhọc, độc hại, nguy hiểm; phụ cấp thâm niên; phụ cấp khu vực; phụ cấp lưu động; phụ cấp thu hút và các phụ cấp có tính chất tương tự.</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 xml:space="preserve">Từ ngày 01 tháng 01 năm 2018 trở đi, tiền lương tháng đóng bảo hiểm xã hội là mức lương, phụ cấp lương theo quy định tại </w:t>
      </w:r>
      <w:r w:rsidR="003B0AE1" w:rsidRPr="00884F93">
        <w:rPr>
          <w:rFonts w:ascii="Times New Roman" w:hAnsi="Times New Roman" w:cs="Times New Roman"/>
        </w:rPr>
        <w:t>khoản</w:t>
      </w:r>
      <w:r w:rsidRPr="00884F93">
        <w:rPr>
          <w:rFonts w:ascii="Times New Roman" w:hAnsi="Times New Roman" w:cs="Times New Roman"/>
        </w:rPr>
        <w:t xml:space="preserve"> 1 </w:t>
      </w:r>
      <w:r w:rsidR="003B0AE1" w:rsidRPr="00884F93">
        <w:rPr>
          <w:rFonts w:ascii="Times New Roman" w:hAnsi="Times New Roman" w:cs="Times New Roman"/>
        </w:rPr>
        <w:t>Điều</w:t>
      </w:r>
      <w:r w:rsidRPr="00884F93">
        <w:rPr>
          <w:rFonts w:ascii="Times New Roman" w:hAnsi="Times New Roman" w:cs="Times New Roman"/>
        </w:rPr>
        <w:t xml:space="preserve"> này và các </w:t>
      </w:r>
      <w:r w:rsidR="003B0AE1" w:rsidRPr="00884F93">
        <w:rPr>
          <w:rFonts w:ascii="Times New Roman" w:hAnsi="Times New Roman" w:cs="Times New Roman"/>
        </w:rPr>
        <w:t>khoản</w:t>
      </w:r>
      <w:r w:rsidRPr="00884F93">
        <w:rPr>
          <w:rFonts w:ascii="Times New Roman" w:hAnsi="Times New Roman" w:cs="Times New Roman"/>
        </w:rPr>
        <w:t xml:space="preserve"> bổ sung khác theo quy định tại </w:t>
      </w:r>
      <w:bookmarkStart w:id="167" w:name="dc_148"/>
      <w:r w:rsidR="003B0AE1" w:rsidRPr="00884F93">
        <w:rPr>
          <w:rFonts w:ascii="Times New Roman" w:hAnsi="Times New Roman" w:cs="Times New Roman"/>
        </w:rPr>
        <w:t>điểm</w:t>
      </w:r>
      <w:r w:rsidRPr="00884F93">
        <w:rPr>
          <w:rFonts w:ascii="Times New Roman" w:hAnsi="Times New Roman" w:cs="Times New Roman"/>
        </w:rPr>
        <w:t xml:space="preserve"> a </w:t>
      </w:r>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4 của Thông tư số 47/2015/TT-BLĐTBXH.</w:t>
      </w:r>
      <w:bookmarkEnd w:id="167"/>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 xml:space="preserve">Tiền lương tháng đóng bảo hiểm xã hội bắt buộc không bao gồm các </w:t>
      </w:r>
      <w:r w:rsidR="003B0AE1" w:rsidRPr="00884F93">
        <w:rPr>
          <w:rFonts w:ascii="Times New Roman" w:hAnsi="Times New Roman" w:cs="Times New Roman"/>
        </w:rPr>
        <w:t>khoản</w:t>
      </w:r>
      <w:r w:rsidRPr="00884F93">
        <w:rPr>
          <w:rFonts w:ascii="Times New Roman" w:hAnsi="Times New Roman" w:cs="Times New Roman"/>
        </w:rPr>
        <w:t xml:space="preserve"> chế độ và phúc lợi khác, như tiền thưởng theo quy định tại </w:t>
      </w:r>
      <w:bookmarkStart w:id="168" w:name="dc_149"/>
      <w:r w:rsidR="003B0AE1" w:rsidRPr="00884F93">
        <w:rPr>
          <w:rFonts w:ascii="Times New Roman" w:hAnsi="Times New Roman" w:cs="Times New Roman"/>
        </w:rPr>
        <w:t>Điều</w:t>
      </w:r>
      <w:r w:rsidRPr="00884F93">
        <w:rPr>
          <w:rFonts w:ascii="Times New Roman" w:hAnsi="Times New Roman" w:cs="Times New Roman"/>
        </w:rPr>
        <w:t xml:space="preserve"> 103 của Bộ luật lao động</w:t>
      </w:r>
      <w:bookmarkEnd w:id="168"/>
      <w:r w:rsidRPr="00884F93">
        <w:rPr>
          <w:rFonts w:ascii="Times New Roman" w:hAnsi="Times New Roman" w:cs="Times New Roman"/>
        </w:rPr>
        <w:t xml:space="preserve">, tiền thưởng sáng kiến; tiền ăn giữa ca; các </w:t>
      </w:r>
      <w:r w:rsidR="003B0AE1" w:rsidRPr="00884F93">
        <w:rPr>
          <w:rFonts w:ascii="Times New Roman" w:hAnsi="Times New Roman" w:cs="Times New Roman"/>
        </w:rPr>
        <w:t>khoản</w:t>
      </w:r>
      <w:r w:rsidRPr="00884F93">
        <w:rPr>
          <w:rFonts w:ascii="Times New Roman" w:hAnsi="Times New Roman" w:cs="Times New Roman"/>
        </w:rPr>
        <w:t xml:space="preserve"> hỗ trợ xăng xe, điện thoại, đi lại, tiền nhà ở, tiền giữ trẻ, nuôi con nhỏ; hỗ trợ khi người lao động có thân nhân bị chết, người lao động có người thân kết hôn, sinh nhật của người lao động, trợ cấp cho người lao động gặp hoàn cảnh khó khăn khi bị tai nạn lao động, bệnh nghề nghiệp và các </w:t>
      </w:r>
      <w:r w:rsidR="003B0AE1" w:rsidRPr="00884F93">
        <w:rPr>
          <w:rFonts w:ascii="Times New Roman" w:hAnsi="Times New Roman" w:cs="Times New Roman"/>
        </w:rPr>
        <w:t>khoản</w:t>
      </w:r>
      <w:r w:rsidRPr="00884F93">
        <w:rPr>
          <w:rFonts w:ascii="Times New Roman" w:hAnsi="Times New Roman" w:cs="Times New Roman"/>
        </w:rPr>
        <w:t xml:space="preserve"> hỗ trợ, trợ cấp khác ghi thành </w:t>
      </w:r>
      <w:r w:rsidR="003B0AE1" w:rsidRPr="00884F93">
        <w:rPr>
          <w:rFonts w:ascii="Times New Roman" w:hAnsi="Times New Roman" w:cs="Times New Roman"/>
        </w:rPr>
        <w:t>mục</w:t>
      </w:r>
      <w:r w:rsidRPr="00884F93">
        <w:rPr>
          <w:rFonts w:ascii="Times New Roman" w:hAnsi="Times New Roman" w:cs="Times New Roman"/>
        </w:rPr>
        <w:t xml:space="preserve"> riêng trong hợp đồng lao động theo </w:t>
      </w:r>
      <w:bookmarkStart w:id="169" w:name="dc_150"/>
      <w:r w:rsidR="003B0AE1" w:rsidRPr="00884F93">
        <w:rPr>
          <w:rFonts w:ascii="Times New Roman" w:hAnsi="Times New Roman" w:cs="Times New Roman"/>
        </w:rPr>
        <w:t>khoản</w:t>
      </w:r>
      <w:r w:rsidRPr="00884F93">
        <w:rPr>
          <w:rFonts w:ascii="Times New Roman" w:hAnsi="Times New Roman" w:cs="Times New Roman"/>
        </w:rPr>
        <w:t xml:space="preserve"> 11 </w:t>
      </w:r>
      <w:r w:rsidR="003B0AE1" w:rsidRPr="00884F93">
        <w:rPr>
          <w:rFonts w:ascii="Times New Roman" w:hAnsi="Times New Roman" w:cs="Times New Roman"/>
        </w:rPr>
        <w:t>Điều</w:t>
      </w:r>
      <w:r w:rsidRPr="00884F93">
        <w:rPr>
          <w:rFonts w:ascii="Times New Roman" w:hAnsi="Times New Roman" w:cs="Times New Roman"/>
        </w:rPr>
        <w:t xml:space="preserve"> 4 của Nghị định số 05/2015/NĐ-CP</w:t>
      </w:r>
      <w:bookmarkEnd w:id="169"/>
      <w:r w:rsidRPr="00884F93">
        <w:rPr>
          <w:rFonts w:ascii="Times New Roman" w:hAnsi="Times New Roman" w:cs="Times New Roman"/>
        </w:rPr>
        <w:t xml:space="preserve"> ngày 12 tháng 01 năm 2015 của Chính phủ quy định chi </w:t>
      </w:r>
      <w:r w:rsidR="003B0AE1" w:rsidRPr="00884F93">
        <w:rPr>
          <w:rFonts w:ascii="Times New Roman" w:hAnsi="Times New Roman" w:cs="Times New Roman"/>
        </w:rPr>
        <w:t>tiết</w:t>
      </w:r>
      <w:r w:rsidRPr="00884F93">
        <w:rPr>
          <w:rFonts w:ascii="Times New Roman" w:hAnsi="Times New Roman" w:cs="Times New Roman"/>
        </w:rPr>
        <w:t xml:space="preserve"> và hướng dẫn thi hành một số nội dung của Bộ luật lao động.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 </w:t>
      </w:r>
      <w:r w:rsidRPr="00884F93">
        <w:rPr>
          <w:rFonts w:ascii="Times New Roman" w:hAnsi="Times New Roman" w:cs="Times New Roman"/>
        </w:rPr>
        <w:t xml:space="preserve">Tiền lương tháng đóng bảo hiểm xã hội đối với người quản lý doanh nghiệp có hưởng tiền lương quy định tại </w:t>
      </w:r>
      <w:bookmarkStart w:id="170" w:name="dc_151"/>
      <w:r w:rsidR="003B0AE1" w:rsidRPr="00884F93">
        <w:rPr>
          <w:rFonts w:ascii="Times New Roman" w:hAnsi="Times New Roman" w:cs="Times New Roman"/>
        </w:rPr>
        <w:t>điểm</w:t>
      </w:r>
      <w:r w:rsidRPr="00884F93">
        <w:rPr>
          <w:rFonts w:ascii="Times New Roman" w:hAnsi="Times New Roman" w:cs="Times New Roman"/>
        </w:rPr>
        <w:t xml:space="preserve"> đ </w:t>
      </w:r>
      <w:r w:rsidR="003B0AE1" w:rsidRPr="00884F93">
        <w:rPr>
          <w:rFonts w:ascii="Times New Roman" w:hAnsi="Times New Roman" w:cs="Times New Roman"/>
        </w:rPr>
        <w:t>khoản</w:t>
      </w:r>
      <w:r w:rsidRPr="00884F93">
        <w:rPr>
          <w:rFonts w:ascii="Times New Roman" w:hAnsi="Times New Roman" w:cs="Times New Roman"/>
        </w:rPr>
        <w:t xml:space="preserve"> 1 </w:t>
      </w:r>
      <w:r w:rsidR="003B0AE1" w:rsidRPr="00884F93">
        <w:rPr>
          <w:rFonts w:ascii="Times New Roman" w:hAnsi="Times New Roman" w:cs="Times New Roman"/>
        </w:rPr>
        <w:t>Điều</w:t>
      </w:r>
      <w:r w:rsidRPr="00884F93">
        <w:rPr>
          <w:rFonts w:ascii="Times New Roman" w:hAnsi="Times New Roman" w:cs="Times New Roman"/>
        </w:rPr>
        <w:t xml:space="preserve"> 2 của Nghị định số 115/2015/NĐ-CP </w:t>
      </w:r>
      <w:bookmarkEnd w:id="170"/>
      <w:r w:rsidRPr="00884F93">
        <w:rPr>
          <w:rFonts w:ascii="Times New Roman" w:hAnsi="Times New Roman" w:cs="Times New Roman"/>
        </w:rPr>
        <w:t>là tiền lương do doanh nghiệp quyết định, trừ viên chức quản lý chuyên trách trong công ty trách nhiệm hữu hạn một thành viên do nhà nước làm chủ sở hữu.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Tiền lương tháng đóng bảo hiểm xã hội đối với người quản lý </w:t>
      </w:r>
      <w:r w:rsidR="003B0AE1" w:rsidRPr="00884F93">
        <w:rPr>
          <w:rFonts w:ascii="Times New Roman" w:hAnsi="Times New Roman" w:cs="Times New Roman"/>
        </w:rPr>
        <w:t>điều</w:t>
      </w:r>
      <w:r w:rsidRPr="00884F93">
        <w:rPr>
          <w:rFonts w:ascii="Times New Roman" w:hAnsi="Times New Roman" w:cs="Times New Roman"/>
        </w:rPr>
        <w:t xml:space="preserve"> hành hợp tác xã có hưởng tiền lương quy định tại </w:t>
      </w:r>
      <w:bookmarkStart w:id="171" w:name="dc_152"/>
      <w:r w:rsidR="003B0AE1" w:rsidRPr="00884F93">
        <w:rPr>
          <w:rFonts w:ascii="Times New Roman" w:hAnsi="Times New Roman" w:cs="Times New Roman"/>
        </w:rPr>
        <w:t>điểm</w:t>
      </w:r>
      <w:r w:rsidRPr="00884F93">
        <w:rPr>
          <w:rFonts w:ascii="Times New Roman" w:hAnsi="Times New Roman" w:cs="Times New Roman"/>
        </w:rPr>
        <w:t xml:space="preserve"> đ </w:t>
      </w:r>
      <w:r w:rsidR="003B0AE1" w:rsidRPr="00884F93">
        <w:rPr>
          <w:rFonts w:ascii="Times New Roman" w:hAnsi="Times New Roman" w:cs="Times New Roman"/>
        </w:rPr>
        <w:t>khoản</w:t>
      </w:r>
      <w:r w:rsidRPr="00884F93">
        <w:rPr>
          <w:rFonts w:ascii="Times New Roman" w:hAnsi="Times New Roman" w:cs="Times New Roman"/>
        </w:rPr>
        <w:t xml:space="preserve"> 1 </w:t>
      </w:r>
      <w:r w:rsidR="003B0AE1" w:rsidRPr="00884F93">
        <w:rPr>
          <w:rFonts w:ascii="Times New Roman" w:hAnsi="Times New Roman" w:cs="Times New Roman"/>
        </w:rPr>
        <w:t>Điều</w:t>
      </w:r>
      <w:r w:rsidRPr="00884F93">
        <w:rPr>
          <w:rFonts w:ascii="Times New Roman" w:hAnsi="Times New Roman" w:cs="Times New Roman"/>
        </w:rPr>
        <w:t xml:space="preserve"> 2 của Nghị định số 115/2015/NĐ-CP</w:t>
      </w:r>
      <w:bookmarkEnd w:id="171"/>
      <w:r w:rsidRPr="00884F93">
        <w:rPr>
          <w:rFonts w:ascii="Times New Roman" w:hAnsi="Times New Roman" w:cs="Times New Roman"/>
        </w:rPr>
        <w:t xml:space="preserve"> là tiền lương do đại hội thành viên quyết định.</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5. </w:t>
      </w:r>
      <w:r w:rsidRPr="00884F93">
        <w:rPr>
          <w:rFonts w:ascii="Times New Roman" w:hAnsi="Times New Roman" w:cs="Times New Roman"/>
        </w:rPr>
        <w:t xml:space="preserve">Tiền lương tháng đóng bảo hiểm xã hội đối với người đại diện </w:t>
      </w:r>
      <w:r w:rsidR="003B0AE1" w:rsidRPr="00884F93">
        <w:rPr>
          <w:rFonts w:ascii="Times New Roman" w:hAnsi="Times New Roman" w:cs="Times New Roman"/>
        </w:rPr>
        <w:t>phần</w:t>
      </w:r>
      <w:r w:rsidRPr="00884F93">
        <w:rPr>
          <w:rFonts w:ascii="Times New Roman" w:hAnsi="Times New Roman" w:cs="Times New Roman"/>
        </w:rPr>
        <w:t xml:space="preserve"> vốn nhà nước không chuyên trách tại các tập đoàn kinh tế, tổng công ty, công ty nhà nước sau cổ </w:t>
      </w:r>
      <w:r w:rsidR="003B0AE1" w:rsidRPr="00884F93">
        <w:rPr>
          <w:rFonts w:ascii="Times New Roman" w:hAnsi="Times New Roman" w:cs="Times New Roman"/>
        </w:rPr>
        <w:t>phần</w:t>
      </w:r>
      <w:r w:rsidRPr="00884F93">
        <w:rPr>
          <w:rFonts w:ascii="Times New Roman" w:hAnsi="Times New Roman" w:cs="Times New Roman"/>
        </w:rPr>
        <w:t xml:space="preserve"> hóa; công ty trách nhiệm hữu hạn hai thành viên trở lên (sau đây được viết là tập đoàn, tổng công ty, công ty) là tiền lương theo chế độ tiền lương của cơ quan, tổ chức đang công tác trước khi được cử làm đại diện </w:t>
      </w:r>
      <w:r w:rsidR="003B0AE1" w:rsidRPr="00884F93">
        <w:rPr>
          <w:rFonts w:ascii="Times New Roman" w:hAnsi="Times New Roman" w:cs="Times New Roman"/>
        </w:rPr>
        <w:t>phần</w:t>
      </w:r>
      <w:r w:rsidRPr="00884F93">
        <w:rPr>
          <w:rFonts w:ascii="Times New Roman" w:hAnsi="Times New Roman" w:cs="Times New Roman"/>
        </w:rPr>
        <w:t xml:space="preserve"> vốn nhà nước.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Tiền lương tháng đóng bảo hiểm xã hội đối với người đại diện </w:t>
      </w:r>
      <w:r w:rsidR="003B0AE1" w:rsidRPr="00884F93">
        <w:rPr>
          <w:rFonts w:ascii="Times New Roman" w:hAnsi="Times New Roman" w:cs="Times New Roman"/>
        </w:rPr>
        <w:t>phần</w:t>
      </w:r>
      <w:r w:rsidRPr="00884F93">
        <w:rPr>
          <w:rFonts w:ascii="Times New Roman" w:hAnsi="Times New Roman" w:cs="Times New Roman"/>
        </w:rPr>
        <w:t xml:space="preserve"> vốn nhà nước chuyên trách tại các tập đoàn, tổng công ty, công ty là tiền lương theo chế độ tiền lương do tập đoàn, tổng công ty, công ty quyết định.</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6. </w:t>
      </w:r>
      <w:r w:rsidRPr="00884F93">
        <w:rPr>
          <w:rFonts w:ascii="Times New Roman" w:hAnsi="Times New Roman" w:cs="Times New Roman"/>
        </w:rPr>
        <w:t xml:space="preserve">Trong thời gian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ngừng việc theo quy định của pháp luật về lao động mà vẫn được hưởng tiền lương thì người lao động và người sử dụng lao động thực hiện đóng bảo hiểm xã hội bắt buộc theo mức tiền lương người lao động được hưởng trong thời gian ngừng việc.</w:t>
      </w:r>
    </w:p>
    <w:p w:rsidR="0001295C" w:rsidRPr="00884F93" w:rsidRDefault="0001295C" w:rsidP="00FE6164">
      <w:pPr>
        <w:pStyle w:val="Heading1"/>
      </w:pPr>
      <w:bookmarkStart w:id="172" w:name="chuong_4"/>
      <w:bookmarkStart w:id="173" w:name="_Toc47356457"/>
      <w:r w:rsidRPr="00884F93">
        <w:t>Chương IV</w:t>
      </w:r>
      <w:bookmarkStart w:id="174" w:name="chuong_4_name"/>
      <w:bookmarkEnd w:id="172"/>
      <w:r w:rsidR="002666ED">
        <w:rPr>
          <w:lang w:val="en-US"/>
        </w:rPr>
        <w:t xml:space="preserve"> </w:t>
      </w:r>
      <w:r w:rsidRPr="00884F93">
        <w:t>QUY ĐỊNH CHUYỂN TIẾP</w:t>
      </w:r>
      <w:bookmarkEnd w:id="173"/>
      <w:bookmarkEnd w:id="174"/>
    </w:p>
    <w:p w:rsidR="0001295C" w:rsidRPr="00884F93" w:rsidRDefault="003B0AE1" w:rsidP="002666ED">
      <w:pPr>
        <w:pStyle w:val="Heading3"/>
        <w:rPr>
          <w:rFonts w:ascii="Times New Roman" w:hAnsi="Times New Roman" w:cs="Times New Roman"/>
          <w:b/>
        </w:rPr>
      </w:pPr>
      <w:bookmarkStart w:id="175" w:name="dieu_31"/>
      <w:bookmarkStart w:id="176" w:name="_Toc47356458"/>
      <w:r w:rsidRPr="00884F93">
        <w:rPr>
          <w:rFonts w:ascii="Times New Roman" w:hAnsi="Times New Roman" w:cs="Times New Roman"/>
          <w:b/>
        </w:rPr>
        <w:t>Điều</w:t>
      </w:r>
      <w:r w:rsidR="0001295C" w:rsidRPr="00884F93">
        <w:rPr>
          <w:rFonts w:ascii="Times New Roman" w:hAnsi="Times New Roman" w:cs="Times New Roman"/>
          <w:b/>
        </w:rPr>
        <w:t xml:space="preserve"> 31. Phụ cấp khu vực đối với người hưởng bảo hiểm xã hội</w:t>
      </w:r>
      <w:bookmarkEnd w:id="175"/>
      <w:bookmarkEnd w:id="176"/>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Phụ cấp khu vực đối với người hưởng bảo hiểm xã hội được thực hiện </w:t>
      </w:r>
      <w:proofErr w:type="gramStart"/>
      <w:r w:rsidRPr="00884F93">
        <w:rPr>
          <w:rFonts w:ascii="Times New Roman" w:hAnsi="Times New Roman" w:cs="Times New Roman"/>
        </w:rPr>
        <w:t>theo</w:t>
      </w:r>
      <w:proofErr w:type="gramEnd"/>
      <w:r w:rsidRPr="00884F93">
        <w:rPr>
          <w:rFonts w:ascii="Times New Roman" w:hAnsi="Times New Roman" w:cs="Times New Roman"/>
        </w:rPr>
        <w:t xml:space="preserve"> quy định tại </w:t>
      </w:r>
      <w:bookmarkStart w:id="177" w:name="dc_153"/>
      <w:r w:rsidR="003B0AE1" w:rsidRPr="00884F93">
        <w:rPr>
          <w:rFonts w:ascii="Times New Roman" w:hAnsi="Times New Roman" w:cs="Times New Roman"/>
        </w:rPr>
        <w:t>Điều</w:t>
      </w:r>
      <w:r w:rsidRPr="00884F93">
        <w:rPr>
          <w:rFonts w:ascii="Times New Roman" w:hAnsi="Times New Roman" w:cs="Times New Roman"/>
        </w:rPr>
        <w:t xml:space="preserve"> 21 của Nghị định số 115/2015/NĐ-CP</w:t>
      </w:r>
      <w:bookmarkEnd w:id="177"/>
      <w:r w:rsidRPr="00884F93">
        <w:rPr>
          <w:rFonts w:ascii="Times New Roman" w:hAnsi="Times New Roman" w:cs="Times New Roman"/>
        </w:rPr>
        <w:t>.</w:t>
      </w:r>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rPr>
        <w:t xml:space="preserve">Trường hợp người lao động trước ngày 01 tháng 01 năm 1995 công tác tại nơi có phụ cấp khu vực và từ ngày 01 tháng 01 năm 1995 trở đi đóng bảo hiểm xã hội không bao gồm phụ cấp khu vực khi nghỉ việc đủ </w:t>
      </w:r>
      <w:r w:rsidR="003B0AE1" w:rsidRPr="00884F93">
        <w:rPr>
          <w:rFonts w:ascii="Times New Roman" w:hAnsi="Times New Roman" w:cs="Times New Roman"/>
        </w:rPr>
        <w:t>điều</w:t>
      </w:r>
      <w:r w:rsidRPr="00884F93">
        <w:rPr>
          <w:rFonts w:ascii="Times New Roman" w:hAnsi="Times New Roman" w:cs="Times New Roman"/>
        </w:rPr>
        <w:t xml:space="preserve"> kiện hưởng lương hưu hoặc bảo hiểm xã hội một lần hoặc chết kể từ ngày 01 tháng 01 năm 2016 trở đi thì được giải quyết trợ cấp một lần theo quy định tại </w:t>
      </w:r>
      <w:bookmarkStart w:id="178" w:name="dc_154"/>
      <w:r w:rsidR="003B0AE1" w:rsidRPr="00884F93">
        <w:rPr>
          <w:rFonts w:ascii="Times New Roman" w:hAnsi="Times New Roman" w:cs="Times New Roman"/>
        </w:rPr>
        <w:t>Điều</w:t>
      </w:r>
      <w:r w:rsidRPr="00884F93">
        <w:rPr>
          <w:rFonts w:ascii="Times New Roman" w:hAnsi="Times New Roman" w:cs="Times New Roman"/>
        </w:rPr>
        <w:t xml:space="preserve"> 21 của Nghị định số 115/2015/NĐ-CP</w:t>
      </w:r>
      <w:bookmarkEnd w:id="178"/>
      <w:r w:rsidRPr="00884F93">
        <w:rPr>
          <w:rFonts w:ascii="Times New Roman" w:hAnsi="Times New Roman" w:cs="Times New Roman"/>
          <w:lang w:val="en-US"/>
        </w:rPr>
        <w: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 xml:space="preserve">Cách tính mức trợ cấp một lần đối với trường hợp quy định tại </w:t>
      </w:r>
      <w:bookmarkStart w:id="179" w:name="dc_155"/>
      <w:r w:rsidR="003B0AE1" w:rsidRPr="00884F93">
        <w:rPr>
          <w:rFonts w:ascii="Times New Roman" w:hAnsi="Times New Roman" w:cs="Times New Roman"/>
        </w:rPr>
        <w:t>điểm</w:t>
      </w:r>
      <w:r w:rsidRPr="00884F93">
        <w:rPr>
          <w:rFonts w:ascii="Times New Roman" w:hAnsi="Times New Roman" w:cs="Times New Roman"/>
        </w:rPr>
        <w:t xml:space="preserve"> a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21 của </w:t>
      </w:r>
      <w:r w:rsidRPr="00884F93">
        <w:rPr>
          <w:rFonts w:ascii="Times New Roman" w:hAnsi="Times New Roman" w:cs="Times New Roman"/>
        </w:rPr>
        <w:lastRenderedPageBreak/>
        <w:t>Nghị định số 115/2015/NĐ-CP</w:t>
      </w:r>
      <w:bookmarkEnd w:id="179"/>
      <w:r w:rsidRPr="00884F93">
        <w:rPr>
          <w:rFonts w:ascii="Times New Roman" w:hAnsi="Times New Roman" w:cs="Times New Roman"/>
        </w:rPr>
        <w:t xml:space="preserve"> được tính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Mức trợ cấp một lần đối với người hưởng lương hưu hoặc hưởng bảo hiểm xã hội một lần hoặc thân nhân của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chết được tính như sau:</w:t>
      </w:r>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lang w:val="en-US"/>
        </w:rPr>
        <w:t xml:space="preserve">M = </w:t>
      </w:r>
      <w:r w:rsidRPr="00884F93">
        <w:rPr>
          <w:rFonts w:ascii="Times New Roman" w:hAnsi="Times New Roman" w:cs="Times New Roman"/>
          <w:position w:val="-30"/>
          <w:lang w:val="en-US"/>
        </w:rPr>
        <w:object w:dxaOrig="4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7.75pt" o:ole="">
            <v:imagedata r:id="rId8" o:title=""/>
          </v:shape>
          <o:OLEObject Type="Embed" ProgID="Equation.3" ShapeID="_x0000_i1025" DrawAspect="Content" ObjectID="_1657969240" r:id="rId9"/>
        </w:object>
      </w:r>
      <w:r w:rsidRPr="00884F93">
        <w:rPr>
          <w:rFonts w:ascii="Times New Roman" w:hAnsi="Times New Roman" w:cs="Times New Roman"/>
          <w:lang w:val="en-US"/>
        </w:rPr>
        <w:t>(H</w:t>
      </w:r>
      <w:r w:rsidRPr="00884F93">
        <w:rPr>
          <w:rFonts w:ascii="Times New Roman" w:hAnsi="Times New Roman" w:cs="Times New Roman"/>
          <w:vertAlign w:val="subscript"/>
          <w:lang w:val="en-US"/>
        </w:rPr>
        <w:t>i</w:t>
      </w:r>
      <w:r w:rsidRPr="00884F93">
        <w:rPr>
          <w:rFonts w:ascii="Times New Roman" w:hAnsi="Times New Roman" w:cs="Times New Roman"/>
          <w:lang w:val="en-US"/>
        </w:rPr>
        <w:t xml:space="preserve"> x T</w:t>
      </w:r>
      <w:r w:rsidRPr="00884F93">
        <w:rPr>
          <w:rFonts w:ascii="Times New Roman" w:hAnsi="Times New Roman" w:cs="Times New Roman"/>
          <w:vertAlign w:val="subscript"/>
          <w:lang w:val="en-US"/>
        </w:rPr>
        <w:t>j</w:t>
      </w:r>
      <w:r w:rsidRPr="00884F93">
        <w:rPr>
          <w:rFonts w:ascii="Times New Roman" w:hAnsi="Times New Roman" w:cs="Times New Roman"/>
          <w:lang w:val="en-US"/>
        </w:rPr>
        <w:t xml:space="preserve"> x 15%) x L</w:t>
      </w:r>
      <w:r w:rsidRPr="00884F93">
        <w:rPr>
          <w:rFonts w:ascii="Times New Roman" w:hAnsi="Times New Roman" w:cs="Times New Roman"/>
          <w:vertAlign w:val="subscript"/>
          <w:lang w:val="en-US"/>
        </w:rPr>
        <w:t>min</w:t>
      </w:r>
    </w:p>
    <w:p w:rsidR="0001295C" w:rsidRPr="00884F93" w:rsidRDefault="0001295C" w:rsidP="0001295C">
      <w:pPr>
        <w:spacing w:before="120"/>
        <w:rPr>
          <w:rFonts w:ascii="Times New Roman" w:hAnsi="Times New Roman" w:cs="Times New Roman"/>
          <w:i/>
        </w:rPr>
      </w:pPr>
      <w:r w:rsidRPr="00884F93">
        <w:rPr>
          <w:rFonts w:ascii="Times New Roman" w:hAnsi="Times New Roman" w:cs="Times New Roman"/>
          <w:i/>
        </w:rPr>
        <w:t>Trong đ</w:t>
      </w:r>
      <w:r w:rsidRPr="00884F93">
        <w:rPr>
          <w:rFonts w:ascii="Times New Roman" w:hAnsi="Times New Roman" w:cs="Times New Roman"/>
          <w:i/>
          <w:lang w:val="en-US"/>
        </w:rPr>
        <w:t>ó</w:t>
      </w:r>
      <w:r w:rsidRPr="00884F93">
        <w:rPr>
          <w:rFonts w:ascii="Times New Roman" w:hAnsi="Times New Roman" w:cs="Times New Roman"/>
          <w:i/>
        </w:rPr>
        <w:t>:</w:t>
      </w:r>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rPr>
        <w:t>M: mức trợ cấp một lần đối với thời gian đóng bảo hiểm xã hội có bao gồm phụ cấp khu vực;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H</w:t>
      </w:r>
      <w:r w:rsidRPr="00884F93">
        <w:rPr>
          <w:rFonts w:ascii="Times New Roman" w:hAnsi="Times New Roman" w:cs="Times New Roman"/>
          <w:vertAlign w:val="subscript"/>
          <w:lang w:val="en-US"/>
        </w:rPr>
        <w:t>i</w:t>
      </w:r>
      <w:r w:rsidRPr="00884F93">
        <w:rPr>
          <w:rFonts w:ascii="Times New Roman" w:hAnsi="Times New Roman" w:cs="Times New Roman"/>
        </w:rPr>
        <w:t xml:space="preserve">: hệ số phụ cấp khu vực </w:t>
      </w:r>
      <w:r w:rsidRPr="00884F93">
        <w:rPr>
          <w:rFonts w:ascii="Times New Roman" w:hAnsi="Times New Roman" w:cs="Times New Roman"/>
          <w:i/>
        </w:rPr>
        <w:t>i</w:t>
      </w:r>
      <w:r w:rsidRPr="00884F93">
        <w:rPr>
          <w:rFonts w:ascii="Times New Roman" w:hAnsi="Times New Roman" w:cs="Times New Roman"/>
        </w:rPr>
        <w:t xml:space="preserve"> nơi người lao động đóng bảo hiểm xã hội. Hệ số phụ cấp khu vực </w:t>
      </w:r>
      <w:r w:rsidRPr="00884F93">
        <w:rPr>
          <w:rFonts w:ascii="Times New Roman" w:hAnsi="Times New Roman" w:cs="Times New Roman"/>
          <w:i/>
        </w:rPr>
        <w:t>i</w:t>
      </w:r>
      <w:r w:rsidRPr="00884F93">
        <w:rPr>
          <w:rFonts w:ascii="Times New Roman" w:hAnsi="Times New Roman" w:cs="Times New Roman"/>
        </w:rPr>
        <w:t xml:space="preserve"> được xác định theo quy định tại </w:t>
      </w:r>
      <w:bookmarkStart w:id="180" w:name="dc_156"/>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21 của Nghị định số 115/2015/NĐ-CP.</w:t>
      </w:r>
      <w:bookmarkEnd w:id="180"/>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Đối với thời gian công tác trước ngày 01 tháng 01 năm 1995 thì tính theo hệ số phụ cấp khu vực quy định tại Thông tư liên tịch số 11/2005/TTLT-BNV-BLĐTBXH-BTC-UBDT ngày 05 tháng 01 năm 2005 của liên Bộ Nội vụ, Bộ Lao động - Thương binh và Xã hội, Bộ Tài chính và Ủy ban Dân tộc.</w:t>
      </w:r>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rPr>
        <w:t>T</w:t>
      </w:r>
      <w:r w:rsidRPr="00884F93">
        <w:rPr>
          <w:rFonts w:ascii="Times New Roman" w:hAnsi="Times New Roman" w:cs="Times New Roman"/>
          <w:vertAlign w:val="subscript"/>
        </w:rPr>
        <w:t>j</w:t>
      </w:r>
      <w:r w:rsidRPr="00884F93">
        <w:rPr>
          <w:rFonts w:ascii="Times New Roman" w:hAnsi="Times New Roman" w:cs="Times New Roman"/>
        </w:rPr>
        <w:t>: số tháng đóng bảo hiểm xã hội vào quỹ bảo hiểm xã hội có bao gồm phụ cấp khu vực hệ số H</w:t>
      </w:r>
      <w:r w:rsidRPr="00884F93">
        <w:rPr>
          <w:rFonts w:ascii="Times New Roman" w:hAnsi="Times New Roman" w:cs="Times New Roman"/>
          <w:vertAlign w:val="subscript"/>
          <w:lang w:val="en-US"/>
        </w:rPr>
        <w:t>i</w:t>
      </w:r>
      <w:r w:rsidRPr="00884F93">
        <w:rPr>
          <w:rFonts w:ascii="Times New Roman" w:hAnsi="Times New Roman" w:cs="Times New Roman"/>
          <w:lang w:val="en-US"/>
        </w:rPr>
        <w: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15%: tỷ lệ đóng bảo hiểm xã hội vào quỹ hưu trí và tử tuất theo tiền lương tháng đóng bảo hiểm xã hội của người lao động;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L</w:t>
      </w:r>
      <w:r w:rsidRPr="00884F93">
        <w:rPr>
          <w:rFonts w:ascii="Times New Roman" w:hAnsi="Times New Roman" w:cs="Times New Roman"/>
          <w:vertAlign w:val="subscript"/>
        </w:rPr>
        <w:t>min</w:t>
      </w:r>
      <w:r w:rsidRPr="00884F93">
        <w:rPr>
          <w:rFonts w:ascii="Times New Roman" w:hAnsi="Times New Roman" w:cs="Times New Roman"/>
          <w:lang w:val="en-US"/>
        </w:rPr>
        <w:t>:</w:t>
      </w:r>
      <w:r w:rsidRPr="00884F93">
        <w:rPr>
          <w:rFonts w:ascii="Times New Roman" w:hAnsi="Times New Roman" w:cs="Times New Roman"/>
        </w:rPr>
        <w:t xml:space="preserve"> mức lương cơ sở tại tháng người lao động bắt đầu hưởng lương hưu hoặc bảo hiểm xã hội một lần hoặc tháng người lao động chết.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Ví dụ 52: Ông A nghỉ việc hưởng lương hưu vào tháng 3/2016, trước đó đã có thời gian đóng bảo hiểm xã hội bao gồm phụ cấp khu vực như sau:</w:t>
      </w: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5693"/>
        <w:gridCol w:w="3330"/>
      </w:tblGrid>
      <w:tr w:rsidR="0001295C" w:rsidRPr="00884F93">
        <w:trPr>
          <w:trHeight w:val="20"/>
        </w:trPr>
        <w:tc>
          <w:tcPr>
            <w:tcW w:w="5770" w:type="dxa"/>
            <w:shd w:val="clear" w:color="auto" w:fill="auto"/>
            <w:vAlign w:val="center"/>
          </w:tcPr>
          <w:p w:rsidR="0001295C" w:rsidRPr="00884F93" w:rsidRDefault="0001295C" w:rsidP="0001295C">
            <w:pPr>
              <w:spacing w:before="120"/>
              <w:jc w:val="center"/>
              <w:rPr>
                <w:rFonts w:ascii="Times New Roman" w:hAnsi="Times New Roman" w:cs="Times New Roman"/>
              </w:rPr>
            </w:pPr>
            <w:r w:rsidRPr="00884F93">
              <w:rPr>
                <w:rFonts w:ascii="Times New Roman" w:hAnsi="Times New Roman" w:cs="Times New Roman"/>
              </w:rPr>
              <w:t>Thời gian đóng BHXH</w:t>
            </w:r>
            <w:r w:rsidRPr="00884F93">
              <w:rPr>
                <w:rFonts w:ascii="Times New Roman" w:hAnsi="Times New Roman" w:cs="Times New Roman"/>
                <w:lang w:val="en-US"/>
              </w:rPr>
              <w:br/>
            </w:r>
            <w:r w:rsidRPr="00884F93">
              <w:rPr>
                <w:rFonts w:ascii="Times New Roman" w:hAnsi="Times New Roman" w:cs="Times New Roman"/>
              </w:rPr>
              <w:t>bao gồm phụ cấp khu vực (T</w:t>
            </w:r>
            <w:r w:rsidRPr="00884F93">
              <w:rPr>
                <w:rFonts w:ascii="Times New Roman" w:hAnsi="Times New Roman" w:cs="Times New Roman"/>
                <w:vertAlign w:val="subscript"/>
              </w:rPr>
              <w:t>j</w:t>
            </w:r>
            <w:r w:rsidRPr="00884F93">
              <w:rPr>
                <w:rFonts w:ascii="Times New Roman" w:hAnsi="Times New Roman" w:cs="Times New Roman"/>
              </w:rPr>
              <w:t>)</w:t>
            </w:r>
          </w:p>
        </w:tc>
        <w:tc>
          <w:tcPr>
            <w:tcW w:w="3370" w:type="dxa"/>
            <w:shd w:val="clear" w:color="auto" w:fill="auto"/>
            <w:vAlign w:val="center"/>
          </w:tcPr>
          <w:p w:rsidR="0001295C" w:rsidRPr="00884F93" w:rsidRDefault="0001295C" w:rsidP="0001295C">
            <w:pPr>
              <w:spacing w:before="120"/>
              <w:jc w:val="center"/>
              <w:rPr>
                <w:rFonts w:ascii="Times New Roman" w:hAnsi="Times New Roman" w:cs="Times New Roman"/>
              </w:rPr>
            </w:pPr>
            <w:r w:rsidRPr="00884F93">
              <w:rPr>
                <w:rFonts w:ascii="Times New Roman" w:hAnsi="Times New Roman" w:cs="Times New Roman"/>
              </w:rPr>
              <w:t>Hệ số phụ cấp khu vực nơi tham gia BHXH (H</w:t>
            </w:r>
            <w:r w:rsidRPr="00884F93">
              <w:rPr>
                <w:rFonts w:ascii="Times New Roman" w:hAnsi="Times New Roman" w:cs="Times New Roman"/>
                <w:vertAlign w:val="subscript"/>
              </w:rPr>
              <w:t>i</w:t>
            </w:r>
            <w:r w:rsidRPr="00884F93">
              <w:rPr>
                <w:rFonts w:ascii="Times New Roman" w:hAnsi="Times New Roman" w:cs="Times New Roman"/>
              </w:rPr>
              <w:t>)</w:t>
            </w:r>
          </w:p>
        </w:tc>
      </w:tr>
      <w:tr w:rsidR="0001295C" w:rsidRPr="00884F93">
        <w:trPr>
          <w:trHeight w:val="20"/>
        </w:trPr>
        <w:tc>
          <w:tcPr>
            <w:tcW w:w="5770" w:type="dxa"/>
            <w:shd w:val="clear" w:color="auto" w:fill="auto"/>
          </w:tcPr>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Từ tháng 01/1998 đến tháng 12/1999 (24 tháng)</w:t>
            </w:r>
          </w:p>
        </w:tc>
        <w:tc>
          <w:tcPr>
            <w:tcW w:w="3370" w:type="dxa"/>
            <w:shd w:val="clear" w:color="auto" w:fill="auto"/>
          </w:tcPr>
          <w:p w:rsidR="0001295C" w:rsidRPr="00884F93" w:rsidRDefault="0001295C" w:rsidP="0001295C">
            <w:pPr>
              <w:spacing w:before="120"/>
              <w:jc w:val="center"/>
              <w:rPr>
                <w:rFonts w:ascii="Times New Roman" w:hAnsi="Times New Roman" w:cs="Times New Roman"/>
              </w:rPr>
            </w:pPr>
            <w:r w:rsidRPr="00884F93">
              <w:rPr>
                <w:rFonts w:ascii="Times New Roman" w:hAnsi="Times New Roman" w:cs="Times New Roman"/>
              </w:rPr>
              <w:t>0,5</w:t>
            </w:r>
          </w:p>
        </w:tc>
      </w:tr>
      <w:tr w:rsidR="0001295C" w:rsidRPr="00884F93">
        <w:trPr>
          <w:trHeight w:val="20"/>
        </w:trPr>
        <w:tc>
          <w:tcPr>
            <w:tcW w:w="5770" w:type="dxa"/>
            <w:shd w:val="clear" w:color="auto" w:fill="auto"/>
          </w:tcPr>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Từ tháng 01/2000 đến tháng 12/2005 (72 tháng)</w:t>
            </w:r>
          </w:p>
        </w:tc>
        <w:tc>
          <w:tcPr>
            <w:tcW w:w="3370" w:type="dxa"/>
            <w:shd w:val="clear" w:color="auto" w:fill="auto"/>
          </w:tcPr>
          <w:p w:rsidR="0001295C" w:rsidRPr="00884F93" w:rsidRDefault="0001295C" w:rsidP="0001295C">
            <w:pPr>
              <w:spacing w:before="120"/>
              <w:jc w:val="center"/>
              <w:rPr>
                <w:rFonts w:ascii="Times New Roman" w:hAnsi="Times New Roman" w:cs="Times New Roman"/>
              </w:rPr>
            </w:pPr>
            <w:r w:rsidRPr="00884F93">
              <w:rPr>
                <w:rFonts w:ascii="Times New Roman" w:hAnsi="Times New Roman" w:cs="Times New Roman"/>
              </w:rPr>
              <w:t>0,7</w:t>
            </w:r>
          </w:p>
        </w:tc>
      </w:tr>
    </w:tbl>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Mức lương cơ sở tại thời </w:t>
      </w:r>
      <w:r w:rsidR="003B0AE1" w:rsidRPr="00884F93">
        <w:rPr>
          <w:rFonts w:ascii="Times New Roman" w:hAnsi="Times New Roman" w:cs="Times New Roman"/>
        </w:rPr>
        <w:t>điểm</w:t>
      </w:r>
      <w:r w:rsidRPr="00884F93">
        <w:rPr>
          <w:rFonts w:ascii="Times New Roman" w:hAnsi="Times New Roman" w:cs="Times New Roman"/>
        </w:rPr>
        <w:t xml:space="preserve"> tháng 3/2016 là 1.150.000 đồng.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Mức trợ cấp một lần đối với ông A được tính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{(0,5 </w:t>
      </w:r>
      <w:r w:rsidRPr="00884F93">
        <w:rPr>
          <w:rFonts w:ascii="Times New Roman" w:hAnsi="Times New Roman" w:cs="Times New Roman"/>
          <w:lang w:val="en-US"/>
        </w:rPr>
        <w:t>x</w:t>
      </w:r>
      <w:r w:rsidRPr="00884F93">
        <w:rPr>
          <w:rFonts w:ascii="Times New Roman" w:hAnsi="Times New Roman" w:cs="Times New Roman"/>
        </w:rPr>
        <w:t xml:space="preserve"> 24 </w:t>
      </w:r>
      <w:r w:rsidRPr="00884F93">
        <w:rPr>
          <w:rFonts w:ascii="Times New Roman" w:hAnsi="Times New Roman" w:cs="Times New Roman"/>
          <w:lang w:val="en-US"/>
        </w:rPr>
        <w:t>x</w:t>
      </w:r>
      <w:r w:rsidRPr="00884F93">
        <w:rPr>
          <w:rFonts w:ascii="Times New Roman" w:hAnsi="Times New Roman" w:cs="Times New Roman"/>
        </w:rPr>
        <w:t xml:space="preserve"> 15%) + (0,7 </w:t>
      </w:r>
      <w:r w:rsidRPr="00884F93">
        <w:rPr>
          <w:rFonts w:ascii="Times New Roman" w:hAnsi="Times New Roman" w:cs="Times New Roman"/>
          <w:lang w:val="en-US"/>
        </w:rPr>
        <w:t>x</w:t>
      </w:r>
      <w:r w:rsidRPr="00884F93">
        <w:rPr>
          <w:rFonts w:ascii="Times New Roman" w:hAnsi="Times New Roman" w:cs="Times New Roman"/>
        </w:rPr>
        <w:t xml:space="preserve"> 72 </w:t>
      </w:r>
      <w:r w:rsidRPr="00884F93">
        <w:rPr>
          <w:rFonts w:ascii="Times New Roman" w:hAnsi="Times New Roman" w:cs="Times New Roman"/>
          <w:lang w:val="en-US"/>
        </w:rPr>
        <w:t>x</w:t>
      </w:r>
      <w:r w:rsidRPr="00884F93">
        <w:rPr>
          <w:rFonts w:ascii="Times New Roman" w:hAnsi="Times New Roman" w:cs="Times New Roman"/>
        </w:rPr>
        <w:t xml:space="preserve"> 15%)} </w:t>
      </w:r>
      <w:r w:rsidRPr="00884F93">
        <w:rPr>
          <w:rFonts w:ascii="Times New Roman" w:hAnsi="Times New Roman" w:cs="Times New Roman"/>
          <w:lang w:val="en-US"/>
        </w:rPr>
        <w:t>x</w:t>
      </w:r>
      <w:r w:rsidRPr="00884F93">
        <w:rPr>
          <w:rFonts w:ascii="Times New Roman" w:hAnsi="Times New Roman" w:cs="Times New Roman"/>
        </w:rPr>
        <w:t xml:space="preserve"> 1.150.000 = 10.764.000 đồng</w:t>
      </w:r>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lang w:val="en-US"/>
        </w:rPr>
        <w:t xml:space="preserve">b) </w:t>
      </w:r>
      <w:r w:rsidRPr="00884F93">
        <w:rPr>
          <w:rFonts w:ascii="Times New Roman" w:hAnsi="Times New Roman" w:cs="Times New Roman"/>
        </w:rPr>
        <w:t xml:space="preserve">Trường hợp người lao động thuộc đối tượng quy định tại </w:t>
      </w:r>
      <w:bookmarkStart w:id="181" w:name="dc_157"/>
      <w:r w:rsidR="003B0AE1" w:rsidRPr="00884F93">
        <w:rPr>
          <w:rFonts w:ascii="Times New Roman" w:hAnsi="Times New Roman" w:cs="Times New Roman"/>
        </w:rPr>
        <w:t>điểm</w:t>
      </w:r>
      <w:r w:rsidRPr="00884F93">
        <w:rPr>
          <w:rFonts w:ascii="Times New Roman" w:hAnsi="Times New Roman" w:cs="Times New Roman"/>
        </w:rPr>
        <w:t xml:space="preserve"> a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21 của Nghị định số 115/2015/NĐ-CP</w:t>
      </w:r>
      <w:bookmarkEnd w:id="181"/>
      <w:r w:rsidRPr="00884F93">
        <w:rPr>
          <w:rFonts w:ascii="Times New Roman" w:hAnsi="Times New Roman" w:cs="Times New Roman"/>
        </w:rPr>
        <w:t xml:space="preserve"> có thời gian là hạ sĩ quan, chiến sĩ quân đội nhân dân và công an nhân dân thuộc diện hưởng phụ cấp quân hàm thì mức hưởng trợ cấp một lần đối với thời gian đóng bảo hiểm xã hội có bao gồm phụ cấp khu vực đối với thời gian này được tính theo công thức sau:</w:t>
      </w:r>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lang w:val="en-US"/>
        </w:rPr>
        <w:t xml:space="preserve">N = </w:t>
      </w:r>
      <w:r w:rsidRPr="00884F93">
        <w:rPr>
          <w:rFonts w:ascii="Times New Roman" w:hAnsi="Times New Roman" w:cs="Times New Roman"/>
          <w:position w:val="-30"/>
          <w:lang w:val="en-US"/>
        </w:rPr>
        <w:object w:dxaOrig="460" w:dyaOrig="560">
          <v:shape id="_x0000_i1026" type="#_x0000_t75" style="width:23.25pt;height:27.75pt" o:ole="">
            <v:imagedata r:id="rId10" o:title=""/>
          </v:shape>
          <o:OLEObject Type="Embed" ProgID="Equation.3" ShapeID="_x0000_i1026" DrawAspect="Content" ObjectID="_1657969241" r:id="rId11"/>
        </w:object>
      </w:r>
      <w:r w:rsidRPr="00884F93">
        <w:rPr>
          <w:rFonts w:ascii="Times New Roman" w:hAnsi="Times New Roman" w:cs="Times New Roman"/>
          <w:lang w:val="en-US"/>
        </w:rPr>
        <w:t>(0</w:t>
      </w:r>
      <w:proofErr w:type="gramStart"/>
      <w:r w:rsidRPr="00884F93">
        <w:rPr>
          <w:rFonts w:ascii="Times New Roman" w:hAnsi="Times New Roman" w:cs="Times New Roman"/>
          <w:lang w:val="en-US"/>
        </w:rPr>
        <w:t>,4</w:t>
      </w:r>
      <w:proofErr w:type="gramEnd"/>
      <w:r w:rsidRPr="00884F93">
        <w:rPr>
          <w:rFonts w:ascii="Times New Roman" w:hAnsi="Times New Roman" w:cs="Times New Roman"/>
          <w:lang w:val="en-US"/>
        </w:rPr>
        <w:t xml:space="preserve"> x H</w:t>
      </w:r>
      <w:r w:rsidRPr="00884F93">
        <w:rPr>
          <w:rFonts w:ascii="Times New Roman" w:hAnsi="Times New Roman" w:cs="Times New Roman"/>
          <w:vertAlign w:val="subscript"/>
          <w:lang w:val="en-US"/>
        </w:rPr>
        <w:t>i</w:t>
      </w:r>
      <w:r w:rsidRPr="00884F93">
        <w:rPr>
          <w:rFonts w:ascii="Times New Roman" w:hAnsi="Times New Roman" w:cs="Times New Roman"/>
          <w:lang w:val="en-US"/>
        </w:rPr>
        <w:t xml:space="preserve"> x T</w:t>
      </w:r>
      <w:r w:rsidRPr="00884F93">
        <w:rPr>
          <w:rFonts w:ascii="Times New Roman" w:hAnsi="Times New Roman" w:cs="Times New Roman"/>
          <w:vertAlign w:val="subscript"/>
          <w:lang w:val="en-US"/>
        </w:rPr>
        <w:t>j</w:t>
      </w:r>
      <w:r w:rsidRPr="00884F93">
        <w:rPr>
          <w:rFonts w:ascii="Times New Roman" w:hAnsi="Times New Roman" w:cs="Times New Roman"/>
          <w:lang w:val="en-US"/>
        </w:rPr>
        <w:t xml:space="preserve"> x 15%) x L</w:t>
      </w:r>
      <w:r w:rsidRPr="00884F93">
        <w:rPr>
          <w:rFonts w:ascii="Times New Roman" w:hAnsi="Times New Roman" w:cs="Times New Roman"/>
          <w:vertAlign w:val="subscript"/>
          <w:lang w:val="en-US"/>
        </w:rPr>
        <w:t>min</w:t>
      </w:r>
    </w:p>
    <w:p w:rsidR="0001295C" w:rsidRPr="00884F93" w:rsidRDefault="0001295C" w:rsidP="0001295C">
      <w:pPr>
        <w:spacing w:before="120"/>
        <w:rPr>
          <w:rFonts w:ascii="Times New Roman" w:hAnsi="Times New Roman" w:cs="Times New Roman"/>
          <w:i/>
        </w:rPr>
      </w:pPr>
      <w:r w:rsidRPr="00884F93">
        <w:rPr>
          <w:rFonts w:ascii="Times New Roman" w:hAnsi="Times New Roman" w:cs="Times New Roman"/>
          <w:i/>
        </w:rPr>
        <w:t>Trong đó:</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N: mức trợ cấp một lần đối với thời gian là hạ sĩ quan, chiến sĩ quân đội nhân dân, công an nhân dân đóng bảo hiểm xã hội có bao gồm phụ cấp khu vực;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H</w:t>
      </w:r>
      <w:r w:rsidRPr="00884F93">
        <w:rPr>
          <w:rFonts w:ascii="Times New Roman" w:hAnsi="Times New Roman" w:cs="Times New Roman"/>
          <w:vertAlign w:val="subscript"/>
          <w:lang w:val="en-US"/>
        </w:rPr>
        <w:t>i</w:t>
      </w:r>
      <w:r w:rsidRPr="00884F93">
        <w:rPr>
          <w:rFonts w:ascii="Times New Roman" w:hAnsi="Times New Roman" w:cs="Times New Roman"/>
        </w:rPr>
        <w:t>: hệ số phụ cấp khu vực nơi hạ sĩ quan, chiến sĩ quân đội nhân dân và công an nhân dân đóng bảo hiểm xã hội thuộc diện hưởng phụ cấp quân hàm;</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w:t>
      </w:r>
      <w:r w:rsidRPr="00884F93">
        <w:rPr>
          <w:rFonts w:ascii="Times New Roman" w:hAnsi="Times New Roman" w:cs="Times New Roman"/>
          <w:vertAlign w:val="subscript"/>
        </w:rPr>
        <w:t>j</w:t>
      </w:r>
      <w:r w:rsidRPr="00884F93">
        <w:rPr>
          <w:rFonts w:ascii="Times New Roman" w:hAnsi="Times New Roman" w:cs="Times New Roman"/>
        </w:rPr>
        <w:t>: số tháng đóng bảo hiểm xã hội vào quỹ bảo hiểm xã hội có bao gồm phụ cấp khu vực hệ số H</w:t>
      </w:r>
      <w:r w:rsidRPr="00884F93">
        <w:rPr>
          <w:rFonts w:ascii="Times New Roman" w:hAnsi="Times New Roman" w:cs="Times New Roman"/>
          <w:vertAlign w:val="subscript"/>
          <w:lang w:val="en-US"/>
        </w:rPr>
        <w:t>i</w:t>
      </w:r>
      <w:r w:rsidRPr="00884F93">
        <w:rPr>
          <w:rFonts w:ascii="Times New Roman" w:hAnsi="Times New Roman" w:cs="Times New Roman"/>
        </w:rPr>
        <w:t xml:space="preserve"> cho thời gian là hạ sĩ quan, chiến sĩ quân đội nhân dân và công an nhân dân;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0</w:t>
      </w:r>
      <w:proofErr w:type="gramStart"/>
      <w:r w:rsidRPr="00884F93">
        <w:rPr>
          <w:rFonts w:ascii="Times New Roman" w:hAnsi="Times New Roman" w:cs="Times New Roman"/>
          <w:lang w:val="en-US"/>
        </w:rPr>
        <w:t>,</w:t>
      </w:r>
      <w:r w:rsidRPr="00884F93">
        <w:rPr>
          <w:rFonts w:ascii="Times New Roman" w:hAnsi="Times New Roman" w:cs="Times New Roman"/>
        </w:rPr>
        <w:t>4</w:t>
      </w:r>
      <w:proofErr w:type="gramEnd"/>
      <w:r w:rsidRPr="00884F93">
        <w:rPr>
          <w:rFonts w:ascii="Times New Roman" w:hAnsi="Times New Roman" w:cs="Times New Roman"/>
        </w:rPr>
        <w:t>: hệ số phụ cấp quân hàm binh nhì;</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lastRenderedPageBreak/>
        <w:t>L</w:t>
      </w:r>
      <w:r w:rsidRPr="00884F93">
        <w:rPr>
          <w:rFonts w:ascii="Times New Roman" w:hAnsi="Times New Roman" w:cs="Times New Roman"/>
          <w:vertAlign w:val="subscript"/>
        </w:rPr>
        <w:t>min</w:t>
      </w:r>
      <w:r w:rsidRPr="00884F93">
        <w:rPr>
          <w:rFonts w:ascii="Times New Roman" w:hAnsi="Times New Roman" w:cs="Times New Roman"/>
          <w:lang w:val="en-US"/>
        </w:rPr>
        <w:t>:</w:t>
      </w:r>
      <w:r w:rsidRPr="00884F93">
        <w:rPr>
          <w:rFonts w:ascii="Times New Roman" w:hAnsi="Times New Roman" w:cs="Times New Roman"/>
        </w:rPr>
        <w:t xml:space="preserve"> mức lương cơ sở tại tháng bắt đầu hưởng lương hưu hoặc bảo hiểm xã hội một lần hoặc tháng người lao động chết.</w:t>
      </w:r>
    </w:p>
    <w:p w:rsidR="0084493E" w:rsidRPr="00884F93" w:rsidRDefault="003B0AE1" w:rsidP="002666ED">
      <w:pPr>
        <w:pStyle w:val="Heading3"/>
        <w:rPr>
          <w:rFonts w:ascii="Times New Roman" w:hAnsi="Times New Roman" w:cs="Times New Roman"/>
          <w:b/>
          <w:lang w:val="en-US"/>
        </w:rPr>
      </w:pPr>
      <w:bookmarkStart w:id="182" w:name="dieu_32"/>
      <w:bookmarkStart w:id="183" w:name="_Toc47356459"/>
      <w:r w:rsidRPr="00884F93">
        <w:rPr>
          <w:rFonts w:ascii="Times New Roman" w:hAnsi="Times New Roman" w:cs="Times New Roman"/>
          <w:b/>
          <w:lang w:val="en-US"/>
        </w:rPr>
        <w:t>Điều</w:t>
      </w:r>
      <w:r w:rsidR="0084493E" w:rsidRPr="00884F93">
        <w:rPr>
          <w:rFonts w:ascii="Times New Roman" w:hAnsi="Times New Roman" w:cs="Times New Roman"/>
          <w:b/>
          <w:lang w:val="en-US"/>
        </w:rPr>
        <w:t xml:space="preserve"> 32. Chế độ đối với người đang hưởng trợ cấp ốm đau do mắc bệnh cần chữa trị dài ngày trước ngày 01 tháng 01 năm 2016</w:t>
      </w:r>
      <w:bookmarkEnd w:id="182"/>
      <w:bookmarkEnd w:id="183"/>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Người lao động nghỉ việc do mắc bệnh thuộc Danh </w:t>
      </w:r>
      <w:r w:rsidR="003B0AE1" w:rsidRPr="00884F93">
        <w:rPr>
          <w:rFonts w:ascii="Times New Roman" w:hAnsi="Times New Roman" w:cs="Times New Roman"/>
        </w:rPr>
        <w:t>mục</w:t>
      </w:r>
      <w:r w:rsidRPr="00884F93">
        <w:rPr>
          <w:rFonts w:ascii="Times New Roman" w:hAnsi="Times New Roman" w:cs="Times New Roman"/>
        </w:rPr>
        <w:t xml:space="preserve"> bệnh cần chữa trị dài ngày do Bộ Y tế ban hành đang hưởng chế độ ốm đau trước ngày 01 tháng 01 năm 2016 và từ ngày 01 tháng 01 năm 2016 vẫn đang hưởng trợ cấp ốm đau thì được tiếp tục thực hiện chế độ ốm đau, không bị khống chế thời hạn hưởng trợ cấp theo quy định tại </w:t>
      </w:r>
      <w:bookmarkStart w:id="184" w:name="dc_158"/>
      <w:r w:rsidR="003B0AE1" w:rsidRPr="00884F93">
        <w:rPr>
          <w:rFonts w:ascii="Times New Roman" w:hAnsi="Times New Roman" w:cs="Times New Roman"/>
        </w:rPr>
        <w:t>điểm</w:t>
      </w:r>
      <w:r w:rsidRPr="00884F93">
        <w:rPr>
          <w:rFonts w:ascii="Times New Roman" w:hAnsi="Times New Roman" w:cs="Times New Roman"/>
        </w:rPr>
        <w:t xml:space="preserve"> b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26 của Luật bảo hiểm xã hội</w:t>
      </w:r>
      <w:bookmarkEnd w:id="184"/>
      <w:r w:rsidRPr="00884F93">
        <w:rPr>
          <w:rFonts w:ascii="Times New Roman" w:hAnsi="Times New Roman" w:cs="Times New Roman"/>
        </w:rPr>
        <w: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Trường hợp người lao động đang hưởng trợ cấp ốm đau mà có thời gian đóng bảo hiểm xã hội dưới 15 năm thì không </w:t>
      </w:r>
      <w:r w:rsidR="003B0AE1" w:rsidRPr="00884F93">
        <w:rPr>
          <w:rFonts w:ascii="Times New Roman" w:hAnsi="Times New Roman" w:cs="Times New Roman"/>
        </w:rPr>
        <w:t>điều</w:t>
      </w:r>
      <w:r w:rsidRPr="00884F93">
        <w:rPr>
          <w:rFonts w:ascii="Times New Roman" w:hAnsi="Times New Roman" w:cs="Times New Roman"/>
        </w:rPr>
        <w:t xml:space="preserve"> chỉnh mức hưởng theo quy định tại </w:t>
      </w:r>
      <w:bookmarkStart w:id="185" w:name="dc_159"/>
      <w:r w:rsidR="003B0AE1" w:rsidRPr="00884F93">
        <w:rPr>
          <w:rFonts w:ascii="Times New Roman" w:hAnsi="Times New Roman" w:cs="Times New Roman"/>
        </w:rPr>
        <w:t>điểm</w:t>
      </w:r>
      <w:r w:rsidRPr="00884F93">
        <w:rPr>
          <w:rFonts w:ascii="Times New Roman" w:hAnsi="Times New Roman" w:cs="Times New Roman"/>
        </w:rPr>
        <w:t xml:space="preserve"> c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28 của Luật bảo hiểm xã hội</w:t>
      </w:r>
      <w:bookmarkEnd w:id="185"/>
      <w:r w:rsidRPr="00884F93">
        <w:rPr>
          <w:rFonts w:ascii="Times New Roman" w:hAnsi="Times New Roman" w:cs="Times New Roman"/>
        </w:rPr>
        <w: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Ví dụ 53: Bà </w:t>
      </w:r>
      <w:r w:rsidRPr="00884F93">
        <w:rPr>
          <w:rFonts w:ascii="Times New Roman" w:hAnsi="Times New Roman" w:cs="Times New Roman"/>
          <w:lang w:val="en-US"/>
        </w:rPr>
        <w:t>S</w:t>
      </w:r>
      <w:r w:rsidRPr="00884F93">
        <w:rPr>
          <w:rFonts w:ascii="Times New Roman" w:hAnsi="Times New Roman" w:cs="Times New Roman"/>
        </w:rPr>
        <w:t xml:space="preserve"> có thời gian đóng bảo hiểm xã hội bắt buộc được 2 năm, nghỉ việc hưởng trợ cấp ốm đau do mắc bệnh thuộc danh </w:t>
      </w:r>
      <w:r w:rsidR="003B0AE1" w:rsidRPr="00884F93">
        <w:rPr>
          <w:rFonts w:ascii="Times New Roman" w:hAnsi="Times New Roman" w:cs="Times New Roman"/>
        </w:rPr>
        <w:t>mục</w:t>
      </w:r>
      <w:r w:rsidRPr="00884F93">
        <w:rPr>
          <w:rFonts w:ascii="Times New Roman" w:hAnsi="Times New Roman" w:cs="Times New Roman"/>
        </w:rPr>
        <w:t xml:space="preserve"> bệnh cần chữa trị dài ngày từ ngày 01/01/2013 đến ngày 01/01/2016 bà </w:t>
      </w:r>
      <w:r w:rsidRPr="00884F93">
        <w:rPr>
          <w:rFonts w:ascii="Times New Roman" w:hAnsi="Times New Roman" w:cs="Times New Roman"/>
          <w:lang w:val="en-US"/>
        </w:rPr>
        <w:t>S</w:t>
      </w:r>
      <w:r w:rsidRPr="00884F93">
        <w:rPr>
          <w:rFonts w:ascii="Times New Roman" w:hAnsi="Times New Roman" w:cs="Times New Roman"/>
        </w:rPr>
        <w:t xml:space="preserve"> vẫn đang hưởng trợ cấp ốm đau và vẫn phải tiếp tục </w:t>
      </w:r>
      <w:r w:rsidR="003B0AE1" w:rsidRPr="00884F93">
        <w:rPr>
          <w:rFonts w:ascii="Times New Roman" w:hAnsi="Times New Roman" w:cs="Times New Roman"/>
        </w:rPr>
        <w:t>điều</w:t>
      </w:r>
      <w:r w:rsidRPr="00884F93">
        <w:rPr>
          <w:rFonts w:ascii="Times New Roman" w:hAnsi="Times New Roman" w:cs="Times New Roman"/>
        </w:rPr>
        <w:t xml:space="preserve"> trị.</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Bà </w:t>
      </w:r>
      <w:r w:rsidRPr="00884F93">
        <w:rPr>
          <w:rFonts w:ascii="Times New Roman" w:hAnsi="Times New Roman" w:cs="Times New Roman"/>
          <w:lang w:val="en-US"/>
        </w:rPr>
        <w:t>S</w:t>
      </w:r>
      <w:r w:rsidRPr="00884F93">
        <w:rPr>
          <w:rFonts w:ascii="Times New Roman" w:hAnsi="Times New Roman" w:cs="Times New Roman"/>
        </w:rPr>
        <w:t xml:space="preserve"> được tiếp tục hưởng trợ cấp ốm đau mà không bị khống chế thời gian hưởng t</w:t>
      </w:r>
      <w:r w:rsidRPr="00884F93">
        <w:rPr>
          <w:rFonts w:ascii="Times New Roman" w:hAnsi="Times New Roman" w:cs="Times New Roman"/>
          <w:lang w:val="en-US"/>
        </w:rPr>
        <w:t>ố</w:t>
      </w:r>
      <w:r w:rsidRPr="00884F93">
        <w:rPr>
          <w:rFonts w:ascii="Times New Roman" w:hAnsi="Times New Roman" w:cs="Times New Roman"/>
        </w:rPr>
        <w:t>i đa b</w:t>
      </w:r>
      <w:r w:rsidRPr="00884F93">
        <w:rPr>
          <w:rFonts w:ascii="Times New Roman" w:hAnsi="Times New Roman" w:cs="Times New Roman"/>
          <w:lang w:val="en-US"/>
        </w:rPr>
        <w:t>ằ</w:t>
      </w:r>
      <w:r w:rsidRPr="00884F93">
        <w:rPr>
          <w:rFonts w:ascii="Times New Roman" w:hAnsi="Times New Roman" w:cs="Times New Roman"/>
        </w:rPr>
        <w:t xml:space="preserve">ng thời gian đã đóng bảo hiểm xã hội quy định tại </w:t>
      </w:r>
      <w:bookmarkStart w:id="186" w:name="dc_160"/>
      <w:r w:rsidR="003B0AE1" w:rsidRPr="00884F93">
        <w:rPr>
          <w:rFonts w:ascii="Times New Roman" w:hAnsi="Times New Roman" w:cs="Times New Roman"/>
        </w:rPr>
        <w:t>điểm</w:t>
      </w:r>
      <w:r w:rsidRPr="00884F93">
        <w:rPr>
          <w:rFonts w:ascii="Times New Roman" w:hAnsi="Times New Roman" w:cs="Times New Roman"/>
        </w:rPr>
        <w:t xml:space="preserve"> b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26 của Luật bảo hiểm xã hội</w:t>
      </w:r>
      <w:bookmarkEnd w:id="186"/>
      <w:r w:rsidRPr="00884F93">
        <w:rPr>
          <w:rFonts w:ascii="Times New Roman" w:hAnsi="Times New Roman" w:cs="Times New Roman"/>
        </w:rPr>
        <w:t xml:space="preserve">, nhưng mức hưởng trợ cấp ốm đau không được </w:t>
      </w:r>
      <w:r w:rsidR="003B0AE1" w:rsidRPr="00884F93">
        <w:rPr>
          <w:rFonts w:ascii="Times New Roman" w:hAnsi="Times New Roman" w:cs="Times New Roman"/>
        </w:rPr>
        <w:t>điều</w:t>
      </w:r>
      <w:r w:rsidRPr="00884F93">
        <w:rPr>
          <w:rFonts w:ascii="Times New Roman" w:hAnsi="Times New Roman" w:cs="Times New Roman"/>
        </w:rPr>
        <w:t xml:space="preserve"> chỉnh.</w:t>
      </w:r>
    </w:p>
    <w:p w:rsidR="0001295C" w:rsidRPr="00884F93" w:rsidRDefault="003B0AE1" w:rsidP="002666ED">
      <w:pPr>
        <w:pStyle w:val="Heading3"/>
        <w:rPr>
          <w:rFonts w:ascii="Times New Roman" w:hAnsi="Times New Roman" w:cs="Times New Roman"/>
          <w:b/>
        </w:rPr>
      </w:pPr>
      <w:bookmarkStart w:id="187" w:name="dieu_33"/>
      <w:bookmarkStart w:id="188" w:name="_Toc47356460"/>
      <w:r w:rsidRPr="00884F93">
        <w:rPr>
          <w:rFonts w:ascii="Times New Roman" w:hAnsi="Times New Roman" w:cs="Times New Roman"/>
          <w:b/>
        </w:rPr>
        <w:t>Điều</w:t>
      </w:r>
      <w:r w:rsidR="0001295C" w:rsidRPr="00884F93">
        <w:rPr>
          <w:rFonts w:ascii="Times New Roman" w:hAnsi="Times New Roman" w:cs="Times New Roman"/>
          <w:b/>
        </w:rPr>
        <w:t xml:space="preserve"> 33. Tính thời gian công tác đối với quân nhân, công an nhân dân phục viên, xuất ngũ, thôi việc trước ngày 01 tháng 01 năm 1995 và người lao động đã có thời gian làm cán bộ </w:t>
      </w:r>
      <w:r w:rsidR="0001295C" w:rsidRPr="00884F93">
        <w:rPr>
          <w:rFonts w:ascii="Times New Roman" w:hAnsi="Times New Roman" w:cs="Times New Roman"/>
          <w:b/>
          <w:lang w:val="en-US"/>
        </w:rPr>
        <w:t>c</w:t>
      </w:r>
      <w:r w:rsidR="0001295C" w:rsidRPr="00884F93">
        <w:rPr>
          <w:rFonts w:ascii="Times New Roman" w:hAnsi="Times New Roman" w:cs="Times New Roman"/>
          <w:b/>
        </w:rPr>
        <w:t xml:space="preserve">ấp xã và được </w:t>
      </w:r>
      <w:r w:rsidRPr="00884F93">
        <w:rPr>
          <w:rFonts w:ascii="Times New Roman" w:hAnsi="Times New Roman" w:cs="Times New Roman"/>
          <w:b/>
        </w:rPr>
        <w:t>điều</w:t>
      </w:r>
      <w:r w:rsidR="0001295C" w:rsidRPr="00884F93">
        <w:rPr>
          <w:rFonts w:ascii="Times New Roman" w:hAnsi="Times New Roman" w:cs="Times New Roman"/>
          <w:b/>
        </w:rPr>
        <w:t xml:space="preserve"> động, tuyển dụng vào quân đội nhân dân, công an nhân dân hoặc vào làm việc trong các cơ quan, đơn vị, doanh nghiệp của nhà nước, tổ chức chính trị, t</w:t>
      </w:r>
      <w:r w:rsidR="0001295C" w:rsidRPr="00884F93">
        <w:rPr>
          <w:rFonts w:ascii="Times New Roman" w:hAnsi="Times New Roman" w:cs="Times New Roman"/>
          <w:b/>
          <w:lang w:val="en-US"/>
        </w:rPr>
        <w:t>ổ</w:t>
      </w:r>
      <w:r w:rsidR="0001295C" w:rsidRPr="00884F93">
        <w:rPr>
          <w:rFonts w:ascii="Times New Roman" w:hAnsi="Times New Roman" w:cs="Times New Roman"/>
          <w:b/>
        </w:rPr>
        <w:t xml:space="preserve"> chức chính trị - xã hội trước ngày 01 tháng 01 năm 1998</w:t>
      </w:r>
      <w:bookmarkEnd w:id="187"/>
      <w:bookmarkEnd w:id="188"/>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Tính thời gian công tác đối với quân nhân, công an nhân dân phục viên, xuất </w:t>
      </w:r>
      <w:proofErr w:type="gramStart"/>
      <w:r w:rsidRPr="00884F93">
        <w:rPr>
          <w:rFonts w:ascii="Times New Roman" w:hAnsi="Times New Roman" w:cs="Times New Roman"/>
        </w:rPr>
        <w:t>ngũ</w:t>
      </w:r>
      <w:proofErr w:type="gramEnd"/>
      <w:r w:rsidRPr="00884F93">
        <w:rPr>
          <w:rFonts w:ascii="Times New Roman" w:hAnsi="Times New Roman" w:cs="Times New Roman"/>
        </w:rPr>
        <w:t>, thôi việc trước ngày 01 tháng 01 năm 1995.</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Tính thời gian công tác đối với quân nhân, công an nhân dân phục viên, xuất ngũ, thôi việc trước ngày 01 tháng 01 năm 1995 để tính hưởng bảo hiểm xã hội được thực hiện theo quy định tại </w:t>
      </w:r>
      <w:bookmarkStart w:id="189" w:name="dc_161"/>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23 của Nghị định số 115/2015/NĐ-CP</w:t>
      </w:r>
      <w:bookmarkEnd w:id="189"/>
      <w:r w:rsidRPr="00884F93">
        <w:rPr>
          <w:rFonts w:ascii="Times New Roman" w:hAnsi="Times New Roman" w:cs="Times New Roman"/>
        </w:rPr>
        <w:t xml:space="preserve"> và được hướng dẫn cụ thể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Quân nhân, công an nhân nhân dân được cử đi hợp tác lao động, khi về nước được giải quyết phục viên, xuất ngũ về địa phương trước ngày 15 tháng 12 năm 1993, sau đó tham gia bảo hiểm xã hội bắt buộc mà không hưởng chế độ trợ cấp theo quy định tại các văn bản nêu tại </w:t>
      </w:r>
      <w:bookmarkStart w:id="190" w:name="dc_162"/>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23 của Nghị định số 115/2015/NĐ-CP</w:t>
      </w:r>
      <w:bookmarkEnd w:id="190"/>
      <w:r w:rsidRPr="00884F93">
        <w:rPr>
          <w:rFonts w:ascii="Times New Roman" w:hAnsi="Times New Roman" w:cs="Times New Roman"/>
        </w:rPr>
        <w:t xml:space="preserve"> thì được cộng nối thời gian công tác trước khi đi hợp tác lao động với thời gian công tác có đóng bảo hiểm xã hội sau này để tính hưởng bảo hiểm xã hội; thời gian đi hợp tác lao động nếu chưa được giải quyết hưởng trợ cấp thôi việc, trợ cấp một lần thì được tính hưởng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Quân nhân, công an nhân dân phục viên, xuất ngũ, thôi việc trước ngày 15 tháng 12 năm 1993, tham gia bảo hiểm xã hội tự nguyện sau đó mới tham gia bảo hiểm xã hội bắt buộc cũng được áp dụng quy định tại </w:t>
      </w:r>
      <w:bookmarkStart w:id="191" w:name="dc_163"/>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23 của Nghị định số 115/2015/NĐ-CP</w:t>
      </w:r>
      <w:bookmarkEnd w:id="191"/>
      <w:r w:rsidRPr="00884F93">
        <w:rPr>
          <w:rFonts w:ascii="Times New Roman" w:hAnsi="Times New Roman" w:cs="Times New Roman"/>
        </w:rPr>
        <w:t xml:space="preserve"> để tính hưởng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 xml:space="preserve">Người lao động có thời gian đảm nhiệm các chức danh (kể cả chức danh khác có trong định biên được phê duyệt thuộc Ủy ban nhân dân) thuộc đối tượng đóng bảo hiểm xã hội theo quy định tại Nghị định số 09/1998/NĐ-CP mà được </w:t>
      </w:r>
      <w:r w:rsidR="003B0AE1" w:rsidRPr="00884F93">
        <w:rPr>
          <w:rFonts w:ascii="Times New Roman" w:hAnsi="Times New Roman" w:cs="Times New Roman"/>
        </w:rPr>
        <w:t>điều</w:t>
      </w:r>
      <w:r w:rsidRPr="00884F93">
        <w:rPr>
          <w:rFonts w:ascii="Times New Roman" w:hAnsi="Times New Roman" w:cs="Times New Roman"/>
        </w:rPr>
        <w:t xml:space="preserve"> động, tuyển dụng vào quân đội nhân dân, công an nhân dân hoặc vào làm việc trong các cơ quan, đơn vị, doanh nghiệp của nhà nước, tổ chức chính trị, tổ chức chính trị</w:t>
      </w:r>
      <w:r w:rsidRPr="00884F93">
        <w:rPr>
          <w:rFonts w:ascii="Times New Roman" w:hAnsi="Times New Roman" w:cs="Times New Roman"/>
          <w:lang w:val="en-US"/>
        </w:rPr>
        <w:t xml:space="preserve"> </w:t>
      </w:r>
      <w:r w:rsidRPr="00884F93">
        <w:rPr>
          <w:rFonts w:ascii="Times New Roman" w:hAnsi="Times New Roman" w:cs="Times New Roman"/>
        </w:rPr>
        <w:t xml:space="preserve">- xã hội trước ngày 01 tháng 01 năm 1998 thì được tính là thời gian đã đóng bảo hiểm xã hội để cộng nối với thời gian đóng bảo hiểm xã hội sau khi được </w:t>
      </w:r>
      <w:r w:rsidR="003B0AE1" w:rsidRPr="00884F93">
        <w:rPr>
          <w:rFonts w:ascii="Times New Roman" w:hAnsi="Times New Roman" w:cs="Times New Roman"/>
        </w:rPr>
        <w:t>điều</w:t>
      </w:r>
      <w:r w:rsidRPr="00884F93">
        <w:rPr>
          <w:rFonts w:ascii="Times New Roman" w:hAnsi="Times New Roman" w:cs="Times New Roman"/>
        </w:rPr>
        <w:t xml:space="preserve"> động, tuyển dụng để tính hưởng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Trong thời gian đảm nhiệm các chức danh nêu trên, được cơ quan có thẩm quyền cử đi học chuyên môn, chính trị, sau khi hoàn thành khóa học tiếp tục giữ các chức danh này hoặc được </w:t>
      </w:r>
      <w:r w:rsidR="003B0AE1" w:rsidRPr="00884F93">
        <w:rPr>
          <w:rFonts w:ascii="Times New Roman" w:hAnsi="Times New Roman" w:cs="Times New Roman"/>
        </w:rPr>
        <w:t>điều</w:t>
      </w:r>
      <w:r w:rsidRPr="00884F93">
        <w:rPr>
          <w:rFonts w:ascii="Times New Roman" w:hAnsi="Times New Roman" w:cs="Times New Roman"/>
        </w:rPr>
        <w:t xml:space="preserve"> động, tuyển dụng ngay vào quân đội nhân dân, công an nhân dân hoặc vào làm việc </w:t>
      </w:r>
      <w:r w:rsidRPr="00884F93">
        <w:rPr>
          <w:rFonts w:ascii="Times New Roman" w:hAnsi="Times New Roman" w:cs="Times New Roman"/>
        </w:rPr>
        <w:lastRenderedPageBreak/>
        <w:t>trong các cơ quan, đơn vị, doanh nghiệp của nhà nước, tổ chức chính trị, tổ chức chính trị - xã hội thì thời gian đi học được tính để hưởng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Trong thời gian đảm nhiệm các chức danh nêu trên, có thời gian gián đoạn giữ các chức danh này không quá 12 tháng thì được tính cộng nối thời gian công tác trước đó với thời gian công tác sau này để tính hưởng bảo hiểm xã hội, trừ thời gian gián đoạn.</w:t>
      </w:r>
    </w:p>
    <w:p w:rsidR="0001295C" w:rsidRPr="00884F93" w:rsidRDefault="003B0AE1" w:rsidP="002666ED">
      <w:pPr>
        <w:pStyle w:val="Heading3"/>
        <w:rPr>
          <w:rFonts w:ascii="Times New Roman" w:hAnsi="Times New Roman" w:cs="Times New Roman"/>
          <w:b/>
        </w:rPr>
      </w:pPr>
      <w:bookmarkStart w:id="192" w:name="dieu_34"/>
      <w:bookmarkStart w:id="193" w:name="_Toc47356461"/>
      <w:r w:rsidRPr="00884F93">
        <w:rPr>
          <w:rFonts w:ascii="Times New Roman" w:hAnsi="Times New Roman" w:cs="Times New Roman"/>
          <w:b/>
        </w:rPr>
        <w:t>Điều</w:t>
      </w:r>
      <w:r w:rsidR="0001295C" w:rsidRPr="00884F93">
        <w:rPr>
          <w:rFonts w:ascii="Times New Roman" w:hAnsi="Times New Roman" w:cs="Times New Roman"/>
          <w:b/>
        </w:rPr>
        <w:t xml:space="preserve"> 34. Tính thời gian công tác đối với người lao động làm việc thuộc khu vực nhà nước, nghỉ chờ việc từ ngày 01 tháng 11 năm 1987 đến trước ngày 01 tháng 01 năm 1995</w:t>
      </w:r>
      <w:bookmarkEnd w:id="192"/>
      <w:bookmarkEnd w:id="193"/>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Người lao động làm việc thuộc khu vực nhà nước, nghỉ chờ việc từ ngày 01 tháng 11 năm 1987 đến trước ngày 01 tháng 01 năm 1995 do doanh nghiệp, cơ quan, tổ chức không sắp xếp, bố trí được việc làm, chưa giải quyết trợ cấp thôi việc hoặc bảo hiểm xã hội một lần, tính đến ngày 31 tháng 12 năm 1994 vẫn còn có tên trong danh sách lao động của đơn vị thì được tính thời gian công tác trước khi nghỉ chờ việc để tính hưởng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Hồ sơ đề nghị tính thời gian công tác trước khi nghỉ chờ việc bao gồm:</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Tờ khai tham gia bảo hiểm xã hội của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Lý lịch gốc và lý lịch bổ sung (nếu có) của người lao động, quyết định tiếp nhận, hợp đồng lao động, các giấy tờ có liên quan khác như: quyết định nâng bậc lương, quyết định </w:t>
      </w:r>
      <w:r w:rsidR="003B0AE1" w:rsidRPr="00884F93">
        <w:rPr>
          <w:rFonts w:ascii="Times New Roman" w:hAnsi="Times New Roman" w:cs="Times New Roman"/>
        </w:rPr>
        <w:t>điều</w:t>
      </w:r>
      <w:r w:rsidRPr="00884F93">
        <w:rPr>
          <w:rFonts w:ascii="Times New Roman" w:hAnsi="Times New Roman" w:cs="Times New Roman"/>
        </w:rPr>
        <w:t xml:space="preserve"> động hoặc quyết định chuyển công tác, quyết định phục viên xuất ngũ, chuyển ngành, giấy thôi trả lương.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c) </w:t>
      </w:r>
      <w:r w:rsidRPr="00884F93">
        <w:rPr>
          <w:rFonts w:ascii="Times New Roman" w:hAnsi="Times New Roman" w:cs="Times New Roman"/>
        </w:rPr>
        <w:t>Danh sách của đơn vị có tên người lao động đ</w:t>
      </w:r>
      <w:r w:rsidRPr="00884F93">
        <w:rPr>
          <w:rFonts w:ascii="Times New Roman" w:hAnsi="Times New Roman" w:cs="Times New Roman"/>
          <w:lang w:val="en-US"/>
        </w:rPr>
        <w:t>ế</w:t>
      </w:r>
      <w:r w:rsidRPr="00884F93">
        <w:rPr>
          <w:rFonts w:ascii="Times New Roman" w:hAnsi="Times New Roman" w:cs="Times New Roman"/>
        </w:rPr>
        <w:t>n ngày 31 tháng 12 năm 1994 hoặc các giấy tờ xác định người lao động có tên trong danh sách của đơn vị đến ngày 31 tháng 12 năm 1994;</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d) </w:t>
      </w:r>
      <w:r w:rsidRPr="00884F93">
        <w:rPr>
          <w:rFonts w:ascii="Times New Roman" w:hAnsi="Times New Roman" w:cs="Times New Roman"/>
        </w:rPr>
        <w:t xml:space="preserve">Quyết định nghỉ chờ việc. Trường hợp không có quyết định nghỉ chờ việc thì phải có xác nhận bằng văn bản của thủ trưởng đơn vị tại thời </w:t>
      </w:r>
      <w:r w:rsidR="003B0AE1" w:rsidRPr="00884F93">
        <w:rPr>
          <w:rFonts w:ascii="Times New Roman" w:hAnsi="Times New Roman" w:cs="Times New Roman"/>
        </w:rPr>
        <w:t>điểm</w:t>
      </w:r>
      <w:r w:rsidRPr="00884F93">
        <w:rPr>
          <w:rFonts w:ascii="Times New Roman" w:hAnsi="Times New Roman" w:cs="Times New Roman"/>
        </w:rPr>
        <w:t xml:space="preserve"> lập hồ sơ đề nghị cấp sổ bảo hiểm xã hội, trong đó đảm bảo người lao động có tên trong danh sách của đơn vị tại thời </w:t>
      </w:r>
      <w:r w:rsidR="003B0AE1" w:rsidRPr="00884F93">
        <w:rPr>
          <w:rFonts w:ascii="Times New Roman" w:hAnsi="Times New Roman" w:cs="Times New Roman"/>
        </w:rPr>
        <w:t>điểm</w:t>
      </w:r>
      <w:r w:rsidRPr="00884F93">
        <w:rPr>
          <w:rFonts w:ascii="Times New Roman" w:hAnsi="Times New Roman" w:cs="Times New Roman"/>
        </w:rPr>
        <w:t xml:space="preserve"> có quyết định nghỉ chờ việc và chưa giải quyết trợ cấp thôi việc hoặc bảo hiểm xã hội một lần.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Trường hợp đơn vị đó giải thể, thì do cơ quan quản lý cấp trên trực tiếp xác nhận.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Trình tự, thời hạn giải quyết: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và người sử dụng lao động hoàn thiện hồ sơ quy định tại </w:t>
      </w:r>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này gửi cơ quan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Trong thời hạn 15 ngày làm việc kể từ ngày nhận được hồ sơ từ người sử dụng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cơ quan bảo hiểm xã hội phải giải quyết; trường hợp không giải quyết thì phải trả lời bằng văn bản và nêu rõ lý do.</w:t>
      </w:r>
    </w:p>
    <w:p w:rsidR="0084493E" w:rsidRPr="00884F93" w:rsidRDefault="003B0AE1" w:rsidP="002666ED">
      <w:pPr>
        <w:pStyle w:val="Heading3"/>
        <w:rPr>
          <w:rFonts w:ascii="Times New Roman" w:hAnsi="Times New Roman" w:cs="Times New Roman"/>
          <w:b/>
          <w:lang w:val="en-US"/>
        </w:rPr>
      </w:pPr>
      <w:bookmarkStart w:id="194" w:name="dieu_35"/>
      <w:bookmarkStart w:id="195" w:name="_Toc47356462"/>
      <w:r w:rsidRPr="00884F93">
        <w:rPr>
          <w:rFonts w:ascii="Times New Roman" w:hAnsi="Times New Roman" w:cs="Times New Roman"/>
          <w:b/>
          <w:lang w:val="en-US"/>
        </w:rPr>
        <w:t>Điều</w:t>
      </w:r>
      <w:r w:rsidR="0084493E" w:rsidRPr="00884F93">
        <w:rPr>
          <w:rFonts w:ascii="Times New Roman" w:hAnsi="Times New Roman" w:cs="Times New Roman"/>
          <w:b/>
          <w:lang w:val="en-US"/>
        </w:rPr>
        <w:t xml:space="preserve"> 35. Tính thời gian công tác đối với người </w:t>
      </w:r>
      <w:proofErr w:type="gramStart"/>
      <w:r w:rsidR="0084493E" w:rsidRPr="00884F93">
        <w:rPr>
          <w:rFonts w:ascii="Times New Roman" w:hAnsi="Times New Roman" w:cs="Times New Roman"/>
          <w:b/>
          <w:lang w:val="en-US"/>
        </w:rPr>
        <w:t>lao</w:t>
      </w:r>
      <w:proofErr w:type="gramEnd"/>
      <w:r w:rsidR="0084493E" w:rsidRPr="00884F93">
        <w:rPr>
          <w:rFonts w:ascii="Times New Roman" w:hAnsi="Times New Roman" w:cs="Times New Roman"/>
          <w:b/>
          <w:lang w:val="en-US"/>
        </w:rPr>
        <w:t xml:space="preserve"> động đi hợp tác lao động trước ngày 01 tháng 01 năm 1995</w:t>
      </w:r>
      <w:bookmarkEnd w:id="194"/>
      <w:bookmarkEnd w:id="195"/>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Tính thời gian công tác đối với người lao động đi hợp tác lao động trước ngày 01 tháng 01 năm 1995 để tính hưởng chế độ hưu trí, tử tuất được quy định tại </w:t>
      </w:r>
      <w:bookmarkStart w:id="196" w:name="dc_164"/>
      <w:r w:rsidR="003B0AE1" w:rsidRPr="00884F93">
        <w:rPr>
          <w:rFonts w:ascii="Times New Roman" w:hAnsi="Times New Roman" w:cs="Times New Roman"/>
        </w:rPr>
        <w:t>khoản</w:t>
      </w:r>
      <w:r w:rsidRPr="00884F93">
        <w:rPr>
          <w:rFonts w:ascii="Times New Roman" w:hAnsi="Times New Roman" w:cs="Times New Roman"/>
        </w:rPr>
        <w:t xml:space="preserve"> 4 và </w:t>
      </w:r>
      <w:r w:rsidR="003B0AE1" w:rsidRPr="00884F93">
        <w:rPr>
          <w:rFonts w:ascii="Times New Roman" w:hAnsi="Times New Roman" w:cs="Times New Roman"/>
        </w:rPr>
        <w:t>khoản</w:t>
      </w:r>
      <w:r w:rsidRPr="00884F93">
        <w:rPr>
          <w:rFonts w:ascii="Times New Roman" w:hAnsi="Times New Roman" w:cs="Times New Roman"/>
        </w:rPr>
        <w:t xml:space="preserve"> 5 </w:t>
      </w:r>
      <w:r w:rsidR="003B0AE1" w:rsidRPr="00884F93">
        <w:rPr>
          <w:rFonts w:ascii="Times New Roman" w:hAnsi="Times New Roman" w:cs="Times New Roman"/>
        </w:rPr>
        <w:t>Điều</w:t>
      </w:r>
      <w:r w:rsidRPr="00884F93">
        <w:rPr>
          <w:rFonts w:ascii="Times New Roman" w:hAnsi="Times New Roman" w:cs="Times New Roman"/>
        </w:rPr>
        <w:t xml:space="preserve"> 23 của Nghị định số 115/2015/NĐ-CP</w:t>
      </w:r>
      <w:bookmarkEnd w:id="196"/>
      <w:r w:rsidRPr="00884F93">
        <w:rPr>
          <w:rFonts w:ascii="Times New Roman" w:hAnsi="Times New Roman" w:cs="Times New Roman"/>
        </w:rPr>
        <w:t xml:space="preserve"> và được hướng dẫn cụ thể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Thời gian công tác, học tập, làm việc ở nước ngoài trong thời hạn cho phép bao gồm:</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Thời gian công tác, học tập, làm việc thực tế trong thời hạn được ghi trong quyết định của đơn vị cử đi công tác, học tập, làm việc ở nước ngoài, kể cả thời gian được gia hạn do đơn vị cử đi cho phép.</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Trường hợp một người có nhiều lần đi công tác, học tập, làm việc ở nước ngoài thì được cộng thời gian của các lần ở nước ngoài trong thời hạn cho phép thành thời gian công tác để tính hưởng chế độ hưu trí, tử tuất.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c) </w:t>
      </w:r>
      <w:r w:rsidRPr="00884F93">
        <w:rPr>
          <w:rFonts w:ascii="Times New Roman" w:hAnsi="Times New Roman" w:cs="Times New Roman"/>
        </w:rPr>
        <w:t xml:space="preserve">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đang làm việc ở trong nước, được đơn vị cử đi nâng cao tay nghề ở nước ngoài, sau đó chuyển sang hợp tác lao động theo Hiệp định của Chính phủ thì thời gian nâng </w:t>
      </w:r>
      <w:r w:rsidRPr="00884F93">
        <w:rPr>
          <w:rFonts w:ascii="Times New Roman" w:hAnsi="Times New Roman" w:cs="Times New Roman"/>
        </w:rPr>
        <w:lastRenderedPageBreak/>
        <w:t>cao tay nghề được tính để hưởng chế độ hưu trí, tử tuất.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Mức bình quân tiền lương tháng đóng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Mức bình quân tiền lương tháng đóng bảo hiểm xã hội để tính lương hưu, trợ cấp một lần khi nghỉ hưu, bảo hiểm xã hội một lần và trợ cấp tuất của các đối tượng quy định tại </w:t>
      </w:r>
      <w:bookmarkStart w:id="197" w:name="dc_165"/>
      <w:r w:rsidR="003B0AE1" w:rsidRPr="00884F93">
        <w:rPr>
          <w:rFonts w:ascii="Times New Roman" w:hAnsi="Times New Roman" w:cs="Times New Roman"/>
        </w:rPr>
        <w:t>khoản</w:t>
      </w:r>
      <w:r w:rsidRPr="00884F93">
        <w:rPr>
          <w:rFonts w:ascii="Times New Roman" w:hAnsi="Times New Roman" w:cs="Times New Roman"/>
        </w:rPr>
        <w:t xml:space="preserve"> 4 và </w:t>
      </w:r>
      <w:r w:rsidR="003B0AE1" w:rsidRPr="00884F93">
        <w:rPr>
          <w:rFonts w:ascii="Times New Roman" w:hAnsi="Times New Roman" w:cs="Times New Roman"/>
        </w:rPr>
        <w:t>khoản</w:t>
      </w:r>
      <w:r w:rsidRPr="00884F93">
        <w:rPr>
          <w:rFonts w:ascii="Times New Roman" w:hAnsi="Times New Roman" w:cs="Times New Roman"/>
        </w:rPr>
        <w:t xml:space="preserve"> 5 </w:t>
      </w:r>
      <w:r w:rsidR="003B0AE1" w:rsidRPr="00884F93">
        <w:rPr>
          <w:rFonts w:ascii="Times New Roman" w:hAnsi="Times New Roman" w:cs="Times New Roman"/>
        </w:rPr>
        <w:t>Điều</w:t>
      </w:r>
      <w:r w:rsidRPr="00884F93">
        <w:rPr>
          <w:rFonts w:ascii="Times New Roman" w:hAnsi="Times New Roman" w:cs="Times New Roman"/>
        </w:rPr>
        <w:t xml:space="preserve"> 23 của Nghị định số 115/2015/NĐ-CP </w:t>
      </w:r>
      <w:bookmarkEnd w:id="197"/>
      <w:r w:rsidRPr="00884F93">
        <w:rPr>
          <w:rFonts w:ascii="Times New Roman" w:hAnsi="Times New Roman" w:cs="Times New Roman"/>
        </w:rPr>
        <w:t xml:space="preserve">được tính theo quy định tại </w:t>
      </w:r>
      <w:bookmarkStart w:id="198" w:name="dc_166"/>
      <w:r w:rsidR="003B0AE1" w:rsidRPr="00884F93">
        <w:rPr>
          <w:rFonts w:ascii="Times New Roman" w:hAnsi="Times New Roman" w:cs="Times New Roman"/>
        </w:rPr>
        <w:t>Điều</w:t>
      </w:r>
      <w:r w:rsidRPr="00884F93">
        <w:rPr>
          <w:rFonts w:ascii="Times New Roman" w:hAnsi="Times New Roman" w:cs="Times New Roman"/>
        </w:rPr>
        <w:t xml:space="preserve"> 62 của Luật bảo hiểm xã hội</w:t>
      </w:r>
      <w:bookmarkEnd w:id="198"/>
      <w:r w:rsidRPr="00884F93">
        <w:rPr>
          <w:rFonts w:ascii="Times New Roman" w:hAnsi="Times New Roman" w:cs="Times New Roman"/>
        </w:rPr>
        <w:t xml:space="preserve">, </w:t>
      </w:r>
      <w:bookmarkStart w:id="199" w:name="dc_167"/>
      <w:r w:rsidR="003B0AE1" w:rsidRPr="00884F93">
        <w:rPr>
          <w:rFonts w:ascii="Times New Roman" w:hAnsi="Times New Roman" w:cs="Times New Roman"/>
        </w:rPr>
        <w:t>Điều</w:t>
      </w:r>
      <w:r w:rsidRPr="00884F93">
        <w:rPr>
          <w:rFonts w:ascii="Times New Roman" w:hAnsi="Times New Roman" w:cs="Times New Roman"/>
        </w:rPr>
        <w:t xml:space="preserve"> 9 của Nghị định số 115/2015/NĐ-CP</w:t>
      </w:r>
      <w:bookmarkEnd w:id="199"/>
      <w:r w:rsidRPr="00884F93">
        <w:rPr>
          <w:rFonts w:ascii="Times New Roman" w:hAnsi="Times New Roman" w:cs="Times New Roman"/>
        </w:rPr>
        <w:t xml:space="preserve"> và </w:t>
      </w:r>
      <w:r w:rsidR="003B0AE1" w:rsidRPr="00884F93">
        <w:rPr>
          <w:rFonts w:ascii="Times New Roman" w:hAnsi="Times New Roman" w:cs="Times New Roman"/>
        </w:rPr>
        <w:t>Điều</w:t>
      </w:r>
      <w:r w:rsidRPr="00884F93">
        <w:rPr>
          <w:rFonts w:ascii="Times New Roman" w:hAnsi="Times New Roman" w:cs="Times New Roman"/>
        </w:rPr>
        <w:t xml:space="preserve"> 20 của Thông tư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Đối với trường hợp có thời gian công tác trong quân đội, công an nhân dân tiếp đó đi hợp tác lao động ở nước ngoài, sau khi về nước được chuyển ngành sang làm việc tại các cơ quan, đơn vị, doanh nghiệp nhà nước thuộc diện được tính cộng phụ cấp thâm niên nghề trong lương hưu theo quy định thì mức phụ cấp thâm niên quân đội, công an nhân dân được tính trên cơ sở mức lương sĩ quan, quân nhân chuyên nghiệp quân đội nhân dân và sĩ quan, hạ sĩ quan công an nhân dân tại thời </w:t>
      </w:r>
      <w:r w:rsidR="003B0AE1" w:rsidRPr="00884F93">
        <w:rPr>
          <w:rFonts w:ascii="Times New Roman" w:hAnsi="Times New Roman" w:cs="Times New Roman"/>
        </w:rPr>
        <w:t>điểm</w:t>
      </w:r>
      <w:r w:rsidRPr="00884F93">
        <w:rPr>
          <w:rFonts w:ascii="Times New Roman" w:hAnsi="Times New Roman" w:cs="Times New Roman"/>
        </w:rPr>
        <w:t xml:space="preserve"> trước khi đi hợp tác lao động ở nước ngoài, được chuyển đổi theo chế độ tiền lương quy định tại thời </w:t>
      </w:r>
      <w:r w:rsidR="003B0AE1" w:rsidRPr="00884F93">
        <w:rPr>
          <w:rFonts w:ascii="Times New Roman" w:hAnsi="Times New Roman" w:cs="Times New Roman"/>
        </w:rPr>
        <w:t>điểm</w:t>
      </w:r>
      <w:r w:rsidRPr="00884F93">
        <w:rPr>
          <w:rFonts w:ascii="Times New Roman" w:hAnsi="Times New Roman" w:cs="Times New Roman"/>
        </w:rPr>
        <w:t xml:space="preserve"> nghỉ hưu để làm cơ sở tính lương hưu.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Hồ sơ đề nghị tính thời gian công tác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3.1. </w:t>
      </w:r>
      <w:r w:rsidRPr="00884F93">
        <w:rPr>
          <w:rFonts w:ascii="Times New Roman" w:hAnsi="Times New Roman" w:cs="Times New Roman"/>
        </w:rPr>
        <w:t xml:space="preserve">Hồ sơ của người đi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có thời hạn ở nước ngoài theo Hiệp định của Chính phủ và của người đi làm đội trưởng, phiên dịch, cán bộ vùng do nước ngoài trả lương bao gồm:</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Lý lịch gốc, lý lịch bổ sung (nếu có), các giấy tờ gốc có liên quan đến thời gian làm việc, tiền lương của người lao động trước khi đi làm việc ở nước ngoài; quyết định tiếp nhận trở lại làm việc đối với trường hợp người lao động về nước và tiếp tục làm việc trước ngày 01 tháng 01 năm 1995. Trường hợp không có Quyết định tiếp nhận thì được thay thế bằng Lý lịch do người lao động khai khi được tiếp nhận trở lại làm việc hoặc lý lịch của người lao động khai có xác nhận của đơn vị tiếp nhận.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Bản chính “Thông báo chuyển trả” hoặc “Quyết định chuyển trả” của Cục Hợp tác quốc tế về lao động (nay là Cục Quản lý lao động ngoài nước) cấp;</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Trường hợp không còn bản chính “Thông báo chuyển trả” hoặc “Quyết định chuyển trả” thì phải có Giấy xác nhận về thời gian đi hợp tác lao động để giải quyết chế độ bảo hiểm xã hội của Cục Quản lý lao động ngoài nước trên cơ sở đơn đề nghị của người lao động (theo M</w:t>
      </w:r>
      <w:r w:rsidRPr="00884F93">
        <w:rPr>
          <w:rFonts w:ascii="Times New Roman" w:hAnsi="Times New Roman" w:cs="Times New Roman"/>
          <w:lang w:val="en-US"/>
        </w:rPr>
        <w:t>ẫ</w:t>
      </w:r>
      <w:r w:rsidRPr="00884F93">
        <w:rPr>
          <w:rFonts w:ascii="Times New Roman" w:hAnsi="Times New Roman" w:cs="Times New Roman"/>
        </w:rPr>
        <w:t>u số 1 và số 2 ban hành kèm theo Thông tư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c) </w:t>
      </w:r>
      <w:r w:rsidRPr="00884F93">
        <w:rPr>
          <w:rFonts w:ascii="Times New Roman" w:hAnsi="Times New Roman" w:cs="Times New Roman"/>
        </w:rPr>
        <w:t xml:space="preserve">Giấy xác nhận chưa được giải quyết trợ cấp thôi việc, trợ cấp một lần (hoặc trợ cấp một lần, trợ cấp phục viên, xuất ngũ đối với trường hợp quân nhân, công an nhân dân phục viên, xuất ngũ, thôi việc trong </w:t>
      </w:r>
      <w:r w:rsidR="003B0AE1" w:rsidRPr="00884F93">
        <w:rPr>
          <w:rFonts w:ascii="Times New Roman" w:hAnsi="Times New Roman" w:cs="Times New Roman"/>
        </w:rPr>
        <w:t>khoản</w:t>
      </w:r>
      <w:r w:rsidRPr="00884F93">
        <w:rPr>
          <w:rFonts w:ascii="Times New Roman" w:hAnsi="Times New Roman" w:cs="Times New Roman"/>
        </w:rPr>
        <w:t>g thời gian ngày 15 tháng 12 năm 1993 đến ngày 31 tháng 12 năm 1994) sau khi về nước của cơ quan, đơn vị trực tiếp quản lý người lao động trước khi đi công tác, làm việc có thời hạn ở nước ngoài. Trường hợp cơ quan, đơn vị đã giải thể thì cơ quan, đơn vị quản lý cấp trên trực tiếp xác nhận.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d) </w:t>
      </w:r>
      <w:r w:rsidRPr="00884F93">
        <w:rPr>
          <w:rFonts w:ascii="Times New Roman" w:hAnsi="Times New Roman" w:cs="Times New Roman"/>
        </w:rPr>
        <w:t>Đ</w:t>
      </w:r>
      <w:r w:rsidRPr="00884F93">
        <w:rPr>
          <w:rFonts w:ascii="Times New Roman" w:hAnsi="Times New Roman" w:cs="Times New Roman"/>
          <w:lang w:val="en-US"/>
        </w:rPr>
        <w:t>ơ</w:t>
      </w:r>
      <w:r w:rsidRPr="00884F93">
        <w:rPr>
          <w:rFonts w:ascii="Times New Roman" w:hAnsi="Times New Roman" w:cs="Times New Roman"/>
        </w:rPr>
        <w:t xml:space="preserve">n đề nghị tính thời gian công tác hưởng chế độ hưu trí, tử tuất đối với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đã nghỉ việc.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3.2. </w:t>
      </w:r>
      <w:r w:rsidRPr="00884F93">
        <w:rPr>
          <w:rFonts w:ascii="Times New Roman" w:hAnsi="Times New Roman" w:cs="Times New Roman"/>
        </w:rPr>
        <w:t xml:space="preserve">Hồ sơ của người đi làm việc ở nước ngoài </w:t>
      </w:r>
      <w:proofErr w:type="gramStart"/>
      <w:r w:rsidRPr="00884F93">
        <w:rPr>
          <w:rFonts w:ascii="Times New Roman" w:hAnsi="Times New Roman" w:cs="Times New Roman"/>
        </w:rPr>
        <w:t>theo</w:t>
      </w:r>
      <w:proofErr w:type="gramEnd"/>
      <w:r w:rsidRPr="00884F93">
        <w:rPr>
          <w:rFonts w:ascii="Times New Roman" w:hAnsi="Times New Roman" w:cs="Times New Roman"/>
        </w:rPr>
        <w:t xml:space="preserve"> hình thức hợp tác tr</w:t>
      </w:r>
      <w:r w:rsidRPr="00884F93">
        <w:rPr>
          <w:rFonts w:ascii="Times New Roman" w:hAnsi="Times New Roman" w:cs="Times New Roman"/>
          <w:lang w:val="en-US"/>
        </w:rPr>
        <w:t>ự</w:t>
      </w:r>
      <w:r w:rsidRPr="00884F93">
        <w:rPr>
          <w:rFonts w:ascii="Times New Roman" w:hAnsi="Times New Roman" w:cs="Times New Roman"/>
        </w:rPr>
        <w:t>c tiếp giữa các Bộ, địa phương của Nhà nước ta với các tổ chức kinh tế của nước ngoài bao gồm:</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Hồ sơ quy định tại </w:t>
      </w:r>
      <w:r w:rsidR="003B0AE1" w:rsidRPr="00884F93">
        <w:rPr>
          <w:rFonts w:ascii="Times New Roman" w:hAnsi="Times New Roman" w:cs="Times New Roman"/>
        </w:rPr>
        <w:t>tiết</w:t>
      </w:r>
      <w:r w:rsidRPr="00884F93">
        <w:rPr>
          <w:rFonts w:ascii="Times New Roman" w:hAnsi="Times New Roman" w:cs="Times New Roman"/>
        </w:rPr>
        <w:t xml:space="preserve"> a, c và d </w:t>
      </w:r>
      <w:r w:rsidR="003B0AE1" w:rsidRPr="00884F93">
        <w:rPr>
          <w:rFonts w:ascii="Times New Roman" w:hAnsi="Times New Roman" w:cs="Times New Roman"/>
        </w:rPr>
        <w:t>điểm</w:t>
      </w:r>
      <w:r w:rsidRPr="00884F93">
        <w:rPr>
          <w:rFonts w:ascii="Times New Roman" w:hAnsi="Times New Roman" w:cs="Times New Roman"/>
        </w:rPr>
        <w:t xml:space="preserve"> 3.1 </w:t>
      </w:r>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Bản chính Quyết định cử đi công tác, làm việc có thời hạn ở nước ngoài hoặc bản sao Quyết định trong trường hợp người lao động được cử đi công tác, làm việc có thời hạn ở nước ngoài bằng một Quyết định chung cho nhiều người.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Trường hợp không còn bản chính Quyết định cử đi công tác, làm việc có thời hạn ở nước ngoài thì được thay thế bằng bản sao Quyết định có xác nhận của Bộ chủ quản đối với người lao động làm việc ở nước ngoài theo hình thức hợp tác do Bộ cử đi hoặc xác nhận của Sở Lao động - Thương binh và Xã hội địa phương đối với người lao động do địa phương cử đi.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Đối với trường hợp không có Quyết định cử đi công tác, làm việc, học tập, thực tập có thời </w:t>
      </w:r>
      <w:r w:rsidRPr="00884F93">
        <w:rPr>
          <w:rFonts w:ascii="Times New Roman" w:hAnsi="Times New Roman" w:cs="Times New Roman"/>
        </w:rPr>
        <w:lastRenderedPageBreak/>
        <w:t>hạn ở nước ngoài thì phải có xác nhận bằng văn bản của thủ trưởng cơ quan, đơn vị cử người lao động, trong đó ghi rõ thời gian người lao động được cử đi công tác, làm việc, học tập, thực tập có thời hạn ở nước ngoài và phải chịu trách nhiệm trước pháp luật về nội dung xác nhận. Trường hợp cơ quan, đơn vị cử đi không còn tồn tại thì cơ quan quản lý cấp trên trực tiếp xác nhận và chịu trách nhiệm trước pháp luật về nội dung xác nhận.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3.3. </w:t>
      </w:r>
      <w:r w:rsidRPr="00884F93">
        <w:rPr>
          <w:rFonts w:ascii="Times New Roman" w:hAnsi="Times New Roman" w:cs="Times New Roman"/>
        </w:rPr>
        <w:t>Hồ sơ của người đi học tập, thực tập ở nước ngoài bao gồm:</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Hồ sơ quy định tại </w:t>
      </w:r>
      <w:r w:rsidR="003B0AE1" w:rsidRPr="00884F93">
        <w:rPr>
          <w:rFonts w:ascii="Times New Roman" w:hAnsi="Times New Roman" w:cs="Times New Roman"/>
        </w:rPr>
        <w:t>tiết</w:t>
      </w:r>
      <w:r w:rsidRPr="00884F93">
        <w:rPr>
          <w:rFonts w:ascii="Times New Roman" w:hAnsi="Times New Roman" w:cs="Times New Roman"/>
        </w:rPr>
        <w:t xml:space="preserve"> a, c và d </w:t>
      </w:r>
      <w:r w:rsidR="003B0AE1" w:rsidRPr="00884F93">
        <w:rPr>
          <w:rFonts w:ascii="Times New Roman" w:hAnsi="Times New Roman" w:cs="Times New Roman"/>
        </w:rPr>
        <w:t>điểm</w:t>
      </w:r>
      <w:r w:rsidRPr="00884F93">
        <w:rPr>
          <w:rFonts w:ascii="Times New Roman" w:hAnsi="Times New Roman" w:cs="Times New Roman"/>
        </w:rPr>
        <w:t xml:space="preserve"> 3.1 </w:t>
      </w:r>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Bản chính Quyết định cử đi học tập, thực tập có thời hạn ở nước ngoài hoặc bản sao Quyết định trong trường hợp người lao động được cử đi học tập, thực tập có thời hạn ở nước ngoài b</w:t>
      </w:r>
      <w:r w:rsidRPr="00884F93">
        <w:rPr>
          <w:rFonts w:ascii="Times New Roman" w:hAnsi="Times New Roman" w:cs="Times New Roman"/>
          <w:lang w:val="en-US"/>
        </w:rPr>
        <w:t>ằ</w:t>
      </w:r>
      <w:r w:rsidRPr="00884F93">
        <w:rPr>
          <w:rFonts w:ascii="Times New Roman" w:hAnsi="Times New Roman" w:cs="Times New Roman"/>
        </w:rPr>
        <w:t>ng một Quyết định chung cho nhiều người.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Trường hợp không còn bản chính Quyết định cử đi học tập, thực tập có thời hạn ở nước ngoài thì được thay thế bằng bản sao Quyết định có xác nhận của đơn vị cử đi.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Đối với trường hợp không có Quyết định cử đi công tác, làm việc, học tập, thực tập có thời hạn ở nước ngoài thì phải có xác nhận b</w:t>
      </w:r>
      <w:r w:rsidRPr="00884F93">
        <w:rPr>
          <w:rFonts w:ascii="Times New Roman" w:hAnsi="Times New Roman" w:cs="Times New Roman"/>
          <w:lang w:val="en-US"/>
        </w:rPr>
        <w:t>ằ</w:t>
      </w:r>
      <w:r w:rsidRPr="00884F93">
        <w:rPr>
          <w:rFonts w:ascii="Times New Roman" w:hAnsi="Times New Roman" w:cs="Times New Roman"/>
        </w:rPr>
        <w:t>ng văn bản của thủ trưởng cơ quan, đơn vị cử người lao động, trong đó ghi rõ thời gian người lao động được cử đi công tác, làm việc, học tập, thực tập có thời hạn ở nước ngoài và phải chịu trách nhiệm trước pháp luật về nội dung xác nhận. Trường hợp cơ quan, đơn vị cử đi không còn tồn tại thì cơ quan quản lý cấp trên trực tiếp xác nhận và chịu trách nhiệm trước pháp luật về nội dung xác nhận.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3.4. </w:t>
      </w:r>
      <w:r w:rsidRPr="00884F93">
        <w:rPr>
          <w:rFonts w:ascii="Times New Roman" w:hAnsi="Times New Roman" w:cs="Times New Roman"/>
        </w:rPr>
        <w:t xml:space="preserve">Hồ sơ của người đi làm chuyên gia </w:t>
      </w:r>
      <w:proofErr w:type="gramStart"/>
      <w:r w:rsidRPr="00884F93">
        <w:rPr>
          <w:rFonts w:ascii="Times New Roman" w:hAnsi="Times New Roman" w:cs="Times New Roman"/>
        </w:rPr>
        <w:t>theo</w:t>
      </w:r>
      <w:proofErr w:type="gramEnd"/>
      <w:r w:rsidRPr="00884F93">
        <w:rPr>
          <w:rFonts w:ascii="Times New Roman" w:hAnsi="Times New Roman" w:cs="Times New Roman"/>
        </w:rPr>
        <w:t xml:space="preserve"> Hiệp định của Chính phủ bao gồm:</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Hồ sơ quy định tại </w:t>
      </w:r>
      <w:r w:rsidR="003B0AE1" w:rsidRPr="00884F93">
        <w:rPr>
          <w:rFonts w:ascii="Times New Roman" w:hAnsi="Times New Roman" w:cs="Times New Roman"/>
        </w:rPr>
        <w:t>tiết</w:t>
      </w:r>
      <w:r w:rsidRPr="00884F93">
        <w:rPr>
          <w:rFonts w:ascii="Times New Roman" w:hAnsi="Times New Roman" w:cs="Times New Roman"/>
        </w:rPr>
        <w:t xml:space="preserve"> a, c và d </w:t>
      </w:r>
      <w:r w:rsidR="003B0AE1" w:rsidRPr="00884F93">
        <w:rPr>
          <w:rFonts w:ascii="Times New Roman" w:hAnsi="Times New Roman" w:cs="Times New Roman"/>
        </w:rPr>
        <w:t>điểm</w:t>
      </w:r>
      <w:r w:rsidRPr="00884F93">
        <w:rPr>
          <w:rFonts w:ascii="Times New Roman" w:hAnsi="Times New Roman" w:cs="Times New Roman"/>
        </w:rPr>
        <w:t xml:space="preserve"> 3.1 </w:t>
      </w:r>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Bản chính Quyết định cử đi làm chuyên gia ở nước ngoài hoặc bản sao Quyết định trong trường hợp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được cử đi làm chuyên gia bằng một Quyết định chung cho nhiều người;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Trường hợp không còn bản chính Quyết định cử đi làm chuyên gia ở nước ngoài thì được thay thế bằng bản sao Quyết định có xác nhận của đơn vị cử đi.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Đối với trường hợp không có Quyết định cử đi công tác, làm việc, học tập, thực tập có thời hạn ở nước ngoài thì phải có xác nhận bằng văn bản của thủ trưởng cơ quan, đơn vị cử người lao động, trong đó ghi rõ thời gian người lao động được cử đi công tác, làm việc, học tập, thực tập có thời hạn ở nước ngoài và phải chịu trách nhiệm trước pháp luật về nội dung xác nhận. Trường hợp cơ quan, đơn vị cử đi không còn tồn tại thì cơ quan quản lý cấp trên trực tiếp xác nhận và chịu trách nhiệm trước pháp luật về nội dung xác nhận.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c) </w:t>
      </w:r>
      <w:r w:rsidRPr="00884F93">
        <w:rPr>
          <w:rFonts w:ascii="Times New Roman" w:hAnsi="Times New Roman" w:cs="Times New Roman"/>
        </w:rPr>
        <w:t xml:space="preserve">Giấy xác nhận của cơ quan quản lý chuyên gia về việc đã hoàn thành nghĩa vụ đóng góp cho ngân sách nhà nước và đóng bảo hiểm xã hội </w:t>
      </w:r>
      <w:proofErr w:type="gramStart"/>
      <w:r w:rsidRPr="00884F93">
        <w:rPr>
          <w:rFonts w:ascii="Times New Roman" w:hAnsi="Times New Roman" w:cs="Times New Roman"/>
        </w:rPr>
        <w:t>theo</w:t>
      </w:r>
      <w:proofErr w:type="gramEnd"/>
      <w:r w:rsidRPr="00884F93">
        <w:rPr>
          <w:rFonts w:ascii="Times New Roman" w:hAnsi="Times New Roman" w:cs="Times New Roman"/>
        </w:rPr>
        <w:t xml:space="preserve"> quy định của Nhà nước của chuyên gia trong thời gian làm việc ở nước ngoài.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 </w:t>
      </w:r>
      <w:r w:rsidRPr="00884F93">
        <w:rPr>
          <w:rFonts w:ascii="Times New Roman" w:hAnsi="Times New Roman" w:cs="Times New Roman"/>
        </w:rPr>
        <w:t xml:space="preserve">Trách nhiệm thực hiện của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người sử dụng lao động và cơ quan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4.1. </w:t>
      </w:r>
      <w:r w:rsidRPr="00884F93">
        <w:rPr>
          <w:rFonts w:ascii="Times New Roman" w:hAnsi="Times New Roman" w:cs="Times New Roman"/>
        </w:rPr>
        <w:t xml:space="preserve">Đối với trường hợp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đang nghỉ việc: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nộp hồ sơ quy định tại </w:t>
      </w:r>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này cho đơn vị quản lý cuối cùng nơi người lao động làm việc. Trường hợp đơn vị đã giải thể thì người lao động nộp hồ sơ cho cơ quan quản lý cấp trên trực tiếp.</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Đơn vị quản lý cuối cùng của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có trách nhiệm tiếp nhận hồ sơ và chuyển hồ sơ của người lao động kèm theo văn bản đề nghị gửi cơ quan bảo hiểm xã hội nơi đơn vị đóng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c) </w:t>
      </w:r>
      <w:r w:rsidRPr="00884F93">
        <w:rPr>
          <w:rFonts w:ascii="Times New Roman" w:hAnsi="Times New Roman" w:cs="Times New Roman"/>
        </w:rPr>
        <w:t xml:space="preserve">Cơ quan bảo hiểm xã hội có trách nhiệm tiếp nhận hồ sơ và giải quyết chế độ đối với người lao động đã đủ </w:t>
      </w:r>
      <w:r w:rsidR="003B0AE1" w:rsidRPr="00884F93">
        <w:rPr>
          <w:rFonts w:ascii="Times New Roman" w:hAnsi="Times New Roman" w:cs="Times New Roman"/>
        </w:rPr>
        <w:t>điều</w:t>
      </w:r>
      <w:r w:rsidRPr="00884F93">
        <w:rPr>
          <w:rFonts w:ascii="Times New Roman" w:hAnsi="Times New Roman" w:cs="Times New Roman"/>
        </w:rPr>
        <w:t xml:space="preserve"> kiện hưởng chế độ hưu trí trong thời hạn quy định tại </w:t>
      </w:r>
      <w:bookmarkStart w:id="200" w:name="dc_168"/>
      <w:r w:rsidR="003B0AE1" w:rsidRPr="00884F93">
        <w:rPr>
          <w:rFonts w:ascii="Times New Roman" w:hAnsi="Times New Roman" w:cs="Times New Roman"/>
        </w:rPr>
        <w:t>khoản</w:t>
      </w:r>
      <w:r w:rsidRPr="00884F93">
        <w:rPr>
          <w:rFonts w:ascii="Times New Roman" w:hAnsi="Times New Roman" w:cs="Times New Roman"/>
        </w:rPr>
        <w:t xml:space="preserve"> 4 </w:t>
      </w:r>
      <w:r w:rsidR="003B0AE1" w:rsidRPr="00884F93">
        <w:rPr>
          <w:rFonts w:ascii="Times New Roman" w:hAnsi="Times New Roman" w:cs="Times New Roman"/>
        </w:rPr>
        <w:t>Điều</w:t>
      </w:r>
      <w:r w:rsidRPr="00884F93">
        <w:rPr>
          <w:rFonts w:ascii="Times New Roman" w:hAnsi="Times New Roman" w:cs="Times New Roman"/>
        </w:rPr>
        <w:t xml:space="preserve"> 110 của Luật bảo hiểm xã hội</w:t>
      </w:r>
      <w:bookmarkEnd w:id="200"/>
      <w:r w:rsidRPr="00884F93">
        <w:rPr>
          <w:rFonts w:ascii="Times New Roman" w:hAnsi="Times New Roman" w:cs="Times New Roman"/>
        </w:rPr>
        <w:t xml:space="preserve">; cấp sổ bảo hiểm xã hội đối với người lao động chưa được cấp sổ bảo hiểm xã hội trong thời hạn quy định tại </w:t>
      </w:r>
      <w:bookmarkStart w:id="201" w:name="dc_169"/>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99 của Luật bảo hiểm xã hội</w:t>
      </w:r>
      <w:bookmarkEnd w:id="201"/>
      <w:r w:rsidRPr="00884F93">
        <w:rPr>
          <w:rFonts w:ascii="Times New Roman" w:hAnsi="Times New Roman" w:cs="Times New Roman"/>
        </w:rPr>
        <w:t xml:space="preserve">; ghi </w:t>
      </w:r>
      <w:r w:rsidRPr="00884F93">
        <w:rPr>
          <w:rFonts w:ascii="Times New Roman" w:hAnsi="Times New Roman" w:cs="Times New Roman"/>
        </w:rPr>
        <w:lastRenderedPageBreak/>
        <w:t>bổ sung thời gian công tác đối với người lao động đã được cấp sổ bảo hiểm xã hội trong thời hạn 15 ngày làm việc kể từ khi nhận đủ hồ sơ theo quy định. Trường hợp không giải quyết thì cơ quan bảo hiểm xã hội phải trả lời bằng văn bản và nêu rõ lý do.</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4.2. </w:t>
      </w:r>
      <w:r w:rsidRPr="00884F93">
        <w:rPr>
          <w:rFonts w:ascii="Times New Roman" w:hAnsi="Times New Roman" w:cs="Times New Roman"/>
        </w:rPr>
        <w:t xml:space="preserve">Đối với trường hợp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đang đóng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có trách nhiệm bổ sung hồ sơ quy định tại </w:t>
      </w:r>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này cho đơn vị sử dụng lao động khi được yêu cầu.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Đơn vị sử dụng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có </w:t>
      </w:r>
      <w:r w:rsidRPr="00884F93">
        <w:rPr>
          <w:rFonts w:ascii="Times New Roman" w:hAnsi="Times New Roman" w:cs="Times New Roman"/>
          <w:lang w:val="en-US"/>
        </w:rPr>
        <w:t>tr</w:t>
      </w:r>
      <w:r w:rsidRPr="00884F93">
        <w:rPr>
          <w:rFonts w:ascii="Times New Roman" w:hAnsi="Times New Roman" w:cs="Times New Roman"/>
        </w:rPr>
        <w:t>ách nhiệm chuyển hồ sơ của người lao động kèm theo văn bản đề nghị gửi cơ quan bảo hiểm xã hội nơi đơn vị đóng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c) </w:t>
      </w:r>
      <w:r w:rsidRPr="00884F93">
        <w:rPr>
          <w:rFonts w:ascii="Times New Roman" w:hAnsi="Times New Roman" w:cs="Times New Roman"/>
        </w:rPr>
        <w:t xml:space="preserve">Cơ quan bảo hiểm xã hội có trách nhiệm tiếp nhận hồ sơ và giải quyết chế độ đối với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theo quy định tại </w:t>
      </w:r>
      <w:r w:rsidR="003B0AE1" w:rsidRPr="00884F93">
        <w:rPr>
          <w:rFonts w:ascii="Times New Roman" w:hAnsi="Times New Roman" w:cs="Times New Roman"/>
        </w:rPr>
        <w:t>tiết</w:t>
      </w:r>
      <w:r w:rsidRPr="00884F93">
        <w:rPr>
          <w:rFonts w:ascii="Times New Roman" w:hAnsi="Times New Roman" w:cs="Times New Roman"/>
        </w:rPr>
        <w:t xml:space="preserve"> c </w:t>
      </w:r>
      <w:r w:rsidR="003B0AE1" w:rsidRPr="00884F93">
        <w:rPr>
          <w:rFonts w:ascii="Times New Roman" w:hAnsi="Times New Roman" w:cs="Times New Roman"/>
        </w:rPr>
        <w:t>điểm</w:t>
      </w:r>
      <w:r w:rsidRPr="00884F93">
        <w:rPr>
          <w:rFonts w:ascii="Times New Roman" w:hAnsi="Times New Roman" w:cs="Times New Roman"/>
        </w:rPr>
        <w:t xml:space="preserve"> 4.1 </w:t>
      </w:r>
      <w:r w:rsidR="003B0AE1" w:rsidRPr="00884F93">
        <w:rPr>
          <w:rFonts w:ascii="Times New Roman" w:hAnsi="Times New Roman" w:cs="Times New Roman"/>
        </w:rPr>
        <w:t>khoản</w:t>
      </w:r>
      <w:r w:rsidRPr="00884F93">
        <w:rPr>
          <w:rFonts w:ascii="Times New Roman" w:hAnsi="Times New Roman" w:cs="Times New Roman"/>
        </w:rPr>
        <w:t xml:space="preserve">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4.3. </w:t>
      </w:r>
      <w:r w:rsidRPr="00884F93">
        <w:rPr>
          <w:rFonts w:ascii="Times New Roman" w:hAnsi="Times New Roman" w:cs="Times New Roman"/>
        </w:rPr>
        <w:t xml:space="preserve">Đối với trường hợp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đã chết sau khi về nước nhưng thân nhân chưa được hưởng chế độ tử tuất: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Thân nhân của người lao động nộp hồ sơ theo quy định tại </w:t>
      </w:r>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này kèm theo sổ bảo hiểm xã hội của người lao động (nếu đã được cấp), Giấy chứng tử hoặc Giấy báo tử, tờ khai của thân nhân theo mẫu do cơ quan bảo hiểm xã hội quy định kèm theo đơn đề nghị giải quyết chế độ tử tuất cho đơn vị quản lý cuối cùng của người lao động (theo M</w:t>
      </w:r>
      <w:r w:rsidRPr="00884F93">
        <w:rPr>
          <w:rFonts w:ascii="Times New Roman" w:hAnsi="Times New Roman" w:cs="Times New Roman"/>
          <w:lang w:val="en-US"/>
        </w:rPr>
        <w:t>ẫ</w:t>
      </w:r>
      <w:r w:rsidRPr="00884F93">
        <w:rPr>
          <w:rFonts w:ascii="Times New Roman" w:hAnsi="Times New Roman" w:cs="Times New Roman"/>
        </w:rPr>
        <w:t>u số 3 ban hành kèm theo Thông tư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Đơn vị quản lý cuối cùng của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có trách nhiệm tiếp nhận, hướng dẫn thân nhân người lao động hoàn thiện hồ sơ và chuyển đến cơ quan bảo hiểm xã hội nơi đơn vị đóng bảo hiểm xã hội kèm theo công văn đề nghị giải quyết chế độ.</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c) </w:t>
      </w:r>
      <w:r w:rsidRPr="00884F93">
        <w:rPr>
          <w:rFonts w:ascii="Times New Roman" w:hAnsi="Times New Roman" w:cs="Times New Roman"/>
        </w:rPr>
        <w:t xml:space="preserve">Cơ quan bảo hiểm xã hội có trách nhiệm tiếp nhận hồ sơ và giải quyết chế độ tử tuất đối với thân nhân của người lao động trong thời hạn quy định tại </w:t>
      </w:r>
      <w:bookmarkStart w:id="202" w:name="dc_170"/>
      <w:r w:rsidR="003B0AE1" w:rsidRPr="00884F93">
        <w:rPr>
          <w:rFonts w:ascii="Times New Roman" w:hAnsi="Times New Roman" w:cs="Times New Roman"/>
        </w:rPr>
        <w:t>khoản</w:t>
      </w:r>
      <w:r w:rsidRPr="00884F93">
        <w:rPr>
          <w:rFonts w:ascii="Times New Roman" w:hAnsi="Times New Roman" w:cs="Times New Roman"/>
        </w:rPr>
        <w:t xml:space="preserve"> 3 </w:t>
      </w:r>
      <w:r w:rsidR="003B0AE1" w:rsidRPr="00884F93">
        <w:rPr>
          <w:rFonts w:ascii="Times New Roman" w:hAnsi="Times New Roman" w:cs="Times New Roman"/>
        </w:rPr>
        <w:t>Điều</w:t>
      </w:r>
      <w:r w:rsidRPr="00884F93">
        <w:rPr>
          <w:rFonts w:ascii="Times New Roman" w:hAnsi="Times New Roman" w:cs="Times New Roman"/>
        </w:rPr>
        <w:t xml:space="preserve"> 112 của Luật bảo hiểm xã hội</w:t>
      </w:r>
      <w:bookmarkEnd w:id="202"/>
      <w:r w:rsidRPr="00884F93">
        <w:rPr>
          <w:rFonts w:ascii="Times New Roman" w:hAnsi="Times New Roman" w:cs="Times New Roman"/>
        </w:rPr>
        <w:t>. Trường hợp không giải quyết thì cơ quan bảo hiểm xã hội phải trả lời bằng văn bản và nêu rõ lý do.</w:t>
      </w:r>
    </w:p>
    <w:p w:rsidR="0001295C" w:rsidRPr="00884F93" w:rsidRDefault="003B0AE1" w:rsidP="002666ED">
      <w:pPr>
        <w:pStyle w:val="Heading3"/>
        <w:rPr>
          <w:rFonts w:ascii="Times New Roman" w:hAnsi="Times New Roman" w:cs="Times New Roman"/>
          <w:b/>
        </w:rPr>
      </w:pPr>
      <w:bookmarkStart w:id="203" w:name="dieu_36"/>
      <w:bookmarkStart w:id="204" w:name="_Toc47356463"/>
      <w:r w:rsidRPr="00884F93">
        <w:rPr>
          <w:rFonts w:ascii="Times New Roman" w:hAnsi="Times New Roman" w:cs="Times New Roman"/>
          <w:b/>
        </w:rPr>
        <w:t>Điều</w:t>
      </w:r>
      <w:r w:rsidR="0001295C" w:rsidRPr="00884F93">
        <w:rPr>
          <w:rFonts w:ascii="Times New Roman" w:hAnsi="Times New Roman" w:cs="Times New Roman"/>
          <w:b/>
        </w:rPr>
        <w:t xml:space="preserve"> 36. Nâng bậc lương để làm cơ sở tính lương hưu đối với người lao động có thời gian làm chuyên gia ở nước ngoài về nước đúng hạn</w:t>
      </w:r>
      <w:bookmarkEnd w:id="203"/>
      <w:bookmarkEnd w:id="204"/>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Người có thời gian làm chuyên gia ở nước ngoài về nước đúng hạn, đủ </w:t>
      </w:r>
      <w:r w:rsidR="003B0AE1" w:rsidRPr="00884F93">
        <w:rPr>
          <w:rFonts w:ascii="Times New Roman" w:hAnsi="Times New Roman" w:cs="Times New Roman"/>
        </w:rPr>
        <w:t>điều</w:t>
      </w:r>
      <w:r w:rsidRPr="00884F93">
        <w:rPr>
          <w:rFonts w:ascii="Times New Roman" w:hAnsi="Times New Roman" w:cs="Times New Roman"/>
        </w:rPr>
        <w:t xml:space="preserve"> kiện nâng thêm bậc lương để làm cơ sở tính lương h</w:t>
      </w:r>
      <w:r w:rsidRPr="00884F93">
        <w:rPr>
          <w:rFonts w:ascii="Times New Roman" w:hAnsi="Times New Roman" w:cs="Times New Roman"/>
          <w:lang w:val="en-US"/>
        </w:rPr>
        <w:t>ưu</w:t>
      </w:r>
      <w:r w:rsidRPr="00884F93">
        <w:rPr>
          <w:rFonts w:ascii="Times New Roman" w:hAnsi="Times New Roman" w:cs="Times New Roman"/>
        </w:rPr>
        <w:t xml:space="preserve"> theo quy định tại Thông tư số 02/LĐTBXH-TT ngày 11 tháng 2 năm 1998 của Bộ Lao động - Thương binh và Xã hội (sau đây được viết là Thông tư số 02/LĐTBXH-TT) thì việc giải quyết nâng lương để tính lương h</w:t>
      </w:r>
      <w:r w:rsidRPr="00884F93">
        <w:rPr>
          <w:rFonts w:ascii="Times New Roman" w:hAnsi="Times New Roman" w:cs="Times New Roman"/>
          <w:lang w:val="en-US"/>
        </w:rPr>
        <w:t>ưu</w:t>
      </w:r>
      <w:r w:rsidRPr="00884F93">
        <w:rPr>
          <w:rFonts w:ascii="Times New Roman" w:hAnsi="Times New Roman" w:cs="Times New Roman"/>
        </w:rPr>
        <w:t xml:space="preserve"> được thực hiện theo quy định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Trường hợp chưa xếp bậc lương cuối cùng trong ngạch hoặc chức danh thì thực hiện nâng lên bậc lương cao hơn trong ngạch hoặc trong chức danh </w:t>
      </w:r>
      <w:proofErr w:type="gramStart"/>
      <w:r w:rsidRPr="00884F93">
        <w:rPr>
          <w:rFonts w:ascii="Times New Roman" w:hAnsi="Times New Roman" w:cs="Times New Roman"/>
        </w:rPr>
        <w:t>theo</w:t>
      </w:r>
      <w:proofErr w:type="gramEnd"/>
      <w:r w:rsidRPr="00884F93">
        <w:rPr>
          <w:rFonts w:ascii="Times New Roman" w:hAnsi="Times New Roman" w:cs="Times New Roman"/>
        </w:rPr>
        <w:t xml:space="preserve"> chế độ nâng bậc lương thường xuyên.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Trường hợp đã xếp bậc lương cuối cùng trong ngạch hoặc chức danh hoặc đã được hưởng phụ cấp thâm niên vượt khung thì được tính hưởng phụ cấp thâm niên vượt khung theo quy định tại Thông tư số 04/2005/TT-BNV ngày 05 tháng 01 năm 2005 của Bộ Nội vụ hướng dẫn thực hiện chế độ phụ cấp thâm niên vượt khung đối với cán bộ, công chức, viên chức.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Ví dụ 54: Ông H, nguyên là giảng viên chính của Trường Đại học </w:t>
      </w:r>
      <w:r w:rsidRPr="00884F93">
        <w:rPr>
          <w:rFonts w:ascii="Times New Roman" w:hAnsi="Times New Roman" w:cs="Times New Roman"/>
          <w:lang w:val="en-US"/>
        </w:rPr>
        <w:t>C</w:t>
      </w:r>
      <w:r w:rsidRPr="00884F93">
        <w:rPr>
          <w:rFonts w:ascii="Times New Roman" w:hAnsi="Times New Roman" w:cs="Times New Roman"/>
        </w:rPr>
        <w:t>, nghỉ h</w:t>
      </w:r>
      <w:r w:rsidRPr="00884F93">
        <w:rPr>
          <w:rFonts w:ascii="Times New Roman" w:hAnsi="Times New Roman" w:cs="Times New Roman"/>
          <w:lang w:val="en-US"/>
        </w:rPr>
        <w:t>ưu</w:t>
      </w:r>
      <w:r w:rsidRPr="00884F93">
        <w:rPr>
          <w:rFonts w:ascii="Times New Roman" w:hAnsi="Times New Roman" w:cs="Times New Roman"/>
        </w:rPr>
        <w:t xml:space="preserve"> tháng 6/2008, trước khi nghỉ h</w:t>
      </w:r>
      <w:r w:rsidRPr="00884F93">
        <w:rPr>
          <w:rFonts w:ascii="Times New Roman" w:hAnsi="Times New Roman" w:cs="Times New Roman"/>
          <w:lang w:val="en-US"/>
        </w:rPr>
        <w:t>ưu</w:t>
      </w:r>
      <w:r w:rsidRPr="00884F93">
        <w:rPr>
          <w:rFonts w:ascii="Times New Roman" w:hAnsi="Times New Roman" w:cs="Times New Roman"/>
        </w:rPr>
        <w:t xml:space="preserve"> hưởng lương bậc 8/8, ngạch Giảng viên chính, hệ số lương 6,78. Thời gian để tính nâng lương theo Thông tư số 02/LĐTBXH-TT của ông H là 4 năm 7 tháng. Như vậy, ông H được tính 5% phụ cấp thâm niên vượt khung cho 3 năm đầu và 2% phụ cấp thâm niên vượt khung cho 1 năm 7 tháng còn lại. Hệ số lương sau khi </w:t>
      </w:r>
      <w:r w:rsidR="003B0AE1" w:rsidRPr="00884F93">
        <w:rPr>
          <w:rFonts w:ascii="Times New Roman" w:hAnsi="Times New Roman" w:cs="Times New Roman"/>
        </w:rPr>
        <w:t>điều</w:t>
      </w:r>
      <w:r w:rsidRPr="00884F93">
        <w:rPr>
          <w:rFonts w:ascii="Times New Roman" w:hAnsi="Times New Roman" w:cs="Times New Roman"/>
        </w:rPr>
        <w:t xml:space="preserve"> chỉnh của ông H là 6,78 cộng với 7% phụ cấp thâm niên vượt khung.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Ông H được lấy hệ số lương 6,78 cộng với 7% phụ cấp thâm niên vượt khung để tính mức bình quân tiền lương đã đóng bảo hiểm xã hội trong 3 năm cuối cùng, và lấy hệ số lương 6,78 cộng với 5% phụ cấp thâm niên vượt khung để tính mức bình quân tiền lương đã đóng bảo hiểm xã hội trong 2 năm còn lại làm cơ sở tính hưởng lương hưu, trợ cấp một lần khi nghỉ hưu.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lastRenderedPageBreak/>
        <w:t xml:space="preserve">Ví dụ 55: Bà K, nguyên là bác sĩ Bệnh viện T, nghỉ hưu tháng 02/2016, trước khi nghỉ hưu hưởng lương bậc 9/9, ngạch bác sĩ, hệ số lương 4,98 cộng với 5% phụ cấp thâm niên vượt khung. Thời gian để tính nâng lương theo Thông tư số 02/LĐTBXH-TT của bà K là 3 năm 2 tháng. Như vậy, bà K được tính thêm 3% phụ cấp thâm niên vượt khung cho 3 năm 2 tháng. Hệ số lương sau khi </w:t>
      </w:r>
      <w:r w:rsidR="003B0AE1" w:rsidRPr="00884F93">
        <w:rPr>
          <w:rFonts w:ascii="Times New Roman" w:hAnsi="Times New Roman" w:cs="Times New Roman"/>
        </w:rPr>
        <w:t>điều</w:t>
      </w:r>
      <w:r w:rsidRPr="00884F93">
        <w:rPr>
          <w:rFonts w:ascii="Times New Roman" w:hAnsi="Times New Roman" w:cs="Times New Roman"/>
        </w:rPr>
        <w:t xml:space="preserve"> chỉnh của bà K là 4,98 cộng với 8% phụ cấp thâm niên vượt khung.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Bà K được lấy hệ số lương 4,98 cộng với 8% phụ cấp thâm niên vượt khung để tính mức bình quân tiền lương tháng đã đóng bảo hiểm xã hội trong 3 năm cuối cùng, và lấy hệ số lương 4,98 cộng với 5% phụ cấp thâm niên vượt khung để tính mức b</w:t>
      </w:r>
      <w:r w:rsidRPr="00884F93">
        <w:rPr>
          <w:rFonts w:ascii="Times New Roman" w:hAnsi="Times New Roman" w:cs="Times New Roman"/>
          <w:lang w:val="en-US"/>
        </w:rPr>
        <w:t>ì</w:t>
      </w:r>
      <w:r w:rsidRPr="00884F93">
        <w:rPr>
          <w:rFonts w:ascii="Times New Roman" w:hAnsi="Times New Roman" w:cs="Times New Roman"/>
        </w:rPr>
        <w:t>nh quân tiền lương đã đóng bảo hiểm xã hội trong 2 năm còn lại làm cơ sở tính hưởng lương hưu, trợ cấp một lần khi nghỉ hưu.</w:t>
      </w:r>
    </w:p>
    <w:p w:rsidR="0001295C" w:rsidRPr="00884F93" w:rsidRDefault="003B0AE1" w:rsidP="002666ED">
      <w:pPr>
        <w:pStyle w:val="Heading3"/>
        <w:rPr>
          <w:rFonts w:ascii="Times New Roman" w:hAnsi="Times New Roman" w:cs="Times New Roman"/>
          <w:b/>
        </w:rPr>
      </w:pPr>
      <w:bookmarkStart w:id="205" w:name="dieu_37"/>
      <w:bookmarkStart w:id="206" w:name="_Toc47356464"/>
      <w:r w:rsidRPr="00884F93">
        <w:rPr>
          <w:rFonts w:ascii="Times New Roman" w:hAnsi="Times New Roman" w:cs="Times New Roman"/>
          <w:b/>
        </w:rPr>
        <w:t>Điều</w:t>
      </w:r>
      <w:r w:rsidR="0001295C" w:rsidRPr="00884F93">
        <w:rPr>
          <w:rFonts w:ascii="Times New Roman" w:hAnsi="Times New Roman" w:cs="Times New Roman"/>
          <w:b/>
        </w:rPr>
        <w:t xml:space="preserve"> 37. Chế độ đối với người đang hưởng trợ cấp hằng tháng mà trước đó có thời gian đóng bảo hiểm xã hội chưa được tính hưởng bảo hiểm xã hội</w:t>
      </w:r>
      <w:bookmarkEnd w:id="205"/>
      <w:bookmarkEnd w:id="206"/>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Người lao động có đủ </w:t>
      </w:r>
      <w:r w:rsidR="003B0AE1" w:rsidRPr="00884F93">
        <w:rPr>
          <w:rFonts w:ascii="Times New Roman" w:hAnsi="Times New Roman" w:cs="Times New Roman"/>
        </w:rPr>
        <w:t>điều</w:t>
      </w:r>
      <w:r w:rsidRPr="00884F93">
        <w:rPr>
          <w:rFonts w:ascii="Times New Roman" w:hAnsi="Times New Roman" w:cs="Times New Roman"/>
        </w:rPr>
        <w:t xml:space="preserve"> kiện hưởng trợ cấp hằng tháng theo Quyết định số 91/2000/QĐ-TTg và Quyết định số 613/QĐ-TTg mà có thời gian đóng bảo hiểm xã hội (không bao gồm thời gian công tác đã được tính hưởng trợ cấp mất sức lao động) quy định tại </w:t>
      </w:r>
      <w:bookmarkStart w:id="207" w:name="dc_171"/>
      <w:r w:rsidR="003B0AE1" w:rsidRPr="00884F93">
        <w:rPr>
          <w:rFonts w:ascii="Times New Roman" w:hAnsi="Times New Roman" w:cs="Times New Roman"/>
        </w:rPr>
        <w:t>Điều</w:t>
      </w:r>
      <w:r w:rsidRPr="00884F93">
        <w:rPr>
          <w:rFonts w:ascii="Times New Roman" w:hAnsi="Times New Roman" w:cs="Times New Roman"/>
        </w:rPr>
        <w:t xml:space="preserve"> 24 của Nghị định số 115/2015/NĐ-CP</w:t>
      </w:r>
      <w:bookmarkEnd w:id="207"/>
      <w:r w:rsidRPr="00884F93">
        <w:rPr>
          <w:rFonts w:ascii="Times New Roman" w:hAnsi="Times New Roman" w:cs="Times New Roman"/>
        </w:rPr>
        <w:t>, việc giải quyết được hướng dẫn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có thời gian đóng bảo hiểm xã hội đủ </w:t>
      </w:r>
      <w:r w:rsidR="003B0AE1" w:rsidRPr="00884F93">
        <w:rPr>
          <w:rFonts w:ascii="Times New Roman" w:hAnsi="Times New Roman" w:cs="Times New Roman"/>
        </w:rPr>
        <w:t>điều</w:t>
      </w:r>
      <w:r w:rsidRPr="00884F93">
        <w:rPr>
          <w:rFonts w:ascii="Times New Roman" w:hAnsi="Times New Roman" w:cs="Times New Roman"/>
        </w:rPr>
        <w:t xml:space="preserve"> kiện hưởng lương hưu thì được hưởng một chế độ có mức hưởng cao hơn. Trường hợp mức lương hưu cao hơn thì được giải quyết hưởng lương hưu, dừng hưởng trợ cấp hằng tháng kể từ tháng hưởng lương hưu.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Trường hợp mức hưởng trợ cấp hằng tháng theo Quyết định số 91/2000/QĐ-TTg và Quyết định số 613/QĐ-TTg cao hơn lương hưu thì tiếp tục hưởng trợ cấp hằng tháng. Thời gian đã đóng bảo hiểm xã hội (không bao gồm thời gian công tác đã được tính hưởng trợ cấp mất sức lao động) được giải quyết bảo hiểm xã hội một lần theo quy định tại </w:t>
      </w:r>
      <w:bookmarkStart w:id="208" w:name="dc_172"/>
      <w:r w:rsidR="003B0AE1" w:rsidRPr="00884F93">
        <w:rPr>
          <w:rFonts w:ascii="Times New Roman" w:hAnsi="Times New Roman" w:cs="Times New Roman"/>
        </w:rPr>
        <w:t>Điều</w:t>
      </w:r>
      <w:r w:rsidRPr="00884F93">
        <w:rPr>
          <w:rFonts w:ascii="Times New Roman" w:hAnsi="Times New Roman" w:cs="Times New Roman"/>
        </w:rPr>
        <w:t xml:space="preserve"> 60 của Luật bảo hiểm xã hội,</w:t>
      </w:r>
      <w:bookmarkEnd w:id="208"/>
      <w:r w:rsidRPr="00884F93">
        <w:rPr>
          <w:rFonts w:ascii="Times New Roman" w:hAnsi="Times New Roman" w:cs="Times New Roman"/>
        </w:rPr>
        <w:t xml:space="preserve"> </w:t>
      </w:r>
      <w:bookmarkStart w:id="209" w:name="dc_173"/>
      <w:r w:rsidR="003B0AE1" w:rsidRPr="00884F93">
        <w:rPr>
          <w:rFonts w:ascii="Times New Roman" w:hAnsi="Times New Roman" w:cs="Times New Roman"/>
        </w:rPr>
        <w:t>Điều</w:t>
      </w:r>
      <w:r w:rsidRPr="00884F93">
        <w:rPr>
          <w:rFonts w:ascii="Times New Roman" w:hAnsi="Times New Roman" w:cs="Times New Roman"/>
        </w:rPr>
        <w:t xml:space="preserve"> 8 của Nghị định số 115/2015/NĐ-CP </w:t>
      </w:r>
      <w:bookmarkEnd w:id="209"/>
      <w:r w:rsidRPr="00884F93">
        <w:rPr>
          <w:rFonts w:ascii="Times New Roman" w:hAnsi="Times New Roman" w:cs="Times New Roman"/>
        </w:rPr>
        <w:t xml:space="preserve">và </w:t>
      </w:r>
      <w:r w:rsidR="003B0AE1" w:rsidRPr="00884F93">
        <w:rPr>
          <w:rFonts w:ascii="Times New Roman" w:hAnsi="Times New Roman" w:cs="Times New Roman"/>
        </w:rPr>
        <w:t>Điều</w:t>
      </w:r>
      <w:r w:rsidRPr="00884F93">
        <w:rPr>
          <w:rFonts w:ascii="Times New Roman" w:hAnsi="Times New Roman" w:cs="Times New Roman"/>
        </w:rPr>
        <w:t xml:space="preserve"> 19 của Thông tư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chưa đủ </w:t>
      </w:r>
      <w:r w:rsidR="003B0AE1" w:rsidRPr="00884F93">
        <w:rPr>
          <w:rFonts w:ascii="Times New Roman" w:hAnsi="Times New Roman" w:cs="Times New Roman"/>
        </w:rPr>
        <w:t>điều</w:t>
      </w:r>
      <w:r w:rsidRPr="00884F93">
        <w:rPr>
          <w:rFonts w:ascii="Times New Roman" w:hAnsi="Times New Roman" w:cs="Times New Roman"/>
        </w:rPr>
        <w:t xml:space="preserve"> kiện về thời gian đóng bảo hiểm xã hội để hưởng lương hưu, nếu có nguyện vọng thì được đóng bảo hiểm xã hội tự nguyện để được hưởng lương hưu với mức cao h</w:t>
      </w:r>
      <w:r w:rsidRPr="00884F93">
        <w:rPr>
          <w:rFonts w:ascii="Times New Roman" w:hAnsi="Times New Roman" w:cs="Times New Roman"/>
          <w:lang w:val="en-US"/>
        </w:rPr>
        <w:t>ơn</w:t>
      </w:r>
      <w:r w:rsidRPr="00884F93">
        <w:rPr>
          <w:rFonts w:ascii="Times New Roman" w:hAnsi="Times New Roman" w:cs="Times New Roman"/>
        </w:rPr>
        <w: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Trường hợp không có nguyện vọng đóng tiếp bảo hiểm xã hội tự nguyện thì tiếp tục hưởng trợ cấp hằng tháng và giải quyết hưởng bảo hiểm xã hội một lần đối với thời gian đã đóng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 xml:space="preserve">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đang hưởng trợ cấp mất sức lao động hàng </w:t>
      </w:r>
      <w:r w:rsidRPr="00884F93">
        <w:rPr>
          <w:rFonts w:ascii="Times New Roman" w:hAnsi="Times New Roman" w:cs="Times New Roman"/>
          <w:lang w:val="en-US"/>
        </w:rPr>
        <w:t>t</w:t>
      </w:r>
      <w:r w:rsidRPr="00884F93">
        <w:rPr>
          <w:rFonts w:ascii="Times New Roman" w:hAnsi="Times New Roman" w:cs="Times New Roman"/>
        </w:rPr>
        <w:t xml:space="preserve">háng mà có thời gian đóng bảo hiểm xã hội (không bao gồm thời gian công tác đã được tính hưởng trợ cấp mất sức lao động) thì được áp dụng quy định tại </w:t>
      </w:r>
      <w:r w:rsidR="003B0AE1" w:rsidRPr="00884F93">
        <w:rPr>
          <w:rFonts w:ascii="Times New Roman" w:hAnsi="Times New Roman" w:cs="Times New Roman"/>
        </w:rPr>
        <w:t>khoản</w:t>
      </w:r>
      <w:r w:rsidRPr="00884F93">
        <w:rPr>
          <w:rFonts w:ascii="Times New Roman" w:hAnsi="Times New Roman" w:cs="Times New Roman"/>
        </w:rPr>
        <w:t xml:space="preserve"> 1 </w:t>
      </w:r>
      <w:r w:rsidR="003B0AE1" w:rsidRPr="00884F93">
        <w:rPr>
          <w:rFonts w:ascii="Times New Roman" w:hAnsi="Times New Roman" w:cs="Times New Roman"/>
        </w:rPr>
        <w:t>Điều</w:t>
      </w:r>
      <w:r w:rsidRPr="00884F93">
        <w:rPr>
          <w:rFonts w:ascii="Times New Roman" w:hAnsi="Times New Roman" w:cs="Times New Roman"/>
        </w:rPr>
        <w:t xml:space="preserve"> này để giải quyết.</w:t>
      </w:r>
    </w:p>
    <w:p w:rsidR="0001295C" w:rsidRPr="00884F93" w:rsidRDefault="003B0AE1" w:rsidP="002666ED">
      <w:pPr>
        <w:pStyle w:val="Heading3"/>
        <w:rPr>
          <w:rFonts w:ascii="Times New Roman" w:hAnsi="Times New Roman" w:cs="Times New Roman"/>
          <w:b/>
        </w:rPr>
      </w:pPr>
      <w:bookmarkStart w:id="210" w:name="dieu_38"/>
      <w:bookmarkStart w:id="211" w:name="_Toc47356465"/>
      <w:r w:rsidRPr="00884F93">
        <w:rPr>
          <w:rFonts w:ascii="Times New Roman" w:hAnsi="Times New Roman" w:cs="Times New Roman"/>
          <w:b/>
        </w:rPr>
        <w:t>Điều</w:t>
      </w:r>
      <w:r w:rsidR="0001295C" w:rsidRPr="00884F93">
        <w:rPr>
          <w:rFonts w:ascii="Times New Roman" w:hAnsi="Times New Roman" w:cs="Times New Roman"/>
          <w:b/>
        </w:rPr>
        <w:t xml:space="preserve"> 38. Chế độ đối với người lao động đã có quyết định nghỉ việc chờ giải quyết chế độ hưu trí, trợ cấp hằng tháng</w:t>
      </w:r>
      <w:bookmarkEnd w:id="210"/>
      <w:bookmarkEnd w:id="211"/>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Chế độ đối với người lao động đã có quyết định nghỉ việc chờ giải quyết chế độ hưu trí, </w:t>
      </w:r>
      <w:r w:rsidRPr="00884F93">
        <w:rPr>
          <w:rFonts w:ascii="Times New Roman" w:hAnsi="Times New Roman" w:cs="Times New Roman"/>
          <w:lang w:val="en-US"/>
        </w:rPr>
        <w:t>tr</w:t>
      </w:r>
      <w:r w:rsidRPr="00884F93">
        <w:rPr>
          <w:rFonts w:ascii="Times New Roman" w:hAnsi="Times New Roman" w:cs="Times New Roman"/>
        </w:rPr>
        <w:t xml:space="preserve">ợ cấp hằng tháng được thực hiện theo </w:t>
      </w:r>
      <w:bookmarkStart w:id="212" w:name="dc_174"/>
      <w:r w:rsidR="003B0AE1" w:rsidRPr="00884F93">
        <w:rPr>
          <w:rFonts w:ascii="Times New Roman" w:hAnsi="Times New Roman" w:cs="Times New Roman"/>
        </w:rPr>
        <w:t>Điều</w:t>
      </w:r>
      <w:r w:rsidRPr="00884F93">
        <w:rPr>
          <w:rFonts w:ascii="Times New Roman" w:hAnsi="Times New Roman" w:cs="Times New Roman"/>
        </w:rPr>
        <w:t xml:space="preserve"> 25 của Nghị định số 115/2015/NĐ-CP</w:t>
      </w:r>
      <w:bookmarkEnd w:id="212"/>
      <w:r w:rsidRPr="00884F93">
        <w:rPr>
          <w:rFonts w:ascii="Times New Roman" w:hAnsi="Times New Roman" w:cs="Times New Roman"/>
        </w:rPr>
        <w:t xml:space="preserve"> và được hướng dẫn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Cán bộ xã thuộc đối tượng </w:t>
      </w:r>
      <w:r w:rsidR="003B0AE1" w:rsidRPr="00884F93">
        <w:rPr>
          <w:rFonts w:ascii="Times New Roman" w:hAnsi="Times New Roman" w:cs="Times New Roman"/>
        </w:rPr>
        <w:t>điều</w:t>
      </w:r>
      <w:r w:rsidRPr="00884F93">
        <w:rPr>
          <w:rFonts w:ascii="Times New Roman" w:hAnsi="Times New Roman" w:cs="Times New Roman"/>
        </w:rPr>
        <w:t xml:space="preserve"> chỉnh của Nghị định số 09/1998/NĐ-CP đã có quyết định hoặc giấy chứng nhận chờ đủ </w:t>
      </w:r>
      <w:r w:rsidR="003B0AE1" w:rsidRPr="00884F93">
        <w:rPr>
          <w:rFonts w:ascii="Times New Roman" w:hAnsi="Times New Roman" w:cs="Times New Roman"/>
        </w:rPr>
        <w:t>điều</w:t>
      </w:r>
      <w:r w:rsidRPr="00884F93">
        <w:rPr>
          <w:rFonts w:ascii="Times New Roman" w:hAnsi="Times New Roman" w:cs="Times New Roman"/>
        </w:rPr>
        <w:t xml:space="preserve"> kiện về tuổi đời để hưởng trợ cấp hằng tháng của cơ quan bảo hiểm xã hội thì được hưởng trợ cấp hằng tháng khi nam đủ 55 tuổi, nữ đủ 50 tuổi. Mức trợ cấp hằng tháng được tính theo quy định của Nghị định số 09/1998/NĐ-CP và được tính trên mức bình quân sinh hoạt phí của 5 năm cuối trước khi nghỉ việc, sau đó được </w:t>
      </w:r>
      <w:r w:rsidR="003B0AE1" w:rsidRPr="00884F93">
        <w:rPr>
          <w:rFonts w:ascii="Times New Roman" w:hAnsi="Times New Roman" w:cs="Times New Roman"/>
        </w:rPr>
        <w:t>điều</w:t>
      </w:r>
      <w:r w:rsidRPr="00884F93">
        <w:rPr>
          <w:rFonts w:ascii="Times New Roman" w:hAnsi="Times New Roman" w:cs="Times New Roman"/>
        </w:rPr>
        <w:t xml:space="preserve"> chỉnh theo các quy định về trợ cấp hằng tháng của từng thời kỳ.</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Trong thời gian nghỉ chờ để hưởng trợ cấp hằng tháng mà bị chết, thì người lo mai táng được nhận trợ cấp mai táng bằng 10 tháng lương cơ sở. Thân nhân của người lao động được giải quyết chế độ tử tuất theo quy định của Luật bảo hiểm xã hội năm 2014. Mức trợ cấp tuất một lần được tính trên mức bình quân sinh hoạt phí của 5 năm cuối trước khi nghỉ việc được quy đổi theo mức lương cơ sở tại tháng người lao động chết.</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lastRenderedPageBreak/>
        <w:t xml:space="preserve">2. </w:t>
      </w:r>
      <w:r w:rsidRPr="00884F93">
        <w:rPr>
          <w:rFonts w:ascii="Times New Roman" w:hAnsi="Times New Roman" w:cs="Times New Roman"/>
        </w:rPr>
        <w:t xml:space="preserve">Trường hợp trong thời gian chờ đủ </w:t>
      </w:r>
      <w:r w:rsidR="003B0AE1" w:rsidRPr="00884F93">
        <w:rPr>
          <w:rFonts w:ascii="Times New Roman" w:hAnsi="Times New Roman" w:cs="Times New Roman"/>
        </w:rPr>
        <w:t>điều</w:t>
      </w:r>
      <w:r w:rsidRPr="00884F93">
        <w:rPr>
          <w:rFonts w:ascii="Times New Roman" w:hAnsi="Times New Roman" w:cs="Times New Roman"/>
        </w:rPr>
        <w:t xml:space="preserve"> kiện về tuổi đời để hưởng lương hưu hoặc trợ cấp hằng tháng mà người lao động tiếp tục tham gia bảo hiểm xã hội thì được tính cộng nối thời gian công tác đã được ghi nhận trong quyết định hoặc giấy chứng nhận chờ đủ </w:t>
      </w:r>
      <w:r w:rsidR="003B0AE1" w:rsidRPr="00884F93">
        <w:rPr>
          <w:rFonts w:ascii="Times New Roman" w:hAnsi="Times New Roman" w:cs="Times New Roman"/>
        </w:rPr>
        <w:t>điều</w:t>
      </w:r>
      <w:r w:rsidRPr="00884F93">
        <w:rPr>
          <w:rFonts w:ascii="Times New Roman" w:hAnsi="Times New Roman" w:cs="Times New Roman"/>
        </w:rPr>
        <w:t xml:space="preserve"> kiện về tuổi đời để hưởng lương hưu hoặc trợ cấp hằng tháng với thời gian đóng bảo hiểm xã hội sau này để tính hưởng bảo hiểm xã hội theo quy định của Luật bảo hiểm xã hội và các văn bản hướng dẫn thi hành.</w:t>
      </w:r>
    </w:p>
    <w:p w:rsidR="0001295C" w:rsidRPr="00884F93" w:rsidRDefault="003B0AE1" w:rsidP="002666ED">
      <w:pPr>
        <w:pStyle w:val="Heading3"/>
        <w:rPr>
          <w:rFonts w:ascii="Times New Roman" w:hAnsi="Times New Roman" w:cs="Times New Roman"/>
          <w:b/>
        </w:rPr>
      </w:pPr>
      <w:bookmarkStart w:id="213" w:name="dieu_39"/>
      <w:bookmarkStart w:id="214" w:name="_Toc47356466"/>
      <w:r w:rsidRPr="00884F93">
        <w:rPr>
          <w:rFonts w:ascii="Times New Roman" w:hAnsi="Times New Roman" w:cs="Times New Roman"/>
          <w:b/>
        </w:rPr>
        <w:t>Điều</w:t>
      </w:r>
      <w:r w:rsidR="0001295C" w:rsidRPr="00884F93">
        <w:rPr>
          <w:rFonts w:ascii="Times New Roman" w:hAnsi="Times New Roman" w:cs="Times New Roman"/>
          <w:b/>
        </w:rPr>
        <w:t xml:space="preserve"> 39. Người lao động đủ </w:t>
      </w:r>
      <w:r w:rsidRPr="00884F93">
        <w:rPr>
          <w:rFonts w:ascii="Times New Roman" w:hAnsi="Times New Roman" w:cs="Times New Roman"/>
          <w:b/>
        </w:rPr>
        <w:t>điều</w:t>
      </w:r>
      <w:r w:rsidR="0001295C" w:rsidRPr="00884F93">
        <w:rPr>
          <w:rFonts w:ascii="Times New Roman" w:hAnsi="Times New Roman" w:cs="Times New Roman"/>
          <w:b/>
        </w:rPr>
        <w:t xml:space="preserve"> kiện và hưởng các chế độ bảo hiểm xã hội trước ngày 01 tháng 01 năm 2016</w:t>
      </w:r>
      <w:bookmarkEnd w:id="213"/>
      <w:bookmarkEnd w:id="214"/>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Người lao động bị ốm đau, tai nạn rủi ro phải nghỉ việc trước ngày 01 tháng 01 năm 2016 thì giải quyết chế độ ốm đau theo quy định của Luật bảo hiểm xã hội năm 2006 và các văn bản hướng dẫn thi hành.</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 xml:space="preserve">Chế độ thai sản đối với lao động nữ sinh con hoặc người lao động nhận nuôi con nuôi dưới 6 tháng tuổi trước ngày 01 tháng 01 năm 2016 được thực hiện theo quy định tại </w:t>
      </w:r>
      <w:bookmarkStart w:id="215" w:name="dc_175"/>
      <w:r w:rsidR="003B0AE1" w:rsidRPr="00884F93">
        <w:rPr>
          <w:rFonts w:ascii="Times New Roman" w:hAnsi="Times New Roman" w:cs="Times New Roman"/>
        </w:rPr>
        <w:t>khoản</w:t>
      </w:r>
      <w:r w:rsidRPr="00884F93">
        <w:rPr>
          <w:rFonts w:ascii="Times New Roman" w:hAnsi="Times New Roman" w:cs="Times New Roman"/>
        </w:rPr>
        <w:t xml:space="preserve"> 1 </w:t>
      </w:r>
      <w:r w:rsidR="003B0AE1" w:rsidRPr="00884F93">
        <w:rPr>
          <w:rFonts w:ascii="Times New Roman" w:hAnsi="Times New Roman" w:cs="Times New Roman"/>
        </w:rPr>
        <w:t>Điều</w:t>
      </w:r>
      <w:r w:rsidRPr="00884F93">
        <w:rPr>
          <w:rFonts w:ascii="Times New Roman" w:hAnsi="Times New Roman" w:cs="Times New Roman"/>
        </w:rPr>
        <w:t xml:space="preserve"> 28 của Nghị định số 115/2015/NĐ-CP </w:t>
      </w:r>
      <w:bookmarkEnd w:id="215"/>
      <w:r w:rsidRPr="00884F93">
        <w:rPr>
          <w:rFonts w:ascii="Times New Roman" w:hAnsi="Times New Roman" w:cs="Times New Roman"/>
        </w:rPr>
        <w:t>và được hướng dẫn cụ thể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Lao động nữ sinh con hoặc người lao động nhận nuôi con nuôi dưới 6 tháng tuổi trước ngày 01 tháng 01 năm 2016 được giải quyết chế độ thai sản theo quy định của Bộ luật lao động năm 2012, Luật bảo hiểm xã hội năm 2006 và các văn bản hướng dẫn thi hành.</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Lao động nữ sinh con hoặc con của lao động nữ tại </w:t>
      </w:r>
      <w:r w:rsidR="003B0AE1" w:rsidRPr="00884F93">
        <w:rPr>
          <w:rFonts w:ascii="Times New Roman" w:hAnsi="Times New Roman" w:cs="Times New Roman"/>
        </w:rPr>
        <w:t>điểm</w:t>
      </w:r>
      <w:r w:rsidRPr="00884F93">
        <w:rPr>
          <w:rFonts w:ascii="Times New Roman" w:hAnsi="Times New Roman" w:cs="Times New Roman"/>
        </w:rPr>
        <w:t xml:space="preserve"> a nêu trên mà chết từ ngày 01 tháng 01 năm 2016 trở đi thì chế độ đối với người cha hoặc người trực tiếp nuôi dưỡng hoặc chế độ đối với người mẹ được thực hiện theo quy định của Luật bảo hiểm xã hội năm 2014 và các văn bản hướng dẫn thi hành.</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c) </w:t>
      </w:r>
      <w:r w:rsidRPr="00884F93">
        <w:rPr>
          <w:rFonts w:ascii="Times New Roman" w:hAnsi="Times New Roman" w:cs="Times New Roman"/>
        </w:rPr>
        <w:t xml:space="preserve">Chế độ dưỡng sức, phục hồi sức khỏe sau thai sản của lao động nữ sau thời gian hưởng chế độ khi sinh con được căn cứ vào quy định của chính sách tại thời </w:t>
      </w:r>
      <w:r w:rsidR="003B0AE1" w:rsidRPr="00884F93">
        <w:rPr>
          <w:rFonts w:ascii="Times New Roman" w:hAnsi="Times New Roman" w:cs="Times New Roman"/>
        </w:rPr>
        <w:t>điểm</w:t>
      </w:r>
      <w:r w:rsidRPr="00884F93">
        <w:rPr>
          <w:rFonts w:ascii="Times New Roman" w:hAnsi="Times New Roman" w:cs="Times New Roman"/>
        </w:rPr>
        <w:t xml:space="preserve"> bắt đầu nghỉ việc hưởng chế độ dưỡng sức, phục hồi sức khỏe để giải quyết, cụ thể:</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Trường hợp thời </w:t>
      </w:r>
      <w:r w:rsidR="003B0AE1" w:rsidRPr="00884F93">
        <w:rPr>
          <w:rFonts w:ascii="Times New Roman" w:hAnsi="Times New Roman" w:cs="Times New Roman"/>
        </w:rPr>
        <w:t>điểm</w:t>
      </w:r>
      <w:r w:rsidRPr="00884F93">
        <w:rPr>
          <w:rFonts w:ascii="Times New Roman" w:hAnsi="Times New Roman" w:cs="Times New Roman"/>
        </w:rPr>
        <w:t xml:space="preserve"> bắt đầu nghỉ dưỡng sức, phục hồi sức khỏe từ trước ngày 01 tháng 01 năm 2016 thì thực hiện theo quy định của Luật bảo hiểm xã hội năm 2006, mức hưởng một ngày bằng 25% mức lương cơ sở nếu nghỉ dưỡng sức, phục hồi sức khỏe tại gia đình; bằng 40% mức lương cơ sở nếu nghỉ dưỡng sức, phục hồi sức khỏe tại cơ sở tập trung.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Trường hợp thời </w:t>
      </w:r>
      <w:r w:rsidR="003B0AE1" w:rsidRPr="00884F93">
        <w:rPr>
          <w:rFonts w:ascii="Times New Roman" w:hAnsi="Times New Roman" w:cs="Times New Roman"/>
        </w:rPr>
        <w:t>điểm</w:t>
      </w:r>
      <w:r w:rsidRPr="00884F93">
        <w:rPr>
          <w:rFonts w:ascii="Times New Roman" w:hAnsi="Times New Roman" w:cs="Times New Roman"/>
        </w:rPr>
        <w:t xml:space="preserve"> bắt đầu nghỉ dưỡng sức, phục hồi sức khỏe từ ngày 01 tháng 01 năm 2016 trở đi thì thực hiện theo quy định của Luật bảo hiểm xã hội năm 2014, mức hưởng chế độ dưỡng sức, phục hồi sức khỏe sau thai sản một ngày bằng 30% mức lương cơ sở.</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Ví dụ 56: Bà H đang đóng bảo hiểm xã hội bắt buộc và sinh con ngày 20/12/2015 (sinh thường). Chế độ thai sản đối với bà H được thực hiện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Chế độ </w:t>
      </w:r>
      <w:proofErr w:type="gramStart"/>
      <w:r w:rsidRPr="00884F93">
        <w:rPr>
          <w:rFonts w:ascii="Times New Roman" w:hAnsi="Times New Roman" w:cs="Times New Roman"/>
        </w:rPr>
        <w:t>thai</w:t>
      </w:r>
      <w:proofErr w:type="gramEnd"/>
      <w:r w:rsidRPr="00884F93">
        <w:rPr>
          <w:rFonts w:ascii="Times New Roman" w:hAnsi="Times New Roman" w:cs="Times New Roman"/>
        </w:rPr>
        <w:t xml:space="preserve"> sản khi sinh con được thực hiện theo Luật bảo hiểm xã hội năm 2006;</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Sau thời gian hưởng chế độ thai sản, trong thời gian 30 ngày đầu làm việc mà sức khỏe chưa phục hồi thì bà H được xem xét giải quyết nghỉ dưỡng sức, phục hồi sức khỏe theo Luật bảo hiểm xã hội năm 2014.</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Lao động nữ sinh từ ngày 31 tháng 12 năm 1970 trở về trước, lao động nam sinh từ ngày 31 tháng 12 năm 1965 trở về trước và có kết luận của Hội đồng giám định y khoa bị suy giảm khả năng lao động từ 61% trở lên trước ngày 01 tháng 01 năm 2016 mà đề nghị được hưởng lương hưu kể từ ngày 01 tháng 01 năm 2016 thì chế độ hưu trí được thực hiện theo quy định của pháp luật trước ngày 01 tháng 01 năm 2016, cụ thể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003B0AE1" w:rsidRPr="00884F93">
        <w:rPr>
          <w:rFonts w:ascii="Times New Roman" w:hAnsi="Times New Roman" w:cs="Times New Roman"/>
        </w:rPr>
        <w:t>Điều</w:t>
      </w:r>
      <w:r w:rsidRPr="00884F93">
        <w:rPr>
          <w:rFonts w:ascii="Times New Roman" w:hAnsi="Times New Roman" w:cs="Times New Roman"/>
        </w:rPr>
        <w:t xml:space="preserve"> kiện về tuổi đời hưởng lương hưu: nam đủ 50 tuổi, nữ đủ 45 tuổi;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Mỗi năm nghỉ hưu trước tuổi quy định thì tỷ lệ hưởng lương hưu của người </w:t>
      </w:r>
      <w:proofErr w:type="gramStart"/>
      <w:r w:rsidRPr="00884F93">
        <w:rPr>
          <w:rFonts w:ascii="Times New Roman" w:hAnsi="Times New Roman" w:cs="Times New Roman"/>
        </w:rPr>
        <w:t>lao</w:t>
      </w:r>
      <w:proofErr w:type="gramEnd"/>
      <w:r w:rsidRPr="00884F93">
        <w:rPr>
          <w:rFonts w:ascii="Times New Roman" w:hAnsi="Times New Roman" w:cs="Times New Roman"/>
        </w:rPr>
        <w:t xml:space="preserve"> động giảm 1%.</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Không áp dụng các quy định nêu trên đối với các trường hợp có kết luận của Hội đồng giám định y khoa bị suy giảm khả năng lao động từ 61% trở lên từ ngày 01 tháng 01 năm 2016 trở đi.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lastRenderedPageBreak/>
        <w:t>Ví dụ 57: Bà M sinh ngày 31/12/1970, làm nghề nặng nhọc, độc hại; có thời gian đóng bảo hiểm xã hội bắt buộc 25 năm. Ngày 20/12/2015, được Hội đồng giám định y khoa kết luận bị suy giảm khả năng lao động 61%. Cơ quan nơi bà M làm việc đề nghị cơ quan bảo hiểm xã hội giải quyết để bà M hưởng lương hưu từ ngày 01/01/2016. Việc giải quyết chế độ đối với bà M được thực hiện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Trường hợp bà M được xem xét giải quyết chế độ hưu trí theo quy định tại Luật bảo hiểm xã hội năm 2006, cụ thể:</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 Bà M đủ </w:t>
      </w:r>
      <w:r w:rsidR="003B0AE1" w:rsidRPr="00884F93">
        <w:rPr>
          <w:rFonts w:ascii="Times New Roman" w:hAnsi="Times New Roman" w:cs="Times New Roman"/>
        </w:rPr>
        <w:t>điều</w:t>
      </w:r>
      <w:r w:rsidRPr="00884F93">
        <w:rPr>
          <w:rFonts w:ascii="Times New Roman" w:hAnsi="Times New Roman" w:cs="Times New Roman"/>
        </w:rPr>
        <w:t xml:space="preserve"> kiện hưởng lương hưu hằng tháng (đủ 45 tuổi và đủ 20 năm đóng bảo hiểm xã hội);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Tỷ lệ hưởng lương hưu của bà M được tính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+ 15 năm đầu tính bằng 45%;</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 Từ năm thứ 16 đến năm thứ 25 là 10 năm, tính thêm: 10 </w:t>
      </w:r>
      <w:r w:rsidRPr="00884F93">
        <w:rPr>
          <w:rFonts w:ascii="Times New Roman" w:hAnsi="Times New Roman" w:cs="Times New Roman"/>
          <w:lang w:val="en-US"/>
        </w:rPr>
        <w:t>x</w:t>
      </w:r>
      <w:r w:rsidRPr="00884F93">
        <w:rPr>
          <w:rFonts w:ascii="Times New Roman" w:hAnsi="Times New Roman" w:cs="Times New Roman"/>
        </w:rPr>
        <w:t xml:space="preserve"> 3% = 30%;</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Tổng 2 tỷ lệ trên là: 45% + 30% = 75%.</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Bà M nghỉ hưu khi 45 tuổi (nghỉ hưu trước tuổi 50 theo quy định là 5 năm) nên tỷ lệ giảm trừ do nghỉ hưu trước tuổi là 5%;</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Như vậy, tỷ lệ hưởng lương hưu hằng tháng của bà M sẽ là 75% - 5% = 70%.</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Ví dụ 58: Ông K sinh ngày 31/12/1965, có thời gian đóng bảo hiểm xã hội bắt buộc 23 năm. Ngày 15/01/2016, được Hội đồng giám định y khoa kết luận bị suy giảm khả năng lao động 61%. Cơ quan nơi ông K làm việc đề nghị cơ quan bảo hiểm xã hội giải quyết để ông K hưởng lương hưu từ ngày 01/01/2016.</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Ngày 15/01/2016, Hội đồng giám định y khoa mới kết luận ông K bị suy giảm khả năng lao động 61%. Do vậy, việc giải quyết chế độ hưu trí đối với ông K thực hiện theo quy định của Luật bảo hiểm xã hội năm 2014.</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Tính đến thời </w:t>
      </w:r>
      <w:r w:rsidR="003B0AE1" w:rsidRPr="00884F93">
        <w:rPr>
          <w:rFonts w:ascii="Times New Roman" w:hAnsi="Times New Roman" w:cs="Times New Roman"/>
        </w:rPr>
        <w:t>điểm</w:t>
      </w:r>
      <w:r w:rsidRPr="00884F93">
        <w:rPr>
          <w:rFonts w:ascii="Times New Roman" w:hAnsi="Times New Roman" w:cs="Times New Roman"/>
        </w:rPr>
        <w:t xml:space="preserve"> có kết luận của Hội đồng giám định y khoa, ông K mới 50 tuổi 01 tháng nên chưa đủ </w:t>
      </w:r>
      <w:r w:rsidR="003B0AE1" w:rsidRPr="00884F93">
        <w:rPr>
          <w:rFonts w:ascii="Times New Roman" w:hAnsi="Times New Roman" w:cs="Times New Roman"/>
        </w:rPr>
        <w:t>điều</w:t>
      </w:r>
      <w:r w:rsidRPr="00884F93">
        <w:rPr>
          <w:rFonts w:ascii="Times New Roman" w:hAnsi="Times New Roman" w:cs="Times New Roman"/>
        </w:rPr>
        <w:t xml:space="preserve"> kiện hưởng lương hưu do suy giảm khả năng lao động theo quy định của Luật bảo hiểm xã hội năm 2014 (nghỉ hưu trong năm 2016 thì nam đủ 51 tuổi, nữ đủ 46 tuổi).</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 </w:t>
      </w:r>
      <w:r w:rsidRPr="00884F93">
        <w:rPr>
          <w:rFonts w:ascii="Times New Roman" w:hAnsi="Times New Roman" w:cs="Times New Roman"/>
        </w:rPr>
        <w:t xml:space="preserve">Người lao động có đủ 20 năm đóng bảo hiểm xã hội </w:t>
      </w:r>
      <w:r w:rsidRPr="00884F93">
        <w:rPr>
          <w:rFonts w:ascii="Times New Roman" w:hAnsi="Times New Roman" w:cs="Times New Roman"/>
          <w:lang w:val="en-US"/>
        </w:rPr>
        <w:t>tr</w:t>
      </w:r>
      <w:r w:rsidRPr="00884F93">
        <w:rPr>
          <w:rFonts w:ascii="Times New Roman" w:hAnsi="Times New Roman" w:cs="Times New Roman"/>
        </w:rPr>
        <w:t xml:space="preserve">ở lên trong đó có đủ 15 năm trở lên làm nghề hoặc công việc đặc biệt nặng nhọc, độc hại, nguy hiểm thuộc danh </w:t>
      </w:r>
      <w:r w:rsidR="003B0AE1" w:rsidRPr="00884F93">
        <w:rPr>
          <w:rFonts w:ascii="Times New Roman" w:hAnsi="Times New Roman" w:cs="Times New Roman"/>
        </w:rPr>
        <w:t>mục</w:t>
      </w:r>
      <w:r w:rsidRPr="00884F93">
        <w:rPr>
          <w:rFonts w:ascii="Times New Roman" w:hAnsi="Times New Roman" w:cs="Times New Roman"/>
        </w:rPr>
        <w:t xml:space="preserve"> do Bộ Lao động - Thương binh và Xã hội, Bộ Y tế ban hành và có kết luận của Hội đồng giám định y khoa bị suy giảm khả năng lao động từ 61% trở lên trước ngày 01 tháng 01 năm 2016 mà đề nghị được hưởng lương hưu kể từ ngày 01 tháng 01 năm 2016 thì chế độ hưu trí được thực hiện theo quy định của pháp luật trước ngày 01 tháng 01 năm 2016.</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5. </w:t>
      </w:r>
      <w:r w:rsidRPr="00884F93">
        <w:rPr>
          <w:rFonts w:ascii="Times New Roman" w:hAnsi="Times New Roman" w:cs="Times New Roman"/>
        </w:rPr>
        <w:t>Người lao động chết trước ngày 01 tháng 01 năm 2016 thì chế độ tử tuất được thực hiện theo quy định của pháp luật trước ngày 01 tháng 01 năm 2016, cụ thể như sau:</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Người lo mai táng được nhận trợ cấp mai táng mà không c</w:t>
      </w:r>
      <w:r w:rsidRPr="00884F93">
        <w:rPr>
          <w:rFonts w:ascii="Times New Roman" w:hAnsi="Times New Roman" w:cs="Times New Roman"/>
          <w:lang w:val="en-US"/>
        </w:rPr>
        <w:t>ầ</w:t>
      </w:r>
      <w:r w:rsidRPr="00884F93">
        <w:rPr>
          <w:rFonts w:ascii="Times New Roman" w:hAnsi="Times New Roman" w:cs="Times New Roman"/>
        </w:rPr>
        <w:t xml:space="preserve">n </w:t>
      </w:r>
      <w:r w:rsidR="003B0AE1" w:rsidRPr="00884F93">
        <w:rPr>
          <w:rFonts w:ascii="Times New Roman" w:hAnsi="Times New Roman" w:cs="Times New Roman"/>
        </w:rPr>
        <w:t>điều</w:t>
      </w:r>
      <w:r w:rsidRPr="00884F93">
        <w:rPr>
          <w:rFonts w:ascii="Times New Roman" w:hAnsi="Times New Roman" w:cs="Times New Roman"/>
        </w:rPr>
        <w:t xml:space="preserve"> kiện về thời gian đóng bảo hiểm xã hội đủ 12 tháng trở lên;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Trợ cấp tuất một lần đối với thân nhân của người lao động đang làm việc hoặc người lao động đang bảo lưu thời gian đóng bảo hiểm xã hội chết được tính theo số năm đã đóng bảo hiểm xã hội, cứ mỗi năm tính bằng 1</w:t>
      </w:r>
      <w:proofErr w:type="gramStart"/>
      <w:r w:rsidRPr="00884F93">
        <w:rPr>
          <w:rFonts w:ascii="Times New Roman" w:hAnsi="Times New Roman" w:cs="Times New Roman"/>
        </w:rPr>
        <w:t>,5</w:t>
      </w:r>
      <w:proofErr w:type="gramEnd"/>
      <w:r w:rsidRPr="00884F93">
        <w:rPr>
          <w:rFonts w:ascii="Times New Roman" w:hAnsi="Times New Roman" w:cs="Times New Roman"/>
        </w:rPr>
        <w:t xml:space="preserve"> tháng mức bình quân tiền lương, tiền công tháng đóng bảo hiểm xã hội; mức thấp nhất bằng ba tháng mức bình quân tiền lương, tiền công tháng.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c) </w:t>
      </w:r>
      <w:r w:rsidRPr="00884F93">
        <w:rPr>
          <w:rFonts w:ascii="Times New Roman" w:hAnsi="Times New Roman" w:cs="Times New Roman"/>
        </w:rPr>
        <w:t xml:space="preserve">Thân nhân thuộc diện hưởng trợ cấp tuất hằng tháng </w:t>
      </w:r>
      <w:proofErr w:type="gramStart"/>
      <w:r w:rsidRPr="00884F93">
        <w:rPr>
          <w:rFonts w:ascii="Times New Roman" w:hAnsi="Times New Roman" w:cs="Times New Roman"/>
        </w:rPr>
        <w:t>theo</w:t>
      </w:r>
      <w:proofErr w:type="gramEnd"/>
      <w:r w:rsidRPr="00884F93">
        <w:rPr>
          <w:rFonts w:ascii="Times New Roman" w:hAnsi="Times New Roman" w:cs="Times New Roman"/>
        </w:rPr>
        <w:t xml:space="preserve"> quy định không được lựa chọn hưởng trợ cấp tuất một lần;</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d) </w:t>
      </w:r>
      <w:r w:rsidRPr="00884F93">
        <w:rPr>
          <w:rFonts w:ascii="Times New Roman" w:hAnsi="Times New Roman" w:cs="Times New Roman"/>
        </w:rPr>
        <w:t>Thân nhân dưới 18 tuổi đang hưởng trợ cấp tuất hằng tháng trước ngày 01 tháng 01 năm 2016 thì từ ngày 01 tháng 01 năm 2016 được tiếp tục hưởng trợ cấp tuất hằng tháng cho đến khi đủ 18 tuổi, trừ trường hợp bị suy giảm khả năng lao động từ 81% trở lên.</w:t>
      </w:r>
    </w:p>
    <w:p w:rsidR="0001295C" w:rsidRPr="00884F93" w:rsidRDefault="0001295C" w:rsidP="00FE6164">
      <w:pPr>
        <w:pStyle w:val="Heading1"/>
      </w:pPr>
      <w:bookmarkStart w:id="216" w:name="chuong_5"/>
      <w:bookmarkStart w:id="217" w:name="_Toc47356467"/>
      <w:bookmarkStart w:id="218" w:name="_GoBack"/>
      <w:bookmarkEnd w:id="218"/>
      <w:r w:rsidRPr="00884F93">
        <w:lastRenderedPageBreak/>
        <w:t>Chương V</w:t>
      </w:r>
      <w:bookmarkStart w:id="219" w:name="chuong_5_name"/>
      <w:bookmarkEnd w:id="216"/>
      <w:r w:rsidR="002666ED">
        <w:rPr>
          <w:lang w:val="en-US"/>
        </w:rPr>
        <w:t xml:space="preserve"> </w:t>
      </w:r>
      <w:r w:rsidRPr="00884F93">
        <w:t>ĐIỀU KHOẢN THI HÀNH</w:t>
      </w:r>
      <w:bookmarkEnd w:id="217"/>
      <w:bookmarkEnd w:id="219"/>
    </w:p>
    <w:p w:rsidR="0084493E" w:rsidRPr="00884F93" w:rsidRDefault="003B0AE1" w:rsidP="002666ED">
      <w:pPr>
        <w:pStyle w:val="Heading3"/>
        <w:rPr>
          <w:rFonts w:ascii="Times New Roman" w:hAnsi="Times New Roman" w:cs="Times New Roman"/>
          <w:b/>
          <w:lang w:val="en-US"/>
        </w:rPr>
      </w:pPr>
      <w:bookmarkStart w:id="220" w:name="dieu_40"/>
      <w:bookmarkStart w:id="221" w:name="_Toc47356468"/>
      <w:r w:rsidRPr="00884F93">
        <w:rPr>
          <w:rFonts w:ascii="Times New Roman" w:hAnsi="Times New Roman" w:cs="Times New Roman"/>
          <w:b/>
          <w:lang w:val="en-US"/>
        </w:rPr>
        <w:t>Điều</w:t>
      </w:r>
      <w:r w:rsidR="0084493E" w:rsidRPr="00884F93">
        <w:rPr>
          <w:rFonts w:ascii="Times New Roman" w:hAnsi="Times New Roman" w:cs="Times New Roman"/>
          <w:b/>
          <w:lang w:val="en-US"/>
        </w:rPr>
        <w:t xml:space="preserve"> 40. Hiệu lực thi hành</w:t>
      </w:r>
      <w:bookmarkEnd w:id="220"/>
      <w:bookmarkEnd w:id="221"/>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Thông tư này có hiệu lực thi hành từ ngày 15 tháng 02 năm 2016.</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Các chế độ tại Thông tư này được thực hiện kể từ ngày Nghị định số 115/2015/NĐ-CP có hiệu lực thi hành.</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Riêng người làm việc theo hợp đồng lao động có thời hạn từ đủ 01 tháng đến dưới 03 tháng được áp dụng quy định tại Thông tư này kể từ ngày 01 tháng 01 năm 2018.</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Các văn bản sau đây hết hiệu lực thi hành kể từ ngày Thông tư này có hiệu lực thi hành:</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a) </w:t>
      </w:r>
      <w:r w:rsidRPr="00884F93">
        <w:rPr>
          <w:rFonts w:ascii="Times New Roman" w:hAnsi="Times New Roman" w:cs="Times New Roman"/>
        </w:rPr>
        <w:t xml:space="preserve">Thông tư số 03/2007/TT-BLĐTBXH ngày 30 tháng 01 năm 2007 của Bộ Lao động - Thương binh và Xã hội hướng dẫn thực hiện một số </w:t>
      </w:r>
      <w:r w:rsidR="003B0AE1" w:rsidRPr="00884F93">
        <w:rPr>
          <w:rFonts w:ascii="Times New Roman" w:hAnsi="Times New Roman" w:cs="Times New Roman"/>
        </w:rPr>
        <w:t>điều</w:t>
      </w:r>
      <w:r w:rsidRPr="00884F93">
        <w:rPr>
          <w:rFonts w:ascii="Times New Roman" w:hAnsi="Times New Roman" w:cs="Times New Roman"/>
        </w:rPr>
        <w:t xml:space="preserve"> của Nghị định số 152/2006/NĐ-CP ngày 22 tháng 12 năm 2006 của Chính phủ hướng dẫn một số </w:t>
      </w:r>
      <w:r w:rsidR="003B0AE1" w:rsidRPr="00884F93">
        <w:rPr>
          <w:rFonts w:ascii="Times New Roman" w:hAnsi="Times New Roman" w:cs="Times New Roman"/>
        </w:rPr>
        <w:t>điều</w:t>
      </w:r>
      <w:r w:rsidRPr="00884F93">
        <w:rPr>
          <w:rFonts w:ascii="Times New Roman" w:hAnsi="Times New Roman" w:cs="Times New Roman"/>
        </w:rPr>
        <w:t xml:space="preserve"> của Luật Bảo hiểm xã hội về bảo hiểm xã hội bắt buộc;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b) </w:t>
      </w:r>
      <w:r w:rsidRPr="00884F93">
        <w:rPr>
          <w:rFonts w:ascii="Times New Roman" w:hAnsi="Times New Roman" w:cs="Times New Roman"/>
        </w:rPr>
        <w:t xml:space="preserve">Thông tư số 19/2008/TT-BLĐTBXH ngày 23 tháng 9 năm 2008 của Bộ Lao động - Thương binh và Xã hội sửa đổi, bổ sung Thông tư số 03/2007/TT-BLĐTBXH ngày 30 tháng 01 năm 2007 về hướng dẫn thực hiện một số </w:t>
      </w:r>
      <w:r w:rsidR="003B0AE1" w:rsidRPr="00884F93">
        <w:rPr>
          <w:rFonts w:ascii="Times New Roman" w:hAnsi="Times New Roman" w:cs="Times New Roman"/>
        </w:rPr>
        <w:t>điều</w:t>
      </w:r>
      <w:r w:rsidRPr="00884F93">
        <w:rPr>
          <w:rFonts w:ascii="Times New Roman" w:hAnsi="Times New Roman" w:cs="Times New Roman"/>
        </w:rPr>
        <w:t xml:space="preserve"> của Nghị định số 152/2006/NĐ-CP ngày 22 tháng 12 năm 2006 của Chính phủ hướng dẫn một s</w:t>
      </w:r>
      <w:r w:rsidRPr="00884F93">
        <w:rPr>
          <w:rFonts w:ascii="Times New Roman" w:hAnsi="Times New Roman" w:cs="Times New Roman"/>
          <w:lang w:val="en-US"/>
        </w:rPr>
        <w:t>ố</w:t>
      </w:r>
      <w:r w:rsidRPr="00884F93">
        <w:rPr>
          <w:rFonts w:ascii="Times New Roman" w:hAnsi="Times New Roman" w:cs="Times New Roman"/>
        </w:rPr>
        <w:t xml:space="preserve"> </w:t>
      </w:r>
      <w:r w:rsidR="003B0AE1" w:rsidRPr="00884F93">
        <w:rPr>
          <w:rFonts w:ascii="Times New Roman" w:hAnsi="Times New Roman" w:cs="Times New Roman"/>
        </w:rPr>
        <w:t>điều</w:t>
      </w:r>
      <w:r w:rsidRPr="00884F93">
        <w:rPr>
          <w:rFonts w:ascii="Times New Roman" w:hAnsi="Times New Roman" w:cs="Times New Roman"/>
        </w:rPr>
        <w:t xml:space="preserve"> của Luật Bảo hiểm xã hội về bảo hiểm xã hội bắt buộc;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c) </w:t>
      </w:r>
      <w:r w:rsidRPr="00884F93">
        <w:rPr>
          <w:rFonts w:ascii="Times New Roman" w:hAnsi="Times New Roman" w:cs="Times New Roman"/>
        </w:rPr>
        <w:t xml:space="preserve">Thông tư số 41/2009/TT-BLĐTBXH ngày 30 tháng 12 năm 2009 của Bộ Lao động - Thương binh và Xã hội hướng dẫn sửa đổi, bổ sung Thông tư số 03/2007/TT-BLĐTBXH ngày 30 tháng 01 năm 2007 về hướng dẫn thực hiện một số </w:t>
      </w:r>
      <w:r w:rsidR="003B0AE1" w:rsidRPr="00884F93">
        <w:rPr>
          <w:rFonts w:ascii="Times New Roman" w:hAnsi="Times New Roman" w:cs="Times New Roman"/>
        </w:rPr>
        <w:t>điều</w:t>
      </w:r>
      <w:r w:rsidRPr="00884F93">
        <w:rPr>
          <w:rFonts w:ascii="Times New Roman" w:hAnsi="Times New Roman" w:cs="Times New Roman"/>
        </w:rPr>
        <w:t xml:space="preserve"> của Nghị định số 152/2006/NĐ-CP ngày 22 tháng 12 năm 2006 của Chính phủ hướng dẫn một số </w:t>
      </w:r>
      <w:r w:rsidR="003B0AE1" w:rsidRPr="00884F93">
        <w:rPr>
          <w:rFonts w:ascii="Times New Roman" w:hAnsi="Times New Roman" w:cs="Times New Roman"/>
        </w:rPr>
        <w:t>điều</w:t>
      </w:r>
      <w:r w:rsidRPr="00884F93">
        <w:rPr>
          <w:rFonts w:ascii="Times New Roman" w:hAnsi="Times New Roman" w:cs="Times New Roman"/>
        </w:rPr>
        <w:t xml:space="preserve"> của Luật Bảo hiểm xã hội về bảo hiểm xã hội bắt buộc;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d) </w:t>
      </w:r>
      <w:r w:rsidRPr="00884F93">
        <w:rPr>
          <w:rFonts w:ascii="Times New Roman" w:hAnsi="Times New Roman" w:cs="Times New Roman"/>
        </w:rPr>
        <w:t xml:space="preserve">Thông tư số </w:t>
      </w:r>
      <w:r w:rsidRPr="00884F93">
        <w:rPr>
          <w:rFonts w:ascii="Times New Roman" w:hAnsi="Times New Roman" w:cs="Times New Roman"/>
          <w:lang w:val="en-US"/>
        </w:rPr>
        <w:t>2</w:t>
      </w:r>
      <w:r w:rsidRPr="00884F93">
        <w:rPr>
          <w:rFonts w:ascii="Times New Roman" w:hAnsi="Times New Roman" w:cs="Times New Roman"/>
        </w:rPr>
        <w:t>3/</w:t>
      </w:r>
      <w:r w:rsidRPr="00884F93">
        <w:rPr>
          <w:rFonts w:ascii="Times New Roman" w:hAnsi="Times New Roman" w:cs="Times New Roman"/>
          <w:lang w:val="en-US"/>
        </w:rPr>
        <w:t>2</w:t>
      </w:r>
      <w:r w:rsidRPr="00884F93">
        <w:rPr>
          <w:rFonts w:ascii="Times New Roman" w:hAnsi="Times New Roman" w:cs="Times New Roman"/>
        </w:rPr>
        <w:t>012/TT-BLĐTBXH ngày 18 tháng 10 năm 2012 của Bộ Lao động - Thươ</w:t>
      </w:r>
      <w:r w:rsidRPr="00884F93">
        <w:rPr>
          <w:rFonts w:ascii="Times New Roman" w:hAnsi="Times New Roman" w:cs="Times New Roman"/>
          <w:lang w:val="en-US"/>
        </w:rPr>
        <w:t>n</w:t>
      </w:r>
      <w:r w:rsidRPr="00884F93">
        <w:rPr>
          <w:rFonts w:ascii="Times New Roman" w:hAnsi="Times New Roman" w:cs="Times New Roman"/>
        </w:rPr>
        <w:t>g binh v</w:t>
      </w:r>
      <w:r w:rsidRPr="00884F93">
        <w:rPr>
          <w:rFonts w:ascii="Times New Roman" w:hAnsi="Times New Roman" w:cs="Times New Roman"/>
          <w:lang w:val="en-US"/>
        </w:rPr>
        <w:t>à Xã</w:t>
      </w:r>
      <w:r w:rsidRPr="00884F93">
        <w:rPr>
          <w:rFonts w:ascii="Times New Roman" w:hAnsi="Times New Roman" w:cs="Times New Roman"/>
        </w:rPr>
        <w:t xml:space="preserve"> hội sửa đổi, bổ sung một số nội dung của Thông tư số 19/2008/TT-BLĐTBXH </w:t>
      </w:r>
      <w:r w:rsidRPr="00884F93">
        <w:rPr>
          <w:rFonts w:ascii="Times New Roman" w:hAnsi="Times New Roman" w:cs="Times New Roman"/>
          <w:lang w:val="en-US"/>
        </w:rPr>
        <w:t>n</w:t>
      </w:r>
      <w:r w:rsidRPr="00884F93">
        <w:rPr>
          <w:rFonts w:ascii="Times New Roman" w:hAnsi="Times New Roman" w:cs="Times New Roman"/>
        </w:rPr>
        <w:t xml:space="preserve">gày 23 tháng 9 năm 2008 sửa đổi, bổ sung Thông tư số 03/2007/TT-BLĐTBXH ngày 30 tháng 01 năm 2007 về hướng dẫn thực hiện một số </w:t>
      </w:r>
      <w:r w:rsidR="003B0AE1" w:rsidRPr="00884F93">
        <w:rPr>
          <w:rFonts w:ascii="Times New Roman" w:hAnsi="Times New Roman" w:cs="Times New Roman"/>
        </w:rPr>
        <w:t>điều</w:t>
      </w:r>
      <w:r w:rsidRPr="00884F93">
        <w:rPr>
          <w:rFonts w:ascii="Times New Roman" w:hAnsi="Times New Roman" w:cs="Times New Roman"/>
        </w:rPr>
        <w:t xml:space="preserve"> của Nghị định số 152/2006/NĐ-CP ngày 22 tháng 12 năm 2006 của Chính phủ hướng dẫn một số </w:t>
      </w:r>
      <w:r w:rsidR="003B0AE1" w:rsidRPr="00884F93">
        <w:rPr>
          <w:rFonts w:ascii="Times New Roman" w:hAnsi="Times New Roman" w:cs="Times New Roman"/>
        </w:rPr>
        <w:t>điều</w:t>
      </w:r>
      <w:r w:rsidRPr="00884F93">
        <w:rPr>
          <w:rFonts w:ascii="Times New Roman" w:hAnsi="Times New Roman" w:cs="Times New Roman"/>
        </w:rPr>
        <w:t xml:space="preserve"> của Luật Bảo hiểm xã hội về bảo hiểm xã hội bắt buộc;</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đ) Thông tư số 24/2007/TT-BLĐTBXH ngày 09 tháng 11 năm 2007 của Bộ Lao động - Thương binh và Xã hội hướng dẫn tính thời gian để hưởng chế độ bảo hiểm xã hội theo Quyết định số 107/2007/QĐ-TTg ngày 13 tháng 7 năm 2007 của Thủ tướng Chính phủ;</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e) </w:t>
      </w:r>
      <w:r w:rsidRPr="00884F93">
        <w:rPr>
          <w:rFonts w:ascii="Times New Roman" w:hAnsi="Times New Roman" w:cs="Times New Roman"/>
        </w:rPr>
        <w:t>Thông tư số 26/2010/TT-BLĐTBXH ngày 13 tháng 9 năm 2010 của Bộ Lao động - Thương binh và Xã hội về sửa đổi, bổ sung Thông tư số 24/2007/TT-BLĐTBXH ngày 09 tháng 11 năm 2007 về hướng dẫn tính thời gian để hưởng chế độ bảo hiểm xã hội theo Quyết định số 107/2007/QĐ-TTg ngày 13 tháng 7 năm 2007 của Thủ tướng Chính phủ;</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g) </w:t>
      </w:r>
      <w:r w:rsidRPr="00884F93">
        <w:rPr>
          <w:rFonts w:ascii="Times New Roman" w:hAnsi="Times New Roman" w:cs="Times New Roman"/>
        </w:rPr>
        <w:t>Thông tư số 03/2009/TT-BLĐTBXH ngày 22 tháng 01 năm 2009 của Bộ Lao động - Thương binh và Xã hội hướng dẫn thực hiện phụ cấp khu vực đối với người hưởng lương hưu, bảo hiểm xã hội một lần, trợ cấp mất sức lao động và trợ cấp tai nạn lao động, bệnh nghề nghiệp hằng tháng theo Nghị định số 122/2008/NĐ-CP ngày 04 tháng 12 năm 2008 của Chính phủ.</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h) </w:t>
      </w:r>
      <w:r w:rsidRPr="00884F93">
        <w:rPr>
          <w:rFonts w:ascii="Times New Roman" w:hAnsi="Times New Roman" w:cs="Times New Roman"/>
        </w:rPr>
        <w:t xml:space="preserve">Thông tư số 24/2013/TT-BLĐTBXH ngày 17 tháng 10 năm 2013 của Bộ Lao động - Thương binh và Xã hội hướng dẫn </w:t>
      </w:r>
      <w:bookmarkStart w:id="222" w:name="dc_176"/>
      <w:r w:rsidR="003B0AE1" w:rsidRPr="00884F93">
        <w:rPr>
          <w:rFonts w:ascii="Times New Roman" w:hAnsi="Times New Roman" w:cs="Times New Roman"/>
        </w:rPr>
        <w:t>khoản</w:t>
      </w:r>
      <w:r w:rsidRPr="00884F93">
        <w:rPr>
          <w:rFonts w:ascii="Times New Roman" w:hAnsi="Times New Roman" w:cs="Times New Roman"/>
        </w:rPr>
        <w:t xml:space="preserve"> 2 </w:t>
      </w:r>
      <w:r w:rsidR="003B0AE1" w:rsidRPr="00884F93">
        <w:rPr>
          <w:rFonts w:ascii="Times New Roman" w:hAnsi="Times New Roman" w:cs="Times New Roman"/>
        </w:rPr>
        <w:t>Điều</w:t>
      </w:r>
      <w:r w:rsidRPr="00884F93">
        <w:rPr>
          <w:rFonts w:ascii="Times New Roman" w:hAnsi="Times New Roman" w:cs="Times New Roman"/>
        </w:rPr>
        <w:t xml:space="preserve"> 1 Nghị định số 29/2013/NĐ-CP </w:t>
      </w:r>
      <w:bookmarkEnd w:id="222"/>
      <w:r w:rsidRPr="00884F93">
        <w:rPr>
          <w:rFonts w:ascii="Times New Roman" w:hAnsi="Times New Roman" w:cs="Times New Roman"/>
        </w:rPr>
        <w:t xml:space="preserve">ngày 08 tháng 4 năm 2013 của Chính phủ sửa đổi, bổ sung một số </w:t>
      </w:r>
      <w:r w:rsidR="003B0AE1" w:rsidRPr="00884F93">
        <w:rPr>
          <w:rFonts w:ascii="Times New Roman" w:hAnsi="Times New Roman" w:cs="Times New Roman"/>
        </w:rPr>
        <w:t>điều</w:t>
      </w:r>
      <w:r w:rsidRPr="00884F93">
        <w:rPr>
          <w:rFonts w:ascii="Times New Roman" w:hAnsi="Times New Roman" w:cs="Times New Roman"/>
        </w:rPr>
        <w:t xml:space="preserve"> của Nghị định số 92/2009/NĐ-CP ngày 22 tháng 10 năm 2009 của Chính phủ về chức danh, số lượng, một số chế độ, chính sách đối với cán bộ, công chức ở xã, phường, thị trấn và những người hoạt động không chuyên </w:t>
      </w:r>
      <w:r w:rsidRPr="00884F93">
        <w:rPr>
          <w:rFonts w:ascii="Times New Roman" w:hAnsi="Times New Roman" w:cs="Times New Roman"/>
          <w:lang w:val="en-US"/>
        </w:rPr>
        <w:t>tr</w:t>
      </w:r>
      <w:r w:rsidRPr="00884F93">
        <w:rPr>
          <w:rFonts w:ascii="Times New Roman" w:hAnsi="Times New Roman" w:cs="Times New Roman"/>
        </w:rPr>
        <w:t>ách ở cấp xã.</w:t>
      </w:r>
    </w:p>
    <w:p w:rsidR="0001295C" w:rsidRPr="00884F93" w:rsidRDefault="003B0AE1" w:rsidP="002666ED">
      <w:pPr>
        <w:pStyle w:val="Heading3"/>
        <w:rPr>
          <w:rFonts w:ascii="Times New Roman" w:hAnsi="Times New Roman" w:cs="Times New Roman"/>
          <w:b/>
        </w:rPr>
      </w:pPr>
      <w:bookmarkStart w:id="223" w:name="dieu_41"/>
      <w:bookmarkStart w:id="224" w:name="_Toc47356469"/>
      <w:r w:rsidRPr="00884F93">
        <w:rPr>
          <w:rFonts w:ascii="Times New Roman" w:hAnsi="Times New Roman" w:cs="Times New Roman"/>
          <w:b/>
        </w:rPr>
        <w:t>Điều</w:t>
      </w:r>
      <w:r w:rsidR="0001295C" w:rsidRPr="00884F93">
        <w:rPr>
          <w:rFonts w:ascii="Times New Roman" w:hAnsi="Times New Roman" w:cs="Times New Roman"/>
          <w:b/>
        </w:rPr>
        <w:t xml:space="preserve"> 41. Tổ chức thực hiện</w:t>
      </w:r>
      <w:bookmarkEnd w:id="223"/>
      <w:bookmarkEnd w:id="224"/>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 </w:t>
      </w:r>
      <w:r w:rsidRPr="00884F93">
        <w:rPr>
          <w:rFonts w:ascii="Times New Roman" w:hAnsi="Times New Roman" w:cs="Times New Roman"/>
        </w:rPr>
        <w:t xml:space="preserve">Ủy ban nhân dân các tỉnh, thành phố trực thuộc Trung ương có trách nhiệm chỉ đạo Sở Lao </w:t>
      </w:r>
      <w:r w:rsidRPr="00884F93">
        <w:rPr>
          <w:rFonts w:ascii="Times New Roman" w:hAnsi="Times New Roman" w:cs="Times New Roman"/>
        </w:rPr>
        <w:lastRenderedPageBreak/>
        <w:t>động - Thương binh và Xã hội và các cơ quan có liên quan kiểm tra, đôn đốc việc thực hiện Thông tư này.</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Bảo hiểm xã hội Việt Nam có trách nhiệm triển khai thực hiện Thông tư này.</w:t>
      </w:r>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lang w:val="en-US"/>
        </w:rPr>
        <w:t xml:space="preserve">3. </w:t>
      </w:r>
      <w:r w:rsidRPr="00884F93">
        <w:rPr>
          <w:rFonts w:ascii="Times New Roman" w:hAnsi="Times New Roman" w:cs="Times New Roman"/>
        </w:rPr>
        <w:t>Trong quá trình thực hiện nếu có vướng mắc, đề nghị phản ánh về Bộ Lao động - Thương binh và Xã hội để kịp thời nghiên cứu, giải quyết</w:t>
      </w:r>
      <w:proofErr w:type="gramStart"/>
      <w:r w:rsidRPr="00884F93">
        <w:rPr>
          <w:rFonts w:ascii="Times New Roman" w:hAnsi="Times New Roman" w:cs="Times New Roman"/>
        </w:rPr>
        <w:t>./</w:t>
      </w:r>
      <w:proofErr w:type="gramEnd"/>
      <w:r w:rsidRPr="00884F93">
        <w:rPr>
          <w:rFonts w:ascii="Times New Roman" w:hAnsi="Times New Roman" w:cs="Times New Roman"/>
        </w:rPr>
        <w:t>.</w:t>
      </w:r>
    </w:p>
    <w:p w:rsidR="0001295C" w:rsidRPr="00884F93" w:rsidRDefault="0001295C" w:rsidP="0001295C">
      <w:pPr>
        <w:spacing w:before="120"/>
        <w:rPr>
          <w:rFonts w:ascii="Times New Roman" w:hAnsi="Times New Roman" w:cs="Times New Roman"/>
          <w:lang w:val="en-US"/>
        </w:rPr>
      </w:pPr>
    </w:p>
    <w:tbl>
      <w:tblPr>
        <w:tblW w:w="0" w:type="auto"/>
        <w:tblLook w:val="01E0" w:firstRow="1" w:lastRow="1" w:firstColumn="1" w:lastColumn="1" w:noHBand="0" w:noVBand="0"/>
      </w:tblPr>
      <w:tblGrid>
        <w:gridCol w:w="4428"/>
        <w:gridCol w:w="4428"/>
      </w:tblGrid>
      <w:tr w:rsidR="0001295C" w:rsidRPr="00884F93">
        <w:tc>
          <w:tcPr>
            <w:tcW w:w="4428" w:type="dxa"/>
          </w:tcPr>
          <w:p w:rsidR="0001295C" w:rsidRPr="00884F93" w:rsidRDefault="0001295C" w:rsidP="0001295C">
            <w:pPr>
              <w:spacing w:before="120"/>
              <w:rPr>
                <w:rFonts w:ascii="Times New Roman" w:hAnsi="Times New Roman" w:cs="Times New Roman"/>
              </w:rPr>
            </w:pP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b/>
                <w:i/>
              </w:rPr>
              <w:t>Nơi nhận:</w:t>
            </w:r>
            <w:r w:rsidRPr="00884F93">
              <w:rPr>
                <w:rFonts w:ascii="Times New Roman" w:hAnsi="Times New Roman" w:cs="Times New Roman"/>
                <w:b/>
                <w:i/>
              </w:rPr>
              <w:br/>
            </w:r>
            <w:r w:rsidRPr="00884F93">
              <w:rPr>
                <w:rFonts w:ascii="Times New Roman" w:hAnsi="Times New Roman" w:cs="Times New Roman"/>
              </w:rPr>
              <w:t>- Thủ t</w:t>
            </w:r>
            <w:r w:rsidRPr="00884F93">
              <w:rPr>
                <w:rFonts w:ascii="Times New Roman" w:hAnsi="Times New Roman" w:cs="Times New Roman"/>
                <w:lang w:val="en-US"/>
              </w:rPr>
              <w:t>ướ</w:t>
            </w:r>
            <w:r w:rsidRPr="00884F93">
              <w:rPr>
                <w:rFonts w:ascii="Times New Roman" w:hAnsi="Times New Roman" w:cs="Times New Roman"/>
              </w:rPr>
              <w:t>ng, các Phó Thủ tướng CP;</w:t>
            </w:r>
            <w:r w:rsidRPr="00884F93">
              <w:rPr>
                <w:rFonts w:ascii="Times New Roman" w:hAnsi="Times New Roman" w:cs="Times New Roman"/>
              </w:rPr>
              <w:br/>
              <w:t>- Văn phòng Quốc hội;</w:t>
            </w:r>
            <w:r w:rsidRPr="00884F93">
              <w:rPr>
                <w:rFonts w:ascii="Times New Roman" w:hAnsi="Times New Roman" w:cs="Times New Roman"/>
              </w:rPr>
              <w:br/>
              <w:t>- Văn phòng Chủ tịch nước;</w:t>
            </w:r>
            <w:r w:rsidRPr="00884F93">
              <w:rPr>
                <w:rFonts w:ascii="Times New Roman" w:hAnsi="Times New Roman" w:cs="Times New Roman"/>
              </w:rPr>
              <w:br/>
              <w:t>- Văn phòng Chính phủ;</w:t>
            </w:r>
            <w:r w:rsidRPr="00884F93">
              <w:rPr>
                <w:rFonts w:ascii="Times New Roman" w:hAnsi="Times New Roman" w:cs="Times New Roman"/>
              </w:rPr>
              <w:br/>
              <w:t>- VP TƯ Đảng và các Ban của Đảng;</w:t>
            </w:r>
            <w:r w:rsidRPr="00884F93">
              <w:rPr>
                <w:rFonts w:ascii="Times New Roman" w:hAnsi="Times New Roman" w:cs="Times New Roman"/>
              </w:rPr>
              <w:br/>
              <w:t>- Các Bộ, cơ quan ngang Bộ, cơ quan thuộc CP;</w:t>
            </w:r>
            <w:r w:rsidRPr="00884F93">
              <w:rPr>
                <w:rFonts w:ascii="Times New Roman" w:hAnsi="Times New Roman" w:cs="Times New Roman"/>
              </w:rPr>
              <w:br/>
              <w:t>- T</w:t>
            </w:r>
            <w:r w:rsidRPr="00884F93">
              <w:rPr>
                <w:rFonts w:ascii="Times New Roman" w:hAnsi="Times New Roman" w:cs="Times New Roman"/>
                <w:lang w:val="en-US"/>
              </w:rPr>
              <w:t>òa</w:t>
            </w:r>
            <w:r w:rsidRPr="00884F93">
              <w:rPr>
                <w:rFonts w:ascii="Times New Roman" w:hAnsi="Times New Roman" w:cs="Times New Roman"/>
              </w:rPr>
              <w:t xml:space="preserve"> án nhân dân tối cao;</w:t>
            </w:r>
            <w:r w:rsidRPr="00884F93">
              <w:rPr>
                <w:rFonts w:ascii="Times New Roman" w:hAnsi="Times New Roman" w:cs="Times New Roman"/>
              </w:rPr>
              <w:br/>
              <w:t>- Viện Kiểm sát nhân dân tối cao;</w:t>
            </w:r>
            <w:r w:rsidRPr="00884F93">
              <w:rPr>
                <w:rFonts w:ascii="Times New Roman" w:hAnsi="Times New Roman" w:cs="Times New Roman"/>
              </w:rPr>
              <w:br/>
              <w:t>- Kiểm toán Nhà nước;</w:t>
            </w:r>
            <w:r w:rsidRPr="00884F93">
              <w:rPr>
                <w:rFonts w:ascii="Times New Roman" w:hAnsi="Times New Roman" w:cs="Times New Roman"/>
              </w:rPr>
              <w:br/>
              <w:t>- Bảo hiểm xã hội Việt Nam;</w:t>
            </w:r>
            <w:r w:rsidRPr="00884F93">
              <w:rPr>
                <w:rFonts w:ascii="Times New Roman" w:hAnsi="Times New Roman" w:cs="Times New Roman"/>
              </w:rPr>
              <w:br/>
              <w:t>- UBND các tỉnh, thành phố trực thuộc TƯ;</w:t>
            </w:r>
            <w:r w:rsidRPr="00884F93">
              <w:rPr>
                <w:rFonts w:ascii="Times New Roman" w:hAnsi="Times New Roman" w:cs="Times New Roman"/>
              </w:rPr>
              <w:br/>
              <w:t>- Sở LĐTBXH các tỉnh, thành phố trực thuộc TƯ;</w:t>
            </w:r>
            <w:r w:rsidRPr="00884F93">
              <w:rPr>
                <w:rFonts w:ascii="Times New Roman" w:hAnsi="Times New Roman" w:cs="Times New Roman"/>
              </w:rPr>
              <w:br/>
              <w:t>- Công báo; Website Chính phủ;</w:t>
            </w:r>
            <w:r w:rsidRPr="00884F93">
              <w:rPr>
                <w:rFonts w:ascii="Times New Roman" w:hAnsi="Times New Roman" w:cs="Times New Roman"/>
              </w:rPr>
              <w:br/>
              <w:t xml:space="preserve">- Bộ Tư pháp (Cục Kiểm </w:t>
            </w:r>
            <w:r w:rsidRPr="00884F93">
              <w:rPr>
                <w:rFonts w:ascii="Times New Roman" w:hAnsi="Times New Roman" w:cs="Times New Roman"/>
                <w:lang w:val="en-US"/>
              </w:rPr>
              <w:t>tr</w:t>
            </w:r>
            <w:r w:rsidRPr="00884F93">
              <w:rPr>
                <w:rFonts w:ascii="Times New Roman" w:hAnsi="Times New Roman" w:cs="Times New Roman"/>
              </w:rPr>
              <w:t>a văn bản);</w:t>
            </w:r>
            <w:r w:rsidRPr="00884F93">
              <w:rPr>
                <w:rFonts w:ascii="Times New Roman" w:hAnsi="Times New Roman" w:cs="Times New Roman"/>
              </w:rPr>
              <w:br/>
              <w:t>- Lưu: VT, PC, BHXH.</w:t>
            </w:r>
          </w:p>
        </w:tc>
        <w:tc>
          <w:tcPr>
            <w:tcW w:w="4428" w:type="dxa"/>
          </w:tcPr>
          <w:p w:rsidR="0001295C" w:rsidRPr="00884F93" w:rsidRDefault="0001295C" w:rsidP="0001295C">
            <w:pPr>
              <w:spacing w:before="120"/>
              <w:jc w:val="center"/>
              <w:rPr>
                <w:rFonts w:ascii="Times New Roman" w:hAnsi="Times New Roman" w:cs="Times New Roman"/>
                <w:b/>
                <w:lang w:val="en-US"/>
              </w:rPr>
            </w:pPr>
            <w:r w:rsidRPr="00884F93">
              <w:rPr>
                <w:rFonts w:ascii="Times New Roman" w:hAnsi="Times New Roman" w:cs="Times New Roman"/>
                <w:b/>
                <w:lang w:val="en-US"/>
              </w:rPr>
              <w:t>KT. BỘ TRƯỞNG</w:t>
            </w:r>
            <w:r w:rsidRPr="00884F93">
              <w:rPr>
                <w:rFonts w:ascii="Times New Roman" w:hAnsi="Times New Roman" w:cs="Times New Roman"/>
                <w:b/>
                <w:lang w:val="en-US"/>
              </w:rPr>
              <w:br/>
              <w:t>THỨ TRƯỞNG</w:t>
            </w:r>
            <w:r w:rsidRPr="00884F93">
              <w:rPr>
                <w:rFonts w:ascii="Times New Roman" w:hAnsi="Times New Roman" w:cs="Times New Roman"/>
                <w:b/>
                <w:lang w:val="en-US"/>
              </w:rPr>
              <w:br/>
            </w:r>
            <w:r w:rsidRPr="00884F93">
              <w:rPr>
                <w:rFonts w:ascii="Times New Roman" w:hAnsi="Times New Roman" w:cs="Times New Roman"/>
                <w:b/>
                <w:lang w:val="en-US"/>
              </w:rPr>
              <w:br/>
            </w:r>
            <w:r w:rsidRPr="00884F93">
              <w:rPr>
                <w:rFonts w:ascii="Times New Roman" w:hAnsi="Times New Roman" w:cs="Times New Roman"/>
                <w:b/>
                <w:lang w:val="en-US"/>
              </w:rPr>
              <w:br/>
            </w:r>
            <w:r w:rsidRPr="00884F93">
              <w:rPr>
                <w:rFonts w:ascii="Times New Roman" w:hAnsi="Times New Roman" w:cs="Times New Roman"/>
                <w:b/>
                <w:lang w:val="en-US"/>
              </w:rPr>
              <w:br/>
            </w:r>
            <w:r w:rsidRPr="00884F93">
              <w:rPr>
                <w:rFonts w:ascii="Times New Roman" w:hAnsi="Times New Roman" w:cs="Times New Roman"/>
                <w:b/>
                <w:lang w:val="en-US"/>
              </w:rPr>
              <w:br/>
              <w:t>Phạm Minh Huân</w:t>
            </w:r>
          </w:p>
        </w:tc>
      </w:tr>
    </w:tbl>
    <w:p w:rsidR="0001295C" w:rsidRPr="00884F93" w:rsidRDefault="0001295C" w:rsidP="0001295C">
      <w:pPr>
        <w:spacing w:before="120"/>
        <w:rPr>
          <w:rFonts w:ascii="Times New Roman" w:hAnsi="Times New Roman" w:cs="Times New Roman"/>
          <w:lang w:val="en-US"/>
        </w:rPr>
      </w:pPr>
    </w:p>
    <w:p w:rsidR="0001295C" w:rsidRPr="00884F93" w:rsidRDefault="0001295C" w:rsidP="002666ED">
      <w:pPr>
        <w:pStyle w:val="Heading3"/>
        <w:rPr>
          <w:rFonts w:ascii="Times New Roman" w:hAnsi="Times New Roman" w:cs="Times New Roman"/>
          <w:i/>
          <w:lang w:val="en-US"/>
        </w:rPr>
      </w:pPr>
      <w:bookmarkStart w:id="225" w:name="chuong_phuluc"/>
      <w:bookmarkStart w:id="226" w:name="_Toc47356470"/>
      <w:r w:rsidRPr="00884F93">
        <w:rPr>
          <w:rFonts w:ascii="Times New Roman" w:hAnsi="Times New Roman" w:cs="Times New Roman"/>
          <w:b/>
          <w:lang w:val="en-US"/>
        </w:rPr>
        <w:t>PHỤ LỤC:</w:t>
      </w:r>
      <w:bookmarkEnd w:id="225"/>
      <w:r w:rsidRPr="00884F93">
        <w:rPr>
          <w:rFonts w:ascii="Times New Roman" w:hAnsi="Times New Roman" w:cs="Times New Roman"/>
          <w:b/>
          <w:lang w:val="en-US"/>
        </w:rPr>
        <w:t xml:space="preserve"> </w:t>
      </w:r>
      <w:bookmarkStart w:id="227" w:name="chuong_phuluc_name"/>
      <w:r w:rsidRPr="00884F93">
        <w:rPr>
          <w:rFonts w:ascii="Times New Roman" w:hAnsi="Times New Roman" w:cs="Times New Roman"/>
          <w:lang w:val="en-US"/>
        </w:rPr>
        <w:t>CÔNG VIỆC KHAI THÁC THAN TRONG HẦM LÒ</w:t>
      </w:r>
      <w:bookmarkEnd w:id="227"/>
      <w:r w:rsidRPr="00884F93">
        <w:rPr>
          <w:rFonts w:ascii="Times New Roman" w:hAnsi="Times New Roman" w:cs="Times New Roman"/>
          <w:lang w:val="en-US"/>
        </w:rPr>
        <w:br/>
      </w:r>
      <w:r w:rsidRPr="00884F93">
        <w:rPr>
          <w:rFonts w:ascii="Times New Roman" w:hAnsi="Times New Roman" w:cs="Times New Roman"/>
          <w:i/>
          <w:lang w:val="en-US"/>
        </w:rPr>
        <w:t>(Ban hành kèm theo Thông tư số 59/2015/TT-BLĐTBXH ngày 29 tháng 12 năm 2015 của Bộ Lao động - Thương binh và Xã hội)</w:t>
      </w:r>
      <w:bookmarkEnd w:id="226"/>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lang w:val="en-US"/>
        </w:rPr>
        <w:t>1. Khai thác mỏ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 </w:t>
      </w:r>
      <w:r w:rsidRPr="00884F93">
        <w:rPr>
          <w:rFonts w:ascii="Times New Roman" w:hAnsi="Times New Roman" w:cs="Times New Roman"/>
        </w:rPr>
        <w:t>Khoan</w:t>
      </w:r>
      <w:r w:rsidRPr="00884F93">
        <w:rPr>
          <w:rFonts w:ascii="Times New Roman" w:hAnsi="Times New Roman" w:cs="Times New Roman"/>
          <w:lang w:val="en-US"/>
        </w:rPr>
        <w:t xml:space="preserve"> đá bằn</w:t>
      </w:r>
      <w:r w:rsidRPr="00884F93">
        <w:rPr>
          <w:rFonts w:ascii="Times New Roman" w:hAnsi="Times New Roman" w:cs="Times New Roman"/>
        </w:rPr>
        <w:t>g</w:t>
      </w:r>
      <w:r w:rsidRPr="00884F93">
        <w:rPr>
          <w:rFonts w:ascii="Times New Roman" w:hAnsi="Times New Roman" w:cs="Times New Roman"/>
          <w:lang w:val="en-US"/>
        </w:rPr>
        <w:t xml:space="preserve"> búa </w:t>
      </w:r>
      <w:r w:rsidRPr="00884F93">
        <w:rPr>
          <w:rFonts w:ascii="Times New Roman" w:hAnsi="Times New Roman" w:cs="Times New Roman"/>
        </w:rPr>
        <w:t xml:space="preserve">máy cầm </w:t>
      </w:r>
      <w:proofErr w:type="gramStart"/>
      <w:r w:rsidRPr="00884F93">
        <w:rPr>
          <w:rFonts w:ascii="Times New Roman" w:hAnsi="Times New Roman" w:cs="Times New Roman"/>
        </w:rPr>
        <w:t>tay</w:t>
      </w:r>
      <w:proofErr w:type="gramEnd"/>
      <w:r w:rsidRPr="00884F93">
        <w:rPr>
          <w:rFonts w:ascii="Times New Roman" w:hAnsi="Times New Roman" w:cs="Times New Roman"/>
        </w:rPr>
        <w:t xml:space="preserve">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3. </w:t>
      </w:r>
      <w:r w:rsidRPr="00884F93">
        <w:rPr>
          <w:rFonts w:ascii="Times New Roman" w:hAnsi="Times New Roman" w:cs="Times New Roman"/>
        </w:rPr>
        <w:t>Đội viên cứu hộ mỏ.</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4. </w:t>
      </w:r>
      <w:r w:rsidRPr="00884F93">
        <w:rPr>
          <w:rFonts w:ascii="Times New Roman" w:hAnsi="Times New Roman" w:cs="Times New Roman"/>
        </w:rPr>
        <w:t>Sửa chữa cơ điện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5. </w:t>
      </w:r>
      <w:r w:rsidRPr="00884F93">
        <w:rPr>
          <w:rFonts w:ascii="Times New Roman" w:hAnsi="Times New Roman" w:cs="Times New Roman"/>
        </w:rPr>
        <w:t>Vận hành trạm quạt khí nén, điện, diezel, trạm xạc ắc quy trong hầm lò.</w:t>
      </w:r>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lang w:val="en-US"/>
        </w:rPr>
        <w:t xml:space="preserve">6. </w:t>
      </w:r>
      <w:r w:rsidRPr="00884F93">
        <w:rPr>
          <w:rFonts w:ascii="Times New Roman" w:hAnsi="Times New Roman" w:cs="Times New Roman"/>
        </w:rPr>
        <w:t>Thợ sắt, thợ thoát nước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7. </w:t>
      </w:r>
      <w:r w:rsidRPr="00884F93">
        <w:rPr>
          <w:rFonts w:ascii="Times New Roman" w:hAnsi="Times New Roman" w:cs="Times New Roman"/>
        </w:rPr>
        <w:t>Vận tải than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8. </w:t>
      </w:r>
      <w:r w:rsidRPr="00884F93">
        <w:rPr>
          <w:rFonts w:ascii="Times New Roman" w:hAnsi="Times New Roman" w:cs="Times New Roman"/>
        </w:rPr>
        <w:t>Đo khí, đo gió, trực cửa gió, trắc địa, KCS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9. </w:t>
      </w:r>
      <w:r w:rsidRPr="00884F93">
        <w:rPr>
          <w:rFonts w:ascii="Times New Roman" w:hAnsi="Times New Roman" w:cs="Times New Roman"/>
        </w:rPr>
        <w:t>Công nhân vận hành, sửa chữa các thiết bị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10. </w:t>
      </w:r>
      <w:r w:rsidRPr="00884F93">
        <w:rPr>
          <w:rFonts w:ascii="Times New Roman" w:hAnsi="Times New Roman" w:cs="Times New Roman"/>
        </w:rPr>
        <w:t>Vận hành và phụ tàu điện, tàu ắc quy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11. </w:t>
      </w:r>
      <w:r w:rsidRPr="00884F93">
        <w:rPr>
          <w:rFonts w:ascii="Times New Roman" w:hAnsi="Times New Roman" w:cs="Times New Roman"/>
        </w:rPr>
        <w:t>Vận hành, sửa chữa, nạp ắc quy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12. </w:t>
      </w:r>
      <w:r w:rsidRPr="00884F93">
        <w:rPr>
          <w:rFonts w:ascii="Times New Roman" w:hAnsi="Times New Roman" w:cs="Times New Roman"/>
        </w:rPr>
        <w:t xml:space="preserve">Nghiệm </w:t>
      </w:r>
      <w:proofErr w:type="gramStart"/>
      <w:r w:rsidRPr="00884F93">
        <w:rPr>
          <w:rFonts w:ascii="Times New Roman" w:hAnsi="Times New Roman" w:cs="Times New Roman"/>
        </w:rPr>
        <w:t>thu</w:t>
      </w:r>
      <w:proofErr w:type="gramEnd"/>
      <w:r w:rsidRPr="00884F93">
        <w:rPr>
          <w:rFonts w:ascii="Times New Roman" w:hAnsi="Times New Roman" w:cs="Times New Roman"/>
        </w:rPr>
        <w:t xml:space="preserve"> các sản phẩm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13. </w:t>
      </w:r>
      <w:r w:rsidRPr="00884F93">
        <w:rPr>
          <w:rFonts w:ascii="Times New Roman" w:hAnsi="Times New Roman" w:cs="Times New Roman"/>
        </w:rPr>
        <w:t>Thủ kho các loại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14. </w:t>
      </w:r>
      <w:r w:rsidRPr="00884F93">
        <w:rPr>
          <w:rFonts w:ascii="Times New Roman" w:hAnsi="Times New Roman" w:cs="Times New Roman"/>
        </w:rPr>
        <w:t>Bảo vệ kho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15. </w:t>
      </w:r>
      <w:r w:rsidRPr="00884F93">
        <w:rPr>
          <w:rFonts w:ascii="Times New Roman" w:hAnsi="Times New Roman" w:cs="Times New Roman"/>
        </w:rPr>
        <w:t>Quét dọn hầm vệ sinh, nạo vét bùn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16. </w:t>
      </w:r>
      <w:r w:rsidRPr="00884F93">
        <w:rPr>
          <w:rFonts w:ascii="Times New Roman" w:hAnsi="Times New Roman" w:cs="Times New Roman"/>
        </w:rPr>
        <w:t>Vận chuyển vật liệu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lastRenderedPageBreak/>
        <w:t xml:space="preserve">17. </w:t>
      </w:r>
      <w:r w:rsidRPr="00884F93">
        <w:rPr>
          <w:rFonts w:ascii="Times New Roman" w:hAnsi="Times New Roman" w:cs="Times New Roman"/>
        </w:rPr>
        <w:t>Trực gác tín hiệu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18. </w:t>
      </w:r>
      <w:r w:rsidRPr="00884F93">
        <w:rPr>
          <w:rFonts w:ascii="Times New Roman" w:hAnsi="Times New Roman" w:cs="Times New Roman"/>
        </w:rPr>
        <w:t>Phục vụ bồi dưỡng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19. </w:t>
      </w:r>
      <w:r w:rsidRPr="00884F93">
        <w:rPr>
          <w:rFonts w:ascii="Times New Roman" w:hAnsi="Times New Roman" w:cs="Times New Roman"/>
        </w:rPr>
        <w:t>Lắp đặt, sửa chữa hệ thống thông tin liên lạc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20. </w:t>
      </w:r>
      <w:r w:rsidRPr="00884F93">
        <w:rPr>
          <w:rFonts w:ascii="Times New Roman" w:hAnsi="Times New Roman" w:cs="Times New Roman"/>
        </w:rPr>
        <w:t>Vận hành trạm mạng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21. </w:t>
      </w:r>
      <w:r w:rsidRPr="00884F93">
        <w:rPr>
          <w:rFonts w:ascii="Times New Roman" w:hAnsi="Times New Roman" w:cs="Times New Roman"/>
        </w:rPr>
        <w:t>Trực gác cửa gió trong hầm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22. </w:t>
      </w:r>
      <w:r w:rsidRPr="00884F93">
        <w:rPr>
          <w:rFonts w:ascii="Times New Roman" w:hAnsi="Times New Roman" w:cs="Times New Roman"/>
        </w:rPr>
        <w:t>Chỉ đạo kỹ thuật trực tiếp trong h</w:t>
      </w:r>
      <w:r w:rsidRPr="00884F93">
        <w:rPr>
          <w:rFonts w:ascii="Times New Roman" w:hAnsi="Times New Roman" w:cs="Times New Roman"/>
          <w:lang w:val="en-US"/>
        </w:rPr>
        <w:t>ầ</w:t>
      </w:r>
      <w:r w:rsidRPr="00884F93">
        <w:rPr>
          <w:rFonts w:ascii="Times New Roman" w:hAnsi="Times New Roman" w:cs="Times New Roman"/>
        </w:rPr>
        <w:t>m lò.</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23. </w:t>
      </w:r>
      <w:r w:rsidRPr="00884F93">
        <w:rPr>
          <w:rFonts w:ascii="Times New Roman" w:hAnsi="Times New Roman" w:cs="Times New Roman"/>
        </w:rPr>
        <w:t>Chỉ đạo sản xuất trực tiếp trong hầm lò (quản đốc, phó quản đốc, đội trưởng lò, lò trưởng).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lang w:val="en-US"/>
        </w:rPr>
        <w:t xml:space="preserve">24. </w:t>
      </w:r>
      <w:r w:rsidRPr="00884F93">
        <w:rPr>
          <w:rFonts w:ascii="Times New Roman" w:hAnsi="Times New Roman" w:cs="Times New Roman"/>
        </w:rPr>
        <w:t xml:space="preserve">Nhân viên, công nhân giám sát </w:t>
      </w:r>
      <w:proofErr w:type="gramStart"/>
      <w:r w:rsidRPr="00884F93">
        <w:rPr>
          <w:rFonts w:ascii="Times New Roman" w:hAnsi="Times New Roman" w:cs="Times New Roman"/>
        </w:rPr>
        <w:t>an</w:t>
      </w:r>
      <w:proofErr w:type="gramEnd"/>
      <w:r w:rsidRPr="00884F93">
        <w:rPr>
          <w:rFonts w:ascii="Times New Roman" w:hAnsi="Times New Roman" w:cs="Times New Roman"/>
        </w:rPr>
        <w:t xml:space="preserve"> toàn trong hầm lò.</w:t>
      </w:r>
    </w:p>
    <w:p w:rsidR="0001295C" w:rsidRPr="00884F93" w:rsidRDefault="0001295C" w:rsidP="0001295C">
      <w:pPr>
        <w:spacing w:before="120"/>
        <w:rPr>
          <w:rFonts w:ascii="Times New Roman" w:hAnsi="Times New Roman" w:cs="Times New Roman"/>
          <w:lang w:val="en-US"/>
        </w:rPr>
      </w:pPr>
    </w:p>
    <w:tbl>
      <w:tblPr>
        <w:tblW w:w="0" w:type="auto"/>
        <w:tblLook w:val="01E0" w:firstRow="1" w:lastRow="1" w:firstColumn="1" w:lastColumn="1" w:noHBand="0" w:noVBand="0"/>
      </w:tblPr>
      <w:tblGrid>
        <w:gridCol w:w="3828"/>
        <w:gridCol w:w="4697"/>
      </w:tblGrid>
      <w:tr w:rsidR="0001295C" w:rsidRPr="00884F93" w:rsidTr="00C449E8">
        <w:tc>
          <w:tcPr>
            <w:tcW w:w="3828" w:type="dxa"/>
          </w:tcPr>
          <w:p w:rsidR="0001295C" w:rsidRPr="00884F93" w:rsidRDefault="0001295C" w:rsidP="00C449E8">
            <w:pPr>
              <w:spacing w:before="120"/>
              <w:rPr>
                <w:rFonts w:ascii="Times New Roman" w:hAnsi="Times New Roman" w:cs="Times New Roman"/>
                <w:lang w:val="en-US"/>
              </w:rPr>
            </w:pPr>
          </w:p>
        </w:tc>
        <w:tc>
          <w:tcPr>
            <w:tcW w:w="4697" w:type="dxa"/>
          </w:tcPr>
          <w:p w:rsidR="0001295C" w:rsidRPr="00884F93" w:rsidRDefault="0001295C" w:rsidP="00C449E8">
            <w:pPr>
              <w:spacing w:before="120"/>
              <w:jc w:val="center"/>
              <w:rPr>
                <w:rFonts w:ascii="Times New Roman" w:hAnsi="Times New Roman" w:cs="Times New Roman"/>
                <w:lang w:val="en-US"/>
              </w:rPr>
            </w:pPr>
            <w:r w:rsidRPr="00884F93">
              <w:rPr>
                <w:rFonts w:ascii="Times New Roman" w:hAnsi="Times New Roman" w:cs="Times New Roman"/>
              </w:rPr>
              <w:t>M</w:t>
            </w:r>
            <w:r w:rsidRPr="00884F93">
              <w:rPr>
                <w:rFonts w:ascii="Times New Roman" w:hAnsi="Times New Roman" w:cs="Times New Roman"/>
                <w:lang w:val="en-US"/>
              </w:rPr>
              <w:t>ẫ</w:t>
            </w:r>
            <w:r w:rsidRPr="00884F93">
              <w:rPr>
                <w:rFonts w:ascii="Times New Roman" w:hAnsi="Times New Roman" w:cs="Times New Roman"/>
              </w:rPr>
              <w:t>u s</w:t>
            </w:r>
            <w:r w:rsidRPr="00884F93">
              <w:rPr>
                <w:rFonts w:ascii="Times New Roman" w:hAnsi="Times New Roman" w:cs="Times New Roman"/>
                <w:lang w:val="en-US"/>
              </w:rPr>
              <w:t>ố</w:t>
            </w:r>
            <w:r w:rsidRPr="00884F93">
              <w:rPr>
                <w:rFonts w:ascii="Times New Roman" w:hAnsi="Times New Roman" w:cs="Times New Roman"/>
              </w:rPr>
              <w:t xml:space="preserve"> 1 kèm theo Th</w:t>
            </w:r>
            <w:r w:rsidRPr="00884F93">
              <w:rPr>
                <w:rFonts w:ascii="Times New Roman" w:hAnsi="Times New Roman" w:cs="Times New Roman"/>
                <w:lang w:val="en-US"/>
              </w:rPr>
              <w:t>ô</w:t>
            </w:r>
            <w:r w:rsidRPr="00884F93">
              <w:rPr>
                <w:rFonts w:ascii="Times New Roman" w:hAnsi="Times New Roman" w:cs="Times New Roman"/>
              </w:rPr>
              <w:t>ng tư số 59/2015/TT-BLĐTBXH</w:t>
            </w:r>
            <w:r w:rsidRPr="00884F93">
              <w:rPr>
                <w:rFonts w:ascii="Times New Roman" w:hAnsi="Times New Roman" w:cs="Times New Roman"/>
                <w:lang w:val="en-US"/>
              </w:rPr>
              <w:br/>
            </w:r>
            <w:r w:rsidRPr="00884F93">
              <w:rPr>
                <w:rFonts w:ascii="Times New Roman" w:hAnsi="Times New Roman" w:cs="Times New Roman"/>
                <w:i/>
              </w:rPr>
              <w:t>(Dành cho người lao động)</w:t>
            </w:r>
          </w:p>
        </w:tc>
      </w:tr>
    </w:tbl>
    <w:p w:rsidR="0001295C" w:rsidRPr="00884F93" w:rsidRDefault="0001295C" w:rsidP="0001295C">
      <w:pPr>
        <w:spacing w:before="120"/>
        <w:rPr>
          <w:rFonts w:ascii="Times New Roman" w:hAnsi="Times New Roman" w:cs="Times New Roman"/>
          <w:lang w:val="en-US"/>
        </w:rPr>
      </w:pPr>
    </w:p>
    <w:p w:rsidR="0001295C" w:rsidRPr="00884F93" w:rsidRDefault="0001295C" w:rsidP="0001295C">
      <w:pPr>
        <w:spacing w:before="120"/>
        <w:jc w:val="center"/>
        <w:rPr>
          <w:rFonts w:ascii="Times New Roman" w:hAnsi="Times New Roman" w:cs="Times New Roman"/>
        </w:rPr>
      </w:pPr>
      <w:r w:rsidRPr="00884F93">
        <w:rPr>
          <w:rFonts w:ascii="Times New Roman" w:hAnsi="Times New Roman" w:cs="Times New Roman"/>
          <w:b/>
        </w:rPr>
        <w:t>CỘNG HÒA XÃ HỘI CHỦ NGHĨA VIỆT NAM</w:t>
      </w:r>
      <w:r w:rsidRPr="00884F93">
        <w:rPr>
          <w:rFonts w:ascii="Times New Roman" w:hAnsi="Times New Roman" w:cs="Times New Roman"/>
          <w:b/>
        </w:rPr>
        <w:br/>
        <w:t xml:space="preserve">Độc lập - Tự do - Hạnh phúc </w:t>
      </w:r>
      <w:r w:rsidRPr="00884F93">
        <w:rPr>
          <w:rFonts w:ascii="Times New Roman" w:hAnsi="Times New Roman" w:cs="Times New Roman"/>
          <w:b/>
        </w:rPr>
        <w:br/>
        <w:t>---------------</w:t>
      </w:r>
    </w:p>
    <w:p w:rsidR="0001295C" w:rsidRPr="00884F93" w:rsidRDefault="0001295C" w:rsidP="0001295C">
      <w:pPr>
        <w:spacing w:before="120"/>
        <w:jc w:val="center"/>
        <w:rPr>
          <w:rFonts w:ascii="Times New Roman" w:hAnsi="Times New Roman" w:cs="Times New Roman"/>
          <w:b/>
          <w:lang w:val="en-US"/>
        </w:rPr>
      </w:pPr>
      <w:r w:rsidRPr="00884F93">
        <w:rPr>
          <w:rFonts w:ascii="Times New Roman" w:hAnsi="Times New Roman" w:cs="Times New Roman"/>
          <w:b/>
        </w:rPr>
        <w:t>ĐƠN Đ</w:t>
      </w:r>
      <w:r w:rsidRPr="00884F93">
        <w:rPr>
          <w:rFonts w:ascii="Times New Roman" w:hAnsi="Times New Roman" w:cs="Times New Roman"/>
          <w:b/>
          <w:lang w:val="en-US"/>
        </w:rPr>
        <w:t>Ề</w:t>
      </w:r>
      <w:r w:rsidRPr="00884F93">
        <w:rPr>
          <w:rFonts w:ascii="Times New Roman" w:hAnsi="Times New Roman" w:cs="Times New Roman"/>
          <w:b/>
        </w:rPr>
        <w:t xml:space="preserve"> NGHỊ XÁC NHẬN</w:t>
      </w:r>
    </w:p>
    <w:p w:rsidR="0001295C" w:rsidRPr="00884F93" w:rsidRDefault="0001295C" w:rsidP="0001295C">
      <w:pPr>
        <w:spacing w:before="120"/>
        <w:jc w:val="center"/>
        <w:rPr>
          <w:rFonts w:ascii="Times New Roman" w:hAnsi="Times New Roman" w:cs="Times New Roman"/>
          <w:b/>
          <w:i/>
        </w:rPr>
      </w:pPr>
      <w:r w:rsidRPr="00884F93">
        <w:rPr>
          <w:rFonts w:ascii="Times New Roman" w:hAnsi="Times New Roman" w:cs="Times New Roman"/>
          <w:b/>
          <w:i/>
          <w:lang w:val="en-US"/>
        </w:rPr>
        <w:t>V</w:t>
      </w:r>
      <w:r w:rsidRPr="00884F93">
        <w:rPr>
          <w:rFonts w:ascii="Times New Roman" w:hAnsi="Times New Roman" w:cs="Times New Roman"/>
          <w:b/>
          <w:i/>
        </w:rPr>
        <w:t xml:space="preserve">ề thời gian đi hợp tác </w:t>
      </w:r>
      <w:proofErr w:type="gramStart"/>
      <w:r w:rsidRPr="00884F93">
        <w:rPr>
          <w:rFonts w:ascii="Times New Roman" w:hAnsi="Times New Roman" w:cs="Times New Roman"/>
          <w:b/>
          <w:i/>
        </w:rPr>
        <w:t>lao</w:t>
      </w:r>
      <w:proofErr w:type="gramEnd"/>
      <w:r w:rsidRPr="00884F93">
        <w:rPr>
          <w:rFonts w:ascii="Times New Roman" w:hAnsi="Times New Roman" w:cs="Times New Roman"/>
          <w:b/>
          <w:i/>
        </w:rPr>
        <w:t xml:space="preserve"> động để giải quyết chế độ bảo hiểm xã hội</w:t>
      </w:r>
    </w:p>
    <w:p w:rsidR="0001295C" w:rsidRPr="00884F93" w:rsidRDefault="0001295C" w:rsidP="0001295C">
      <w:pPr>
        <w:spacing w:before="120"/>
        <w:jc w:val="center"/>
        <w:rPr>
          <w:rFonts w:ascii="Times New Roman" w:hAnsi="Times New Roman" w:cs="Times New Roman"/>
        </w:rPr>
      </w:pPr>
      <w:r w:rsidRPr="00884F93">
        <w:rPr>
          <w:rFonts w:ascii="Times New Roman" w:hAnsi="Times New Roman" w:cs="Times New Roman"/>
        </w:rPr>
        <w:t>(Đối với người đi lao động có thời hạn ở nước ngoài, kể cả người đi làm đội trưởng, phiên dịch, cán bộ vùng)</w:t>
      </w:r>
    </w:p>
    <w:p w:rsidR="0001295C" w:rsidRPr="00884F93" w:rsidRDefault="0001295C" w:rsidP="0001295C">
      <w:pPr>
        <w:spacing w:before="120"/>
        <w:jc w:val="center"/>
        <w:rPr>
          <w:rFonts w:ascii="Times New Roman" w:hAnsi="Times New Roman" w:cs="Times New Roman"/>
          <w:b/>
          <w:i/>
        </w:rPr>
      </w:pPr>
      <w:r w:rsidRPr="00884F93">
        <w:rPr>
          <w:rFonts w:ascii="Times New Roman" w:hAnsi="Times New Roman" w:cs="Times New Roman"/>
          <w:b/>
          <w:i/>
        </w:rPr>
        <w:t>Kính gửi: Cục Quản lý lao động ngoài nước.</w:t>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Tên tôi là</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Sinh ngày:</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Đơn vị cử đi hợp tác lao động:</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 xml:space="preserve">Cơ quan chủ quản </w:t>
      </w:r>
      <w:r w:rsidRPr="00884F93">
        <w:rPr>
          <w:rFonts w:ascii="Times New Roman" w:hAnsi="Times New Roman" w:cs="Times New Roman"/>
          <w:i/>
        </w:rPr>
        <w:t>(Bộ, ngành)</w:t>
      </w:r>
      <w:r w:rsidRPr="00884F93">
        <w:rPr>
          <w:rFonts w:ascii="Times New Roman" w:hAnsi="Times New Roman" w:cs="Times New Roman"/>
        </w:rPr>
        <w:t>:</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Nước đến hợp tác lao động:</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Tên đơn vị, nhà máy đến làm việc:</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 xml:space="preserve">Thời hạn đi hợp tác lao động theo Hiệp định từ </w:t>
      </w:r>
      <w:r w:rsidRPr="00884F93">
        <w:rPr>
          <w:rFonts w:ascii="Times New Roman" w:hAnsi="Times New Roman" w:cs="Times New Roman"/>
          <w:lang w:val="en-US"/>
        </w:rPr>
        <w:t xml:space="preserve">………….. </w:t>
      </w:r>
      <w:r w:rsidRPr="00884F93">
        <w:rPr>
          <w:rFonts w:ascii="Times New Roman" w:hAnsi="Times New Roman" w:cs="Times New Roman"/>
        </w:rPr>
        <w:t>đến</w:t>
      </w:r>
      <w:r w:rsidRPr="00884F93">
        <w:rPr>
          <w:rFonts w:ascii="Times New Roman" w:hAnsi="Times New Roman" w:cs="Times New Roman"/>
          <w:lang w:val="en-US"/>
        </w:rPr>
        <w:tab/>
      </w:r>
    </w:p>
    <w:p w:rsidR="0001295C" w:rsidRPr="00884F93" w:rsidRDefault="0001295C" w:rsidP="0001295C">
      <w:pPr>
        <w:tabs>
          <w:tab w:val="right" w:leader="dot" w:pos="8640"/>
        </w:tabs>
        <w:spacing w:before="120"/>
        <w:rPr>
          <w:rFonts w:ascii="Times New Roman" w:hAnsi="Times New Roman" w:cs="Times New Roman"/>
          <w:lang w:val="en-US"/>
        </w:rPr>
      </w:pPr>
      <w:r w:rsidRPr="00884F93">
        <w:rPr>
          <w:rFonts w:ascii="Times New Roman" w:hAnsi="Times New Roman" w:cs="Times New Roman"/>
        </w:rPr>
        <w:t xml:space="preserve">Thời </w:t>
      </w:r>
      <w:r w:rsidR="003B0AE1" w:rsidRPr="00884F93">
        <w:rPr>
          <w:rFonts w:ascii="Times New Roman" w:hAnsi="Times New Roman" w:cs="Times New Roman"/>
        </w:rPr>
        <w:t>điểm</w:t>
      </w:r>
      <w:r w:rsidRPr="00884F93">
        <w:rPr>
          <w:rFonts w:ascii="Times New Roman" w:hAnsi="Times New Roman" w:cs="Times New Roman"/>
        </w:rPr>
        <w:t xml:space="preserve"> về nước: ngày </w:t>
      </w:r>
      <w:r w:rsidRPr="00884F93">
        <w:rPr>
          <w:rFonts w:ascii="Times New Roman" w:hAnsi="Times New Roman" w:cs="Times New Roman"/>
          <w:lang w:val="en-US"/>
        </w:rPr>
        <w:t xml:space="preserve">……. </w:t>
      </w:r>
      <w:r w:rsidRPr="00884F93">
        <w:rPr>
          <w:rFonts w:ascii="Times New Roman" w:hAnsi="Times New Roman" w:cs="Times New Roman"/>
        </w:rPr>
        <w:t xml:space="preserve">tháng </w:t>
      </w:r>
      <w:r w:rsidRPr="00884F93">
        <w:rPr>
          <w:rFonts w:ascii="Times New Roman" w:hAnsi="Times New Roman" w:cs="Times New Roman"/>
          <w:lang w:val="en-US"/>
        </w:rPr>
        <w:t xml:space="preserve">…… </w:t>
      </w:r>
      <w:r w:rsidRPr="00884F93">
        <w:rPr>
          <w:rFonts w:ascii="Times New Roman" w:hAnsi="Times New Roman" w:cs="Times New Roman"/>
        </w:rPr>
        <w:t>năm</w:t>
      </w:r>
      <w:r w:rsidRPr="00884F93">
        <w:rPr>
          <w:rFonts w:ascii="Times New Roman" w:hAnsi="Times New Roman" w:cs="Times New Roman"/>
          <w:lang w:val="en-US"/>
        </w:rPr>
        <w:t xml:space="preserve"> ………………..</w:t>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Lý do về nước:</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Được chuyển trả về đơn vị:</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Hồ sơ kèm theo (nếu có) gồm:</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lang w:val="en-US"/>
        </w:rPr>
        <w:tab/>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 xml:space="preserve">Khi về nước tôi chưa được giải quyết </w:t>
      </w:r>
      <w:r w:rsidRPr="00884F93">
        <w:rPr>
          <w:rFonts w:ascii="Times New Roman" w:hAnsi="Times New Roman" w:cs="Times New Roman"/>
          <w:lang w:val="en-US"/>
        </w:rPr>
        <w:t>tr</w:t>
      </w:r>
      <w:r w:rsidRPr="00884F93">
        <w:rPr>
          <w:rFonts w:ascii="Times New Roman" w:hAnsi="Times New Roman" w:cs="Times New Roman"/>
        </w:rPr>
        <w:t>ợ cấp thôi việc theo quy định tại Thông tư số 12/TT-LB ngày 3/8/1992 và Thông tư số 24/LB-TT ngày 19/9/1994 của Liên Bộ Lao động</w:t>
      </w:r>
      <w:r w:rsidRPr="00884F93">
        <w:rPr>
          <w:rFonts w:ascii="Times New Roman" w:hAnsi="Times New Roman" w:cs="Times New Roman"/>
          <w:lang w:val="en-US"/>
        </w:rPr>
        <w:t xml:space="preserve"> </w:t>
      </w:r>
      <w:r w:rsidRPr="00884F93">
        <w:rPr>
          <w:rFonts w:ascii="Times New Roman" w:hAnsi="Times New Roman" w:cs="Times New Roman"/>
        </w:rPr>
        <w:t>- Thương binh và Xã hội - Tài chính.</w:t>
      </w:r>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rPr>
        <w:t>Tôi xin cam đoan lời khai trên đây của tôi là đúng sự thật. Tôi xin chịu trách nhiệm trước pháp</w:t>
      </w:r>
      <w:r w:rsidRPr="00884F93">
        <w:rPr>
          <w:rFonts w:ascii="Times New Roman" w:hAnsi="Times New Roman" w:cs="Times New Roman"/>
          <w:lang w:val="en-US"/>
        </w:rPr>
        <w:t xml:space="preserve"> </w:t>
      </w:r>
      <w:r w:rsidRPr="00884F93">
        <w:rPr>
          <w:rFonts w:ascii="Times New Roman" w:hAnsi="Times New Roman" w:cs="Times New Roman"/>
        </w:rPr>
        <w:t xml:space="preserve"> luật về lời khai của mình.</w:t>
      </w:r>
    </w:p>
    <w:p w:rsidR="0001295C" w:rsidRPr="00884F93" w:rsidRDefault="0001295C" w:rsidP="0001295C">
      <w:pPr>
        <w:spacing w:before="120"/>
        <w:rPr>
          <w:rFonts w:ascii="Times New Roman" w:hAnsi="Times New Roman" w:cs="Times New Roman"/>
          <w:lang w:val="en-US"/>
        </w:rPr>
      </w:pPr>
    </w:p>
    <w:tbl>
      <w:tblPr>
        <w:tblW w:w="0" w:type="auto"/>
        <w:tblLook w:val="01E0" w:firstRow="1" w:lastRow="1" w:firstColumn="1" w:lastColumn="1" w:noHBand="0" w:noVBand="0"/>
      </w:tblPr>
      <w:tblGrid>
        <w:gridCol w:w="4428"/>
        <w:gridCol w:w="4428"/>
      </w:tblGrid>
      <w:tr w:rsidR="0001295C" w:rsidRPr="00884F93" w:rsidTr="00C449E8">
        <w:tc>
          <w:tcPr>
            <w:tcW w:w="4428" w:type="dxa"/>
          </w:tcPr>
          <w:p w:rsidR="0001295C" w:rsidRPr="00884F93" w:rsidRDefault="0001295C" w:rsidP="00C449E8">
            <w:pPr>
              <w:spacing w:before="120"/>
              <w:rPr>
                <w:rFonts w:ascii="Times New Roman" w:hAnsi="Times New Roman" w:cs="Times New Roman"/>
                <w:lang w:val="en-US"/>
              </w:rPr>
            </w:pPr>
          </w:p>
        </w:tc>
        <w:tc>
          <w:tcPr>
            <w:tcW w:w="4428" w:type="dxa"/>
          </w:tcPr>
          <w:p w:rsidR="0001295C" w:rsidRPr="00884F93" w:rsidRDefault="0001295C" w:rsidP="00C449E8">
            <w:pPr>
              <w:spacing w:before="120"/>
              <w:jc w:val="center"/>
              <w:rPr>
                <w:rFonts w:ascii="Times New Roman" w:hAnsi="Times New Roman" w:cs="Times New Roman"/>
                <w:lang w:val="en-US"/>
              </w:rPr>
            </w:pPr>
            <w:r w:rsidRPr="00884F93">
              <w:rPr>
                <w:rFonts w:ascii="Times New Roman" w:hAnsi="Times New Roman" w:cs="Times New Roman"/>
                <w:i/>
                <w:lang w:val="en-US"/>
              </w:rPr>
              <w:t xml:space="preserve">……, </w:t>
            </w:r>
            <w:r w:rsidRPr="00884F93">
              <w:rPr>
                <w:rFonts w:ascii="Times New Roman" w:hAnsi="Times New Roman" w:cs="Times New Roman"/>
                <w:i/>
              </w:rPr>
              <w:t xml:space="preserve">ngày </w:t>
            </w:r>
            <w:r w:rsidRPr="00884F93">
              <w:rPr>
                <w:rFonts w:ascii="Times New Roman" w:hAnsi="Times New Roman" w:cs="Times New Roman"/>
                <w:i/>
                <w:lang w:val="en-US"/>
              </w:rPr>
              <w:t xml:space="preserve">… </w:t>
            </w:r>
            <w:r w:rsidRPr="00884F93">
              <w:rPr>
                <w:rFonts w:ascii="Times New Roman" w:hAnsi="Times New Roman" w:cs="Times New Roman"/>
                <w:i/>
              </w:rPr>
              <w:t>tháng…</w:t>
            </w:r>
            <w:r w:rsidRPr="00884F93">
              <w:rPr>
                <w:rFonts w:ascii="Times New Roman" w:hAnsi="Times New Roman" w:cs="Times New Roman"/>
                <w:i/>
                <w:lang w:val="en-US"/>
              </w:rPr>
              <w:t>..</w:t>
            </w:r>
            <w:r w:rsidRPr="00884F93">
              <w:rPr>
                <w:rFonts w:ascii="Times New Roman" w:hAnsi="Times New Roman" w:cs="Times New Roman"/>
                <w:i/>
              </w:rPr>
              <w:t xml:space="preserve"> năm</w:t>
            </w:r>
            <w:r w:rsidRPr="00884F93">
              <w:rPr>
                <w:rFonts w:ascii="Times New Roman" w:hAnsi="Times New Roman" w:cs="Times New Roman"/>
                <w:i/>
                <w:lang w:val="en-US"/>
              </w:rPr>
              <w:t xml:space="preserve"> …..</w:t>
            </w:r>
            <w:r w:rsidRPr="00884F93">
              <w:rPr>
                <w:rFonts w:ascii="Times New Roman" w:hAnsi="Times New Roman" w:cs="Times New Roman"/>
                <w:i/>
                <w:lang w:val="en-US"/>
              </w:rPr>
              <w:br/>
            </w:r>
            <w:r w:rsidRPr="00884F93">
              <w:rPr>
                <w:rFonts w:ascii="Times New Roman" w:hAnsi="Times New Roman" w:cs="Times New Roman"/>
              </w:rPr>
              <w:t>Người viết đơn</w:t>
            </w:r>
            <w:r w:rsidRPr="00884F93">
              <w:rPr>
                <w:rFonts w:ascii="Times New Roman" w:hAnsi="Times New Roman" w:cs="Times New Roman"/>
                <w:lang w:val="en-US"/>
              </w:rPr>
              <w:br/>
            </w:r>
            <w:r w:rsidRPr="00884F93">
              <w:rPr>
                <w:rFonts w:ascii="Times New Roman" w:hAnsi="Times New Roman" w:cs="Times New Roman"/>
                <w:i/>
              </w:rPr>
              <w:t>(Ký và ghi rõ họ tên)</w:t>
            </w:r>
          </w:p>
        </w:tc>
      </w:tr>
    </w:tbl>
    <w:p w:rsidR="0001295C" w:rsidRPr="00884F93" w:rsidRDefault="0001295C" w:rsidP="0001295C">
      <w:pPr>
        <w:spacing w:before="120"/>
        <w:rPr>
          <w:rFonts w:ascii="Times New Roman" w:hAnsi="Times New Roman" w:cs="Times New Roman"/>
        </w:rPr>
      </w:pPr>
    </w:p>
    <w:p w:rsidR="0001295C" w:rsidRPr="00884F93" w:rsidRDefault="0001295C" w:rsidP="0001295C">
      <w:pPr>
        <w:spacing w:before="120"/>
        <w:jc w:val="right"/>
        <w:rPr>
          <w:rFonts w:ascii="Times New Roman" w:hAnsi="Times New Roman" w:cs="Times New Roman"/>
        </w:rPr>
      </w:pPr>
      <w:r w:rsidRPr="00884F93">
        <w:rPr>
          <w:rFonts w:ascii="Times New Roman" w:hAnsi="Times New Roman" w:cs="Times New Roman"/>
          <w:b/>
        </w:rPr>
        <w:t>M</w:t>
      </w:r>
      <w:r w:rsidRPr="00884F93">
        <w:rPr>
          <w:rFonts w:ascii="Times New Roman" w:hAnsi="Times New Roman" w:cs="Times New Roman"/>
          <w:b/>
          <w:lang w:val="en-US"/>
        </w:rPr>
        <w:t>ẫ</w:t>
      </w:r>
      <w:r w:rsidRPr="00884F93">
        <w:rPr>
          <w:rFonts w:ascii="Times New Roman" w:hAnsi="Times New Roman" w:cs="Times New Roman"/>
          <w:b/>
        </w:rPr>
        <w:t>u số 2</w:t>
      </w:r>
      <w:r w:rsidRPr="00884F93">
        <w:rPr>
          <w:rFonts w:ascii="Times New Roman" w:hAnsi="Times New Roman" w:cs="Times New Roman"/>
        </w:rPr>
        <w:t xml:space="preserve"> kèm theo Thông tư s</w:t>
      </w:r>
      <w:r w:rsidRPr="00884F93">
        <w:rPr>
          <w:rFonts w:ascii="Times New Roman" w:hAnsi="Times New Roman" w:cs="Times New Roman"/>
          <w:lang w:val="en-US"/>
        </w:rPr>
        <w:t>ố</w:t>
      </w:r>
      <w:r w:rsidRPr="00884F93">
        <w:rPr>
          <w:rFonts w:ascii="Times New Roman" w:hAnsi="Times New Roman" w:cs="Times New Roman"/>
        </w:rPr>
        <w:t xml:space="preserve"> 59/2015/TT-BLĐTBXH</w:t>
      </w:r>
    </w:p>
    <w:p w:rsidR="0001295C" w:rsidRPr="00884F93" w:rsidRDefault="0001295C" w:rsidP="0001295C">
      <w:pPr>
        <w:spacing w:before="120"/>
        <w:rPr>
          <w:rFonts w:ascii="Times New Roman" w:hAnsi="Times New Roman" w:cs="Times New Roman"/>
          <w:lang w:val="en-US"/>
        </w:rPr>
      </w:pPr>
    </w:p>
    <w:tbl>
      <w:tblPr>
        <w:tblW w:w="0" w:type="auto"/>
        <w:tblLook w:val="01E0" w:firstRow="1" w:lastRow="1" w:firstColumn="1" w:lastColumn="1" w:noHBand="0" w:noVBand="0"/>
      </w:tblPr>
      <w:tblGrid>
        <w:gridCol w:w="3383"/>
        <w:gridCol w:w="5532"/>
      </w:tblGrid>
      <w:tr w:rsidR="0001295C" w:rsidRPr="00884F93">
        <w:trPr>
          <w:trHeight w:val="288"/>
        </w:trPr>
        <w:tc>
          <w:tcPr>
            <w:tcW w:w="3383" w:type="dxa"/>
          </w:tcPr>
          <w:p w:rsidR="0001295C" w:rsidRPr="00884F93" w:rsidRDefault="0001295C" w:rsidP="0001295C">
            <w:pPr>
              <w:spacing w:before="120"/>
              <w:jc w:val="center"/>
              <w:rPr>
                <w:rFonts w:ascii="Times New Roman" w:hAnsi="Times New Roman" w:cs="Times New Roman"/>
                <w:b/>
              </w:rPr>
            </w:pPr>
            <w:r w:rsidRPr="00884F93">
              <w:rPr>
                <w:rFonts w:ascii="Times New Roman" w:hAnsi="Times New Roman" w:cs="Times New Roman"/>
              </w:rPr>
              <w:t>B</w:t>
            </w:r>
            <w:r w:rsidRPr="00884F93">
              <w:rPr>
                <w:rFonts w:ascii="Times New Roman" w:hAnsi="Times New Roman" w:cs="Times New Roman"/>
                <w:lang w:val="en-US"/>
              </w:rPr>
              <w:t>Ộ</w:t>
            </w:r>
            <w:r w:rsidRPr="00884F93">
              <w:rPr>
                <w:rFonts w:ascii="Times New Roman" w:hAnsi="Times New Roman" w:cs="Times New Roman"/>
              </w:rPr>
              <w:t xml:space="preserve"> LAO ĐỘNG - THƯƠNG BINH</w:t>
            </w:r>
            <w:r w:rsidRPr="00884F93">
              <w:rPr>
                <w:rFonts w:ascii="Times New Roman" w:hAnsi="Times New Roman" w:cs="Times New Roman"/>
                <w:lang w:val="en-US"/>
              </w:rPr>
              <w:t xml:space="preserve"> </w:t>
            </w:r>
            <w:r w:rsidRPr="00884F93">
              <w:rPr>
                <w:rFonts w:ascii="Times New Roman" w:hAnsi="Times New Roman" w:cs="Times New Roman"/>
              </w:rPr>
              <w:t>VÀ XÃ HỘI</w:t>
            </w:r>
            <w:r w:rsidRPr="00884F93">
              <w:rPr>
                <w:rFonts w:ascii="Times New Roman" w:hAnsi="Times New Roman" w:cs="Times New Roman"/>
                <w:lang w:val="en-US"/>
              </w:rPr>
              <w:br/>
            </w:r>
            <w:r w:rsidRPr="00884F93">
              <w:rPr>
                <w:rFonts w:ascii="Times New Roman" w:hAnsi="Times New Roman" w:cs="Times New Roman"/>
                <w:b/>
              </w:rPr>
              <w:t>CỤC QUẢN LÝ LAO ĐỘNG NGOÀI NƯỚC</w:t>
            </w:r>
            <w:r w:rsidRPr="00884F93">
              <w:rPr>
                <w:rFonts w:ascii="Times New Roman" w:hAnsi="Times New Roman" w:cs="Times New Roman"/>
                <w:b/>
              </w:rPr>
              <w:br/>
              <w:t>-------</w:t>
            </w:r>
          </w:p>
        </w:tc>
        <w:tc>
          <w:tcPr>
            <w:tcW w:w="5532" w:type="dxa"/>
          </w:tcPr>
          <w:p w:rsidR="0001295C" w:rsidRPr="00884F93" w:rsidRDefault="0001295C" w:rsidP="0001295C">
            <w:pPr>
              <w:spacing w:before="120"/>
              <w:jc w:val="center"/>
              <w:rPr>
                <w:rFonts w:ascii="Times New Roman" w:hAnsi="Times New Roman" w:cs="Times New Roman"/>
              </w:rPr>
            </w:pPr>
            <w:r w:rsidRPr="00884F93">
              <w:rPr>
                <w:rFonts w:ascii="Times New Roman" w:hAnsi="Times New Roman" w:cs="Times New Roman"/>
                <w:b/>
              </w:rPr>
              <w:t>CỘNG HÒA XÃ HỘI CHỦ NGHĨA VIỆT NAM</w:t>
            </w:r>
            <w:r w:rsidRPr="00884F93">
              <w:rPr>
                <w:rFonts w:ascii="Times New Roman" w:hAnsi="Times New Roman" w:cs="Times New Roman"/>
                <w:b/>
              </w:rPr>
              <w:br/>
              <w:t xml:space="preserve">Độc lập - Tự do - Hạnh phúc </w:t>
            </w:r>
            <w:r w:rsidRPr="00884F93">
              <w:rPr>
                <w:rFonts w:ascii="Times New Roman" w:hAnsi="Times New Roman" w:cs="Times New Roman"/>
                <w:b/>
              </w:rPr>
              <w:br/>
              <w:t>---------------</w:t>
            </w:r>
          </w:p>
        </w:tc>
      </w:tr>
      <w:tr w:rsidR="0001295C" w:rsidRPr="00884F93">
        <w:trPr>
          <w:trHeight w:val="256"/>
        </w:trPr>
        <w:tc>
          <w:tcPr>
            <w:tcW w:w="3383" w:type="dxa"/>
          </w:tcPr>
          <w:p w:rsidR="0001295C" w:rsidRPr="00884F93" w:rsidRDefault="0001295C" w:rsidP="0001295C">
            <w:pPr>
              <w:spacing w:before="120"/>
              <w:jc w:val="center"/>
              <w:rPr>
                <w:rFonts w:ascii="Times New Roman" w:hAnsi="Times New Roman" w:cs="Times New Roman"/>
                <w:i/>
              </w:rPr>
            </w:pPr>
            <w:r w:rsidRPr="00884F93">
              <w:rPr>
                <w:rFonts w:ascii="Times New Roman" w:hAnsi="Times New Roman" w:cs="Times New Roman"/>
              </w:rPr>
              <w:t>S</w:t>
            </w:r>
            <w:r w:rsidRPr="00884F93">
              <w:rPr>
                <w:rFonts w:ascii="Times New Roman" w:hAnsi="Times New Roman" w:cs="Times New Roman"/>
                <w:lang w:val="en-US"/>
              </w:rPr>
              <w:t>ố</w:t>
            </w:r>
            <w:r w:rsidRPr="00884F93">
              <w:rPr>
                <w:rFonts w:ascii="Times New Roman" w:hAnsi="Times New Roman" w:cs="Times New Roman"/>
              </w:rPr>
              <w:t xml:space="preserve">: </w:t>
            </w:r>
            <w:r w:rsidRPr="00884F93">
              <w:rPr>
                <w:rFonts w:ascii="Times New Roman" w:hAnsi="Times New Roman" w:cs="Times New Roman"/>
                <w:lang w:val="en-US"/>
              </w:rPr>
              <w:t xml:space="preserve">      </w:t>
            </w:r>
            <w:r w:rsidRPr="00884F93">
              <w:rPr>
                <w:rFonts w:ascii="Times New Roman" w:hAnsi="Times New Roman" w:cs="Times New Roman"/>
              </w:rPr>
              <w:t>/QLLĐNN-XN</w:t>
            </w:r>
          </w:p>
        </w:tc>
        <w:tc>
          <w:tcPr>
            <w:tcW w:w="5532" w:type="dxa"/>
          </w:tcPr>
          <w:p w:rsidR="0001295C" w:rsidRPr="00884F93" w:rsidRDefault="0001295C" w:rsidP="0001295C">
            <w:pPr>
              <w:spacing w:before="120"/>
              <w:jc w:val="right"/>
              <w:rPr>
                <w:rFonts w:ascii="Times New Roman" w:hAnsi="Times New Roman" w:cs="Times New Roman"/>
                <w:i/>
              </w:rPr>
            </w:pPr>
            <w:r w:rsidRPr="00884F93">
              <w:rPr>
                <w:rFonts w:ascii="Times New Roman" w:hAnsi="Times New Roman" w:cs="Times New Roman"/>
                <w:i/>
              </w:rPr>
              <w:t xml:space="preserve">Hà Nội, ngày </w:t>
            </w:r>
            <w:r w:rsidRPr="00884F93">
              <w:rPr>
                <w:rFonts w:ascii="Times New Roman" w:hAnsi="Times New Roman" w:cs="Times New Roman"/>
                <w:i/>
                <w:lang w:val="en-US"/>
              </w:rPr>
              <w:t xml:space="preserve">…. </w:t>
            </w:r>
            <w:r w:rsidRPr="00884F93">
              <w:rPr>
                <w:rFonts w:ascii="Times New Roman" w:hAnsi="Times New Roman" w:cs="Times New Roman"/>
                <w:i/>
              </w:rPr>
              <w:t>tháng ... năm....</w:t>
            </w:r>
          </w:p>
        </w:tc>
      </w:tr>
    </w:tbl>
    <w:p w:rsidR="0001295C" w:rsidRPr="00884F93" w:rsidRDefault="0001295C" w:rsidP="0001295C">
      <w:pPr>
        <w:spacing w:before="120"/>
        <w:rPr>
          <w:rFonts w:ascii="Times New Roman" w:hAnsi="Times New Roman" w:cs="Times New Roman"/>
          <w:i/>
        </w:rPr>
      </w:pPr>
    </w:p>
    <w:p w:rsidR="0001295C" w:rsidRPr="00884F93" w:rsidRDefault="0001295C" w:rsidP="0001295C">
      <w:pPr>
        <w:spacing w:before="120"/>
        <w:jc w:val="center"/>
        <w:rPr>
          <w:rFonts w:ascii="Times New Roman" w:hAnsi="Times New Roman" w:cs="Times New Roman"/>
          <w:b/>
          <w:lang w:val="en-US"/>
        </w:rPr>
      </w:pPr>
      <w:r w:rsidRPr="00884F93">
        <w:rPr>
          <w:rFonts w:ascii="Times New Roman" w:hAnsi="Times New Roman" w:cs="Times New Roman"/>
          <w:b/>
        </w:rPr>
        <w:t>GIẤY XÁC NHẬN</w:t>
      </w:r>
    </w:p>
    <w:p w:rsidR="0001295C" w:rsidRPr="00884F93" w:rsidRDefault="0001295C" w:rsidP="0001295C">
      <w:pPr>
        <w:spacing w:before="120"/>
        <w:jc w:val="center"/>
        <w:rPr>
          <w:rFonts w:ascii="Times New Roman" w:hAnsi="Times New Roman" w:cs="Times New Roman"/>
          <w:b/>
          <w:i/>
        </w:rPr>
      </w:pPr>
      <w:r w:rsidRPr="00884F93">
        <w:rPr>
          <w:rFonts w:ascii="Times New Roman" w:hAnsi="Times New Roman" w:cs="Times New Roman"/>
          <w:b/>
          <w:i/>
          <w:lang w:val="en-US"/>
        </w:rPr>
        <w:t>V</w:t>
      </w:r>
      <w:r w:rsidRPr="00884F93">
        <w:rPr>
          <w:rFonts w:ascii="Times New Roman" w:hAnsi="Times New Roman" w:cs="Times New Roman"/>
          <w:b/>
          <w:i/>
        </w:rPr>
        <w:t xml:space="preserve">ề thời gian đi hợp tác </w:t>
      </w:r>
      <w:proofErr w:type="gramStart"/>
      <w:r w:rsidRPr="00884F93">
        <w:rPr>
          <w:rFonts w:ascii="Times New Roman" w:hAnsi="Times New Roman" w:cs="Times New Roman"/>
          <w:b/>
          <w:i/>
        </w:rPr>
        <w:t>lao</w:t>
      </w:r>
      <w:proofErr w:type="gramEnd"/>
      <w:r w:rsidRPr="00884F93">
        <w:rPr>
          <w:rFonts w:ascii="Times New Roman" w:hAnsi="Times New Roman" w:cs="Times New Roman"/>
          <w:b/>
          <w:i/>
        </w:rPr>
        <w:t xml:space="preserve"> động để giải quyết chế độ bảo hiểm xã hội</w:t>
      </w:r>
    </w:p>
    <w:p w:rsidR="0001295C" w:rsidRPr="00884F93" w:rsidRDefault="0001295C" w:rsidP="0001295C">
      <w:pPr>
        <w:spacing w:before="120"/>
        <w:jc w:val="center"/>
        <w:rPr>
          <w:rFonts w:ascii="Times New Roman" w:hAnsi="Times New Roman" w:cs="Times New Roman"/>
        </w:rPr>
      </w:pPr>
      <w:r w:rsidRPr="00884F93">
        <w:rPr>
          <w:rFonts w:ascii="Times New Roman" w:hAnsi="Times New Roman" w:cs="Times New Roman"/>
        </w:rPr>
        <w:t>(Đối với người đi lao động có thời hạn ở nước ngoài, kể cả người đi làm đội trưởng, phiên dịch, cán bộ vùng)</w:t>
      </w:r>
    </w:p>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t>Căn cứ hồ sơ do người lao động xuất trình (nếu có) và Sổ gốc lưu trữ, Cục Quản lý lao động ngoài nước xác nhận:</w:t>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Ông (bà):</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 xml:space="preserve">Đi hợp tác lao động tại </w:t>
      </w:r>
      <w:r w:rsidRPr="00884F93">
        <w:rPr>
          <w:rFonts w:ascii="Times New Roman" w:hAnsi="Times New Roman" w:cs="Times New Roman"/>
          <w:lang w:val="en-US"/>
        </w:rPr>
        <w:t xml:space="preserve">………………. </w:t>
      </w:r>
      <w:r w:rsidRPr="00884F93">
        <w:rPr>
          <w:rFonts w:ascii="Times New Roman" w:hAnsi="Times New Roman" w:cs="Times New Roman"/>
        </w:rPr>
        <w:t xml:space="preserve">từ </w:t>
      </w:r>
      <w:r w:rsidRPr="00884F93">
        <w:rPr>
          <w:rFonts w:ascii="Times New Roman" w:hAnsi="Times New Roman" w:cs="Times New Roman"/>
          <w:lang w:val="en-US"/>
        </w:rPr>
        <w:t xml:space="preserve">…………….. </w:t>
      </w:r>
      <w:r w:rsidRPr="00884F93">
        <w:rPr>
          <w:rFonts w:ascii="Times New Roman" w:hAnsi="Times New Roman" w:cs="Times New Roman"/>
        </w:rPr>
        <w:t>đến</w:t>
      </w:r>
      <w:r w:rsidRPr="00884F93">
        <w:rPr>
          <w:rFonts w:ascii="Times New Roman" w:hAnsi="Times New Roman" w:cs="Times New Roman"/>
          <w:lang w:val="en-US"/>
        </w:rPr>
        <w:tab/>
      </w:r>
    </w:p>
    <w:p w:rsidR="0001295C" w:rsidRPr="00884F93" w:rsidRDefault="0001295C" w:rsidP="0001295C">
      <w:pPr>
        <w:tabs>
          <w:tab w:val="right" w:leader="dot" w:pos="8640"/>
        </w:tabs>
        <w:spacing w:before="120"/>
        <w:rPr>
          <w:rFonts w:ascii="Times New Roman" w:hAnsi="Times New Roman" w:cs="Times New Roman"/>
          <w:lang w:val="en-US"/>
        </w:rPr>
      </w:pPr>
      <w:r w:rsidRPr="00884F93">
        <w:rPr>
          <w:rFonts w:ascii="Times New Roman" w:hAnsi="Times New Roman" w:cs="Times New Roman"/>
        </w:rPr>
        <w:t xml:space="preserve">Thời </w:t>
      </w:r>
      <w:r w:rsidR="003B0AE1" w:rsidRPr="00884F93">
        <w:rPr>
          <w:rFonts w:ascii="Times New Roman" w:hAnsi="Times New Roman" w:cs="Times New Roman"/>
        </w:rPr>
        <w:t>điểm</w:t>
      </w:r>
      <w:r w:rsidRPr="00884F93">
        <w:rPr>
          <w:rFonts w:ascii="Times New Roman" w:hAnsi="Times New Roman" w:cs="Times New Roman"/>
        </w:rPr>
        <w:t xml:space="preserve"> về nước: ngày </w:t>
      </w:r>
      <w:r w:rsidRPr="00884F93">
        <w:rPr>
          <w:rFonts w:ascii="Times New Roman" w:hAnsi="Times New Roman" w:cs="Times New Roman"/>
          <w:lang w:val="en-US"/>
        </w:rPr>
        <w:t xml:space="preserve">…….. </w:t>
      </w:r>
      <w:r w:rsidRPr="00884F93">
        <w:rPr>
          <w:rFonts w:ascii="Times New Roman" w:hAnsi="Times New Roman" w:cs="Times New Roman"/>
        </w:rPr>
        <w:t xml:space="preserve">tháng </w:t>
      </w:r>
      <w:r w:rsidRPr="00884F93">
        <w:rPr>
          <w:rFonts w:ascii="Times New Roman" w:hAnsi="Times New Roman" w:cs="Times New Roman"/>
          <w:lang w:val="en-US"/>
        </w:rPr>
        <w:t xml:space="preserve">……. </w:t>
      </w:r>
      <w:r w:rsidRPr="00884F93">
        <w:rPr>
          <w:rFonts w:ascii="Times New Roman" w:hAnsi="Times New Roman" w:cs="Times New Roman"/>
        </w:rPr>
        <w:t>năm</w:t>
      </w:r>
      <w:r w:rsidRPr="00884F93">
        <w:rPr>
          <w:rFonts w:ascii="Times New Roman" w:hAnsi="Times New Roman" w:cs="Times New Roman"/>
          <w:lang w:val="en-US"/>
        </w:rPr>
        <w:t xml:space="preserve"> …………….</w:t>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lang w:val="en-US"/>
        </w:rPr>
        <w:t>V</w:t>
      </w:r>
      <w:r w:rsidRPr="00884F93">
        <w:rPr>
          <w:rFonts w:ascii="Times New Roman" w:hAnsi="Times New Roman" w:cs="Times New Roman"/>
        </w:rPr>
        <w:t>ề nước với lý do:</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Được chuyển trả về đơn vị:</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640"/>
        </w:tabs>
        <w:spacing w:before="120"/>
        <w:rPr>
          <w:rFonts w:ascii="Times New Roman" w:hAnsi="Times New Roman" w:cs="Times New Roman"/>
        </w:rPr>
      </w:pPr>
      <w:r w:rsidRPr="00884F93">
        <w:rPr>
          <w:rFonts w:ascii="Times New Roman" w:hAnsi="Times New Roman" w:cs="Times New Roman"/>
        </w:rPr>
        <w:t xml:space="preserve">Ông (bà) </w:t>
      </w:r>
      <w:r w:rsidRPr="00884F93">
        <w:rPr>
          <w:rFonts w:ascii="Times New Roman" w:hAnsi="Times New Roman" w:cs="Times New Roman"/>
          <w:lang w:val="en-US"/>
        </w:rPr>
        <w:t xml:space="preserve">……………………………. </w:t>
      </w:r>
      <w:r w:rsidRPr="00884F93">
        <w:rPr>
          <w:rFonts w:ascii="Times New Roman" w:hAnsi="Times New Roman" w:cs="Times New Roman"/>
          <w:i/>
        </w:rPr>
        <w:t>(c</w:t>
      </w:r>
      <w:r w:rsidRPr="00884F93">
        <w:rPr>
          <w:rFonts w:ascii="Times New Roman" w:hAnsi="Times New Roman" w:cs="Times New Roman"/>
          <w:i/>
          <w:lang w:val="en-US"/>
        </w:rPr>
        <w:t>ó</w:t>
      </w:r>
      <w:r w:rsidRPr="00884F93">
        <w:rPr>
          <w:rFonts w:ascii="Times New Roman" w:hAnsi="Times New Roman" w:cs="Times New Roman"/>
          <w:i/>
        </w:rPr>
        <w:t xml:space="preserve"> hoặc không)</w:t>
      </w:r>
      <w:r w:rsidRPr="00884F93">
        <w:rPr>
          <w:rFonts w:ascii="Times New Roman" w:hAnsi="Times New Roman" w:cs="Times New Roman"/>
        </w:rPr>
        <w:t xml:space="preserve"> </w:t>
      </w:r>
      <w:r w:rsidRPr="00884F93">
        <w:rPr>
          <w:rFonts w:ascii="Times New Roman" w:hAnsi="Times New Roman" w:cs="Times New Roman"/>
          <w:lang w:val="en-US"/>
        </w:rPr>
        <w:t xml:space="preserve">………………. </w:t>
      </w:r>
      <w:r w:rsidRPr="00884F93">
        <w:rPr>
          <w:rFonts w:ascii="Times New Roman" w:hAnsi="Times New Roman" w:cs="Times New Roman"/>
        </w:rPr>
        <w:t>tên trong danh</w:t>
      </w:r>
      <w:r w:rsidRPr="00884F93">
        <w:rPr>
          <w:rFonts w:ascii="Times New Roman" w:hAnsi="Times New Roman" w:cs="Times New Roman"/>
          <w:lang w:val="en-US"/>
        </w:rPr>
        <w:t xml:space="preserve"> </w:t>
      </w:r>
      <w:r w:rsidRPr="00884F93">
        <w:rPr>
          <w:rFonts w:ascii="Times New Roman" w:hAnsi="Times New Roman" w:cs="Times New Roman"/>
        </w:rPr>
        <w:t>sách đã được Cục Quản lý lao động ngoài nước duyệt hồ sơ để nhận trợ cấp cấp</w:t>
      </w:r>
      <w:r w:rsidRPr="00884F93">
        <w:rPr>
          <w:rFonts w:ascii="Times New Roman" w:hAnsi="Times New Roman" w:cs="Times New Roman"/>
          <w:lang w:val="en-US"/>
        </w:rPr>
        <w:t xml:space="preserve"> </w:t>
      </w:r>
      <w:r w:rsidRPr="00884F93">
        <w:rPr>
          <w:rFonts w:ascii="Times New Roman" w:hAnsi="Times New Roman" w:cs="Times New Roman"/>
        </w:rPr>
        <w:t>thôi việc theo quy định tại Thông tư số 12/TT-LB ngày 3/8/1992 và Thông tư</w:t>
      </w:r>
      <w:r w:rsidRPr="00884F93">
        <w:rPr>
          <w:rFonts w:ascii="Times New Roman" w:hAnsi="Times New Roman" w:cs="Times New Roman"/>
          <w:lang w:val="en-US"/>
        </w:rPr>
        <w:t xml:space="preserve"> </w:t>
      </w:r>
      <w:r w:rsidRPr="00884F93">
        <w:rPr>
          <w:rFonts w:ascii="Times New Roman" w:hAnsi="Times New Roman" w:cs="Times New Roman"/>
        </w:rPr>
        <w:t>số 24/LB-TT ngày 19/9/1994 của Liên Bộ Lao động</w:t>
      </w:r>
      <w:r w:rsidRPr="00884F93">
        <w:rPr>
          <w:rFonts w:ascii="Times New Roman" w:hAnsi="Times New Roman" w:cs="Times New Roman"/>
          <w:lang w:val="en-US"/>
        </w:rPr>
        <w:t xml:space="preserve"> </w:t>
      </w:r>
      <w:r w:rsidRPr="00884F93">
        <w:rPr>
          <w:rFonts w:ascii="Times New Roman" w:hAnsi="Times New Roman" w:cs="Times New Roman"/>
        </w:rPr>
        <w:t>- Thương binh và Xã hội - Tài chính.</w:t>
      </w:r>
    </w:p>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rPr>
        <w:t>Xác nhận này có giá trị thay thế Giấy chứng nhận của Ban quản lý lao</w:t>
      </w:r>
      <w:r w:rsidRPr="00884F93">
        <w:rPr>
          <w:rFonts w:ascii="Times New Roman" w:hAnsi="Times New Roman" w:cs="Times New Roman"/>
          <w:lang w:val="en-US"/>
        </w:rPr>
        <w:t xml:space="preserve"> </w:t>
      </w:r>
      <w:r w:rsidRPr="00884F93">
        <w:rPr>
          <w:rFonts w:ascii="Times New Roman" w:hAnsi="Times New Roman" w:cs="Times New Roman"/>
        </w:rPr>
        <w:t xml:space="preserve">động Việt Nam tại </w:t>
      </w:r>
      <w:r w:rsidRPr="00884F93">
        <w:rPr>
          <w:rFonts w:ascii="Times New Roman" w:hAnsi="Times New Roman" w:cs="Times New Roman"/>
          <w:lang w:val="en-US"/>
        </w:rPr>
        <w:t xml:space="preserve">………….………… </w:t>
      </w:r>
      <w:r w:rsidRPr="00884F93">
        <w:rPr>
          <w:rFonts w:ascii="Times New Roman" w:hAnsi="Times New Roman" w:cs="Times New Roman"/>
        </w:rPr>
        <w:t>và Thông báo chuyển trả của Cục Quản</w:t>
      </w:r>
      <w:r w:rsidRPr="00884F93">
        <w:rPr>
          <w:rFonts w:ascii="Times New Roman" w:hAnsi="Times New Roman" w:cs="Times New Roman"/>
          <w:lang w:val="en-US"/>
        </w:rPr>
        <w:t xml:space="preserve"> </w:t>
      </w:r>
      <w:r w:rsidRPr="00884F93">
        <w:rPr>
          <w:rFonts w:ascii="Times New Roman" w:hAnsi="Times New Roman" w:cs="Times New Roman"/>
        </w:rPr>
        <w:t>lý lao động ngoài nước để xem xét tính thời gian công tác hưởng bảo hiểm xã hội theo quy định tại Thông tư số 24/2007/TT-BLĐTBXH ngày 09 tháng 11 năm 2007 của Bộ Lao động-Thương binh và Xã hội.</w:t>
      </w:r>
    </w:p>
    <w:p w:rsidR="0001295C" w:rsidRPr="00884F93" w:rsidRDefault="0001295C" w:rsidP="0001295C">
      <w:pPr>
        <w:spacing w:before="120"/>
        <w:rPr>
          <w:rFonts w:ascii="Times New Roman" w:hAnsi="Times New Roman" w:cs="Times New Roman"/>
          <w:lang w:val="en-US"/>
        </w:rPr>
      </w:pPr>
    </w:p>
    <w:tbl>
      <w:tblPr>
        <w:tblW w:w="0" w:type="auto"/>
        <w:tblLook w:val="01E0" w:firstRow="1" w:lastRow="1" w:firstColumn="1" w:lastColumn="1" w:noHBand="0" w:noVBand="0"/>
      </w:tblPr>
      <w:tblGrid>
        <w:gridCol w:w="4428"/>
        <w:gridCol w:w="4428"/>
      </w:tblGrid>
      <w:tr w:rsidR="0001295C" w:rsidRPr="00884F93">
        <w:tc>
          <w:tcPr>
            <w:tcW w:w="4428" w:type="dxa"/>
          </w:tcPr>
          <w:p w:rsidR="0001295C" w:rsidRPr="00884F93" w:rsidRDefault="0001295C" w:rsidP="0001295C">
            <w:pPr>
              <w:spacing w:before="120"/>
              <w:rPr>
                <w:rFonts w:ascii="Times New Roman" w:hAnsi="Times New Roman" w:cs="Times New Roman"/>
              </w:rPr>
            </w:pPr>
            <w:r w:rsidRPr="00884F93">
              <w:rPr>
                <w:rFonts w:ascii="Times New Roman" w:hAnsi="Times New Roman" w:cs="Times New Roman"/>
              </w:rPr>
              <w:br/>
            </w:r>
            <w:r w:rsidRPr="00884F93">
              <w:rPr>
                <w:rFonts w:ascii="Times New Roman" w:hAnsi="Times New Roman" w:cs="Times New Roman"/>
                <w:b/>
                <w:i/>
              </w:rPr>
              <w:t>Nơi nhận:</w:t>
            </w:r>
            <w:r w:rsidRPr="00884F93">
              <w:rPr>
                <w:rFonts w:ascii="Times New Roman" w:hAnsi="Times New Roman" w:cs="Times New Roman"/>
                <w:b/>
                <w:i/>
              </w:rPr>
              <w:br/>
            </w:r>
            <w:r w:rsidRPr="00884F93">
              <w:rPr>
                <w:rFonts w:ascii="Times New Roman" w:hAnsi="Times New Roman" w:cs="Times New Roman"/>
              </w:rPr>
              <w:t>-</w:t>
            </w:r>
            <w:r w:rsidRPr="00884F93">
              <w:rPr>
                <w:rFonts w:ascii="Times New Roman" w:hAnsi="Times New Roman" w:cs="Times New Roman"/>
                <w:lang w:val="en-US"/>
              </w:rPr>
              <w:t xml:space="preserve"> </w:t>
            </w:r>
            <w:r w:rsidRPr="00884F93">
              <w:rPr>
                <w:rFonts w:ascii="Times New Roman" w:hAnsi="Times New Roman" w:cs="Times New Roman"/>
              </w:rPr>
              <w:t>Ông</w:t>
            </w:r>
            <w:r w:rsidRPr="00884F93">
              <w:rPr>
                <w:rFonts w:ascii="Times New Roman" w:hAnsi="Times New Roman" w:cs="Times New Roman"/>
                <w:lang w:val="en-US"/>
              </w:rPr>
              <w:t xml:space="preserve"> </w:t>
            </w:r>
            <w:r w:rsidRPr="00884F93">
              <w:rPr>
                <w:rFonts w:ascii="Times New Roman" w:hAnsi="Times New Roman" w:cs="Times New Roman"/>
              </w:rPr>
              <w:t>(bà)</w:t>
            </w:r>
            <w:r w:rsidRPr="00884F93">
              <w:rPr>
                <w:rFonts w:ascii="Times New Roman" w:hAnsi="Times New Roman" w:cs="Times New Roman"/>
                <w:lang w:val="en-US"/>
              </w:rPr>
              <w:t xml:space="preserve"> …………….</w:t>
            </w:r>
            <w:r w:rsidRPr="00884F93">
              <w:rPr>
                <w:rFonts w:ascii="Times New Roman" w:hAnsi="Times New Roman" w:cs="Times New Roman"/>
                <w:lang w:val="en-US"/>
              </w:rPr>
              <w:br/>
            </w:r>
            <w:r w:rsidRPr="00884F93">
              <w:rPr>
                <w:rFonts w:ascii="Times New Roman" w:hAnsi="Times New Roman" w:cs="Times New Roman"/>
              </w:rPr>
              <w:t>- Lưu VT Cục QLLĐNN.</w:t>
            </w:r>
          </w:p>
        </w:tc>
        <w:tc>
          <w:tcPr>
            <w:tcW w:w="4428" w:type="dxa"/>
          </w:tcPr>
          <w:p w:rsidR="0001295C" w:rsidRPr="00884F93" w:rsidRDefault="0001295C" w:rsidP="0001295C">
            <w:pPr>
              <w:spacing w:before="120"/>
              <w:jc w:val="center"/>
              <w:rPr>
                <w:rFonts w:ascii="Times New Roman" w:hAnsi="Times New Roman" w:cs="Times New Roman"/>
                <w:b/>
              </w:rPr>
            </w:pPr>
            <w:r w:rsidRPr="00884F93">
              <w:rPr>
                <w:rFonts w:ascii="Times New Roman" w:hAnsi="Times New Roman" w:cs="Times New Roman"/>
                <w:b/>
              </w:rPr>
              <w:t>CỤC TR</w:t>
            </w:r>
            <w:r w:rsidRPr="00884F93">
              <w:rPr>
                <w:rFonts w:ascii="Times New Roman" w:hAnsi="Times New Roman" w:cs="Times New Roman"/>
                <w:b/>
                <w:lang w:val="en-US"/>
              </w:rPr>
              <w:t>ƯỞ</w:t>
            </w:r>
            <w:r w:rsidRPr="00884F93">
              <w:rPr>
                <w:rFonts w:ascii="Times New Roman" w:hAnsi="Times New Roman" w:cs="Times New Roman"/>
                <w:b/>
              </w:rPr>
              <w:t>NG</w:t>
            </w:r>
          </w:p>
        </w:tc>
      </w:tr>
    </w:tbl>
    <w:p w:rsidR="0001295C" w:rsidRPr="00884F93" w:rsidRDefault="0001295C" w:rsidP="0001295C">
      <w:pPr>
        <w:spacing w:before="120"/>
        <w:rPr>
          <w:rFonts w:ascii="Times New Roman" w:hAnsi="Times New Roman" w:cs="Times New Roman"/>
          <w:lang w:val="en-US"/>
        </w:rPr>
      </w:pPr>
      <w:r w:rsidRPr="00884F93">
        <w:rPr>
          <w:rFonts w:ascii="Times New Roman" w:hAnsi="Times New Roman" w:cs="Times New Roman"/>
          <w:lang w:val="en-US"/>
        </w:rPr>
        <w:t xml:space="preserve"> </w:t>
      </w:r>
    </w:p>
    <w:p w:rsidR="0001295C" w:rsidRPr="00884F93" w:rsidRDefault="0001295C" w:rsidP="0001295C">
      <w:pPr>
        <w:spacing w:before="120"/>
        <w:jc w:val="right"/>
        <w:rPr>
          <w:rFonts w:ascii="Times New Roman" w:hAnsi="Times New Roman" w:cs="Times New Roman"/>
        </w:rPr>
      </w:pPr>
      <w:r w:rsidRPr="00884F93">
        <w:rPr>
          <w:rFonts w:ascii="Times New Roman" w:hAnsi="Times New Roman" w:cs="Times New Roman"/>
          <w:b/>
        </w:rPr>
        <w:t>M</w:t>
      </w:r>
      <w:r w:rsidRPr="00884F93">
        <w:rPr>
          <w:rFonts w:ascii="Times New Roman" w:hAnsi="Times New Roman" w:cs="Times New Roman"/>
          <w:b/>
          <w:lang w:val="en-US"/>
        </w:rPr>
        <w:t>ẫ</w:t>
      </w:r>
      <w:r w:rsidRPr="00884F93">
        <w:rPr>
          <w:rFonts w:ascii="Times New Roman" w:hAnsi="Times New Roman" w:cs="Times New Roman"/>
          <w:b/>
        </w:rPr>
        <w:t>u số 3</w:t>
      </w:r>
      <w:r w:rsidRPr="00884F93">
        <w:rPr>
          <w:rFonts w:ascii="Times New Roman" w:hAnsi="Times New Roman" w:cs="Times New Roman"/>
        </w:rPr>
        <w:t xml:space="preserve"> kèm theo Thông tư s</w:t>
      </w:r>
      <w:r w:rsidRPr="00884F93">
        <w:rPr>
          <w:rFonts w:ascii="Times New Roman" w:hAnsi="Times New Roman" w:cs="Times New Roman"/>
          <w:lang w:val="en-US"/>
        </w:rPr>
        <w:t>ố</w:t>
      </w:r>
      <w:r w:rsidRPr="00884F93">
        <w:rPr>
          <w:rFonts w:ascii="Times New Roman" w:hAnsi="Times New Roman" w:cs="Times New Roman"/>
        </w:rPr>
        <w:t xml:space="preserve"> 59/2015/TT-BLĐTBXH</w:t>
      </w:r>
    </w:p>
    <w:p w:rsidR="0001295C" w:rsidRPr="00884F93" w:rsidRDefault="0001295C" w:rsidP="0001295C">
      <w:pPr>
        <w:spacing w:before="120"/>
        <w:jc w:val="center"/>
        <w:rPr>
          <w:rFonts w:ascii="Times New Roman" w:hAnsi="Times New Roman" w:cs="Times New Roman"/>
          <w:lang w:val="en-US"/>
        </w:rPr>
      </w:pPr>
      <w:r w:rsidRPr="00884F93">
        <w:rPr>
          <w:rFonts w:ascii="Times New Roman" w:hAnsi="Times New Roman" w:cs="Times New Roman"/>
          <w:b/>
        </w:rPr>
        <w:t>CỘNG HÒA XÃ HỘI CHỦ NGHĨA VIỆT NAM</w:t>
      </w:r>
      <w:r w:rsidRPr="00884F93">
        <w:rPr>
          <w:rFonts w:ascii="Times New Roman" w:hAnsi="Times New Roman" w:cs="Times New Roman"/>
          <w:b/>
        </w:rPr>
        <w:br/>
        <w:t xml:space="preserve">Độc lập - Tự do - Hạnh phúc </w:t>
      </w:r>
      <w:r w:rsidRPr="00884F93">
        <w:rPr>
          <w:rFonts w:ascii="Times New Roman" w:hAnsi="Times New Roman" w:cs="Times New Roman"/>
          <w:b/>
        </w:rPr>
        <w:br/>
        <w:t>---------------</w:t>
      </w:r>
    </w:p>
    <w:p w:rsidR="0001295C" w:rsidRPr="00884F93" w:rsidRDefault="0001295C" w:rsidP="0001295C">
      <w:pPr>
        <w:spacing w:before="120"/>
        <w:rPr>
          <w:rFonts w:ascii="Times New Roman" w:hAnsi="Times New Roman" w:cs="Times New Roman"/>
          <w:lang w:val="en-US"/>
        </w:rPr>
      </w:pPr>
    </w:p>
    <w:p w:rsidR="0001295C" w:rsidRPr="00884F93" w:rsidRDefault="0001295C" w:rsidP="0001295C">
      <w:pPr>
        <w:spacing w:before="120"/>
        <w:jc w:val="center"/>
        <w:rPr>
          <w:rFonts w:ascii="Times New Roman" w:hAnsi="Times New Roman" w:cs="Times New Roman"/>
          <w:b/>
          <w:lang w:val="en-US"/>
        </w:rPr>
      </w:pPr>
      <w:r w:rsidRPr="00884F93">
        <w:rPr>
          <w:rFonts w:ascii="Times New Roman" w:hAnsi="Times New Roman" w:cs="Times New Roman"/>
          <w:b/>
        </w:rPr>
        <w:t>ĐƠN ĐỀ NGHỊ GIẢI QUYẾT CHẾ ĐỘ TỬ TUẤT</w:t>
      </w:r>
    </w:p>
    <w:p w:rsidR="0001295C" w:rsidRPr="00884F93" w:rsidRDefault="0001295C" w:rsidP="0001295C">
      <w:pPr>
        <w:spacing w:before="120"/>
        <w:jc w:val="center"/>
        <w:rPr>
          <w:rFonts w:ascii="Times New Roman" w:hAnsi="Times New Roman" w:cs="Times New Roman"/>
          <w:b/>
          <w:i/>
        </w:rPr>
      </w:pPr>
      <w:r w:rsidRPr="00884F93">
        <w:rPr>
          <w:rFonts w:ascii="Times New Roman" w:hAnsi="Times New Roman" w:cs="Times New Roman"/>
          <w:b/>
          <w:i/>
        </w:rPr>
        <w:lastRenderedPageBreak/>
        <w:t>Đ</w:t>
      </w:r>
      <w:r w:rsidRPr="00884F93">
        <w:rPr>
          <w:rFonts w:ascii="Times New Roman" w:hAnsi="Times New Roman" w:cs="Times New Roman"/>
          <w:b/>
          <w:i/>
          <w:lang w:val="en-US"/>
        </w:rPr>
        <w:t>ố</w:t>
      </w:r>
      <w:r w:rsidRPr="00884F93">
        <w:rPr>
          <w:rFonts w:ascii="Times New Roman" w:hAnsi="Times New Roman" w:cs="Times New Roman"/>
          <w:b/>
          <w:i/>
        </w:rPr>
        <w:t>i với người được cử đi công tác, học tập, làm việc c</w:t>
      </w:r>
      <w:r w:rsidRPr="00884F93">
        <w:rPr>
          <w:rFonts w:ascii="Times New Roman" w:hAnsi="Times New Roman" w:cs="Times New Roman"/>
          <w:b/>
          <w:i/>
          <w:lang w:val="en-US"/>
        </w:rPr>
        <w:t>ó</w:t>
      </w:r>
      <w:r w:rsidRPr="00884F93">
        <w:rPr>
          <w:rFonts w:ascii="Times New Roman" w:hAnsi="Times New Roman" w:cs="Times New Roman"/>
          <w:b/>
          <w:i/>
        </w:rPr>
        <w:t xml:space="preserve"> thời hạn ở nước ngoài đã chết sau khi về nước nhưng thân nhân chưa được hưởng trợ cấp tuất</w:t>
      </w:r>
    </w:p>
    <w:p w:rsidR="0001295C" w:rsidRPr="00884F93" w:rsidRDefault="0001295C" w:rsidP="0001295C">
      <w:pPr>
        <w:spacing w:before="120"/>
        <w:jc w:val="center"/>
        <w:rPr>
          <w:rFonts w:ascii="Times New Roman" w:hAnsi="Times New Roman" w:cs="Times New Roman"/>
          <w:lang w:val="en-US"/>
        </w:rPr>
      </w:pPr>
      <w:r w:rsidRPr="00884F93">
        <w:rPr>
          <w:rFonts w:ascii="Times New Roman" w:hAnsi="Times New Roman" w:cs="Times New Roman"/>
        </w:rPr>
        <w:t>Kính gửi:</w:t>
      </w:r>
      <w:r w:rsidRPr="00884F93">
        <w:rPr>
          <w:rFonts w:ascii="Times New Roman" w:hAnsi="Times New Roman" w:cs="Times New Roman"/>
          <w:lang w:val="en-US"/>
        </w:rPr>
        <w:t xml:space="preserve"> ……………………………………….</w:t>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 xml:space="preserve">Tên tôi là </w:t>
      </w:r>
      <w:r w:rsidRPr="00884F93">
        <w:rPr>
          <w:rFonts w:ascii="Times New Roman" w:hAnsi="Times New Roman" w:cs="Times New Roman"/>
          <w:lang w:val="en-US"/>
        </w:rPr>
        <w:t xml:space="preserve">………………………………………. </w:t>
      </w:r>
      <w:r w:rsidRPr="00884F93">
        <w:rPr>
          <w:rFonts w:ascii="Times New Roman" w:hAnsi="Times New Roman" w:cs="Times New Roman"/>
        </w:rPr>
        <w:t>S</w:t>
      </w:r>
      <w:r w:rsidRPr="00884F93">
        <w:rPr>
          <w:rFonts w:ascii="Times New Roman" w:hAnsi="Times New Roman" w:cs="Times New Roman"/>
          <w:lang w:val="en-US"/>
        </w:rPr>
        <w:t xml:space="preserve">ố </w:t>
      </w:r>
      <w:r w:rsidRPr="00884F93">
        <w:rPr>
          <w:rFonts w:ascii="Times New Roman" w:hAnsi="Times New Roman" w:cs="Times New Roman"/>
        </w:rPr>
        <w:t>CMTND</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Hộ khẩu thường trú:</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640"/>
        </w:tabs>
        <w:spacing w:before="120"/>
        <w:rPr>
          <w:rFonts w:ascii="Times New Roman" w:hAnsi="Times New Roman" w:cs="Times New Roman"/>
          <w:lang w:val="en-US"/>
        </w:rPr>
      </w:pPr>
      <w:r w:rsidRPr="00884F93">
        <w:rPr>
          <w:rFonts w:ascii="Times New Roman" w:hAnsi="Times New Roman" w:cs="Times New Roman"/>
        </w:rPr>
        <w:t xml:space="preserve">là thân nhân </w:t>
      </w:r>
      <w:r w:rsidRPr="00884F93">
        <w:rPr>
          <w:rFonts w:ascii="Times New Roman" w:hAnsi="Times New Roman" w:cs="Times New Roman"/>
          <w:i/>
        </w:rPr>
        <w:t>(nêu rõ mối quan hệ th</w:t>
      </w:r>
      <w:r w:rsidRPr="00884F93">
        <w:rPr>
          <w:rFonts w:ascii="Times New Roman" w:hAnsi="Times New Roman" w:cs="Times New Roman"/>
          <w:i/>
          <w:lang w:val="en-US"/>
        </w:rPr>
        <w:t>â</w:t>
      </w:r>
      <w:r w:rsidRPr="00884F93">
        <w:rPr>
          <w:rFonts w:ascii="Times New Roman" w:hAnsi="Times New Roman" w:cs="Times New Roman"/>
          <w:i/>
        </w:rPr>
        <w:t>n nhân với người lao động)</w:t>
      </w:r>
      <w:r w:rsidRPr="00884F93">
        <w:rPr>
          <w:rFonts w:ascii="Times New Roman" w:hAnsi="Times New Roman" w:cs="Times New Roman"/>
        </w:rPr>
        <w:t>:</w:t>
      </w:r>
      <w:r w:rsidRPr="00884F93">
        <w:rPr>
          <w:rFonts w:ascii="Times New Roman" w:hAnsi="Times New Roman" w:cs="Times New Roman"/>
          <w:lang w:val="en-US"/>
        </w:rPr>
        <w:t xml:space="preserve"> ……………………..</w:t>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 xml:space="preserve">của ông (bà) </w:t>
      </w:r>
      <w:r w:rsidRPr="00884F93">
        <w:rPr>
          <w:rFonts w:ascii="Times New Roman" w:hAnsi="Times New Roman" w:cs="Times New Roman"/>
          <w:lang w:val="en-US"/>
        </w:rPr>
        <w:t xml:space="preserve">…………………………………….. </w:t>
      </w:r>
      <w:r w:rsidRPr="00884F93">
        <w:rPr>
          <w:rFonts w:ascii="Times New Roman" w:hAnsi="Times New Roman" w:cs="Times New Roman"/>
        </w:rPr>
        <w:t>Sinh ngày:</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 xml:space="preserve">Được cử đi </w:t>
      </w:r>
      <w:r w:rsidRPr="00884F93">
        <w:rPr>
          <w:rFonts w:ascii="Times New Roman" w:hAnsi="Times New Roman" w:cs="Times New Roman"/>
          <w:i/>
        </w:rPr>
        <w:t>(hợp tác lao động, học tập, thực tập, làm chuyên gia)</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640"/>
        </w:tabs>
        <w:spacing w:before="120"/>
        <w:rPr>
          <w:rFonts w:ascii="Times New Roman" w:hAnsi="Times New Roman" w:cs="Times New Roman"/>
          <w:lang w:val="en-US"/>
        </w:rPr>
      </w:pPr>
      <w:r w:rsidRPr="00884F93">
        <w:rPr>
          <w:rFonts w:ascii="Times New Roman" w:hAnsi="Times New Roman" w:cs="Times New Roman"/>
        </w:rPr>
        <w:t xml:space="preserve">tại </w:t>
      </w:r>
      <w:r w:rsidRPr="00884F93">
        <w:rPr>
          <w:rFonts w:ascii="Times New Roman" w:hAnsi="Times New Roman" w:cs="Times New Roman"/>
          <w:i/>
        </w:rPr>
        <w:t>(tên đơn vị, tổ chức và tên nước)</w:t>
      </w:r>
      <w:r w:rsidRPr="00884F93">
        <w:rPr>
          <w:rFonts w:ascii="Times New Roman" w:hAnsi="Times New Roman" w:cs="Times New Roman"/>
          <w:i/>
          <w:lang w:val="en-US"/>
        </w:rPr>
        <w:t xml:space="preserve"> </w:t>
      </w:r>
      <w:r w:rsidRPr="00884F93">
        <w:rPr>
          <w:rFonts w:ascii="Times New Roman" w:hAnsi="Times New Roman" w:cs="Times New Roman"/>
          <w:lang w:val="en-US"/>
        </w:rPr>
        <w:t>……………………………………………………</w:t>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Đơn vị cử đi:</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 xml:space="preserve">Cơ quan chủ quản </w:t>
      </w:r>
      <w:r w:rsidRPr="00884F93">
        <w:rPr>
          <w:rFonts w:ascii="Times New Roman" w:hAnsi="Times New Roman" w:cs="Times New Roman"/>
          <w:i/>
        </w:rPr>
        <w:t>(Bộ, ngành)</w:t>
      </w:r>
      <w:r w:rsidRPr="00884F93">
        <w:rPr>
          <w:rFonts w:ascii="Times New Roman" w:hAnsi="Times New Roman" w:cs="Times New Roman"/>
        </w:rPr>
        <w:t>:</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 xml:space="preserve">Thời hạn làm việc ghi trong Quyết định của đơn vị cử đi: từ </w:t>
      </w:r>
      <w:r w:rsidRPr="00884F93">
        <w:rPr>
          <w:rFonts w:ascii="Times New Roman" w:hAnsi="Times New Roman" w:cs="Times New Roman"/>
          <w:lang w:val="en-US"/>
        </w:rPr>
        <w:t xml:space="preserve">……….. </w:t>
      </w:r>
      <w:r w:rsidRPr="00884F93">
        <w:rPr>
          <w:rFonts w:ascii="Times New Roman" w:hAnsi="Times New Roman" w:cs="Times New Roman"/>
        </w:rPr>
        <w:t>đến</w:t>
      </w:r>
      <w:r w:rsidRPr="00884F93">
        <w:rPr>
          <w:rFonts w:ascii="Times New Roman" w:hAnsi="Times New Roman" w:cs="Times New Roman"/>
          <w:lang w:val="en-US"/>
        </w:rPr>
        <w:tab/>
      </w:r>
    </w:p>
    <w:p w:rsidR="0001295C" w:rsidRPr="00884F93" w:rsidRDefault="0001295C" w:rsidP="0001295C">
      <w:pPr>
        <w:tabs>
          <w:tab w:val="right" w:leader="dot" w:pos="8640"/>
        </w:tabs>
        <w:spacing w:before="120"/>
        <w:rPr>
          <w:rFonts w:ascii="Times New Roman" w:hAnsi="Times New Roman" w:cs="Times New Roman"/>
          <w:lang w:val="en-US"/>
        </w:rPr>
      </w:pPr>
      <w:r w:rsidRPr="00884F93">
        <w:rPr>
          <w:rFonts w:ascii="Times New Roman" w:hAnsi="Times New Roman" w:cs="Times New Roman"/>
        </w:rPr>
        <w:t xml:space="preserve">Thời </w:t>
      </w:r>
      <w:r w:rsidR="003B0AE1" w:rsidRPr="00884F93">
        <w:rPr>
          <w:rFonts w:ascii="Times New Roman" w:hAnsi="Times New Roman" w:cs="Times New Roman"/>
        </w:rPr>
        <w:t>điểm</w:t>
      </w:r>
      <w:r w:rsidRPr="00884F93">
        <w:rPr>
          <w:rFonts w:ascii="Times New Roman" w:hAnsi="Times New Roman" w:cs="Times New Roman"/>
        </w:rPr>
        <w:t xml:space="preserve"> về nước: ngày </w:t>
      </w:r>
      <w:r w:rsidRPr="00884F93">
        <w:rPr>
          <w:rFonts w:ascii="Times New Roman" w:hAnsi="Times New Roman" w:cs="Times New Roman"/>
          <w:lang w:val="en-US"/>
        </w:rPr>
        <w:t xml:space="preserve">…… </w:t>
      </w:r>
      <w:r w:rsidRPr="00884F93">
        <w:rPr>
          <w:rFonts w:ascii="Times New Roman" w:hAnsi="Times New Roman" w:cs="Times New Roman"/>
        </w:rPr>
        <w:t xml:space="preserve">tháng </w:t>
      </w:r>
      <w:r w:rsidRPr="00884F93">
        <w:rPr>
          <w:rFonts w:ascii="Times New Roman" w:hAnsi="Times New Roman" w:cs="Times New Roman"/>
          <w:lang w:val="en-US"/>
        </w:rPr>
        <w:t xml:space="preserve">….. </w:t>
      </w:r>
      <w:r w:rsidRPr="00884F93">
        <w:rPr>
          <w:rFonts w:ascii="Times New Roman" w:hAnsi="Times New Roman" w:cs="Times New Roman"/>
        </w:rPr>
        <w:t>năm</w:t>
      </w:r>
      <w:r w:rsidRPr="00884F93">
        <w:rPr>
          <w:rFonts w:ascii="Times New Roman" w:hAnsi="Times New Roman" w:cs="Times New Roman"/>
          <w:lang w:val="en-US"/>
        </w:rPr>
        <w:t xml:space="preserve"> …………………..</w:t>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Lý do về nước:</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280"/>
        </w:tabs>
        <w:spacing w:before="120"/>
        <w:rPr>
          <w:rFonts w:ascii="Times New Roman" w:hAnsi="Times New Roman" w:cs="Times New Roman"/>
          <w:lang w:val="en-US"/>
        </w:rPr>
      </w:pPr>
      <w:r w:rsidRPr="00884F93">
        <w:rPr>
          <w:rFonts w:ascii="Times New Roman" w:hAnsi="Times New Roman" w:cs="Times New Roman"/>
        </w:rPr>
        <w:t>Được chuyển trả về đơn vị:</w:t>
      </w:r>
      <w:r w:rsidRPr="00884F93">
        <w:rPr>
          <w:rFonts w:ascii="Times New Roman" w:hAnsi="Times New Roman" w:cs="Times New Roman"/>
          <w:lang w:val="en-US"/>
        </w:rPr>
        <w:t xml:space="preserve"> </w:t>
      </w:r>
      <w:r w:rsidRPr="00884F93">
        <w:rPr>
          <w:rFonts w:ascii="Times New Roman" w:hAnsi="Times New Roman" w:cs="Times New Roman"/>
          <w:lang w:val="en-US"/>
        </w:rPr>
        <w:tab/>
      </w:r>
    </w:p>
    <w:p w:rsidR="0001295C" w:rsidRPr="00884F93" w:rsidRDefault="0001295C" w:rsidP="0001295C">
      <w:pPr>
        <w:tabs>
          <w:tab w:val="right" w:leader="dot" w:pos="8640"/>
        </w:tabs>
        <w:spacing w:before="120"/>
        <w:rPr>
          <w:rFonts w:ascii="Times New Roman" w:hAnsi="Times New Roman" w:cs="Times New Roman"/>
          <w:lang w:val="en-US"/>
        </w:rPr>
      </w:pPr>
      <w:r w:rsidRPr="00884F93">
        <w:rPr>
          <w:rFonts w:ascii="Times New Roman" w:hAnsi="Times New Roman" w:cs="Times New Roman"/>
        </w:rPr>
        <w:t xml:space="preserve">Ông (bà) </w:t>
      </w:r>
      <w:r w:rsidRPr="00884F93">
        <w:rPr>
          <w:rFonts w:ascii="Times New Roman" w:hAnsi="Times New Roman" w:cs="Times New Roman"/>
          <w:lang w:val="en-US"/>
        </w:rPr>
        <w:t xml:space="preserve">……………….. </w:t>
      </w:r>
      <w:r w:rsidRPr="00884F93">
        <w:rPr>
          <w:rFonts w:ascii="Times New Roman" w:hAnsi="Times New Roman" w:cs="Times New Roman"/>
        </w:rPr>
        <w:t>đã từ trần ngày.... tháng .... năm</w:t>
      </w:r>
      <w:r w:rsidRPr="00884F93">
        <w:rPr>
          <w:rFonts w:ascii="Times New Roman" w:hAnsi="Times New Roman" w:cs="Times New Roman"/>
          <w:lang w:val="en-US"/>
        </w:rPr>
        <w:t xml:space="preserve"> ……….</w:t>
      </w:r>
    </w:p>
    <w:p w:rsidR="0001295C" w:rsidRPr="00884F93" w:rsidRDefault="0001295C" w:rsidP="0001295C">
      <w:pPr>
        <w:tabs>
          <w:tab w:val="right" w:leader="dot" w:pos="8640"/>
        </w:tabs>
        <w:spacing w:before="120"/>
        <w:rPr>
          <w:rFonts w:ascii="Times New Roman" w:hAnsi="Times New Roman" w:cs="Times New Roman"/>
        </w:rPr>
      </w:pPr>
      <w:r w:rsidRPr="00884F93">
        <w:rPr>
          <w:rFonts w:ascii="Times New Roman" w:hAnsi="Times New Roman" w:cs="Times New Roman"/>
        </w:rPr>
        <w:t xml:space="preserve">Từ khi về nước đến khi từ trần, ông (bà) </w:t>
      </w:r>
      <w:r w:rsidRPr="00884F93">
        <w:rPr>
          <w:rFonts w:ascii="Times New Roman" w:hAnsi="Times New Roman" w:cs="Times New Roman"/>
          <w:lang w:val="en-US"/>
        </w:rPr>
        <w:t xml:space="preserve">………………… </w:t>
      </w:r>
      <w:r w:rsidRPr="00884F93">
        <w:rPr>
          <w:rFonts w:ascii="Times New Roman" w:hAnsi="Times New Roman" w:cs="Times New Roman"/>
        </w:rPr>
        <w:t>chưa</w:t>
      </w:r>
      <w:r w:rsidRPr="00884F93">
        <w:rPr>
          <w:rFonts w:ascii="Times New Roman" w:hAnsi="Times New Roman" w:cs="Times New Roman"/>
          <w:lang w:val="en-US"/>
        </w:rPr>
        <w:t xml:space="preserve"> </w:t>
      </w:r>
      <w:r w:rsidRPr="00884F93">
        <w:rPr>
          <w:rFonts w:ascii="Times New Roman" w:hAnsi="Times New Roman" w:cs="Times New Roman"/>
        </w:rPr>
        <w:t>được giải quyết trợ cấp thôi việc, chế độ bảo hiểm xã hội.</w:t>
      </w:r>
    </w:p>
    <w:p w:rsidR="0001295C" w:rsidRPr="00884F93" w:rsidRDefault="0001295C" w:rsidP="0001295C">
      <w:pPr>
        <w:tabs>
          <w:tab w:val="right" w:leader="dot" w:pos="8640"/>
        </w:tabs>
        <w:spacing w:before="120"/>
        <w:rPr>
          <w:rFonts w:ascii="Times New Roman" w:hAnsi="Times New Roman" w:cs="Times New Roman"/>
        </w:rPr>
      </w:pPr>
      <w:r w:rsidRPr="00884F93">
        <w:rPr>
          <w:rFonts w:ascii="Times New Roman" w:hAnsi="Times New Roman" w:cs="Times New Roman"/>
        </w:rPr>
        <w:t>Tôi xin cam đoan lời khai trên đây của tôi là đúng sự thật. Tôi xin chịu trách</w:t>
      </w:r>
      <w:r w:rsidRPr="00884F93">
        <w:rPr>
          <w:rFonts w:ascii="Times New Roman" w:hAnsi="Times New Roman" w:cs="Times New Roman"/>
          <w:lang w:val="en-US"/>
        </w:rPr>
        <w:t xml:space="preserve"> </w:t>
      </w:r>
      <w:r w:rsidRPr="00884F93">
        <w:rPr>
          <w:rFonts w:ascii="Times New Roman" w:hAnsi="Times New Roman" w:cs="Times New Roman"/>
        </w:rPr>
        <w:t>nhiệm trước pháp luật về lời khai của mình.</w:t>
      </w:r>
    </w:p>
    <w:p w:rsidR="0001295C" w:rsidRPr="00884F93" w:rsidRDefault="0001295C" w:rsidP="0001295C">
      <w:pPr>
        <w:tabs>
          <w:tab w:val="right" w:leader="dot" w:pos="8640"/>
        </w:tabs>
        <w:spacing w:before="120"/>
        <w:rPr>
          <w:rFonts w:ascii="Times New Roman" w:hAnsi="Times New Roman" w:cs="Times New Roman"/>
        </w:rPr>
      </w:pPr>
      <w:r w:rsidRPr="00884F93">
        <w:rPr>
          <w:rFonts w:ascii="Times New Roman" w:hAnsi="Times New Roman" w:cs="Times New Roman"/>
        </w:rPr>
        <w:t xml:space="preserve">Đề nghị </w:t>
      </w:r>
      <w:r w:rsidRPr="00884F93">
        <w:rPr>
          <w:rFonts w:ascii="Times New Roman" w:hAnsi="Times New Roman" w:cs="Times New Roman"/>
          <w:lang w:val="en-US"/>
        </w:rPr>
        <w:t xml:space="preserve">…………………………. </w:t>
      </w:r>
      <w:r w:rsidRPr="00884F93">
        <w:rPr>
          <w:rFonts w:ascii="Times New Roman" w:hAnsi="Times New Roman" w:cs="Times New Roman"/>
        </w:rPr>
        <w:t>lập hồ sơ và làm thủ tục giải quyết chế độ tử</w:t>
      </w:r>
      <w:r w:rsidRPr="00884F93">
        <w:rPr>
          <w:rFonts w:ascii="Times New Roman" w:hAnsi="Times New Roman" w:cs="Times New Roman"/>
          <w:lang w:val="en-US"/>
        </w:rPr>
        <w:t xml:space="preserve"> </w:t>
      </w:r>
      <w:r w:rsidRPr="00884F93">
        <w:rPr>
          <w:rFonts w:ascii="Times New Roman" w:hAnsi="Times New Roman" w:cs="Times New Roman"/>
        </w:rPr>
        <w:t xml:space="preserve">tuất đối với ông (bà) </w:t>
      </w:r>
      <w:r w:rsidRPr="00884F93">
        <w:rPr>
          <w:rFonts w:ascii="Times New Roman" w:hAnsi="Times New Roman" w:cs="Times New Roman"/>
          <w:lang w:val="en-US"/>
        </w:rPr>
        <w:t>………………………</w:t>
      </w:r>
      <w:r w:rsidRPr="00884F93">
        <w:rPr>
          <w:rFonts w:ascii="Times New Roman" w:hAnsi="Times New Roman" w:cs="Times New Roman"/>
        </w:rPr>
        <w:t>/.</w:t>
      </w:r>
    </w:p>
    <w:p w:rsidR="0001295C" w:rsidRPr="00884F93" w:rsidRDefault="0001295C" w:rsidP="0001295C">
      <w:pPr>
        <w:tabs>
          <w:tab w:val="right" w:leader="dot" w:pos="8640"/>
        </w:tabs>
        <w:spacing w:before="120"/>
        <w:rPr>
          <w:rFonts w:ascii="Times New Roman" w:hAnsi="Times New Roman" w:cs="Times New Roman"/>
          <w:lang w:val="en-US"/>
        </w:rPr>
      </w:pPr>
    </w:p>
    <w:tbl>
      <w:tblPr>
        <w:tblW w:w="0" w:type="auto"/>
        <w:tblLook w:val="01E0" w:firstRow="1" w:lastRow="1" w:firstColumn="1" w:lastColumn="1" w:noHBand="0" w:noVBand="0"/>
      </w:tblPr>
      <w:tblGrid>
        <w:gridCol w:w="4428"/>
        <w:gridCol w:w="4428"/>
      </w:tblGrid>
      <w:tr w:rsidR="0001295C" w:rsidRPr="00884F93" w:rsidTr="00C449E8">
        <w:tc>
          <w:tcPr>
            <w:tcW w:w="4428" w:type="dxa"/>
          </w:tcPr>
          <w:p w:rsidR="0001295C" w:rsidRPr="00884F93" w:rsidRDefault="0001295C" w:rsidP="00C449E8">
            <w:pPr>
              <w:tabs>
                <w:tab w:val="right" w:leader="dot" w:pos="8640"/>
              </w:tabs>
              <w:spacing w:before="120"/>
              <w:jc w:val="center"/>
              <w:rPr>
                <w:rFonts w:ascii="Times New Roman" w:hAnsi="Times New Roman" w:cs="Times New Roman"/>
                <w:lang w:val="en-US"/>
              </w:rPr>
            </w:pPr>
            <w:r w:rsidRPr="00884F93">
              <w:rPr>
                <w:rFonts w:ascii="Times New Roman" w:hAnsi="Times New Roman" w:cs="Times New Roman"/>
                <w:lang w:val="en-US"/>
              </w:rPr>
              <w:t xml:space="preserve">……, </w:t>
            </w:r>
            <w:r w:rsidRPr="00884F93">
              <w:rPr>
                <w:rFonts w:ascii="Times New Roman" w:hAnsi="Times New Roman" w:cs="Times New Roman"/>
              </w:rPr>
              <w:t xml:space="preserve">ngày </w:t>
            </w:r>
            <w:r w:rsidRPr="00884F93">
              <w:rPr>
                <w:rFonts w:ascii="Times New Roman" w:hAnsi="Times New Roman" w:cs="Times New Roman"/>
                <w:lang w:val="en-US"/>
              </w:rPr>
              <w:t xml:space="preserve">….. </w:t>
            </w:r>
            <w:r w:rsidRPr="00884F93">
              <w:rPr>
                <w:rFonts w:ascii="Times New Roman" w:hAnsi="Times New Roman" w:cs="Times New Roman"/>
              </w:rPr>
              <w:t xml:space="preserve">tháng </w:t>
            </w:r>
            <w:r w:rsidRPr="00884F93">
              <w:rPr>
                <w:rFonts w:ascii="Times New Roman" w:hAnsi="Times New Roman" w:cs="Times New Roman"/>
                <w:lang w:val="en-US"/>
              </w:rPr>
              <w:t xml:space="preserve">….. </w:t>
            </w:r>
            <w:r w:rsidRPr="00884F93">
              <w:rPr>
                <w:rFonts w:ascii="Times New Roman" w:hAnsi="Times New Roman" w:cs="Times New Roman"/>
              </w:rPr>
              <w:t xml:space="preserve">năm </w:t>
            </w:r>
            <w:r w:rsidRPr="00884F93">
              <w:rPr>
                <w:rFonts w:ascii="Times New Roman" w:hAnsi="Times New Roman" w:cs="Times New Roman"/>
                <w:lang w:val="en-US"/>
              </w:rPr>
              <w:t>……</w:t>
            </w:r>
            <w:r w:rsidRPr="00884F93">
              <w:rPr>
                <w:rFonts w:ascii="Times New Roman" w:hAnsi="Times New Roman" w:cs="Times New Roman"/>
                <w:lang w:val="en-US"/>
              </w:rPr>
              <w:br/>
            </w:r>
            <w:r w:rsidRPr="00884F93">
              <w:rPr>
                <w:rFonts w:ascii="Times New Roman" w:hAnsi="Times New Roman" w:cs="Times New Roman"/>
                <w:b/>
              </w:rPr>
              <w:t>Xác nhận của UBND xã, phường n</w:t>
            </w:r>
            <w:r w:rsidRPr="00884F93">
              <w:rPr>
                <w:rFonts w:ascii="Times New Roman" w:hAnsi="Times New Roman" w:cs="Times New Roman"/>
                <w:b/>
                <w:lang w:val="en-US"/>
              </w:rPr>
              <w:t>ơ</w:t>
            </w:r>
            <w:r w:rsidRPr="00884F93">
              <w:rPr>
                <w:rFonts w:ascii="Times New Roman" w:hAnsi="Times New Roman" w:cs="Times New Roman"/>
                <w:b/>
              </w:rPr>
              <w:t>i cư trú</w:t>
            </w:r>
            <w:r w:rsidRPr="00884F93">
              <w:rPr>
                <w:rFonts w:ascii="Times New Roman" w:hAnsi="Times New Roman" w:cs="Times New Roman"/>
                <w:b/>
                <w:lang w:val="en-US"/>
              </w:rPr>
              <w:br/>
            </w:r>
            <w:r w:rsidRPr="00884F93">
              <w:rPr>
                <w:rFonts w:ascii="Times New Roman" w:hAnsi="Times New Roman" w:cs="Times New Roman"/>
                <w:i/>
              </w:rPr>
              <w:t>(Ký, đóng dấu)</w:t>
            </w:r>
          </w:p>
        </w:tc>
        <w:tc>
          <w:tcPr>
            <w:tcW w:w="4428" w:type="dxa"/>
          </w:tcPr>
          <w:p w:rsidR="0001295C" w:rsidRPr="00884F93" w:rsidRDefault="0001295C" w:rsidP="00C449E8">
            <w:pPr>
              <w:tabs>
                <w:tab w:val="right" w:leader="dot" w:pos="8640"/>
              </w:tabs>
              <w:spacing w:before="120"/>
              <w:jc w:val="center"/>
              <w:rPr>
                <w:rFonts w:ascii="Times New Roman" w:hAnsi="Times New Roman" w:cs="Times New Roman"/>
                <w:lang w:val="en-US"/>
              </w:rPr>
            </w:pPr>
            <w:r w:rsidRPr="00884F93">
              <w:rPr>
                <w:rFonts w:ascii="Times New Roman" w:hAnsi="Times New Roman" w:cs="Times New Roman"/>
                <w:lang w:val="en-US"/>
              </w:rPr>
              <w:t>……</w:t>
            </w:r>
            <w:r w:rsidRPr="00884F93">
              <w:rPr>
                <w:rFonts w:ascii="Times New Roman" w:hAnsi="Times New Roman" w:cs="Times New Roman"/>
              </w:rPr>
              <w:t xml:space="preserve">, ngày </w:t>
            </w:r>
            <w:r w:rsidRPr="00884F93">
              <w:rPr>
                <w:rFonts w:ascii="Times New Roman" w:hAnsi="Times New Roman" w:cs="Times New Roman"/>
                <w:lang w:val="en-US"/>
              </w:rPr>
              <w:t xml:space="preserve">….. </w:t>
            </w:r>
            <w:r w:rsidRPr="00884F93">
              <w:rPr>
                <w:rFonts w:ascii="Times New Roman" w:hAnsi="Times New Roman" w:cs="Times New Roman"/>
              </w:rPr>
              <w:t xml:space="preserve">tháng </w:t>
            </w:r>
            <w:r w:rsidRPr="00884F93">
              <w:rPr>
                <w:rFonts w:ascii="Times New Roman" w:hAnsi="Times New Roman" w:cs="Times New Roman"/>
                <w:lang w:val="en-US"/>
              </w:rPr>
              <w:t xml:space="preserve">…. </w:t>
            </w:r>
            <w:r w:rsidRPr="00884F93">
              <w:rPr>
                <w:rFonts w:ascii="Times New Roman" w:hAnsi="Times New Roman" w:cs="Times New Roman"/>
              </w:rPr>
              <w:t>năm</w:t>
            </w:r>
            <w:r w:rsidRPr="00884F93">
              <w:rPr>
                <w:rFonts w:ascii="Times New Roman" w:hAnsi="Times New Roman" w:cs="Times New Roman"/>
                <w:lang w:val="en-US"/>
              </w:rPr>
              <w:t xml:space="preserve"> ……</w:t>
            </w:r>
            <w:r w:rsidRPr="00884F93">
              <w:rPr>
                <w:rFonts w:ascii="Times New Roman" w:hAnsi="Times New Roman" w:cs="Times New Roman"/>
                <w:lang w:val="en-US"/>
              </w:rPr>
              <w:br/>
            </w:r>
            <w:r w:rsidRPr="00884F93">
              <w:rPr>
                <w:rFonts w:ascii="Times New Roman" w:hAnsi="Times New Roman" w:cs="Times New Roman"/>
                <w:b/>
              </w:rPr>
              <w:t>Người viết đơn</w:t>
            </w:r>
            <w:r w:rsidRPr="00884F93">
              <w:rPr>
                <w:rFonts w:ascii="Times New Roman" w:hAnsi="Times New Roman" w:cs="Times New Roman"/>
                <w:b/>
                <w:lang w:val="en-US"/>
              </w:rPr>
              <w:br/>
            </w:r>
            <w:r w:rsidRPr="00884F93">
              <w:rPr>
                <w:rFonts w:ascii="Times New Roman" w:hAnsi="Times New Roman" w:cs="Times New Roman"/>
                <w:i/>
              </w:rPr>
              <w:t>(Ký và ghi rõ họ tên)</w:t>
            </w:r>
          </w:p>
        </w:tc>
      </w:tr>
    </w:tbl>
    <w:p w:rsidR="000568AF" w:rsidRPr="00884F93" w:rsidRDefault="000568AF" w:rsidP="0001295C">
      <w:pPr>
        <w:spacing w:before="120"/>
        <w:rPr>
          <w:rFonts w:ascii="Times New Roman" w:hAnsi="Times New Roman" w:cs="Times New Roman"/>
          <w:b/>
          <w:lang w:val="en-US"/>
        </w:rPr>
      </w:pPr>
    </w:p>
    <w:p w:rsidR="0001295C" w:rsidRPr="00884F93" w:rsidRDefault="0001295C" w:rsidP="0001295C">
      <w:pPr>
        <w:spacing w:before="120"/>
        <w:rPr>
          <w:rFonts w:ascii="Times New Roman" w:hAnsi="Times New Roman" w:cs="Times New Roman"/>
          <w:b/>
          <w:i/>
          <w:lang w:val="en-US"/>
        </w:rPr>
      </w:pPr>
      <w:r w:rsidRPr="00884F93">
        <w:rPr>
          <w:rFonts w:ascii="Times New Roman" w:hAnsi="Times New Roman" w:cs="Times New Roman"/>
          <w:b/>
        </w:rPr>
        <w:t xml:space="preserve">Ghi chú: </w:t>
      </w:r>
      <w:r w:rsidRPr="00884F93">
        <w:rPr>
          <w:rFonts w:ascii="Times New Roman" w:hAnsi="Times New Roman" w:cs="Times New Roman"/>
          <w:i/>
        </w:rPr>
        <w:t>- M</w:t>
      </w:r>
      <w:r w:rsidRPr="00884F93">
        <w:rPr>
          <w:rFonts w:ascii="Times New Roman" w:hAnsi="Times New Roman" w:cs="Times New Roman"/>
          <w:i/>
          <w:lang w:val="en-US"/>
        </w:rPr>
        <w:t>ẫ</w:t>
      </w:r>
      <w:r w:rsidRPr="00884F93">
        <w:rPr>
          <w:rFonts w:ascii="Times New Roman" w:hAnsi="Times New Roman" w:cs="Times New Roman"/>
          <w:i/>
        </w:rPr>
        <w:t>u này áp dụng đ</w:t>
      </w:r>
      <w:r w:rsidRPr="00884F93">
        <w:rPr>
          <w:rFonts w:ascii="Times New Roman" w:hAnsi="Times New Roman" w:cs="Times New Roman"/>
          <w:i/>
          <w:lang w:val="en-US"/>
        </w:rPr>
        <w:t>ố</w:t>
      </w:r>
      <w:r w:rsidRPr="00884F93">
        <w:rPr>
          <w:rFonts w:ascii="Times New Roman" w:hAnsi="Times New Roman" w:cs="Times New Roman"/>
          <w:i/>
        </w:rPr>
        <w:t>i với th</w:t>
      </w:r>
      <w:r w:rsidRPr="00884F93">
        <w:rPr>
          <w:rFonts w:ascii="Times New Roman" w:hAnsi="Times New Roman" w:cs="Times New Roman"/>
          <w:i/>
          <w:lang w:val="en-US"/>
        </w:rPr>
        <w:t>â</w:t>
      </w:r>
      <w:r w:rsidRPr="00884F93">
        <w:rPr>
          <w:rFonts w:ascii="Times New Roman" w:hAnsi="Times New Roman" w:cs="Times New Roman"/>
          <w:i/>
        </w:rPr>
        <w:t>n nhân của người lao động đã chết sau khi về nước nh</w:t>
      </w:r>
      <w:r w:rsidRPr="00884F93">
        <w:rPr>
          <w:rFonts w:ascii="Times New Roman" w:hAnsi="Times New Roman" w:cs="Times New Roman"/>
          <w:i/>
          <w:lang w:val="en-US"/>
        </w:rPr>
        <w:t>ư</w:t>
      </w:r>
      <w:r w:rsidRPr="00884F93">
        <w:rPr>
          <w:rFonts w:ascii="Times New Roman" w:hAnsi="Times New Roman" w:cs="Times New Roman"/>
          <w:i/>
        </w:rPr>
        <w:t>ng thân nhân chưa được hưởng trợ c</w:t>
      </w:r>
      <w:r w:rsidRPr="00884F93">
        <w:rPr>
          <w:rFonts w:ascii="Times New Roman" w:hAnsi="Times New Roman" w:cs="Times New Roman"/>
          <w:i/>
          <w:lang w:val="en-US"/>
        </w:rPr>
        <w:t>ấ</w:t>
      </w:r>
      <w:r w:rsidRPr="00884F93">
        <w:rPr>
          <w:rFonts w:ascii="Times New Roman" w:hAnsi="Times New Roman" w:cs="Times New Roman"/>
          <w:i/>
        </w:rPr>
        <w:t>p tuất;</w:t>
      </w:r>
    </w:p>
    <w:p w:rsidR="002666ED" w:rsidRDefault="0001295C" w:rsidP="0001295C">
      <w:pPr>
        <w:spacing w:before="120"/>
        <w:rPr>
          <w:rFonts w:ascii="Times New Roman" w:hAnsi="Times New Roman" w:cs="Times New Roman"/>
          <w:i/>
        </w:rPr>
      </w:pPr>
      <w:r w:rsidRPr="00884F93">
        <w:rPr>
          <w:rFonts w:ascii="Times New Roman" w:hAnsi="Times New Roman" w:cs="Times New Roman"/>
          <w:i/>
        </w:rPr>
        <w:t xml:space="preserve">- </w:t>
      </w:r>
      <w:r w:rsidRPr="00884F93">
        <w:rPr>
          <w:rFonts w:ascii="Times New Roman" w:hAnsi="Times New Roman" w:cs="Times New Roman"/>
          <w:i/>
          <w:lang w:val="en-US"/>
        </w:rPr>
        <w:t>Ủy</w:t>
      </w:r>
      <w:r w:rsidRPr="00884F93">
        <w:rPr>
          <w:rFonts w:ascii="Times New Roman" w:hAnsi="Times New Roman" w:cs="Times New Roman"/>
          <w:i/>
        </w:rPr>
        <w:t xml:space="preserve"> b</w:t>
      </w:r>
      <w:r w:rsidRPr="00884F93">
        <w:rPr>
          <w:rFonts w:ascii="Times New Roman" w:hAnsi="Times New Roman" w:cs="Times New Roman"/>
          <w:i/>
          <w:lang w:val="en-US"/>
        </w:rPr>
        <w:t>a</w:t>
      </w:r>
      <w:r w:rsidRPr="00884F93">
        <w:rPr>
          <w:rFonts w:ascii="Times New Roman" w:hAnsi="Times New Roman" w:cs="Times New Roman"/>
          <w:i/>
        </w:rPr>
        <w:t>n nhân dân xã, phường xác nhận m</w:t>
      </w:r>
      <w:r w:rsidRPr="00884F93">
        <w:rPr>
          <w:rFonts w:ascii="Times New Roman" w:hAnsi="Times New Roman" w:cs="Times New Roman"/>
          <w:i/>
          <w:lang w:val="en-US"/>
        </w:rPr>
        <w:t>ố</w:t>
      </w:r>
      <w:r w:rsidRPr="00884F93">
        <w:rPr>
          <w:rFonts w:ascii="Times New Roman" w:hAnsi="Times New Roman" w:cs="Times New Roman"/>
          <w:i/>
        </w:rPr>
        <w:t>i quan hệ của người viết đơn với người lao động.</w:t>
      </w:r>
    </w:p>
    <w:p w:rsidR="002666ED" w:rsidRDefault="002666ED">
      <w:pPr>
        <w:widowControl/>
        <w:rPr>
          <w:rFonts w:ascii="Times New Roman" w:hAnsi="Times New Roman" w:cs="Times New Roman"/>
          <w:i/>
        </w:rPr>
      </w:pPr>
      <w:r>
        <w:rPr>
          <w:rFonts w:ascii="Times New Roman" w:hAnsi="Times New Roman" w:cs="Times New Roman"/>
          <w:i/>
        </w:rPr>
        <w:br w:type="page"/>
      </w:r>
    </w:p>
    <w:sdt>
      <w:sdtPr>
        <w:id w:val="-658299301"/>
        <w:docPartObj>
          <w:docPartGallery w:val="Table of Contents"/>
          <w:docPartUnique/>
        </w:docPartObj>
      </w:sdtPr>
      <w:sdtEndPr>
        <w:rPr>
          <w:rFonts w:ascii="Courier New" w:eastAsia="Courier New" w:hAnsi="Courier New" w:cs="Courier New"/>
          <w:b/>
          <w:bCs/>
          <w:noProof/>
          <w:color w:val="000000"/>
          <w:sz w:val="24"/>
          <w:szCs w:val="24"/>
          <w:lang w:val="vi-VN" w:eastAsia="vi-VN"/>
        </w:rPr>
      </w:sdtEndPr>
      <w:sdtContent>
        <w:p w:rsidR="00C74834" w:rsidRDefault="00C74834">
          <w:pPr>
            <w:pStyle w:val="TOCHeading"/>
          </w:pPr>
          <w:r>
            <w:t>Mục lục</w:t>
          </w:r>
        </w:p>
        <w:p w:rsidR="00C74834" w:rsidRDefault="00C74834">
          <w:pPr>
            <w:pStyle w:val="TOC1"/>
            <w:tabs>
              <w:tab w:val="right" w:leader="dot" w:pos="9019"/>
            </w:tabs>
            <w:rPr>
              <w:noProof/>
            </w:rPr>
          </w:pPr>
          <w:r>
            <w:fldChar w:fldCharType="begin"/>
          </w:r>
          <w:r>
            <w:instrText xml:space="preserve"> TOC \o "1-3" \h \z \u </w:instrText>
          </w:r>
          <w:r>
            <w:fldChar w:fldCharType="separate"/>
          </w:r>
          <w:hyperlink w:anchor="_Toc47356420" w:history="1">
            <w:r w:rsidRPr="00177FBC">
              <w:rPr>
                <w:rStyle w:val="Hyperlink"/>
                <w:noProof/>
              </w:rPr>
              <w:t>Chương I</w:t>
            </w:r>
            <w:r w:rsidRPr="00177FBC">
              <w:rPr>
                <w:rStyle w:val="Hyperlink"/>
                <w:noProof/>
                <w:lang w:val="en-US"/>
              </w:rPr>
              <w:t xml:space="preserve"> </w:t>
            </w:r>
            <w:r w:rsidRPr="00177FBC">
              <w:rPr>
                <w:rStyle w:val="Hyperlink"/>
                <w:noProof/>
              </w:rPr>
              <w:t>QUY ĐỊNH CHUNG</w:t>
            </w:r>
            <w:r>
              <w:rPr>
                <w:noProof/>
                <w:webHidden/>
              </w:rPr>
              <w:tab/>
            </w:r>
            <w:r>
              <w:rPr>
                <w:noProof/>
                <w:webHidden/>
              </w:rPr>
              <w:fldChar w:fldCharType="begin"/>
            </w:r>
            <w:r>
              <w:rPr>
                <w:noProof/>
                <w:webHidden/>
              </w:rPr>
              <w:instrText xml:space="preserve"> PAGEREF _Toc47356420 \h </w:instrText>
            </w:r>
            <w:r>
              <w:rPr>
                <w:noProof/>
                <w:webHidden/>
              </w:rPr>
            </w:r>
            <w:r>
              <w:rPr>
                <w:noProof/>
                <w:webHidden/>
              </w:rPr>
              <w:fldChar w:fldCharType="separate"/>
            </w:r>
            <w:r>
              <w:rPr>
                <w:noProof/>
                <w:webHidden/>
              </w:rPr>
              <w:t>1</w:t>
            </w:r>
            <w:r>
              <w:rPr>
                <w:noProof/>
                <w:webHidden/>
              </w:rPr>
              <w:fldChar w:fldCharType="end"/>
            </w:r>
          </w:hyperlink>
        </w:p>
        <w:p w:rsidR="00C74834" w:rsidRDefault="00C74834">
          <w:pPr>
            <w:pStyle w:val="TOC3"/>
            <w:tabs>
              <w:tab w:val="right" w:leader="dot" w:pos="9019"/>
            </w:tabs>
            <w:rPr>
              <w:noProof/>
            </w:rPr>
          </w:pPr>
          <w:hyperlink w:anchor="_Toc47356421" w:history="1">
            <w:r w:rsidRPr="00177FBC">
              <w:rPr>
                <w:rStyle w:val="Hyperlink"/>
                <w:rFonts w:ascii="Times New Roman" w:hAnsi="Times New Roman" w:cs="Times New Roman"/>
                <w:b/>
                <w:noProof/>
                <w:lang w:val="en-US"/>
              </w:rPr>
              <w:t>Điều 1. Phạm vi điều chỉnh</w:t>
            </w:r>
            <w:r>
              <w:rPr>
                <w:noProof/>
                <w:webHidden/>
              </w:rPr>
              <w:tab/>
            </w:r>
            <w:r>
              <w:rPr>
                <w:noProof/>
                <w:webHidden/>
              </w:rPr>
              <w:fldChar w:fldCharType="begin"/>
            </w:r>
            <w:r>
              <w:rPr>
                <w:noProof/>
                <w:webHidden/>
              </w:rPr>
              <w:instrText xml:space="preserve"> PAGEREF _Toc47356421 \h </w:instrText>
            </w:r>
            <w:r>
              <w:rPr>
                <w:noProof/>
                <w:webHidden/>
              </w:rPr>
            </w:r>
            <w:r>
              <w:rPr>
                <w:noProof/>
                <w:webHidden/>
              </w:rPr>
              <w:fldChar w:fldCharType="separate"/>
            </w:r>
            <w:r>
              <w:rPr>
                <w:noProof/>
                <w:webHidden/>
              </w:rPr>
              <w:t>1</w:t>
            </w:r>
            <w:r>
              <w:rPr>
                <w:noProof/>
                <w:webHidden/>
              </w:rPr>
              <w:fldChar w:fldCharType="end"/>
            </w:r>
          </w:hyperlink>
        </w:p>
        <w:p w:rsidR="00C74834" w:rsidRDefault="00C74834">
          <w:pPr>
            <w:pStyle w:val="TOC3"/>
            <w:tabs>
              <w:tab w:val="right" w:leader="dot" w:pos="9019"/>
            </w:tabs>
            <w:rPr>
              <w:noProof/>
            </w:rPr>
          </w:pPr>
          <w:hyperlink w:anchor="_Toc47356422" w:history="1">
            <w:r w:rsidRPr="00177FBC">
              <w:rPr>
                <w:rStyle w:val="Hyperlink"/>
                <w:rFonts w:ascii="Times New Roman" w:hAnsi="Times New Roman" w:cs="Times New Roman"/>
                <w:b/>
                <w:noProof/>
              </w:rPr>
              <w:t>Điều 2. Đối tượng áp dụng</w:t>
            </w:r>
            <w:r>
              <w:rPr>
                <w:noProof/>
                <w:webHidden/>
              </w:rPr>
              <w:tab/>
            </w:r>
            <w:r>
              <w:rPr>
                <w:noProof/>
                <w:webHidden/>
              </w:rPr>
              <w:fldChar w:fldCharType="begin"/>
            </w:r>
            <w:r>
              <w:rPr>
                <w:noProof/>
                <w:webHidden/>
              </w:rPr>
              <w:instrText xml:space="preserve"> PAGEREF _Toc47356422 \h </w:instrText>
            </w:r>
            <w:r>
              <w:rPr>
                <w:noProof/>
                <w:webHidden/>
              </w:rPr>
            </w:r>
            <w:r>
              <w:rPr>
                <w:noProof/>
                <w:webHidden/>
              </w:rPr>
              <w:fldChar w:fldCharType="separate"/>
            </w:r>
            <w:r>
              <w:rPr>
                <w:noProof/>
                <w:webHidden/>
              </w:rPr>
              <w:t>1</w:t>
            </w:r>
            <w:r>
              <w:rPr>
                <w:noProof/>
                <w:webHidden/>
              </w:rPr>
              <w:fldChar w:fldCharType="end"/>
            </w:r>
          </w:hyperlink>
        </w:p>
        <w:p w:rsidR="00C74834" w:rsidRDefault="00C74834">
          <w:pPr>
            <w:pStyle w:val="TOC1"/>
            <w:tabs>
              <w:tab w:val="right" w:leader="dot" w:pos="9019"/>
            </w:tabs>
            <w:rPr>
              <w:noProof/>
            </w:rPr>
          </w:pPr>
          <w:hyperlink w:anchor="_Toc47356423" w:history="1">
            <w:r w:rsidRPr="00177FBC">
              <w:rPr>
                <w:rStyle w:val="Hyperlink"/>
                <w:noProof/>
              </w:rPr>
              <w:t>Chương II</w:t>
            </w:r>
            <w:r w:rsidRPr="00177FBC">
              <w:rPr>
                <w:rStyle w:val="Hyperlink"/>
                <w:noProof/>
                <w:lang w:val="en-US"/>
              </w:rPr>
              <w:t xml:space="preserve"> </w:t>
            </w:r>
            <w:r w:rsidRPr="00177FBC">
              <w:rPr>
                <w:rStyle w:val="Hyperlink"/>
                <w:noProof/>
              </w:rPr>
              <w:t>CÁC CHẾ ĐỘ BẢO HIỂM XÃ HỘI BẮT BUỘC</w:t>
            </w:r>
            <w:r>
              <w:rPr>
                <w:noProof/>
                <w:webHidden/>
              </w:rPr>
              <w:tab/>
            </w:r>
            <w:r>
              <w:rPr>
                <w:noProof/>
                <w:webHidden/>
              </w:rPr>
              <w:fldChar w:fldCharType="begin"/>
            </w:r>
            <w:r>
              <w:rPr>
                <w:noProof/>
                <w:webHidden/>
              </w:rPr>
              <w:instrText xml:space="preserve"> PAGEREF _Toc47356423 \h </w:instrText>
            </w:r>
            <w:r>
              <w:rPr>
                <w:noProof/>
                <w:webHidden/>
              </w:rPr>
            </w:r>
            <w:r>
              <w:rPr>
                <w:noProof/>
                <w:webHidden/>
              </w:rPr>
              <w:fldChar w:fldCharType="separate"/>
            </w:r>
            <w:r>
              <w:rPr>
                <w:noProof/>
                <w:webHidden/>
              </w:rPr>
              <w:t>1</w:t>
            </w:r>
            <w:r>
              <w:rPr>
                <w:noProof/>
                <w:webHidden/>
              </w:rPr>
              <w:fldChar w:fldCharType="end"/>
            </w:r>
          </w:hyperlink>
        </w:p>
        <w:p w:rsidR="00C74834" w:rsidRDefault="00C74834">
          <w:pPr>
            <w:pStyle w:val="TOC2"/>
            <w:tabs>
              <w:tab w:val="right" w:leader="dot" w:pos="9019"/>
            </w:tabs>
            <w:rPr>
              <w:noProof/>
            </w:rPr>
          </w:pPr>
          <w:hyperlink w:anchor="_Toc47356424" w:history="1">
            <w:r w:rsidRPr="00177FBC">
              <w:rPr>
                <w:rStyle w:val="Hyperlink"/>
                <w:rFonts w:ascii="Times New Roman" w:hAnsi="Times New Roman" w:cs="Times New Roman"/>
                <w:b/>
                <w:noProof/>
                <w:lang w:val="en-US"/>
              </w:rPr>
              <w:t>Mục 1: CHẾ ĐỘ ỐM ĐAU</w:t>
            </w:r>
            <w:r>
              <w:rPr>
                <w:noProof/>
                <w:webHidden/>
              </w:rPr>
              <w:tab/>
            </w:r>
            <w:r>
              <w:rPr>
                <w:noProof/>
                <w:webHidden/>
              </w:rPr>
              <w:fldChar w:fldCharType="begin"/>
            </w:r>
            <w:r>
              <w:rPr>
                <w:noProof/>
                <w:webHidden/>
              </w:rPr>
              <w:instrText xml:space="preserve"> PAGEREF _Toc47356424 \h </w:instrText>
            </w:r>
            <w:r>
              <w:rPr>
                <w:noProof/>
                <w:webHidden/>
              </w:rPr>
            </w:r>
            <w:r>
              <w:rPr>
                <w:noProof/>
                <w:webHidden/>
              </w:rPr>
              <w:fldChar w:fldCharType="separate"/>
            </w:r>
            <w:r>
              <w:rPr>
                <w:noProof/>
                <w:webHidden/>
              </w:rPr>
              <w:t>1</w:t>
            </w:r>
            <w:r>
              <w:rPr>
                <w:noProof/>
                <w:webHidden/>
              </w:rPr>
              <w:fldChar w:fldCharType="end"/>
            </w:r>
          </w:hyperlink>
        </w:p>
        <w:p w:rsidR="00C74834" w:rsidRDefault="00C74834">
          <w:pPr>
            <w:pStyle w:val="TOC3"/>
            <w:tabs>
              <w:tab w:val="right" w:leader="dot" w:pos="9019"/>
            </w:tabs>
            <w:rPr>
              <w:noProof/>
            </w:rPr>
          </w:pPr>
          <w:hyperlink w:anchor="_Toc47356425" w:history="1">
            <w:r w:rsidRPr="00177FBC">
              <w:rPr>
                <w:rStyle w:val="Hyperlink"/>
                <w:rFonts w:ascii="Times New Roman" w:hAnsi="Times New Roman" w:cs="Times New Roman"/>
                <w:b/>
                <w:noProof/>
              </w:rPr>
              <w:t>Điều 3. Điều kiện hưởng chế độ ốm đau</w:t>
            </w:r>
            <w:r>
              <w:rPr>
                <w:noProof/>
                <w:webHidden/>
              </w:rPr>
              <w:tab/>
            </w:r>
            <w:r>
              <w:rPr>
                <w:noProof/>
                <w:webHidden/>
              </w:rPr>
              <w:fldChar w:fldCharType="begin"/>
            </w:r>
            <w:r>
              <w:rPr>
                <w:noProof/>
                <w:webHidden/>
              </w:rPr>
              <w:instrText xml:space="preserve"> PAGEREF _Toc47356425 \h </w:instrText>
            </w:r>
            <w:r>
              <w:rPr>
                <w:noProof/>
                <w:webHidden/>
              </w:rPr>
            </w:r>
            <w:r>
              <w:rPr>
                <w:noProof/>
                <w:webHidden/>
              </w:rPr>
              <w:fldChar w:fldCharType="separate"/>
            </w:r>
            <w:r>
              <w:rPr>
                <w:noProof/>
                <w:webHidden/>
              </w:rPr>
              <w:t>1</w:t>
            </w:r>
            <w:r>
              <w:rPr>
                <w:noProof/>
                <w:webHidden/>
              </w:rPr>
              <w:fldChar w:fldCharType="end"/>
            </w:r>
          </w:hyperlink>
        </w:p>
        <w:p w:rsidR="00C74834" w:rsidRDefault="00C74834">
          <w:pPr>
            <w:pStyle w:val="TOC3"/>
            <w:tabs>
              <w:tab w:val="right" w:leader="dot" w:pos="9019"/>
            </w:tabs>
            <w:rPr>
              <w:noProof/>
            </w:rPr>
          </w:pPr>
          <w:hyperlink w:anchor="_Toc47356426" w:history="1">
            <w:r w:rsidRPr="00177FBC">
              <w:rPr>
                <w:rStyle w:val="Hyperlink"/>
                <w:rFonts w:ascii="Times New Roman" w:hAnsi="Times New Roman" w:cs="Times New Roman"/>
                <w:b/>
                <w:noProof/>
              </w:rPr>
              <w:t>Điều 4. Thời gian hưởng chế độ ốm đau</w:t>
            </w:r>
            <w:r>
              <w:rPr>
                <w:noProof/>
                <w:webHidden/>
              </w:rPr>
              <w:tab/>
            </w:r>
            <w:r>
              <w:rPr>
                <w:noProof/>
                <w:webHidden/>
              </w:rPr>
              <w:fldChar w:fldCharType="begin"/>
            </w:r>
            <w:r>
              <w:rPr>
                <w:noProof/>
                <w:webHidden/>
              </w:rPr>
              <w:instrText xml:space="preserve"> PAGEREF _Toc47356426 \h </w:instrText>
            </w:r>
            <w:r>
              <w:rPr>
                <w:noProof/>
                <w:webHidden/>
              </w:rPr>
            </w:r>
            <w:r>
              <w:rPr>
                <w:noProof/>
                <w:webHidden/>
              </w:rPr>
              <w:fldChar w:fldCharType="separate"/>
            </w:r>
            <w:r>
              <w:rPr>
                <w:noProof/>
                <w:webHidden/>
              </w:rPr>
              <w:t>2</w:t>
            </w:r>
            <w:r>
              <w:rPr>
                <w:noProof/>
                <w:webHidden/>
              </w:rPr>
              <w:fldChar w:fldCharType="end"/>
            </w:r>
          </w:hyperlink>
        </w:p>
        <w:p w:rsidR="00C74834" w:rsidRDefault="00C74834">
          <w:pPr>
            <w:pStyle w:val="TOC3"/>
            <w:tabs>
              <w:tab w:val="right" w:leader="dot" w:pos="9019"/>
            </w:tabs>
            <w:rPr>
              <w:noProof/>
            </w:rPr>
          </w:pPr>
          <w:hyperlink w:anchor="_Toc47356427" w:history="1">
            <w:r w:rsidRPr="00177FBC">
              <w:rPr>
                <w:rStyle w:val="Hyperlink"/>
                <w:rFonts w:ascii="Times New Roman" w:hAnsi="Times New Roman" w:cs="Times New Roman"/>
                <w:b/>
                <w:noProof/>
              </w:rPr>
              <w:t>Điều 5. Thời gian hưởng chế độ khi con ốm đau</w:t>
            </w:r>
            <w:r>
              <w:rPr>
                <w:noProof/>
                <w:webHidden/>
              </w:rPr>
              <w:tab/>
            </w:r>
            <w:r>
              <w:rPr>
                <w:noProof/>
                <w:webHidden/>
              </w:rPr>
              <w:fldChar w:fldCharType="begin"/>
            </w:r>
            <w:r>
              <w:rPr>
                <w:noProof/>
                <w:webHidden/>
              </w:rPr>
              <w:instrText xml:space="preserve"> PAGEREF _Toc47356427 \h </w:instrText>
            </w:r>
            <w:r>
              <w:rPr>
                <w:noProof/>
                <w:webHidden/>
              </w:rPr>
            </w:r>
            <w:r>
              <w:rPr>
                <w:noProof/>
                <w:webHidden/>
              </w:rPr>
              <w:fldChar w:fldCharType="separate"/>
            </w:r>
            <w:r>
              <w:rPr>
                <w:noProof/>
                <w:webHidden/>
              </w:rPr>
              <w:t>3</w:t>
            </w:r>
            <w:r>
              <w:rPr>
                <w:noProof/>
                <w:webHidden/>
              </w:rPr>
              <w:fldChar w:fldCharType="end"/>
            </w:r>
          </w:hyperlink>
        </w:p>
        <w:p w:rsidR="00C74834" w:rsidRDefault="00C74834">
          <w:pPr>
            <w:pStyle w:val="TOC3"/>
            <w:tabs>
              <w:tab w:val="right" w:leader="dot" w:pos="9019"/>
            </w:tabs>
            <w:rPr>
              <w:noProof/>
            </w:rPr>
          </w:pPr>
          <w:hyperlink w:anchor="_Toc47356428" w:history="1">
            <w:r w:rsidRPr="00177FBC">
              <w:rPr>
                <w:rStyle w:val="Hyperlink"/>
                <w:rFonts w:ascii="Times New Roman" w:hAnsi="Times New Roman" w:cs="Times New Roman"/>
                <w:b/>
                <w:noProof/>
              </w:rPr>
              <w:t xml:space="preserve">Điều 6. Mức hưởng chế độ </w:t>
            </w:r>
            <w:r w:rsidRPr="00177FBC">
              <w:rPr>
                <w:rStyle w:val="Hyperlink"/>
                <w:rFonts w:ascii="Times New Roman" w:hAnsi="Times New Roman" w:cs="Times New Roman"/>
                <w:b/>
                <w:noProof/>
                <w:lang w:val="en-US"/>
              </w:rPr>
              <w:t>ố</w:t>
            </w:r>
            <w:r w:rsidRPr="00177FBC">
              <w:rPr>
                <w:rStyle w:val="Hyperlink"/>
                <w:rFonts w:ascii="Times New Roman" w:hAnsi="Times New Roman" w:cs="Times New Roman"/>
                <w:b/>
                <w:noProof/>
              </w:rPr>
              <w:t>m đau</w:t>
            </w:r>
            <w:r>
              <w:rPr>
                <w:noProof/>
                <w:webHidden/>
              </w:rPr>
              <w:tab/>
            </w:r>
            <w:r>
              <w:rPr>
                <w:noProof/>
                <w:webHidden/>
              </w:rPr>
              <w:fldChar w:fldCharType="begin"/>
            </w:r>
            <w:r>
              <w:rPr>
                <w:noProof/>
                <w:webHidden/>
              </w:rPr>
              <w:instrText xml:space="preserve"> PAGEREF _Toc47356428 \h </w:instrText>
            </w:r>
            <w:r>
              <w:rPr>
                <w:noProof/>
                <w:webHidden/>
              </w:rPr>
            </w:r>
            <w:r>
              <w:rPr>
                <w:noProof/>
                <w:webHidden/>
              </w:rPr>
              <w:fldChar w:fldCharType="separate"/>
            </w:r>
            <w:r>
              <w:rPr>
                <w:noProof/>
                <w:webHidden/>
              </w:rPr>
              <w:t>4</w:t>
            </w:r>
            <w:r>
              <w:rPr>
                <w:noProof/>
                <w:webHidden/>
              </w:rPr>
              <w:fldChar w:fldCharType="end"/>
            </w:r>
          </w:hyperlink>
        </w:p>
        <w:p w:rsidR="00C74834" w:rsidRDefault="00C74834">
          <w:pPr>
            <w:pStyle w:val="TOC3"/>
            <w:tabs>
              <w:tab w:val="right" w:leader="dot" w:pos="9019"/>
            </w:tabs>
            <w:rPr>
              <w:noProof/>
            </w:rPr>
          </w:pPr>
          <w:hyperlink w:anchor="_Toc47356429" w:history="1">
            <w:r w:rsidRPr="00177FBC">
              <w:rPr>
                <w:rStyle w:val="Hyperlink"/>
                <w:rFonts w:ascii="Times New Roman" w:hAnsi="Times New Roman" w:cs="Times New Roman"/>
                <w:b/>
                <w:noProof/>
              </w:rPr>
              <w:t>Điều 7. Dưỡng sức, phục hồi sức khỏe sau khi ốm đau</w:t>
            </w:r>
            <w:r>
              <w:rPr>
                <w:noProof/>
                <w:webHidden/>
              </w:rPr>
              <w:tab/>
            </w:r>
            <w:r>
              <w:rPr>
                <w:noProof/>
                <w:webHidden/>
              </w:rPr>
              <w:fldChar w:fldCharType="begin"/>
            </w:r>
            <w:r>
              <w:rPr>
                <w:noProof/>
                <w:webHidden/>
              </w:rPr>
              <w:instrText xml:space="preserve"> PAGEREF _Toc47356429 \h </w:instrText>
            </w:r>
            <w:r>
              <w:rPr>
                <w:noProof/>
                <w:webHidden/>
              </w:rPr>
            </w:r>
            <w:r>
              <w:rPr>
                <w:noProof/>
                <w:webHidden/>
              </w:rPr>
              <w:fldChar w:fldCharType="separate"/>
            </w:r>
            <w:r>
              <w:rPr>
                <w:noProof/>
                <w:webHidden/>
              </w:rPr>
              <w:t>5</w:t>
            </w:r>
            <w:r>
              <w:rPr>
                <w:noProof/>
                <w:webHidden/>
              </w:rPr>
              <w:fldChar w:fldCharType="end"/>
            </w:r>
          </w:hyperlink>
        </w:p>
        <w:p w:rsidR="00C74834" w:rsidRDefault="00C74834">
          <w:pPr>
            <w:pStyle w:val="TOC3"/>
            <w:tabs>
              <w:tab w:val="right" w:leader="dot" w:pos="9019"/>
            </w:tabs>
            <w:rPr>
              <w:noProof/>
            </w:rPr>
          </w:pPr>
          <w:hyperlink w:anchor="_Toc47356430" w:history="1">
            <w:r w:rsidRPr="00177FBC">
              <w:rPr>
                <w:rStyle w:val="Hyperlink"/>
                <w:rFonts w:ascii="Times New Roman" w:hAnsi="Times New Roman" w:cs="Times New Roman"/>
                <w:b/>
                <w:noProof/>
              </w:rPr>
              <w:t>Điều 8. Hồ sơ, giải quyết hưởng chế độ ốm đau</w:t>
            </w:r>
            <w:r>
              <w:rPr>
                <w:noProof/>
                <w:webHidden/>
              </w:rPr>
              <w:tab/>
            </w:r>
            <w:r>
              <w:rPr>
                <w:noProof/>
                <w:webHidden/>
              </w:rPr>
              <w:fldChar w:fldCharType="begin"/>
            </w:r>
            <w:r>
              <w:rPr>
                <w:noProof/>
                <w:webHidden/>
              </w:rPr>
              <w:instrText xml:space="preserve"> PAGEREF _Toc47356430 \h </w:instrText>
            </w:r>
            <w:r>
              <w:rPr>
                <w:noProof/>
                <w:webHidden/>
              </w:rPr>
            </w:r>
            <w:r>
              <w:rPr>
                <w:noProof/>
                <w:webHidden/>
              </w:rPr>
              <w:fldChar w:fldCharType="separate"/>
            </w:r>
            <w:r>
              <w:rPr>
                <w:noProof/>
                <w:webHidden/>
              </w:rPr>
              <w:t>6</w:t>
            </w:r>
            <w:r>
              <w:rPr>
                <w:noProof/>
                <w:webHidden/>
              </w:rPr>
              <w:fldChar w:fldCharType="end"/>
            </w:r>
          </w:hyperlink>
        </w:p>
        <w:p w:rsidR="00C74834" w:rsidRDefault="00C74834">
          <w:pPr>
            <w:pStyle w:val="TOC2"/>
            <w:tabs>
              <w:tab w:val="right" w:leader="dot" w:pos="9019"/>
            </w:tabs>
            <w:rPr>
              <w:noProof/>
            </w:rPr>
          </w:pPr>
          <w:hyperlink w:anchor="_Toc47356431" w:history="1">
            <w:r w:rsidRPr="00177FBC">
              <w:rPr>
                <w:rStyle w:val="Hyperlink"/>
                <w:rFonts w:ascii="Times New Roman" w:hAnsi="Times New Roman" w:cs="Times New Roman"/>
                <w:b/>
                <w:noProof/>
                <w:lang w:val="en-US"/>
              </w:rPr>
              <w:t>Mục 2: CHẾ ĐỘ THAI SẢN</w:t>
            </w:r>
            <w:r>
              <w:rPr>
                <w:noProof/>
                <w:webHidden/>
              </w:rPr>
              <w:tab/>
            </w:r>
            <w:r>
              <w:rPr>
                <w:noProof/>
                <w:webHidden/>
              </w:rPr>
              <w:fldChar w:fldCharType="begin"/>
            </w:r>
            <w:r>
              <w:rPr>
                <w:noProof/>
                <w:webHidden/>
              </w:rPr>
              <w:instrText xml:space="preserve"> PAGEREF _Toc47356431 \h </w:instrText>
            </w:r>
            <w:r>
              <w:rPr>
                <w:noProof/>
                <w:webHidden/>
              </w:rPr>
            </w:r>
            <w:r>
              <w:rPr>
                <w:noProof/>
                <w:webHidden/>
              </w:rPr>
              <w:fldChar w:fldCharType="separate"/>
            </w:r>
            <w:r>
              <w:rPr>
                <w:noProof/>
                <w:webHidden/>
              </w:rPr>
              <w:t>6</w:t>
            </w:r>
            <w:r>
              <w:rPr>
                <w:noProof/>
                <w:webHidden/>
              </w:rPr>
              <w:fldChar w:fldCharType="end"/>
            </w:r>
          </w:hyperlink>
        </w:p>
        <w:p w:rsidR="00C74834" w:rsidRDefault="00C74834">
          <w:pPr>
            <w:pStyle w:val="TOC3"/>
            <w:tabs>
              <w:tab w:val="right" w:leader="dot" w:pos="9019"/>
            </w:tabs>
            <w:rPr>
              <w:noProof/>
            </w:rPr>
          </w:pPr>
          <w:hyperlink w:anchor="_Toc47356432" w:history="1">
            <w:r w:rsidRPr="00177FBC">
              <w:rPr>
                <w:rStyle w:val="Hyperlink"/>
                <w:rFonts w:ascii="Times New Roman" w:hAnsi="Times New Roman" w:cs="Times New Roman"/>
                <w:b/>
                <w:noProof/>
              </w:rPr>
              <w:t>Điều 9. Điều kiện hưởng chế độ thai sản</w:t>
            </w:r>
            <w:r>
              <w:rPr>
                <w:noProof/>
                <w:webHidden/>
              </w:rPr>
              <w:tab/>
            </w:r>
            <w:r>
              <w:rPr>
                <w:noProof/>
                <w:webHidden/>
              </w:rPr>
              <w:fldChar w:fldCharType="begin"/>
            </w:r>
            <w:r>
              <w:rPr>
                <w:noProof/>
                <w:webHidden/>
              </w:rPr>
              <w:instrText xml:space="preserve"> PAGEREF _Toc47356432 \h </w:instrText>
            </w:r>
            <w:r>
              <w:rPr>
                <w:noProof/>
                <w:webHidden/>
              </w:rPr>
            </w:r>
            <w:r>
              <w:rPr>
                <w:noProof/>
                <w:webHidden/>
              </w:rPr>
              <w:fldChar w:fldCharType="separate"/>
            </w:r>
            <w:r>
              <w:rPr>
                <w:noProof/>
                <w:webHidden/>
              </w:rPr>
              <w:t>6</w:t>
            </w:r>
            <w:r>
              <w:rPr>
                <w:noProof/>
                <w:webHidden/>
              </w:rPr>
              <w:fldChar w:fldCharType="end"/>
            </w:r>
          </w:hyperlink>
        </w:p>
        <w:p w:rsidR="00C74834" w:rsidRDefault="00C74834">
          <w:pPr>
            <w:pStyle w:val="TOC3"/>
            <w:tabs>
              <w:tab w:val="right" w:leader="dot" w:pos="9019"/>
            </w:tabs>
            <w:rPr>
              <w:noProof/>
            </w:rPr>
          </w:pPr>
          <w:hyperlink w:anchor="_Toc47356433" w:history="1">
            <w:r w:rsidRPr="00177FBC">
              <w:rPr>
                <w:rStyle w:val="Hyperlink"/>
                <w:rFonts w:ascii="Times New Roman" w:hAnsi="Times New Roman" w:cs="Times New Roman"/>
                <w:b/>
                <w:noProof/>
              </w:rPr>
              <w:t>Điều 10. Thời gian hưởng chế độ thai sản</w:t>
            </w:r>
            <w:r>
              <w:rPr>
                <w:noProof/>
                <w:webHidden/>
              </w:rPr>
              <w:tab/>
            </w:r>
            <w:r>
              <w:rPr>
                <w:noProof/>
                <w:webHidden/>
              </w:rPr>
              <w:fldChar w:fldCharType="begin"/>
            </w:r>
            <w:r>
              <w:rPr>
                <w:noProof/>
                <w:webHidden/>
              </w:rPr>
              <w:instrText xml:space="preserve"> PAGEREF _Toc47356433 \h </w:instrText>
            </w:r>
            <w:r>
              <w:rPr>
                <w:noProof/>
                <w:webHidden/>
              </w:rPr>
            </w:r>
            <w:r>
              <w:rPr>
                <w:noProof/>
                <w:webHidden/>
              </w:rPr>
              <w:fldChar w:fldCharType="separate"/>
            </w:r>
            <w:r>
              <w:rPr>
                <w:noProof/>
                <w:webHidden/>
              </w:rPr>
              <w:t>7</w:t>
            </w:r>
            <w:r>
              <w:rPr>
                <w:noProof/>
                <w:webHidden/>
              </w:rPr>
              <w:fldChar w:fldCharType="end"/>
            </w:r>
          </w:hyperlink>
        </w:p>
        <w:p w:rsidR="00C74834" w:rsidRDefault="00C74834">
          <w:pPr>
            <w:pStyle w:val="TOC3"/>
            <w:tabs>
              <w:tab w:val="right" w:leader="dot" w:pos="9019"/>
            </w:tabs>
            <w:rPr>
              <w:noProof/>
            </w:rPr>
          </w:pPr>
          <w:hyperlink w:anchor="_Toc47356434" w:history="1">
            <w:r w:rsidRPr="00177FBC">
              <w:rPr>
                <w:rStyle w:val="Hyperlink"/>
                <w:rFonts w:ascii="Times New Roman" w:hAnsi="Times New Roman" w:cs="Times New Roman"/>
                <w:b/>
                <w:noProof/>
              </w:rPr>
              <w:t>Điều 11. Thời gian hưởng chế độ khi nhận nuôi con nuôi</w:t>
            </w:r>
            <w:r>
              <w:rPr>
                <w:noProof/>
                <w:webHidden/>
              </w:rPr>
              <w:tab/>
            </w:r>
            <w:r>
              <w:rPr>
                <w:noProof/>
                <w:webHidden/>
              </w:rPr>
              <w:fldChar w:fldCharType="begin"/>
            </w:r>
            <w:r>
              <w:rPr>
                <w:noProof/>
                <w:webHidden/>
              </w:rPr>
              <w:instrText xml:space="preserve"> PAGEREF _Toc47356434 \h </w:instrText>
            </w:r>
            <w:r>
              <w:rPr>
                <w:noProof/>
                <w:webHidden/>
              </w:rPr>
            </w:r>
            <w:r>
              <w:rPr>
                <w:noProof/>
                <w:webHidden/>
              </w:rPr>
              <w:fldChar w:fldCharType="separate"/>
            </w:r>
            <w:r>
              <w:rPr>
                <w:noProof/>
                <w:webHidden/>
              </w:rPr>
              <w:t>8</w:t>
            </w:r>
            <w:r>
              <w:rPr>
                <w:noProof/>
                <w:webHidden/>
              </w:rPr>
              <w:fldChar w:fldCharType="end"/>
            </w:r>
          </w:hyperlink>
        </w:p>
        <w:p w:rsidR="00C74834" w:rsidRDefault="00C74834">
          <w:pPr>
            <w:pStyle w:val="TOC3"/>
            <w:tabs>
              <w:tab w:val="right" w:leader="dot" w:pos="9019"/>
            </w:tabs>
            <w:rPr>
              <w:noProof/>
            </w:rPr>
          </w:pPr>
          <w:hyperlink w:anchor="_Toc47356435" w:history="1">
            <w:r w:rsidRPr="00177FBC">
              <w:rPr>
                <w:rStyle w:val="Hyperlink"/>
                <w:rFonts w:ascii="Times New Roman" w:hAnsi="Times New Roman" w:cs="Times New Roman"/>
                <w:b/>
                <w:noProof/>
              </w:rPr>
              <w:t>Điều 12. Mức hưởng chế độ thai sản</w:t>
            </w:r>
            <w:r>
              <w:rPr>
                <w:noProof/>
                <w:webHidden/>
              </w:rPr>
              <w:tab/>
            </w:r>
            <w:r>
              <w:rPr>
                <w:noProof/>
                <w:webHidden/>
              </w:rPr>
              <w:fldChar w:fldCharType="begin"/>
            </w:r>
            <w:r>
              <w:rPr>
                <w:noProof/>
                <w:webHidden/>
              </w:rPr>
              <w:instrText xml:space="preserve"> PAGEREF _Toc47356435 \h </w:instrText>
            </w:r>
            <w:r>
              <w:rPr>
                <w:noProof/>
                <w:webHidden/>
              </w:rPr>
            </w:r>
            <w:r>
              <w:rPr>
                <w:noProof/>
                <w:webHidden/>
              </w:rPr>
              <w:fldChar w:fldCharType="separate"/>
            </w:r>
            <w:r>
              <w:rPr>
                <w:noProof/>
                <w:webHidden/>
              </w:rPr>
              <w:t>8</w:t>
            </w:r>
            <w:r>
              <w:rPr>
                <w:noProof/>
                <w:webHidden/>
              </w:rPr>
              <w:fldChar w:fldCharType="end"/>
            </w:r>
          </w:hyperlink>
        </w:p>
        <w:p w:rsidR="00C74834" w:rsidRDefault="00C74834">
          <w:pPr>
            <w:pStyle w:val="TOC3"/>
            <w:tabs>
              <w:tab w:val="right" w:leader="dot" w:pos="9019"/>
            </w:tabs>
            <w:rPr>
              <w:noProof/>
            </w:rPr>
          </w:pPr>
          <w:hyperlink w:anchor="_Toc47356436" w:history="1">
            <w:r w:rsidRPr="00177FBC">
              <w:rPr>
                <w:rStyle w:val="Hyperlink"/>
                <w:rFonts w:ascii="Times New Roman" w:hAnsi="Times New Roman" w:cs="Times New Roman"/>
                <w:b/>
                <w:noProof/>
              </w:rPr>
              <w:t>Điều 13. Dưỡng sức, phục hồi sức khỏe sau thai sản</w:t>
            </w:r>
            <w:r>
              <w:rPr>
                <w:noProof/>
                <w:webHidden/>
              </w:rPr>
              <w:tab/>
            </w:r>
            <w:r>
              <w:rPr>
                <w:noProof/>
                <w:webHidden/>
              </w:rPr>
              <w:fldChar w:fldCharType="begin"/>
            </w:r>
            <w:r>
              <w:rPr>
                <w:noProof/>
                <w:webHidden/>
              </w:rPr>
              <w:instrText xml:space="preserve"> PAGEREF _Toc47356436 \h </w:instrText>
            </w:r>
            <w:r>
              <w:rPr>
                <w:noProof/>
                <w:webHidden/>
              </w:rPr>
            </w:r>
            <w:r>
              <w:rPr>
                <w:noProof/>
                <w:webHidden/>
              </w:rPr>
              <w:fldChar w:fldCharType="separate"/>
            </w:r>
            <w:r>
              <w:rPr>
                <w:noProof/>
                <w:webHidden/>
              </w:rPr>
              <w:t>10</w:t>
            </w:r>
            <w:r>
              <w:rPr>
                <w:noProof/>
                <w:webHidden/>
              </w:rPr>
              <w:fldChar w:fldCharType="end"/>
            </w:r>
          </w:hyperlink>
        </w:p>
        <w:p w:rsidR="00C74834" w:rsidRDefault="00C74834">
          <w:pPr>
            <w:pStyle w:val="TOC3"/>
            <w:tabs>
              <w:tab w:val="right" w:leader="dot" w:pos="9019"/>
            </w:tabs>
            <w:rPr>
              <w:noProof/>
            </w:rPr>
          </w:pPr>
          <w:hyperlink w:anchor="_Toc47356437" w:history="1">
            <w:r w:rsidRPr="00177FBC">
              <w:rPr>
                <w:rStyle w:val="Hyperlink"/>
                <w:rFonts w:ascii="Times New Roman" w:hAnsi="Times New Roman" w:cs="Times New Roman"/>
                <w:b/>
                <w:noProof/>
              </w:rPr>
              <w:t>Điều 14. Hồ sơ, giải quyết hưởng chế độ thai sản</w:t>
            </w:r>
            <w:r>
              <w:rPr>
                <w:noProof/>
                <w:webHidden/>
              </w:rPr>
              <w:tab/>
            </w:r>
            <w:r>
              <w:rPr>
                <w:noProof/>
                <w:webHidden/>
              </w:rPr>
              <w:fldChar w:fldCharType="begin"/>
            </w:r>
            <w:r>
              <w:rPr>
                <w:noProof/>
                <w:webHidden/>
              </w:rPr>
              <w:instrText xml:space="preserve"> PAGEREF _Toc47356437 \h </w:instrText>
            </w:r>
            <w:r>
              <w:rPr>
                <w:noProof/>
                <w:webHidden/>
              </w:rPr>
            </w:r>
            <w:r>
              <w:rPr>
                <w:noProof/>
                <w:webHidden/>
              </w:rPr>
              <w:fldChar w:fldCharType="separate"/>
            </w:r>
            <w:r>
              <w:rPr>
                <w:noProof/>
                <w:webHidden/>
              </w:rPr>
              <w:t>10</w:t>
            </w:r>
            <w:r>
              <w:rPr>
                <w:noProof/>
                <w:webHidden/>
              </w:rPr>
              <w:fldChar w:fldCharType="end"/>
            </w:r>
          </w:hyperlink>
        </w:p>
        <w:p w:rsidR="00C74834" w:rsidRDefault="00C74834">
          <w:pPr>
            <w:pStyle w:val="TOC2"/>
            <w:tabs>
              <w:tab w:val="right" w:leader="dot" w:pos="9019"/>
            </w:tabs>
            <w:rPr>
              <w:noProof/>
            </w:rPr>
          </w:pPr>
          <w:hyperlink w:anchor="_Toc47356438" w:history="1">
            <w:r w:rsidRPr="00177FBC">
              <w:rPr>
                <w:rStyle w:val="Hyperlink"/>
                <w:rFonts w:ascii="Times New Roman" w:hAnsi="Times New Roman" w:cs="Times New Roman"/>
                <w:b/>
                <w:noProof/>
                <w:lang w:val="en-US"/>
              </w:rPr>
              <w:t>Mục 3: CHẾ ĐỘ HƯU TRÍ</w:t>
            </w:r>
            <w:r>
              <w:rPr>
                <w:noProof/>
                <w:webHidden/>
              </w:rPr>
              <w:tab/>
            </w:r>
            <w:r>
              <w:rPr>
                <w:noProof/>
                <w:webHidden/>
              </w:rPr>
              <w:fldChar w:fldCharType="begin"/>
            </w:r>
            <w:r>
              <w:rPr>
                <w:noProof/>
                <w:webHidden/>
              </w:rPr>
              <w:instrText xml:space="preserve"> PAGEREF _Toc47356438 \h </w:instrText>
            </w:r>
            <w:r>
              <w:rPr>
                <w:noProof/>
                <w:webHidden/>
              </w:rPr>
            </w:r>
            <w:r>
              <w:rPr>
                <w:noProof/>
                <w:webHidden/>
              </w:rPr>
              <w:fldChar w:fldCharType="separate"/>
            </w:r>
            <w:r>
              <w:rPr>
                <w:noProof/>
                <w:webHidden/>
              </w:rPr>
              <w:t>10</w:t>
            </w:r>
            <w:r>
              <w:rPr>
                <w:noProof/>
                <w:webHidden/>
              </w:rPr>
              <w:fldChar w:fldCharType="end"/>
            </w:r>
          </w:hyperlink>
        </w:p>
        <w:p w:rsidR="00C74834" w:rsidRDefault="00C74834">
          <w:pPr>
            <w:pStyle w:val="TOC3"/>
            <w:tabs>
              <w:tab w:val="right" w:leader="dot" w:pos="9019"/>
            </w:tabs>
            <w:rPr>
              <w:noProof/>
            </w:rPr>
          </w:pPr>
          <w:hyperlink w:anchor="_Toc47356439" w:history="1">
            <w:r w:rsidRPr="00177FBC">
              <w:rPr>
                <w:rStyle w:val="Hyperlink"/>
                <w:rFonts w:ascii="Times New Roman" w:hAnsi="Times New Roman" w:cs="Times New Roman"/>
                <w:b/>
                <w:noProof/>
              </w:rPr>
              <w:t>Điều 15. Điều kiện hưởng lương hưu</w:t>
            </w:r>
            <w:r>
              <w:rPr>
                <w:noProof/>
                <w:webHidden/>
              </w:rPr>
              <w:tab/>
            </w:r>
            <w:r>
              <w:rPr>
                <w:noProof/>
                <w:webHidden/>
              </w:rPr>
              <w:fldChar w:fldCharType="begin"/>
            </w:r>
            <w:r>
              <w:rPr>
                <w:noProof/>
                <w:webHidden/>
              </w:rPr>
              <w:instrText xml:space="preserve"> PAGEREF _Toc47356439 \h </w:instrText>
            </w:r>
            <w:r>
              <w:rPr>
                <w:noProof/>
                <w:webHidden/>
              </w:rPr>
            </w:r>
            <w:r>
              <w:rPr>
                <w:noProof/>
                <w:webHidden/>
              </w:rPr>
              <w:fldChar w:fldCharType="separate"/>
            </w:r>
            <w:r>
              <w:rPr>
                <w:noProof/>
                <w:webHidden/>
              </w:rPr>
              <w:t>10</w:t>
            </w:r>
            <w:r>
              <w:rPr>
                <w:noProof/>
                <w:webHidden/>
              </w:rPr>
              <w:fldChar w:fldCharType="end"/>
            </w:r>
          </w:hyperlink>
        </w:p>
        <w:p w:rsidR="00C74834" w:rsidRDefault="00C74834">
          <w:pPr>
            <w:pStyle w:val="TOC3"/>
            <w:tabs>
              <w:tab w:val="right" w:leader="dot" w:pos="9019"/>
            </w:tabs>
            <w:rPr>
              <w:noProof/>
            </w:rPr>
          </w:pPr>
          <w:hyperlink w:anchor="_Toc47356440" w:history="1">
            <w:r w:rsidRPr="00177FBC">
              <w:rPr>
                <w:rStyle w:val="Hyperlink"/>
                <w:rFonts w:ascii="Times New Roman" w:hAnsi="Times New Roman" w:cs="Times New Roman"/>
                <w:b/>
                <w:noProof/>
              </w:rPr>
              <w:t>Điều 16. Điều kiện hưởng lương hưu khi suy giảm khả năng lao động</w:t>
            </w:r>
            <w:r>
              <w:rPr>
                <w:noProof/>
                <w:webHidden/>
              </w:rPr>
              <w:tab/>
            </w:r>
            <w:r>
              <w:rPr>
                <w:noProof/>
                <w:webHidden/>
              </w:rPr>
              <w:fldChar w:fldCharType="begin"/>
            </w:r>
            <w:r>
              <w:rPr>
                <w:noProof/>
                <w:webHidden/>
              </w:rPr>
              <w:instrText xml:space="preserve"> PAGEREF _Toc47356440 \h </w:instrText>
            </w:r>
            <w:r>
              <w:rPr>
                <w:noProof/>
                <w:webHidden/>
              </w:rPr>
            </w:r>
            <w:r>
              <w:rPr>
                <w:noProof/>
                <w:webHidden/>
              </w:rPr>
              <w:fldChar w:fldCharType="separate"/>
            </w:r>
            <w:r>
              <w:rPr>
                <w:noProof/>
                <w:webHidden/>
              </w:rPr>
              <w:t>11</w:t>
            </w:r>
            <w:r>
              <w:rPr>
                <w:noProof/>
                <w:webHidden/>
              </w:rPr>
              <w:fldChar w:fldCharType="end"/>
            </w:r>
          </w:hyperlink>
        </w:p>
        <w:p w:rsidR="00C74834" w:rsidRDefault="00C74834">
          <w:pPr>
            <w:pStyle w:val="TOC3"/>
            <w:tabs>
              <w:tab w:val="right" w:leader="dot" w:pos="9019"/>
            </w:tabs>
            <w:rPr>
              <w:noProof/>
            </w:rPr>
          </w:pPr>
          <w:hyperlink w:anchor="_Toc47356441" w:history="1">
            <w:r w:rsidRPr="00177FBC">
              <w:rPr>
                <w:rStyle w:val="Hyperlink"/>
                <w:rFonts w:ascii="Times New Roman" w:hAnsi="Times New Roman" w:cs="Times New Roman"/>
                <w:b/>
                <w:noProof/>
              </w:rPr>
              <w:t>Điều 17. Mức lương hưu hằng tháng</w:t>
            </w:r>
            <w:r>
              <w:rPr>
                <w:noProof/>
                <w:webHidden/>
              </w:rPr>
              <w:tab/>
            </w:r>
            <w:r>
              <w:rPr>
                <w:noProof/>
                <w:webHidden/>
              </w:rPr>
              <w:fldChar w:fldCharType="begin"/>
            </w:r>
            <w:r>
              <w:rPr>
                <w:noProof/>
                <w:webHidden/>
              </w:rPr>
              <w:instrText xml:space="preserve"> PAGEREF _Toc47356441 \h </w:instrText>
            </w:r>
            <w:r>
              <w:rPr>
                <w:noProof/>
                <w:webHidden/>
              </w:rPr>
            </w:r>
            <w:r>
              <w:rPr>
                <w:noProof/>
                <w:webHidden/>
              </w:rPr>
              <w:fldChar w:fldCharType="separate"/>
            </w:r>
            <w:r>
              <w:rPr>
                <w:noProof/>
                <w:webHidden/>
              </w:rPr>
              <w:t>12</w:t>
            </w:r>
            <w:r>
              <w:rPr>
                <w:noProof/>
                <w:webHidden/>
              </w:rPr>
              <w:fldChar w:fldCharType="end"/>
            </w:r>
          </w:hyperlink>
        </w:p>
        <w:p w:rsidR="00C74834" w:rsidRDefault="00C74834">
          <w:pPr>
            <w:pStyle w:val="TOC3"/>
            <w:tabs>
              <w:tab w:val="right" w:leader="dot" w:pos="9019"/>
            </w:tabs>
            <w:rPr>
              <w:noProof/>
            </w:rPr>
          </w:pPr>
          <w:hyperlink w:anchor="_Toc47356442" w:history="1">
            <w:r w:rsidRPr="00177FBC">
              <w:rPr>
                <w:rStyle w:val="Hyperlink"/>
                <w:rFonts w:ascii="Times New Roman" w:hAnsi="Times New Roman" w:cs="Times New Roman"/>
                <w:b/>
                <w:noProof/>
              </w:rPr>
              <w:t>Điều 18. Thời điểm hưởng lương hưu</w:t>
            </w:r>
            <w:r>
              <w:rPr>
                <w:noProof/>
                <w:webHidden/>
              </w:rPr>
              <w:tab/>
            </w:r>
            <w:r>
              <w:rPr>
                <w:noProof/>
                <w:webHidden/>
              </w:rPr>
              <w:fldChar w:fldCharType="begin"/>
            </w:r>
            <w:r>
              <w:rPr>
                <w:noProof/>
                <w:webHidden/>
              </w:rPr>
              <w:instrText xml:space="preserve"> PAGEREF _Toc47356442 \h </w:instrText>
            </w:r>
            <w:r>
              <w:rPr>
                <w:noProof/>
                <w:webHidden/>
              </w:rPr>
            </w:r>
            <w:r>
              <w:rPr>
                <w:noProof/>
                <w:webHidden/>
              </w:rPr>
              <w:fldChar w:fldCharType="separate"/>
            </w:r>
            <w:r>
              <w:rPr>
                <w:noProof/>
                <w:webHidden/>
              </w:rPr>
              <w:t>14</w:t>
            </w:r>
            <w:r>
              <w:rPr>
                <w:noProof/>
                <w:webHidden/>
              </w:rPr>
              <w:fldChar w:fldCharType="end"/>
            </w:r>
          </w:hyperlink>
        </w:p>
        <w:p w:rsidR="00C74834" w:rsidRDefault="00C74834">
          <w:pPr>
            <w:pStyle w:val="TOC3"/>
            <w:tabs>
              <w:tab w:val="right" w:leader="dot" w:pos="9019"/>
            </w:tabs>
            <w:rPr>
              <w:noProof/>
            </w:rPr>
          </w:pPr>
          <w:hyperlink w:anchor="_Toc47356443" w:history="1">
            <w:r w:rsidRPr="00177FBC">
              <w:rPr>
                <w:rStyle w:val="Hyperlink"/>
                <w:rFonts w:ascii="Times New Roman" w:hAnsi="Times New Roman" w:cs="Times New Roman"/>
                <w:b/>
                <w:noProof/>
              </w:rPr>
              <w:t>Điều 19. Bảo hiểm xã hội một lần</w:t>
            </w:r>
            <w:r>
              <w:rPr>
                <w:noProof/>
                <w:webHidden/>
              </w:rPr>
              <w:tab/>
            </w:r>
            <w:r>
              <w:rPr>
                <w:noProof/>
                <w:webHidden/>
              </w:rPr>
              <w:fldChar w:fldCharType="begin"/>
            </w:r>
            <w:r>
              <w:rPr>
                <w:noProof/>
                <w:webHidden/>
              </w:rPr>
              <w:instrText xml:space="preserve"> PAGEREF _Toc47356443 \h </w:instrText>
            </w:r>
            <w:r>
              <w:rPr>
                <w:noProof/>
                <w:webHidden/>
              </w:rPr>
            </w:r>
            <w:r>
              <w:rPr>
                <w:noProof/>
                <w:webHidden/>
              </w:rPr>
              <w:fldChar w:fldCharType="separate"/>
            </w:r>
            <w:r>
              <w:rPr>
                <w:noProof/>
                <w:webHidden/>
              </w:rPr>
              <w:t>14</w:t>
            </w:r>
            <w:r>
              <w:rPr>
                <w:noProof/>
                <w:webHidden/>
              </w:rPr>
              <w:fldChar w:fldCharType="end"/>
            </w:r>
          </w:hyperlink>
        </w:p>
        <w:p w:rsidR="00C74834" w:rsidRDefault="00C74834">
          <w:pPr>
            <w:pStyle w:val="TOC3"/>
            <w:tabs>
              <w:tab w:val="right" w:leader="dot" w:pos="9019"/>
            </w:tabs>
            <w:rPr>
              <w:noProof/>
            </w:rPr>
          </w:pPr>
          <w:hyperlink w:anchor="_Toc47356444" w:history="1">
            <w:r w:rsidRPr="00177FBC">
              <w:rPr>
                <w:rStyle w:val="Hyperlink"/>
                <w:rFonts w:ascii="Times New Roman" w:hAnsi="Times New Roman" w:cs="Times New Roman"/>
                <w:b/>
                <w:noProof/>
              </w:rPr>
              <w:t>Điều 20. Mức bình quân tiền lương tháng đóng bảo hiểm xã hội để tính lương hưu, trợ cấp một lần</w:t>
            </w:r>
            <w:r>
              <w:rPr>
                <w:noProof/>
                <w:webHidden/>
              </w:rPr>
              <w:tab/>
            </w:r>
            <w:r>
              <w:rPr>
                <w:noProof/>
                <w:webHidden/>
              </w:rPr>
              <w:fldChar w:fldCharType="begin"/>
            </w:r>
            <w:r>
              <w:rPr>
                <w:noProof/>
                <w:webHidden/>
              </w:rPr>
              <w:instrText xml:space="preserve"> PAGEREF _Toc47356444 \h </w:instrText>
            </w:r>
            <w:r>
              <w:rPr>
                <w:noProof/>
                <w:webHidden/>
              </w:rPr>
            </w:r>
            <w:r>
              <w:rPr>
                <w:noProof/>
                <w:webHidden/>
              </w:rPr>
              <w:fldChar w:fldCharType="separate"/>
            </w:r>
            <w:r>
              <w:rPr>
                <w:noProof/>
                <w:webHidden/>
              </w:rPr>
              <w:t>15</w:t>
            </w:r>
            <w:r>
              <w:rPr>
                <w:noProof/>
                <w:webHidden/>
              </w:rPr>
              <w:fldChar w:fldCharType="end"/>
            </w:r>
          </w:hyperlink>
        </w:p>
        <w:p w:rsidR="00C74834" w:rsidRDefault="00C74834">
          <w:pPr>
            <w:pStyle w:val="TOC3"/>
            <w:tabs>
              <w:tab w:val="right" w:leader="dot" w:pos="9019"/>
            </w:tabs>
            <w:rPr>
              <w:noProof/>
            </w:rPr>
          </w:pPr>
          <w:hyperlink w:anchor="_Toc47356445" w:history="1">
            <w:r w:rsidRPr="00177FBC">
              <w:rPr>
                <w:rStyle w:val="Hyperlink"/>
                <w:rFonts w:ascii="Times New Roman" w:hAnsi="Times New Roman" w:cs="Times New Roman"/>
                <w:b/>
                <w:noProof/>
                <w:lang w:val="en-US"/>
              </w:rPr>
              <w:t>Điều 21. Chế độ bảo hiểm xã hội đối với người đang hưởng lương hưu, trợ cấp bảo hiểm xã hội hằng tháng khi người đó ra nước ngoài để định cư</w:t>
            </w:r>
            <w:r>
              <w:rPr>
                <w:noProof/>
                <w:webHidden/>
              </w:rPr>
              <w:tab/>
            </w:r>
            <w:r>
              <w:rPr>
                <w:noProof/>
                <w:webHidden/>
              </w:rPr>
              <w:fldChar w:fldCharType="begin"/>
            </w:r>
            <w:r>
              <w:rPr>
                <w:noProof/>
                <w:webHidden/>
              </w:rPr>
              <w:instrText xml:space="preserve"> PAGEREF _Toc47356445 \h </w:instrText>
            </w:r>
            <w:r>
              <w:rPr>
                <w:noProof/>
                <w:webHidden/>
              </w:rPr>
            </w:r>
            <w:r>
              <w:rPr>
                <w:noProof/>
                <w:webHidden/>
              </w:rPr>
              <w:fldChar w:fldCharType="separate"/>
            </w:r>
            <w:r>
              <w:rPr>
                <w:noProof/>
                <w:webHidden/>
              </w:rPr>
              <w:t>21</w:t>
            </w:r>
            <w:r>
              <w:rPr>
                <w:noProof/>
                <w:webHidden/>
              </w:rPr>
              <w:fldChar w:fldCharType="end"/>
            </w:r>
          </w:hyperlink>
        </w:p>
        <w:p w:rsidR="00C74834" w:rsidRDefault="00C74834">
          <w:pPr>
            <w:pStyle w:val="TOC3"/>
            <w:tabs>
              <w:tab w:val="right" w:leader="dot" w:pos="9019"/>
            </w:tabs>
            <w:rPr>
              <w:noProof/>
            </w:rPr>
          </w:pPr>
          <w:hyperlink w:anchor="_Toc47356446" w:history="1">
            <w:r w:rsidRPr="00177FBC">
              <w:rPr>
                <w:rStyle w:val="Hyperlink"/>
                <w:rFonts w:ascii="Times New Roman" w:hAnsi="Times New Roman" w:cs="Times New Roman"/>
                <w:b/>
                <w:noProof/>
              </w:rPr>
              <w:t>Điều 22. Chế độ hưu trí đối với người trước đó có thời gian đóng bảo hiểm xã hội tự nguyện</w:t>
            </w:r>
            <w:r>
              <w:rPr>
                <w:noProof/>
                <w:webHidden/>
              </w:rPr>
              <w:tab/>
            </w:r>
            <w:r>
              <w:rPr>
                <w:noProof/>
                <w:webHidden/>
              </w:rPr>
              <w:fldChar w:fldCharType="begin"/>
            </w:r>
            <w:r>
              <w:rPr>
                <w:noProof/>
                <w:webHidden/>
              </w:rPr>
              <w:instrText xml:space="preserve"> PAGEREF _Toc47356446 \h </w:instrText>
            </w:r>
            <w:r>
              <w:rPr>
                <w:noProof/>
                <w:webHidden/>
              </w:rPr>
            </w:r>
            <w:r>
              <w:rPr>
                <w:noProof/>
                <w:webHidden/>
              </w:rPr>
              <w:fldChar w:fldCharType="separate"/>
            </w:r>
            <w:r>
              <w:rPr>
                <w:noProof/>
                <w:webHidden/>
              </w:rPr>
              <w:t>22</w:t>
            </w:r>
            <w:r>
              <w:rPr>
                <w:noProof/>
                <w:webHidden/>
              </w:rPr>
              <w:fldChar w:fldCharType="end"/>
            </w:r>
          </w:hyperlink>
        </w:p>
        <w:p w:rsidR="00C74834" w:rsidRDefault="00C74834">
          <w:pPr>
            <w:pStyle w:val="TOC3"/>
            <w:tabs>
              <w:tab w:val="right" w:leader="dot" w:pos="9019"/>
            </w:tabs>
            <w:rPr>
              <w:noProof/>
            </w:rPr>
          </w:pPr>
          <w:hyperlink w:anchor="_Toc47356447" w:history="1">
            <w:r w:rsidRPr="00177FBC">
              <w:rPr>
                <w:rStyle w:val="Hyperlink"/>
                <w:rFonts w:ascii="Times New Roman" w:hAnsi="Times New Roman" w:cs="Times New Roman"/>
                <w:b/>
                <w:noProof/>
              </w:rPr>
              <w:t>Điều 23. Tạm dừng, hưởng tiếp lương hưu, trợ cấp bảo hiểm xã hội hằng tháng</w:t>
            </w:r>
            <w:r>
              <w:rPr>
                <w:noProof/>
                <w:webHidden/>
              </w:rPr>
              <w:tab/>
            </w:r>
            <w:r>
              <w:rPr>
                <w:noProof/>
                <w:webHidden/>
              </w:rPr>
              <w:fldChar w:fldCharType="begin"/>
            </w:r>
            <w:r>
              <w:rPr>
                <w:noProof/>
                <w:webHidden/>
              </w:rPr>
              <w:instrText xml:space="preserve"> PAGEREF _Toc47356447 \h </w:instrText>
            </w:r>
            <w:r>
              <w:rPr>
                <w:noProof/>
                <w:webHidden/>
              </w:rPr>
            </w:r>
            <w:r>
              <w:rPr>
                <w:noProof/>
                <w:webHidden/>
              </w:rPr>
              <w:fldChar w:fldCharType="separate"/>
            </w:r>
            <w:r>
              <w:rPr>
                <w:noProof/>
                <w:webHidden/>
              </w:rPr>
              <w:t>22</w:t>
            </w:r>
            <w:r>
              <w:rPr>
                <w:noProof/>
                <w:webHidden/>
              </w:rPr>
              <w:fldChar w:fldCharType="end"/>
            </w:r>
          </w:hyperlink>
        </w:p>
        <w:p w:rsidR="00C74834" w:rsidRDefault="00C74834">
          <w:pPr>
            <w:pStyle w:val="TOC2"/>
            <w:tabs>
              <w:tab w:val="right" w:leader="dot" w:pos="9019"/>
            </w:tabs>
            <w:rPr>
              <w:noProof/>
            </w:rPr>
          </w:pPr>
          <w:hyperlink w:anchor="_Toc47356448" w:history="1">
            <w:r w:rsidRPr="00177FBC">
              <w:rPr>
                <w:rStyle w:val="Hyperlink"/>
                <w:rFonts w:ascii="Times New Roman" w:hAnsi="Times New Roman" w:cs="Times New Roman"/>
                <w:b/>
                <w:noProof/>
                <w:lang w:val="en-US"/>
              </w:rPr>
              <w:t>Mục 4: CHẾ ĐỘ TỬ TUẤT</w:t>
            </w:r>
            <w:r>
              <w:rPr>
                <w:noProof/>
                <w:webHidden/>
              </w:rPr>
              <w:tab/>
            </w:r>
            <w:r>
              <w:rPr>
                <w:noProof/>
                <w:webHidden/>
              </w:rPr>
              <w:fldChar w:fldCharType="begin"/>
            </w:r>
            <w:r>
              <w:rPr>
                <w:noProof/>
                <w:webHidden/>
              </w:rPr>
              <w:instrText xml:space="preserve"> PAGEREF _Toc47356448 \h </w:instrText>
            </w:r>
            <w:r>
              <w:rPr>
                <w:noProof/>
                <w:webHidden/>
              </w:rPr>
            </w:r>
            <w:r>
              <w:rPr>
                <w:noProof/>
                <w:webHidden/>
              </w:rPr>
              <w:fldChar w:fldCharType="separate"/>
            </w:r>
            <w:r>
              <w:rPr>
                <w:noProof/>
                <w:webHidden/>
              </w:rPr>
              <w:t>22</w:t>
            </w:r>
            <w:r>
              <w:rPr>
                <w:noProof/>
                <w:webHidden/>
              </w:rPr>
              <w:fldChar w:fldCharType="end"/>
            </w:r>
          </w:hyperlink>
        </w:p>
        <w:p w:rsidR="00C74834" w:rsidRDefault="00C74834">
          <w:pPr>
            <w:pStyle w:val="TOC3"/>
            <w:tabs>
              <w:tab w:val="right" w:leader="dot" w:pos="9019"/>
            </w:tabs>
            <w:rPr>
              <w:noProof/>
            </w:rPr>
          </w:pPr>
          <w:hyperlink w:anchor="_Toc47356449" w:history="1">
            <w:r w:rsidRPr="00177FBC">
              <w:rPr>
                <w:rStyle w:val="Hyperlink"/>
                <w:rFonts w:ascii="Times New Roman" w:hAnsi="Times New Roman" w:cs="Times New Roman"/>
                <w:b/>
                <w:noProof/>
              </w:rPr>
              <w:t>Điều 24. Trợ cấp mai táng</w:t>
            </w:r>
            <w:r>
              <w:rPr>
                <w:noProof/>
                <w:webHidden/>
              </w:rPr>
              <w:tab/>
            </w:r>
            <w:r>
              <w:rPr>
                <w:noProof/>
                <w:webHidden/>
              </w:rPr>
              <w:fldChar w:fldCharType="begin"/>
            </w:r>
            <w:r>
              <w:rPr>
                <w:noProof/>
                <w:webHidden/>
              </w:rPr>
              <w:instrText xml:space="preserve"> PAGEREF _Toc47356449 \h </w:instrText>
            </w:r>
            <w:r>
              <w:rPr>
                <w:noProof/>
                <w:webHidden/>
              </w:rPr>
            </w:r>
            <w:r>
              <w:rPr>
                <w:noProof/>
                <w:webHidden/>
              </w:rPr>
              <w:fldChar w:fldCharType="separate"/>
            </w:r>
            <w:r>
              <w:rPr>
                <w:noProof/>
                <w:webHidden/>
              </w:rPr>
              <w:t>22</w:t>
            </w:r>
            <w:r>
              <w:rPr>
                <w:noProof/>
                <w:webHidden/>
              </w:rPr>
              <w:fldChar w:fldCharType="end"/>
            </w:r>
          </w:hyperlink>
        </w:p>
        <w:p w:rsidR="00C74834" w:rsidRDefault="00C74834">
          <w:pPr>
            <w:pStyle w:val="TOC3"/>
            <w:tabs>
              <w:tab w:val="right" w:leader="dot" w:pos="9019"/>
            </w:tabs>
            <w:rPr>
              <w:noProof/>
            </w:rPr>
          </w:pPr>
          <w:hyperlink w:anchor="_Toc47356450" w:history="1">
            <w:r w:rsidRPr="00177FBC">
              <w:rPr>
                <w:rStyle w:val="Hyperlink"/>
                <w:rFonts w:ascii="Times New Roman" w:hAnsi="Times New Roman" w:cs="Times New Roman"/>
                <w:b/>
                <w:noProof/>
              </w:rPr>
              <w:t>Điều 25. Các trường hợp hưởng trợ cấp tuất hằng tháng</w:t>
            </w:r>
            <w:r>
              <w:rPr>
                <w:noProof/>
                <w:webHidden/>
              </w:rPr>
              <w:tab/>
            </w:r>
            <w:r>
              <w:rPr>
                <w:noProof/>
                <w:webHidden/>
              </w:rPr>
              <w:fldChar w:fldCharType="begin"/>
            </w:r>
            <w:r>
              <w:rPr>
                <w:noProof/>
                <w:webHidden/>
              </w:rPr>
              <w:instrText xml:space="preserve"> PAGEREF _Toc47356450 \h </w:instrText>
            </w:r>
            <w:r>
              <w:rPr>
                <w:noProof/>
                <w:webHidden/>
              </w:rPr>
            </w:r>
            <w:r>
              <w:rPr>
                <w:noProof/>
                <w:webHidden/>
              </w:rPr>
              <w:fldChar w:fldCharType="separate"/>
            </w:r>
            <w:r>
              <w:rPr>
                <w:noProof/>
                <w:webHidden/>
              </w:rPr>
              <w:t>23</w:t>
            </w:r>
            <w:r>
              <w:rPr>
                <w:noProof/>
                <w:webHidden/>
              </w:rPr>
              <w:fldChar w:fldCharType="end"/>
            </w:r>
          </w:hyperlink>
        </w:p>
        <w:p w:rsidR="00C74834" w:rsidRDefault="00C74834">
          <w:pPr>
            <w:pStyle w:val="TOC3"/>
            <w:tabs>
              <w:tab w:val="right" w:leader="dot" w:pos="9019"/>
            </w:tabs>
            <w:rPr>
              <w:noProof/>
            </w:rPr>
          </w:pPr>
          <w:hyperlink w:anchor="_Toc47356451" w:history="1">
            <w:r w:rsidRPr="00177FBC">
              <w:rPr>
                <w:rStyle w:val="Hyperlink"/>
                <w:rFonts w:ascii="Times New Roman" w:hAnsi="Times New Roman" w:cs="Times New Roman"/>
                <w:b/>
                <w:noProof/>
              </w:rPr>
              <w:t>Điều 26. Mức trợ cấp tuất hằng tháng</w:t>
            </w:r>
            <w:r>
              <w:rPr>
                <w:noProof/>
                <w:webHidden/>
              </w:rPr>
              <w:tab/>
            </w:r>
            <w:r>
              <w:rPr>
                <w:noProof/>
                <w:webHidden/>
              </w:rPr>
              <w:fldChar w:fldCharType="begin"/>
            </w:r>
            <w:r>
              <w:rPr>
                <w:noProof/>
                <w:webHidden/>
              </w:rPr>
              <w:instrText xml:space="preserve"> PAGEREF _Toc47356451 \h </w:instrText>
            </w:r>
            <w:r>
              <w:rPr>
                <w:noProof/>
                <w:webHidden/>
              </w:rPr>
            </w:r>
            <w:r>
              <w:rPr>
                <w:noProof/>
                <w:webHidden/>
              </w:rPr>
              <w:fldChar w:fldCharType="separate"/>
            </w:r>
            <w:r>
              <w:rPr>
                <w:noProof/>
                <w:webHidden/>
              </w:rPr>
              <w:t>23</w:t>
            </w:r>
            <w:r>
              <w:rPr>
                <w:noProof/>
                <w:webHidden/>
              </w:rPr>
              <w:fldChar w:fldCharType="end"/>
            </w:r>
          </w:hyperlink>
        </w:p>
        <w:p w:rsidR="00C74834" w:rsidRDefault="00C74834">
          <w:pPr>
            <w:pStyle w:val="TOC3"/>
            <w:tabs>
              <w:tab w:val="right" w:leader="dot" w:pos="9019"/>
            </w:tabs>
            <w:rPr>
              <w:noProof/>
            </w:rPr>
          </w:pPr>
          <w:hyperlink w:anchor="_Toc47356452" w:history="1">
            <w:r w:rsidRPr="00177FBC">
              <w:rPr>
                <w:rStyle w:val="Hyperlink"/>
                <w:rFonts w:ascii="Times New Roman" w:hAnsi="Times New Roman" w:cs="Times New Roman"/>
                <w:b/>
                <w:noProof/>
              </w:rPr>
              <w:t xml:space="preserve">Điều 27. Mức trợ cấp tuất một </w:t>
            </w:r>
            <w:r w:rsidRPr="00177FBC">
              <w:rPr>
                <w:rStyle w:val="Hyperlink"/>
                <w:rFonts w:ascii="Times New Roman" w:hAnsi="Times New Roman" w:cs="Times New Roman"/>
                <w:b/>
                <w:noProof/>
                <w:lang w:val="en-US"/>
              </w:rPr>
              <w:t>l</w:t>
            </w:r>
            <w:r w:rsidRPr="00177FBC">
              <w:rPr>
                <w:rStyle w:val="Hyperlink"/>
                <w:rFonts w:ascii="Times New Roman" w:hAnsi="Times New Roman" w:cs="Times New Roman"/>
                <w:b/>
                <w:noProof/>
              </w:rPr>
              <w:t>ần</w:t>
            </w:r>
            <w:r>
              <w:rPr>
                <w:noProof/>
                <w:webHidden/>
              </w:rPr>
              <w:tab/>
            </w:r>
            <w:r>
              <w:rPr>
                <w:noProof/>
                <w:webHidden/>
              </w:rPr>
              <w:fldChar w:fldCharType="begin"/>
            </w:r>
            <w:r>
              <w:rPr>
                <w:noProof/>
                <w:webHidden/>
              </w:rPr>
              <w:instrText xml:space="preserve"> PAGEREF _Toc47356452 \h </w:instrText>
            </w:r>
            <w:r>
              <w:rPr>
                <w:noProof/>
                <w:webHidden/>
              </w:rPr>
            </w:r>
            <w:r>
              <w:rPr>
                <w:noProof/>
                <w:webHidden/>
              </w:rPr>
              <w:fldChar w:fldCharType="separate"/>
            </w:r>
            <w:r>
              <w:rPr>
                <w:noProof/>
                <w:webHidden/>
              </w:rPr>
              <w:t>24</w:t>
            </w:r>
            <w:r>
              <w:rPr>
                <w:noProof/>
                <w:webHidden/>
              </w:rPr>
              <w:fldChar w:fldCharType="end"/>
            </w:r>
          </w:hyperlink>
        </w:p>
        <w:p w:rsidR="00C74834" w:rsidRDefault="00C74834">
          <w:pPr>
            <w:pStyle w:val="TOC1"/>
            <w:tabs>
              <w:tab w:val="right" w:leader="dot" w:pos="9019"/>
            </w:tabs>
            <w:rPr>
              <w:noProof/>
            </w:rPr>
          </w:pPr>
          <w:hyperlink w:anchor="_Toc47356453" w:history="1">
            <w:r w:rsidRPr="00177FBC">
              <w:rPr>
                <w:rStyle w:val="Hyperlink"/>
                <w:rFonts w:cs="Times New Roman"/>
                <w:noProof/>
              </w:rPr>
              <w:t>Chương III</w:t>
            </w:r>
            <w:r w:rsidRPr="00177FBC">
              <w:rPr>
                <w:rStyle w:val="Hyperlink"/>
                <w:rFonts w:cs="Times New Roman"/>
                <w:noProof/>
                <w:lang w:val="en-US"/>
              </w:rPr>
              <w:t xml:space="preserve"> </w:t>
            </w:r>
            <w:r w:rsidRPr="00177FBC">
              <w:rPr>
                <w:rStyle w:val="Hyperlink"/>
                <w:rFonts w:cs="Times New Roman"/>
                <w:noProof/>
              </w:rPr>
              <w:t>QUỸ BẢO HIỂM XÃ HỘI</w:t>
            </w:r>
            <w:r>
              <w:rPr>
                <w:noProof/>
                <w:webHidden/>
              </w:rPr>
              <w:tab/>
            </w:r>
            <w:r>
              <w:rPr>
                <w:noProof/>
                <w:webHidden/>
              </w:rPr>
              <w:fldChar w:fldCharType="begin"/>
            </w:r>
            <w:r>
              <w:rPr>
                <w:noProof/>
                <w:webHidden/>
              </w:rPr>
              <w:instrText xml:space="preserve"> PAGEREF _Toc47356453 \h </w:instrText>
            </w:r>
            <w:r>
              <w:rPr>
                <w:noProof/>
                <w:webHidden/>
              </w:rPr>
            </w:r>
            <w:r>
              <w:rPr>
                <w:noProof/>
                <w:webHidden/>
              </w:rPr>
              <w:fldChar w:fldCharType="separate"/>
            </w:r>
            <w:r>
              <w:rPr>
                <w:noProof/>
                <w:webHidden/>
              </w:rPr>
              <w:t>24</w:t>
            </w:r>
            <w:r>
              <w:rPr>
                <w:noProof/>
                <w:webHidden/>
              </w:rPr>
              <w:fldChar w:fldCharType="end"/>
            </w:r>
          </w:hyperlink>
        </w:p>
        <w:p w:rsidR="00C74834" w:rsidRDefault="00C74834">
          <w:pPr>
            <w:pStyle w:val="TOC3"/>
            <w:tabs>
              <w:tab w:val="right" w:leader="dot" w:pos="9019"/>
            </w:tabs>
            <w:rPr>
              <w:noProof/>
            </w:rPr>
          </w:pPr>
          <w:hyperlink w:anchor="_Toc47356454" w:history="1">
            <w:r w:rsidRPr="00177FBC">
              <w:rPr>
                <w:rStyle w:val="Hyperlink"/>
                <w:rFonts w:ascii="Times New Roman" w:hAnsi="Times New Roman" w:cs="Times New Roman"/>
                <w:b/>
                <w:noProof/>
              </w:rPr>
              <w:t>Điều 28. Tạm dừng đóng vào quỹ hưu trí và tử tuất</w:t>
            </w:r>
            <w:r>
              <w:rPr>
                <w:noProof/>
                <w:webHidden/>
              </w:rPr>
              <w:tab/>
            </w:r>
            <w:r>
              <w:rPr>
                <w:noProof/>
                <w:webHidden/>
              </w:rPr>
              <w:fldChar w:fldCharType="begin"/>
            </w:r>
            <w:r>
              <w:rPr>
                <w:noProof/>
                <w:webHidden/>
              </w:rPr>
              <w:instrText xml:space="preserve"> PAGEREF _Toc47356454 \h </w:instrText>
            </w:r>
            <w:r>
              <w:rPr>
                <w:noProof/>
                <w:webHidden/>
              </w:rPr>
            </w:r>
            <w:r>
              <w:rPr>
                <w:noProof/>
                <w:webHidden/>
              </w:rPr>
              <w:fldChar w:fldCharType="separate"/>
            </w:r>
            <w:r>
              <w:rPr>
                <w:noProof/>
                <w:webHidden/>
              </w:rPr>
              <w:t>24</w:t>
            </w:r>
            <w:r>
              <w:rPr>
                <w:noProof/>
                <w:webHidden/>
              </w:rPr>
              <w:fldChar w:fldCharType="end"/>
            </w:r>
          </w:hyperlink>
        </w:p>
        <w:p w:rsidR="00C74834" w:rsidRDefault="00C74834">
          <w:pPr>
            <w:pStyle w:val="TOC3"/>
            <w:tabs>
              <w:tab w:val="right" w:leader="dot" w:pos="9019"/>
            </w:tabs>
            <w:rPr>
              <w:noProof/>
            </w:rPr>
          </w:pPr>
          <w:hyperlink w:anchor="_Toc47356455" w:history="1">
            <w:r w:rsidRPr="00177FBC">
              <w:rPr>
                <w:rStyle w:val="Hyperlink"/>
                <w:rFonts w:ascii="Times New Roman" w:hAnsi="Times New Roman" w:cs="Times New Roman"/>
                <w:b/>
                <w:noProof/>
              </w:rPr>
              <w:t>Điều 29. Tạm dừng đóng vào quỹ bảo hiểm xã hội</w:t>
            </w:r>
            <w:r>
              <w:rPr>
                <w:noProof/>
                <w:webHidden/>
              </w:rPr>
              <w:tab/>
            </w:r>
            <w:r>
              <w:rPr>
                <w:noProof/>
                <w:webHidden/>
              </w:rPr>
              <w:fldChar w:fldCharType="begin"/>
            </w:r>
            <w:r>
              <w:rPr>
                <w:noProof/>
                <w:webHidden/>
              </w:rPr>
              <w:instrText xml:space="preserve"> PAGEREF _Toc47356455 \h </w:instrText>
            </w:r>
            <w:r>
              <w:rPr>
                <w:noProof/>
                <w:webHidden/>
              </w:rPr>
            </w:r>
            <w:r>
              <w:rPr>
                <w:noProof/>
                <w:webHidden/>
              </w:rPr>
              <w:fldChar w:fldCharType="separate"/>
            </w:r>
            <w:r>
              <w:rPr>
                <w:noProof/>
                <w:webHidden/>
              </w:rPr>
              <w:t>25</w:t>
            </w:r>
            <w:r>
              <w:rPr>
                <w:noProof/>
                <w:webHidden/>
              </w:rPr>
              <w:fldChar w:fldCharType="end"/>
            </w:r>
          </w:hyperlink>
        </w:p>
        <w:p w:rsidR="00C74834" w:rsidRDefault="00C74834">
          <w:pPr>
            <w:pStyle w:val="TOC3"/>
            <w:tabs>
              <w:tab w:val="right" w:leader="dot" w:pos="9019"/>
            </w:tabs>
            <w:rPr>
              <w:noProof/>
            </w:rPr>
          </w:pPr>
          <w:hyperlink w:anchor="_Toc47356456" w:history="1">
            <w:r w:rsidRPr="00177FBC">
              <w:rPr>
                <w:rStyle w:val="Hyperlink"/>
                <w:rFonts w:ascii="Times New Roman" w:hAnsi="Times New Roman" w:cs="Times New Roman"/>
                <w:b/>
                <w:noProof/>
              </w:rPr>
              <w:t>Điều 30. Tiền lương tháng đóng bảo hiểm xã hội bắt buộc</w:t>
            </w:r>
            <w:r>
              <w:rPr>
                <w:noProof/>
                <w:webHidden/>
              </w:rPr>
              <w:tab/>
            </w:r>
            <w:r>
              <w:rPr>
                <w:noProof/>
                <w:webHidden/>
              </w:rPr>
              <w:fldChar w:fldCharType="begin"/>
            </w:r>
            <w:r>
              <w:rPr>
                <w:noProof/>
                <w:webHidden/>
              </w:rPr>
              <w:instrText xml:space="preserve"> PAGEREF _Toc47356456 \h </w:instrText>
            </w:r>
            <w:r>
              <w:rPr>
                <w:noProof/>
                <w:webHidden/>
              </w:rPr>
            </w:r>
            <w:r>
              <w:rPr>
                <w:noProof/>
                <w:webHidden/>
              </w:rPr>
              <w:fldChar w:fldCharType="separate"/>
            </w:r>
            <w:r>
              <w:rPr>
                <w:noProof/>
                <w:webHidden/>
              </w:rPr>
              <w:t>25</w:t>
            </w:r>
            <w:r>
              <w:rPr>
                <w:noProof/>
                <w:webHidden/>
              </w:rPr>
              <w:fldChar w:fldCharType="end"/>
            </w:r>
          </w:hyperlink>
        </w:p>
        <w:p w:rsidR="00C74834" w:rsidRDefault="00C74834">
          <w:pPr>
            <w:pStyle w:val="TOC1"/>
            <w:tabs>
              <w:tab w:val="right" w:leader="dot" w:pos="9019"/>
            </w:tabs>
            <w:rPr>
              <w:noProof/>
            </w:rPr>
          </w:pPr>
          <w:hyperlink w:anchor="_Toc47356457" w:history="1">
            <w:r w:rsidRPr="00177FBC">
              <w:rPr>
                <w:rStyle w:val="Hyperlink"/>
                <w:rFonts w:cs="Times New Roman"/>
                <w:noProof/>
              </w:rPr>
              <w:t>Chương IV</w:t>
            </w:r>
            <w:r w:rsidRPr="00177FBC">
              <w:rPr>
                <w:rStyle w:val="Hyperlink"/>
                <w:rFonts w:cs="Times New Roman"/>
                <w:noProof/>
                <w:lang w:val="en-US"/>
              </w:rPr>
              <w:t xml:space="preserve"> </w:t>
            </w:r>
            <w:r w:rsidRPr="00177FBC">
              <w:rPr>
                <w:rStyle w:val="Hyperlink"/>
                <w:rFonts w:cs="Times New Roman"/>
                <w:noProof/>
              </w:rPr>
              <w:t>QUY ĐỊNH CHUYỂN TIẾP</w:t>
            </w:r>
            <w:r>
              <w:rPr>
                <w:noProof/>
                <w:webHidden/>
              </w:rPr>
              <w:tab/>
            </w:r>
            <w:r>
              <w:rPr>
                <w:noProof/>
                <w:webHidden/>
              </w:rPr>
              <w:fldChar w:fldCharType="begin"/>
            </w:r>
            <w:r>
              <w:rPr>
                <w:noProof/>
                <w:webHidden/>
              </w:rPr>
              <w:instrText xml:space="preserve"> PAGEREF _Toc47356457 \h </w:instrText>
            </w:r>
            <w:r>
              <w:rPr>
                <w:noProof/>
                <w:webHidden/>
              </w:rPr>
            </w:r>
            <w:r>
              <w:rPr>
                <w:noProof/>
                <w:webHidden/>
              </w:rPr>
              <w:fldChar w:fldCharType="separate"/>
            </w:r>
            <w:r>
              <w:rPr>
                <w:noProof/>
                <w:webHidden/>
              </w:rPr>
              <w:t>26</w:t>
            </w:r>
            <w:r>
              <w:rPr>
                <w:noProof/>
                <w:webHidden/>
              </w:rPr>
              <w:fldChar w:fldCharType="end"/>
            </w:r>
          </w:hyperlink>
        </w:p>
        <w:p w:rsidR="00C74834" w:rsidRDefault="00C74834">
          <w:pPr>
            <w:pStyle w:val="TOC3"/>
            <w:tabs>
              <w:tab w:val="right" w:leader="dot" w:pos="9019"/>
            </w:tabs>
            <w:rPr>
              <w:noProof/>
            </w:rPr>
          </w:pPr>
          <w:hyperlink w:anchor="_Toc47356458" w:history="1">
            <w:r w:rsidRPr="00177FBC">
              <w:rPr>
                <w:rStyle w:val="Hyperlink"/>
                <w:rFonts w:ascii="Times New Roman" w:hAnsi="Times New Roman" w:cs="Times New Roman"/>
                <w:b/>
                <w:noProof/>
              </w:rPr>
              <w:t>Điều 31. Phụ cấp khu vực đối với người hưởng bảo hiểm xã hội</w:t>
            </w:r>
            <w:r>
              <w:rPr>
                <w:noProof/>
                <w:webHidden/>
              </w:rPr>
              <w:tab/>
            </w:r>
            <w:r>
              <w:rPr>
                <w:noProof/>
                <w:webHidden/>
              </w:rPr>
              <w:fldChar w:fldCharType="begin"/>
            </w:r>
            <w:r>
              <w:rPr>
                <w:noProof/>
                <w:webHidden/>
              </w:rPr>
              <w:instrText xml:space="preserve"> PAGEREF _Toc47356458 \h </w:instrText>
            </w:r>
            <w:r>
              <w:rPr>
                <w:noProof/>
                <w:webHidden/>
              </w:rPr>
            </w:r>
            <w:r>
              <w:rPr>
                <w:noProof/>
                <w:webHidden/>
              </w:rPr>
              <w:fldChar w:fldCharType="separate"/>
            </w:r>
            <w:r>
              <w:rPr>
                <w:noProof/>
                <w:webHidden/>
              </w:rPr>
              <w:t>26</w:t>
            </w:r>
            <w:r>
              <w:rPr>
                <w:noProof/>
                <w:webHidden/>
              </w:rPr>
              <w:fldChar w:fldCharType="end"/>
            </w:r>
          </w:hyperlink>
        </w:p>
        <w:p w:rsidR="00C74834" w:rsidRDefault="00C74834">
          <w:pPr>
            <w:pStyle w:val="TOC3"/>
            <w:tabs>
              <w:tab w:val="right" w:leader="dot" w:pos="9019"/>
            </w:tabs>
            <w:rPr>
              <w:noProof/>
            </w:rPr>
          </w:pPr>
          <w:hyperlink w:anchor="_Toc47356459" w:history="1">
            <w:r w:rsidRPr="00177FBC">
              <w:rPr>
                <w:rStyle w:val="Hyperlink"/>
                <w:rFonts w:ascii="Times New Roman" w:hAnsi="Times New Roman" w:cs="Times New Roman"/>
                <w:b/>
                <w:noProof/>
                <w:lang w:val="en-US"/>
              </w:rPr>
              <w:t>Điều 32. Chế độ đối với người đang hưởng trợ cấp ốm đau do mắc bệnh cần chữa trị dài ngày trước ngày 01 tháng 01 năm 2016</w:t>
            </w:r>
            <w:r>
              <w:rPr>
                <w:noProof/>
                <w:webHidden/>
              </w:rPr>
              <w:tab/>
            </w:r>
            <w:r>
              <w:rPr>
                <w:noProof/>
                <w:webHidden/>
              </w:rPr>
              <w:fldChar w:fldCharType="begin"/>
            </w:r>
            <w:r>
              <w:rPr>
                <w:noProof/>
                <w:webHidden/>
              </w:rPr>
              <w:instrText xml:space="preserve"> PAGEREF _Toc47356459 \h </w:instrText>
            </w:r>
            <w:r>
              <w:rPr>
                <w:noProof/>
                <w:webHidden/>
              </w:rPr>
            </w:r>
            <w:r>
              <w:rPr>
                <w:noProof/>
                <w:webHidden/>
              </w:rPr>
              <w:fldChar w:fldCharType="separate"/>
            </w:r>
            <w:r>
              <w:rPr>
                <w:noProof/>
                <w:webHidden/>
              </w:rPr>
              <w:t>28</w:t>
            </w:r>
            <w:r>
              <w:rPr>
                <w:noProof/>
                <w:webHidden/>
              </w:rPr>
              <w:fldChar w:fldCharType="end"/>
            </w:r>
          </w:hyperlink>
        </w:p>
        <w:p w:rsidR="00C74834" w:rsidRDefault="00C74834">
          <w:pPr>
            <w:pStyle w:val="TOC3"/>
            <w:tabs>
              <w:tab w:val="right" w:leader="dot" w:pos="9019"/>
            </w:tabs>
            <w:rPr>
              <w:noProof/>
            </w:rPr>
          </w:pPr>
          <w:hyperlink w:anchor="_Toc47356460" w:history="1">
            <w:r w:rsidRPr="00177FBC">
              <w:rPr>
                <w:rStyle w:val="Hyperlink"/>
                <w:rFonts w:ascii="Times New Roman" w:hAnsi="Times New Roman" w:cs="Times New Roman"/>
                <w:b/>
                <w:noProof/>
              </w:rPr>
              <w:t xml:space="preserve">Điều 33. Tính thời gian công tác đối với quân nhân, công an nhân dân phục viên, xuất ngũ, thôi việc trước ngày 01 tháng 01 năm 1995 và người lao động đã có thời gian làm cán bộ </w:t>
            </w:r>
            <w:r w:rsidRPr="00177FBC">
              <w:rPr>
                <w:rStyle w:val="Hyperlink"/>
                <w:rFonts w:ascii="Times New Roman" w:hAnsi="Times New Roman" w:cs="Times New Roman"/>
                <w:b/>
                <w:noProof/>
                <w:lang w:val="en-US"/>
              </w:rPr>
              <w:t>c</w:t>
            </w:r>
            <w:r w:rsidRPr="00177FBC">
              <w:rPr>
                <w:rStyle w:val="Hyperlink"/>
                <w:rFonts w:ascii="Times New Roman" w:hAnsi="Times New Roman" w:cs="Times New Roman"/>
                <w:b/>
                <w:noProof/>
              </w:rPr>
              <w:t>ấp xã và được điều động, tuyển dụng vào quân đội nhân dân, công an nhân dân hoặc vào làm việc trong các cơ quan, đơn vị, doanh nghiệp của nhà nước, tổ chức chính trị, t</w:t>
            </w:r>
            <w:r w:rsidRPr="00177FBC">
              <w:rPr>
                <w:rStyle w:val="Hyperlink"/>
                <w:rFonts w:ascii="Times New Roman" w:hAnsi="Times New Roman" w:cs="Times New Roman"/>
                <w:b/>
                <w:noProof/>
                <w:lang w:val="en-US"/>
              </w:rPr>
              <w:t>ổ</w:t>
            </w:r>
            <w:r w:rsidRPr="00177FBC">
              <w:rPr>
                <w:rStyle w:val="Hyperlink"/>
                <w:rFonts w:ascii="Times New Roman" w:hAnsi="Times New Roman" w:cs="Times New Roman"/>
                <w:b/>
                <w:noProof/>
              </w:rPr>
              <w:t xml:space="preserve"> chức chính trị - xã hội trước ngày 01 tháng 01 năm 1998</w:t>
            </w:r>
            <w:r>
              <w:rPr>
                <w:noProof/>
                <w:webHidden/>
              </w:rPr>
              <w:tab/>
            </w:r>
            <w:r>
              <w:rPr>
                <w:noProof/>
                <w:webHidden/>
              </w:rPr>
              <w:fldChar w:fldCharType="begin"/>
            </w:r>
            <w:r>
              <w:rPr>
                <w:noProof/>
                <w:webHidden/>
              </w:rPr>
              <w:instrText xml:space="preserve"> PAGEREF _Toc47356460 \h </w:instrText>
            </w:r>
            <w:r>
              <w:rPr>
                <w:noProof/>
                <w:webHidden/>
              </w:rPr>
            </w:r>
            <w:r>
              <w:rPr>
                <w:noProof/>
                <w:webHidden/>
              </w:rPr>
              <w:fldChar w:fldCharType="separate"/>
            </w:r>
            <w:r>
              <w:rPr>
                <w:noProof/>
                <w:webHidden/>
              </w:rPr>
              <w:t>28</w:t>
            </w:r>
            <w:r>
              <w:rPr>
                <w:noProof/>
                <w:webHidden/>
              </w:rPr>
              <w:fldChar w:fldCharType="end"/>
            </w:r>
          </w:hyperlink>
        </w:p>
        <w:p w:rsidR="00C74834" w:rsidRDefault="00C74834">
          <w:pPr>
            <w:pStyle w:val="TOC3"/>
            <w:tabs>
              <w:tab w:val="right" w:leader="dot" w:pos="9019"/>
            </w:tabs>
            <w:rPr>
              <w:noProof/>
            </w:rPr>
          </w:pPr>
          <w:hyperlink w:anchor="_Toc47356461" w:history="1">
            <w:r w:rsidRPr="00177FBC">
              <w:rPr>
                <w:rStyle w:val="Hyperlink"/>
                <w:rFonts w:ascii="Times New Roman" w:hAnsi="Times New Roman" w:cs="Times New Roman"/>
                <w:b/>
                <w:noProof/>
              </w:rPr>
              <w:t>Điều 34. Tính thời gian công tác đối với người lao động làm việc thuộc khu vực nhà nước, nghỉ chờ việc từ ngày 01 tháng 11 năm 1987 đến trước ngày 01 tháng 01 năm 1995</w:t>
            </w:r>
            <w:r>
              <w:rPr>
                <w:noProof/>
                <w:webHidden/>
              </w:rPr>
              <w:tab/>
            </w:r>
            <w:r>
              <w:rPr>
                <w:noProof/>
                <w:webHidden/>
              </w:rPr>
              <w:fldChar w:fldCharType="begin"/>
            </w:r>
            <w:r>
              <w:rPr>
                <w:noProof/>
                <w:webHidden/>
              </w:rPr>
              <w:instrText xml:space="preserve"> PAGEREF _Toc47356461 \h </w:instrText>
            </w:r>
            <w:r>
              <w:rPr>
                <w:noProof/>
                <w:webHidden/>
              </w:rPr>
            </w:r>
            <w:r>
              <w:rPr>
                <w:noProof/>
                <w:webHidden/>
              </w:rPr>
              <w:fldChar w:fldCharType="separate"/>
            </w:r>
            <w:r>
              <w:rPr>
                <w:noProof/>
                <w:webHidden/>
              </w:rPr>
              <w:t>29</w:t>
            </w:r>
            <w:r>
              <w:rPr>
                <w:noProof/>
                <w:webHidden/>
              </w:rPr>
              <w:fldChar w:fldCharType="end"/>
            </w:r>
          </w:hyperlink>
        </w:p>
        <w:p w:rsidR="00C74834" w:rsidRDefault="00C74834">
          <w:pPr>
            <w:pStyle w:val="TOC3"/>
            <w:tabs>
              <w:tab w:val="right" w:leader="dot" w:pos="9019"/>
            </w:tabs>
            <w:rPr>
              <w:noProof/>
            </w:rPr>
          </w:pPr>
          <w:hyperlink w:anchor="_Toc47356462" w:history="1">
            <w:r w:rsidRPr="00177FBC">
              <w:rPr>
                <w:rStyle w:val="Hyperlink"/>
                <w:rFonts w:ascii="Times New Roman" w:hAnsi="Times New Roman" w:cs="Times New Roman"/>
                <w:b/>
                <w:noProof/>
                <w:lang w:val="en-US"/>
              </w:rPr>
              <w:t>Điều 35. Tính thời gian công tác đối với người lao động đi hợp tác lao động trước ngày 01 tháng 01 năm 1995</w:t>
            </w:r>
            <w:r>
              <w:rPr>
                <w:noProof/>
                <w:webHidden/>
              </w:rPr>
              <w:tab/>
            </w:r>
            <w:r>
              <w:rPr>
                <w:noProof/>
                <w:webHidden/>
              </w:rPr>
              <w:fldChar w:fldCharType="begin"/>
            </w:r>
            <w:r>
              <w:rPr>
                <w:noProof/>
                <w:webHidden/>
              </w:rPr>
              <w:instrText xml:space="preserve"> PAGEREF _Toc47356462 \h </w:instrText>
            </w:r>
            <w:r>
              <w:rPr>
                <w:noProof/>
                <w:webHidden/>
              </w:rPr>
            </w:r>
            <w:r>
              <w:rPr>
                <w:noProof/>
                <w:webHidden/>
              </w:rPr>
              <w:fldChar w:fldCharType="separate"/>
            </w:r>
            <w:r>
              <w:rPr>
                <w:noProof/>
                <w:webHidden/>
              </w:rPr>
              <w:t>29</w:t>
            </w:r>
            <w:r>
              <w:rPr>
                <w:noProof/>
                <w:webHidden/>
              </w:rPr>
              <w:fldChar w:fldCharType="end"/>
            </w:r>
          </w:hyperlink>
        </w:p>
        <w:p w:rsidR="00C74834" w:rsidRDefault="00C74834">
          <w:pPr>
            <w:pStyle w:val="TOC3"/>
            <w:tabs>
              <w:tab w:val="right" w:leader="dot" w:pos="9019"/>
            </w:tabs>
            <w:rPr>
              <w:noProof/>
            </w:rPr>
          </w:pPr>
          <w:hyperlink w:anchor="_Toc47356463" w:history="1">
            <w:r w:rsidRPr="00177FBC">
              <w:rPr>
                <w:rStyle w:val="Hyperlink"/>
                <w:rFonts w:ascii="Times New Roman" w:hAnsi="Times New Roman" w:cs="Times New Roman"/>
                <w:b/>
                <w:noProof/>
              </w:rPr>
              <w:t>Điều 36. Nâng bậc lương để làm cơ sở tính lương hưu đối với người lao động có thời gian làm chuyên gia ở nước ngoài về nước đúng hạn</w:t>
            </w:r>
            <w:r>
              <w:rPr>
                <w:noProof/>
                <w:webHidden/>
              </w:rPr>
              <w:tab/>
            </w:r>
            <w:r>
              <w:rPr>
                <w:noProof/>
                <w:webHidden/>
              </w:rPr>
              <w:fldChar w:fldCharType="begin"/>
            </w:r>
            <w:r>
              <w:rPr>
                <w:noProof/>
                <w:webHidden/>
              </w:rPr>
              <w:instrText xml:space="preserve"> PAGEREF _Toc47356463 \h </w:instrText>
            </w:r>
            <w:r>
              <w:rPr>
                <w:noProof/>
                <w:webHidden/>
              </w:rPr>
            </w:r>
            <w:r>
              <w:rPr>
                <w:noProof/>
                <w:webHidden/>
              </w:rPr>
              <w:fldChar w:fldCharType="separate"/>
            </w:r>
            <w:r>
              <w:rPr>
                <w:noProof/>
                <w:webHidden/>
              </w:rPr>
              <w:t>32</w:t>
            </w:r>
            <w:r>
              <w:rPr>
                <w:noProof/>
                <w:webHidden/>
              </w:rPr>
              <w:fldChar w:fldCharType="end"/>
            </w:r>
          </w:hyperlink>
        </w:p>
        <w:p w:rsidR="00C74834" w:rsidRDefault="00C74834">
          <w:pPr>
            <w:pStyle w:val="TOC3"/>
            <w:tabs>
              <w:tab w:val="right" w:leader="dot" w:pos="9019"/>
            </w:tabs>
            <w:rPr>
              <w:noProof/>
            </w:rPr>
          </w:pPr>
          <w:hyperlink w:anchor="_Toc47356464" w:history="1">
            <w:r w:rsidRPr="00177FBC">
              <w:rPr>
                <w:rStyle w:val="Hyperlink"/>
                <w:rFonts w:ascii="Times New Roman" w:hAnsi="Times New Roman" w:cs="Times New Roman"/>
                <w:b/>
                <w:noProof/>
              </w:rPr>
              <w:t>Điều 37. Chế độ đối với người đang hưởng trợ cấp hằng tháng mà trước đó có thời gian đóng bảo hiểm xã hội chưa được tính hưởng bảo hiểm xã hội</w:t>
            </w:r>
            <w:r>
              <w:rPr>
                <w:noProof/>
                <w:webHidden/>
              </w:rPr>
              <w:tab/>
            </w:r>
            <w:r>
              <w:rPr>
                <w:noProof/>
                <w:webHidden/>
              </w:rPr>
              <w:fldChar w:fldCharType="begin"/>
            </w:r>
            <w:r>
              <w:rPr>
                <w:noProof/>
                <w:webHidden/>
              </w:rPr>
              <w:instrText xml:space="preserve"> PAGEREF _Toc47356464 \h </w:instrText>
            </w:r>
            <w:r>
              <w:rPr>
                <w:noProof/>
                <w:webHidden/>
              </w:rPr>
            </w:r>
            <w:r>
              <w:rPr>
                <w:noProof/>
                <w:webHidden/>
              </w:rPr>
              <w:fldChar w:fldCharType="separate"/>
            </w:r>
            <w:r>
              <w:rPr>
                <w:noProof/>
                <w:webHidden/>
              </w:rPr>
              <w:t>33</w:t>
            </w:r>
            <w:r>
              <w:rPr>
                <w:noProof/>
                <w:webHidden/>
              </w:rPr>
              <w:fldChar w:fldCharType="end"/>
            </w:r>
          </w:hyperlink>
        </w:p>
        <w:p w:rsidR="00C74834" w:rsidRDefault="00C74834">
          <w:pPr>
            <w:pStyle w:val="TOC3"/>
            <w:tabs>
              <w:tab w:val="right" w:leader="dot" w:pos="9019"/>
            </w:tabs>
            <w:rPr>
              <w:noProof/>
            </w:rPr>
          </w:pPr>
          <w:hyperlink w:anchor="_Toc47356465" w:history="1">
            <w:r w:rsidRPr="00177FBC">
              <w:rPr>
                <w:rStyle w:val="Hyperlink"/>
                <w:rFonts w:ascii="Times New Roman" w:hAnsi="Times New Roman" w:cs="Times New Roman"/>
                <w:b/>
                <w:noProof/>
              </w:rPr>
              <w:t>Điều 38. Chế độ đối với người lao động đã có quyết định nghỉ việc chờ giải quyết chế độ hưu trí, trợ cấp hằng tháng</w:t>
            </w:r>
            <w:r>
              <w:rPr>
                <w:noProof/>
                <w:webHidden/>
              </w:rPr>
              <w:tab/>
            </w:r>
            <w:r>
              <w:rPr>
                <w:noProof/>
                <w:webHidden/>
              </w:rPr>
              <w:fldChar w:fldCharType="begin"/>
            </w:r>
            <w:r>
              <w:rPr>
                <w:noProof/>
                <w:webHidden/>
              </w:rPr>
              <w:instrText xml:space="preserve"> PAGEREF _Toc47356465 \h </w:instrText>
            </w:r>
            <w:r>
              <w:rPr>
                <w:noProof/>
                <w:webHidden/>
              </w:rPr>
            </w:r>
            <w:r>
              <w:rPr>
                <w:noProof/>
                <w:webHidden/>
              </w:rPr>
              <w:fldChar w:fldCharType="separate"/>
            </w:r>
            <w:r>
              <w:rPr>
                <w:noProof/>
                <w:webHidden/>
              </w:rPr>
              <w:t>33</w:t>
            </w:r>
            <w:r>
              <w:rPr>
                <w:noProof/>
                <w:webHidden/>
              </w:rPr>
              <w:fldChar w:fldCharType="end"/>
            </w:r>
          </w:hyperlink>
        </w:p>
        <w:p w:rsidR="00C74834" w:rsidRDefault="00C74834">
          <w:pPr>
            <w:pStyle w:val="TOC3"/>
            <w:tabs>
              <w:tab w:val="right" w:leader="dot" w:pos="9019"/>
            </w:tabs>
            <w:rPr>
              <w:noProof/>
            </w:rPr>
          </w:pPr>
          <w:hyperlink w:anchor="_Toc47356466" w:history="1">
            <w:r w:rsidRPr="00177FBC">
              <w:rPr>
                <w:rStyle w:val="Hyperlink"/>
                <w:rFonts w:ascii="Times New Roman" w:hAnsi="Times New Roman" w:cs="Times New Roman"/>
                <w:b/>
                <w:noProof/>
              </w:rPr>
              <w:t>Điều 39. Người lao động đủ điều kiện và hưởng các chế độ bảo hiểm xã hội trước ngày 01 tháng 01 năm 2016</w:t>
            </w:r>
            <w:r>
              <w:rPr>
                <w:noProof/>
                <w:webHidden/>
              </w:rPr>
              <w:tab/>
            </w:r>
            <w:r>
              <w:rPr>
                <w:noProof/>
                <w:webHidden/>
              </w:rPr>
              <w:fldChar w:fldCharType="begin"/>
            </w:r>
            <w:r>
              <w:rPr>
                <w:noProof/>
                <w:webHidden/>
              </w:rPr>
              <w:instrText xml:space="preserve"> PAGEREF _Toc47356466 \h </w:instrText>
            </w:r>
            <w:r>
              <w:rPr>
                <w:noProof/>
                <w:webHidden/>
              </w:rPr>
            </w:r>
            <w:r>
              <w:rPr>
                <w:noProof/>
                <w:webHidden/>
              </w:rPr>
              <w:fldChar w:fldCharType="separate"/>
            </w:r>
            <w:r>
              <w:rPr>
                <w:noProof/>
                <w:webHidden/>
              </w:rPr>
              <w:t>34</w:t>
            </w:r>
            <w:r>
              <w:rPr>
                <w:noProof/>
                <w:webHidden/>
              </w:rPr>
              <w:fldChar w:fldCharType="end"/>
            </w:r>
          </w:hyperlink>
        </w:p>
        <w:p w:rsidR="00C74834" w:rsidRDefault="00C74834">
          <w:pPr>
            <w:pStyle w:val="TOC1"/>
            <w:tabs>
              <w:tab w:val="right" w:leader="dot" w:pos="9019"/>
            </w:tabs>
            <w:rPr>
              <w:noProof/>
            </w:rPr>
          </w:pPr>
          <w:hyperlink w:anchor="_Toc47356467" w:history="1">
            <w:r w:rsidRPr="00177FBC">
              <w:rPr>
                <w:rStyle w:val="Hyperlink"/>
                <w:rFonts w:cs="Times New Roman"/>
                <w:noProof/>
              </w:rPr>
              <w:t>Chương V</w:t>
            </w:r>
            <w:r w:rsidRPr="00177FBC">
              <w:rPr>
                <w:rStyle w:val="Hyperlink"/>
                <w:rFonts w:cs="Times New Roman"/>
                <w:noProof/>
                <w:lang w:val="en-US"/>
              </w:rPr>
              <w:t xml:space="preserve"> </w:t>
            </w:r>
            <w:r w:rsidRPr="00177FBC">
              <w:rPr>
                <w:rStyle w:val="Hyperlink"/>
                <w:rFonts w:cs="Times New Roman"/>
                <w:noProof/>
              </w:rPr>
              <w:t>ĐIỀU KHOẢN THI HÀNH</w:t>
            </w:r>
            <w:r>
              <w:rPr>
                <w:noProof/>
                <w:webHidden/>
              </w:rPr>
              <w:tab/>
            </w:r>
            <w:r>
              <w:rPr>
                <w:noProof/>
                <w:webHidden/>
              </w:rPr>
              <w:fldChar w:fldCharType="begin"/>
            </w:r>
            <w:r>
              <w:rPr>
                <w:noProof/>
                <w:webHidden/>
              </w:rPr>
              <w:instrText xml:space="preserve"> PAGEREF _Toc47356467 \h </w:instrText>
            </w:r>
            <w:r>
              <w:rPr>
                <w:noProof/>
                <w:webHidden/>
              </w:rPr>
            </w:r>
            <w:r>
              <w:rPr>
                <w:noProof/>
                <w:webHidden/>
              </w:rPr>
              <w:fldChar w:fldCharType="separate"/>
            </w:r>
            <w:r>
              <w:rPr>
                <w:noProof/>
                <w:webHidden/>
              </w:rPr>
              <w:t>35</w:t>
            </w:r>
            <w:r>
              <w:rPr>
                <w:noProof/>
                <w:webHidden/>
              </w:rPr>
              <w:fldChar w:fldCharType="end"/>
            </w:r>
          </w:hyperlink>
        </w:p>
        <w:p w:rsidR="00C74834" w:rsidRDefault="00C74834">
          <w:pPr>
            <w:pStyle w:val="TOC3"/>
            <w:tabs>
              <w:tab w:val="right" w:leader="dot" w:pos="9019"/>
            </w:tabs>
            <w:rPr>
              <w:noProof/>
            </w:rPr>
          </w:pPr>
          <w:hyperlink w:anchor="_Toc47356468" w:history="1">
            <w:r w:rsidRPr="00177FBC">
              <w:rPr>
                <w:rStyle w:val="Hyperlink"/>
                <w:rFonts w:ascii="Times New Roman" w:hAnsi="Times New Roman" w:cs="Times New Roman"/>
                <w:b/>
                <w:noProof/>
                <w:lang w:val="en-US"/>
              </w:rPr>
              <w:t>Điều 40. Hiệu lực thi hành</w:t>
            </w:r>
            <w:r>
              <w:rPr>
                <w:noProof/>
                <w:webHidden/>
              </w:rPr>
              <w:tab/>
            </w:r>
            <w:r>
              <w:rPr>
                <w:noProof/>
                <w:webHidden/>
              </w:rPr>
              <w:fldChar w:fldCharType="begin"/>
            </w:r>
            <w:r>
              <w:rPr>
                <w:noProof/>
                <w:webHidden/>
              </w:rPr>
              <w:instrText xml:space="preserve"> PAGEREF _Toc47356468 \h </w:instrText>
            </w:r>
            <w:r>
              <w:rPr>
                <w:noProof/>
                <w:webHidden/>
              </w:rPr>
            </w:r>
            <w:r>
              <w:rPr>
                <w:noProof/>
                <w:webHidden/>
              </w:rPr>
              <w:fldChar w:fldCharType="separate"/>
            </w:r>
            <w:r>
              <w:rPr>
                <w:noProof/>
                <w:webHidden/>
              </w:rPr>
              <w:t>35</w:t>
            </w:r>
            <w:r>
              <w:rPr>
                <w:noProof/>
                <w:webHidden/>
              </w:rPr>
              <w:fldChar w:fldCharType="end"/>
            </w:r>
          </w:hyperlink>
        </w:p>
        <w:p w:rsidR="00C74834" w:rsidRDefault="00C74834">
          <w:pPr>
            <w:pStyle w:val="TOC3"/>
            <w:tabs>
              <w:tab w:val="right" w:leader="dot" w:pos="9019"/>
            </w:tabs>
            <w:rPr>
              <w:noProof/>
            </w:rPr>
          </w:pPr>
          <w:hyperlink w:anchor="_Toc47356469" w:history="1">
            <w:r w:rsidRPr="00177FBC">
              <w:rPr>
                <w:rStyle w:val="Hyperlink"/>
                <w:rFonts w:ascii="Times New Roman" w:hAnsi="Times New Roman" w:cs="Times New Roman"/>
                <w:b/>
                <w:noProof/>
              </w:rPr>
              <w:t>Điều 41. Tổ chức thực hiện</w:t>
            </w:r>
            <w:r>
              <w:rPr>
                <w:noProof/>
                <w:webHidden/>
              </w:rPr>
              <w:tab/>
            </w:r>
            <w:r>
              <w:rPr>
                <w:noProof/>
                <w:webHidden/>
              </w:rPr>
              <w:fldChar w:fldCharType="begin"/>
            </w:r>
            <w:r>
              <w:rPr>
                <w:noProof/>
                <w:webHidden/>
              </w:rPr>
              <w:instrText xml:space="preserve"> PAGEREF _Toc47356469 \h </w:instrText>
            </w:r>
            <w:r>
              <w:rPr>
                <w:noProof/>
                <w:webHidden/>
              </w:rPr>
            </w:r>
            <w:r>
              <w:rPr>
                <w:noProof/>
                <w:webHidden/>
              </w:rPr>
              <w:fldChar w:fldCharType="separate"/>
            </w:r>
            <w:r>
              <w:rPr>
                <w:noProof/>
                <w:webHidden/>
              </w:rPr>
              <w:t>36</w:t>
            </w:r>
            <w:r>
              <w:rPr>
                <w:noProof/>
                <w:webHidden/>
              </w:rPr>
              <w:fldChar w:fldCharType="end"/>
            </w:r>
          </w:hyperlink>
        </w:p>
        <w:p w:rsidR="00C74834" w:rsidRDefault="00C74834">
          <w:pPr>
            <w:pStyle w:val="TOC3"/>
            <w:tabs>
              <w:tab w:val="right" w:leader="dot" w:pos="9019"/>
            </w:tabs>
            <w:rPr>
              <w:noProof/>
            </w:rPr>
          </w:pPr>
          <w:hyperlink w:anchor="_Toc47356470" w:history="1">
            <w:r w:rsidRPr="00177FBC">
              <w:rPr>
                <w:rStyle w:val="Hyperlink"/>
                <w:rFonts w:ascii="Times New Roman" w:hAnsi="Times New Roman" w:cs="Times New Roman"/>
                <w:b/>
                <w:noProof/>
                <w:lang w:val="en-US"/>
              </w:rPr>
              <w:t xml:space="preserve">PHỤ LỤC: </w:t>
            </w:r>
            <w:r w:rsidRPr="00177FBC">
              <w:rPr>
                <w:rStyle w:val="Hyperlink"/>
                <w:rFonts w:ascii="Times New Roman" w:hAnsi="Times New Roman" w:cs="Times New Roman"/>
                <w:noProof/>
                <w:lang w:val="en-US"/>
              </w:rPr>
              <w:t xml:space="preserve">CÔNG VIỆC KHAI THÁC THAN TRONG HẦM LÒ </w:t>
            </w:r>
            <w:r w:rsidRPr="00177FBC">
              <w:rPr>
                <w:rStyle w:val="Hyperlink"/>
                <w:rFonts w:ascii="Times New Roman" w:hAnsi="Times New Roman" w:cs="Times New Roman"/>
                <w:i/>
                <w:noProof/>
                <w:lang w:val="en-US"/>
              </w:rPr>
              <w:t>(Ban hành kèm theo Thông tư số 59/2015/TT-BLĐTBXH ngày 29 tháng 12 năm 2015 của Bộ Lao động - Thương binh và Xã hội)</w:t>
            </w:r>
            <w:r>
              <w:rPr>
                <w:noProof/>
                <w:webHidden/>
              </w:rPr>
              <w:tab/>
            </w:r>
            <w:r>
              <w:rPr>
                <w:noProof/>
                <w:webHidden/>
              </w:rPr>
              <w:fldChar w:fldCharType="begin"/>
            </w:r>
            <w:r>
              <w:rPr>
                <w:noProof/>
                <w:webHidden/>
              </w:rPr>
              <w:instrText xml:space="preserve"> PAGEREF _Toc47356470 \h </w:instrText>
            </w:r>
            <w:r>
              <w:rPr>
                <w:noProof/>
                <w:webHidden/>
              </w:rPr>
            </w:r>
            <w:r>
              <w:rPr>
                <w:noProof/>
                <w:webHidden/>
              </w:rPr>
              <w:fldChar w:fldCharType="separate"/>
            </w:r>
            <w:r>
              <w:rPr>
                <w:noProof/>
                <w:webHidden/>
              </w:rPr>
              <w:t>37</w:t>
            </w:r>
            <w:r>
              <w:rPr>
                <w:noProof/>
                <w:webHidden/>
              </w:rPr>
              <w:fldChar w:fldCharType="end"/>
            </w:r>
          </w:hyperlink>
        </w:p>
        <w:p w:rsidR="00C74834" w:rsidRDefault="00C74834">
          <w:r>
            <w:rPr>
              <w:b/>
              <w:bCs/>
              <w:noProof/>
            </w:rPr>
            <w:fldChar w:fldCharType="end"/>
          </w:r>
        </w:p>
      </w:sdtContent>
    </w:sdt>
    <w:p w:rsidR="0001295C" w:rsidRPr="00884F93" w:rsidRDefault="0001295C" w:rsidP="0001295C">
      <w:pPr>
        <w:spacing w:before="120"/>
        <w:rPr>
          <w:rFonts w:ascii="Times New Roman" w:hAnsi="Times New Roman" w:cs="Times New Roman"/>
          <w:lang w:val="en-US"/>
        </w:rPr>
      </w:pPr>
    </w:p>
    <w:sectPr w:rsidR="0001295C" w:rsidRPr="00884F93" w:rsidSect="002666ED">
      <w:headerReference w:type="default" r:id="rId12"/>
      <w:footerReference w:type="default" r:id="rId13"/>
      <w:pgSz w:w="11909" w:h="16834" w:code="9"/>
      <w:pgMar w:top="720" w:right="1440" w:bottom="72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340" w:rsidRDefault="00EE2340" w:rsidP="00277EDE">
      <w:r>
        <w:separator/>
      </w:r>
    </w:p>
  </w:endnote>
  <w:endnote w:type="continuationSeparator" w:id="0">
    <w:p w:rsidR="00EE2340" w:rsidRDefault="00EE2340" w:rsidP="00277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ordiaUPC">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3779777"/>
      <w:docPartObj>
        <w:docPartGallery w:val="Page Numbers (Bottom of Page)"/>
        <w:docPartUnique/>
      </w:docPartObj>
    </w:sdtPr>
    <w:sdtEndPr>
      <w:rPr>
        <w:noProof/>
      </w:rPr>
    </w:sdtEndPr>
    <w:sdtContent>
      <w:p w:rsidR="007301CC" w:rsidRDefault="007301CC">
        <w:pPr>
          <w:pStyle w:val="Footer"/>
          <w:jc w:val="right"/>
        </w:pPr>
        <w:r>
          <w:fldChar w:fldCharType="begin"/>
        </w:r>
        <w:r>
          <w:instrText xml:space="preserve"> PAGE   \* MERGEFORMAT </w:instrText>
        </w:r>
        <w:r>
          <w:fldChar w:fldCharType="separate"/>
        </w:r>
        <w:r w:rsidR="00FE6164">
          <w:rPr>
            <w:noProof/>
          </w:rPr>
          <w:t>36</w:t>
        </w:r>
        <w:r>
          <w:rPr>
            <w:noProof/>
          </w:rPr>
          <w:fldChar w:fldCharType="end"/>
        </w:r>
      </w:p>
    </w:sdtContent>
  </w:sdt>
  <w:p w:rsidR="00277EDE" w:rsidRDefault="00277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340" w:rsidRDefault="00EE2340" w:rsidP="00277EDE">
      <w:r>
        <w:separator/>
      </w:r>
    </w:p>
  </w:footnote>
  <w:footnote w:type="continuationSeparator" w:id="0">
    <w:p w:rsidR="00EE2340" w:rsidRDefault="00EE2340" w:rsidP="00277E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7EDE" w:rsidRPr="00277EDE" w:rsidRDefault="00277EDE">
    <w:pPr>
      <w:pStyle w:val="Header"/>
      <w:rPr>
        <w:rFonts w:ascii="Times New Roman" w:hAnsi="Times New Roman" w:cs="Times New Roman"/>
        <w:b/>
      </w:rPr>
    </w:pPr>
    <w:r w:rsidRPr="00277EDE">
      <w:rPr>
        <w:rFonts w:ascii="Times New Roman" w:hAnsi="Times New Roman" w:cs="Times New Roman"/>
        <w:b/>
        <w:lang w:val="en-US"/>
      </w:rPr>
      <w:t xml:space="preserve">Thông tư </w:t>
    </w:r>
    <w:r w:rsidRPr="00277EDE">
      <w:rPr>
        <w:rFonts w:ascii="Times New Roman" w:hAnsi="Times New Roman" w:cs="Times New Roman"/>
        <w:b/>
      </w:rPr>
      <w:t>59/2015/TT-BLĐTBXH</w:t>
    </w:r>
  </w:p>
  <w:p w:rsidR="00277EDE" w:rsidRDefault="00277E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2">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3">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4">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5">
    <w:nsid w:val="0000000B"/>
    <w:multiLevelType w:val="multilevel"/>
    <w:tmpl w:val="0000000A"/>
    <w:lvl w:ilvl="0">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1">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2">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3">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4">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5">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6">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7">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lvl w:ilvl="8">
      <w:start w:val="1"/>
      <w:numFmt w:val="bullet"/>
      <w:lvlText w:val="-"/>
      <w:lvlJc w:val="left"/>
      <w:rPr>
        <w:rFonts w:ascii="Times New Roman" w:hAnsi="Times New Roman" w:cs="Times New Roman"/>
        <w:b w:val="0"/>
        <w:bCs w:val="0"/>
        <w:i w:val="0"/>
        <w:iCs w:val="0"/>
        <w:smallCaps w:val="0"/>
        <w:strike w:val="0"/>
        <w:color w:val="000000"/>
        <w:spacing w:val="1"/>
        <w:w w:val="100"/>
        <w:position w:val="0"/>
        <w:sz w:val="17"/>
        <w:szCs w:val="17"/>
        <w:u w:val="none"/>
      </w:rPr>
    </w:lvl>
  </w:abstractNum>
  <w:abstractNum w:abstractNumId="6">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7">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8">
    <w:nsid w:val="00000011"/>
    <w:multiLevelType w:val="multilevel"/>
    <w:tmpl w:val="00000010"/>
    <w:lvl w:ilvl="0">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27"/>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9">
    <w:nsid w:val="00000013"/>
    <w:multiLevelType w:val="multilevel"/>
    <w:tmpl w:val="00000012"/>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abstractNum w:abstractNumId="11">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1">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2">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3">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4">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5">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6">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7">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lvl w:ilvl="8">
      <w:start w:val="1"/>
      <w:numFmt w:val="decimal"/>
      <w:lvlText w:val="%1."/>
      <w:lvlJc w:val="left"/>
      <w:rPr>
        <w:rFonts w:ascii="Times New Roman" w:hAnsi="Times New Roman" w:cs="Times New Roman"/>
        <w:b w:val="0"/>
        <w:bCs w:val="0"/>
        <w:i w:val="0"/>
        <w:iCs w:val="0"/>
        <w:smallCaps w:val="0"/>
        <w:strike w:val="0"/>
        <w:color w:val="000000"/>
        <w:spacing w:val="-1"/>
        <w:w w:val="100"/>
        <w:position w:val="0"/>
        <w:sz w:val="25"/>
        <w:szCs w:val="25"/>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1BF"/>
    <w:rsid w:val="00001157"/>
    <w:rsid w:val="00002296"/>
    <w:rsid w:val="00007AAC"/>
    <w:rsid w:val="000115F0"/>
    <w:rsid w:val="0001295C"/>
    <w:rsid w:val="00021A5D"/>
    <w:rsid w:val="00045679"/>
    <w:rsid w:val="000457B2"/>
    <w:rsid w:val="000568AF"/>
    <w:rsid w:val="0008571B"/>
    <w:rsid w:val="000A17C1"/>
    <w:rsid w:val="000A54D6"/>
    <w:rsid w:val="000C1799"/>
    <w:rsid w:val="000D3203"/>
    <w:rsid w:val="00102684"/>
    <w:rsid w:val="00112219"/>
    <w:rsid w:val="00120021"/>
    <w:rsid w:val="001406CE"/>
    <w:rsid w:val="0015627D"/>
    <w:rsid w:val="00157D58"/>
    <w:rsid w:val="00161669"/>
    <w:rsid w:val="00164464"/>
    <w:rsid w:val="001733C0"/>
    <w:rsid w:val="00190FE0"/>
    <w:rsid w:val="001A0830"/>
    <w:rsid w:val="001D3317"/>
    <w:rsid w:val="001F2684"/>
    <w:rsid w:val="0021670F"/>
    <w:rsid w:val="00244318"/>
    <w:rsid w:val="00244C6F"/>
    <w:rsid w:val="002467B5"/>
    <w:rsid w:val="002507DA"/>
    <w:rsid w:val="0025423F"/>
    <w:rsid w:val="002666ED"/>
    <w:rsid w:val="00276B8C"/>
    <w:rsid w:val="00277EDE"/>
    <w:rsid w:val="00281CD1"/>
    <w:rsid w:val="00286974"/>
    <w:rsid w:val="002876E2"/>
    <w:rsid w:val="002A1B5A"/>
    <w:rsid w:val="002A2867"/>
    <w:rsid w:val="002A3493"/>
    <w:rsid w:val="002C3557"/>
    <w:rsid w:val="002D46C4"/>
    <w:rsid w:val="003260DB"/>
    <w:rsid w:val="00326CDE"/>
    <w:rsid w:val="0034322D"/>
    <w:rsid w:val="003530EF"/>
    <w:rsid w:val="0035436E"/>
    <w:rsid w:val="00365293"/>
    <w:rsid w:val="00385015"/>
    <w:rsid w:val="003A0C39"/>
    <w:rsid w:val="003A72D7"/>
    <w:rsid w:val="003A7E9D"/>
    <w:rsid w:val="003B0AE1"/>
    <w:rsid w:val="003B4BB2"/>
    <w:rsid w:val="003D7028"/>
    <w:rsid w:val="003E47F0"/>
    <w:rsid w:val="003E6785"/>
    <w:rsid w:val="003F0C11"/>
    <w:rsid w:val="003F31F4"/>
    <w:rsid w:val="004347E2"/>
    <w:rsid w:val="00442286"/>
    <w:rsid w:val="00454D9E"/>
    <w:rsid w:val="0045785A"/>
    <w:rsid w:val="00475147"/>
    <w:rsid w:val="0049341D"/>
    <w:rsid w:val="004950B5"/>
    <w:rsid w:val="004A3CA5"/>
    <w:rsid w:val="004A71C5"/>
    <w:rsid w:val="004C0E78"/>
    <w:rsid w:val="004E1E95"/>
    <w:rsid w:val="004F50C2"/>
    <w:rsid w:val="00502AC2"/>
    <w:rsid w:val="005065C2"/>
    <w:rsid w:val="00511AE8"/>
    <w:rsid w:val="00523902"/>
    <w:rsid w:val="0052432E"/>
    <w:rsid w:val="00534D5C"/>
    <w:rsid w:val="005440A1"/>
    <w:rsid w:val="00564923"/>
    <w:rsid w:val="005767D5"/>
    <w:rsid w:val="00585A43"/>
    <w:rsid w:val="00585E41"/>
    <w:rsid w:val="00591485"/>
    <w:rsid w:val="005A3FEA"/>
    <w:rsid w:val="005B3EF6"/>
    <w:rsid w:val="005C25AD"/>
    <w:rsid w:val="005C3AE3"/>
    <w:rsid w:val="005D121B"/>
    <w:rsid w:val="005F0DCE"/>
    <w:rsid w:val="005F728E"/>
    <w:rsid w:val="006110F0"/>
    <w:rsid w:val="00632540"/>
    <w:rsid w:val="0063558B"/>
    <w:rsid w:val="0065110D"/>
    <w:rsid w:val="00695E71"/>
    <w:rsid w:val="00696A3B"/>
    <w:rsid w:val="006A202F"/>
    <w:rsid w:val="006A30FD"/>
    <w:rsid w:val="006A41C9"/>
    <w:rsid w:val="006B22EE"/>
    <w:rsid w:val="006C076D"/>
    <w:rsid w:val="006C6415"/>
    <w:rsid w:val="006C7DCB"/>
    <w:rsid w:val="006D142B"/>
    <w:rsid w:val="006E0D87"/>
    <w:rsid w:val="006E7AC5"/>
    <w:rsid w:val="006F0898"/>
    <w:rsid w:val="00723135"/>
    <w:rsid w:val="007301CC"/>
    <w:rsid w:val="00740C01"/>
    <w:rsid w:val="007444A0"/>
    <w:rsid w:val="007469A7"/>
    <w:rsid w:val="007567D9"/>
    <w:rsid w:val="00757C35"/>
    <w:rsid w:val="00781163"/>
    <w:rsid w:val="00793117"/>
    <w:rsid w:val="007A4412"/>
    <w:rsid w:val="007A4D97"/>
    <w:rsid w:val="007A5088"/>
    <w:rsid w:val="007B4D95"/>
    <w:rsid w:val="007B7EE0"/>
    <w:rsid w:val="007C4A99"/>
    <w:rsid w:val="007D27CB"/>
    <w:rsid w:val="007E13D3"/>
    <w:rsid w:val="007E7138"/>
    <w:rsid w:val="007F0974"/>
    <w:rsid w:val="00834450"/>
    <w:rsid w:val="008420C6"/>
    <w:rsid w:val="0084493E"/>
    <w:rsid w:val="008506FC"/>
    <w:rsid w:val="00851502"/>
    <w:rsid w:val="00854BDF"/>
    <w:rsid w:val="00871897"/>
    <w:rsid w:val="008721BF"/>
    <w:rsid w:val="008813CD"/>
    <w:rsid w:val="00882DB3"/>
    <w:rsid w:val="00884F93"/>
    <w:rsid w:val="0089343D"/>
    <w:rsid w:val="008A5A8D"/>
    <w:rsid w:val="008A7329"/>
    <w:rsid w:val="008B2619"/>
    <w:rsid w:val="008B7605"/>
    <w:rsid w:val="008C06F7"/>
    <w:rsid w:val="008D1857"/>
    <w:rsid w:val="008E0B35"/>
    <w:rsid w:val="009136ED"/>
    <w:rsid w:val="00915114"/>
    <w:rsid w:val="00925436"/>
    <w:rsid w:val="00952F09"/>
    <w:rsid w:val="00967460"/>
    <w:rsid w:val="009736F2"/>
    <w:rsid w:val="009A2561"/>
    <w:rsid w:val="009A64A1"/>
    <w:rsid w:val="009A65B2"/>
    <w:rsid w:val="009B0226"/>
    <w:rsid w:val="009B1EC9"/>
    <w:rsid w:val="009D044A"/>
    <w:rsid w:val="00A114B9"/>
    <w:rsid w:val="00A14540"/>
    <w:rsid w:val="00A27D89"/>
    <w:rsid w:val="00A35458"/>
    <w:rsid w:val="00A44751"/>
    <w:rsid w:val="00A63703"/>
    <w:rsid w:val="00A71E8E"/>
    <w:rsid w:val="00A74C99"/>
    <w:rsid w:val="00A93FF5"/>
    <w:rsid w:val="00AB1262"/>
    <w:rsid w:val="00AB65D4"/>
    <w:rsid w:val="00AC11D4"/>
    <w:rsid w:val="00AC521F"/>
    <w:rsid w:val="00AF1C2F"/>
    <w:rsid w:val="00AF20A9"/>
    <w:rsid w:val="00AF37BF"/>
    <w:rsid w:val="00B05BF8"/>
    <w:rsid w:val="00B110DB"/>
    <w:rsid w:val="00B15C66"/>
    <w:rsid w:val="00B262E7"/>
    <w:rsid w:val="00B360C9"/>
    <w:rsid w:val="00B51977"/>
    <w:rsid w:val="00B557CB"/>
    <w:rsid w:val="00B6313B"/>
    <w:rsid w:val="00B73B3A"/>
    <w:rsid w:val="00B96906"/>
    <w:rsid w:val="00BA0790"/>
    <w:rsid w:val="00BA460E"/>
    <w:rsid w:val="00BD0C5E"/>
    <w:rsid w:val="00BE5492"/>
    <w:rsid w:val="00C30812"/>
    <w:rsid w:val="00C449E8"/>
    <w:rsid w:val="00C47D51"/>
    <w:rsid w:val="00C51A4F"/>
    <w:rsid w:val="00C62233"/>
    <w:rsid w:val="00C62537"/>
    <w:rsid w:val="00C64115"/>
    <w:rsid w:val="00C70BA6"/>
    <w:rsid w:val="00C74834"/>
    <w:rsid w:val="00C8501F"/>
    <w:rsid w:val="00CA0FD3"/>
    <w:rsid w:val="00CA2B96"/>
    <w:rsid w:val="00CA52FE"/>
    <w:rsid w:val="00CD64BE"/>
    <w:rsid w:val="00CF3128"/>
    <w:rsid w:val="00D00BB0"/>
    <w:rsid w:val="00D205F1"/>
    <w:rsid w:val="00D5092E"/>
    <w:rsid w:val="00D5581E"/>
    <w:rsid w:val="00D56E38"/>
    <w:rsid w:val="00D70CE8"/>
    <w:rsid w:val="00DC0DCD"/>
    <w:rsid w:val="00DD259A"/>
    <w:rsid w:val="00DE32C1"/>
    <w:rsid w:val="00DE4706"/>
    <w:rsid w:val="00DF4426"/>
    <w:rsid w:val="00E10210"/>
    <w:rsid w:val="00E42912"/>
    <w:rsid w:val="00E45BC7"/>
    <w:rsid w:val="00E75800"/>
    <w:rsid w:val="00E772C2"/>
    <w:rsid w:val="00E9093A"/>
    <w:rsid w:val="00E90CD3"/>
    <w:rsid w:val="00EA71AE"/>
    <w:rsid w:val="00EB1959"/>
    <w:rsid w:val="00EB453A"/>
    <w:rsid w:val="00EC105F"/>
    <w:rsid w:val="00ED5607"/>
    <w:rsid w:val="00EE2340"/>
    <w:rsid w:val="00EE24B3"/>
    <w:rsid w:val="00EF512F"/>
    <w:rsid w:val="00F033B5"/>
    <w:rsid w:val="00F1071C"/>
    <w:rsid w:val="00F33FEF"/>
    <w:rsid w:val="00F45C20"/>
    <w:rsid w:val="00F518A3"/>
    <w:rsid w:val="00F60741"/>
    <w:rsid w:val="00F6689D"/>
    <w:rsid w:val="00F710C7"/>
    <w:rsid w:val="00F92BCD"/>
    <w:rsid w:val="00FC0EE9"/>
    <w:rsid w:val="00FE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003CC29-2DAE-445B-88B7-9445BF33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0"/>
      <w:sz w:val="24"/>
      <w:szCs w:val="24"/>
      <w:lang w:val="vi-VN" w:eastAsia="vi-VN"/>
    </w:rPr>
  </w:style>
  <w:style w:type="paragraph" w:styleId="Heading1">
    <w:name w:val="heading 1"/>
    <w:basedOn w:val="Normal"/>
    <w:next w:val="Normal"/>
    <w:link w:val="Heading1Char"/>
    <w:qFormat/>
    <w:rsid w:val="002666ED"/>
    <w:pPr>
      <w:keepNext/>
      <w:keepLines/>
      <w:spacing w:before="240"/>
      <w:outlineLvl w:val="0"/>
    </w:pPr>
    <w:rPr>
      <w:rFonts w:ascii="Times New Roman" w:eastAsiaTheme="majorEastAsia" w:hAnsi="Times New Roman" w:cstheme="majorBidi"/>
      <w:b/>
      <w:color w:val="auto"/>
      <w:sz w:val="28"/>
      <w:szCs w:val="32"/>
    </w:rPr>
  </w:style>
  <w:style w:type="paragraph" w:styleId="Heading2">
    <w:name w:val="heading 2"/>
    <w:basedOn w:val="Normal"/>
    <w:next w:val="Normal"/>
    <w:link w:val="Heading2Char"/>
    <w:semiHidden/>
    <w:unhideWhenUsed/>
    <w:qFormat/>
    <w:rsid w:val="002666E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2666E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uiPriority w:val="99"/>
    <w:rPr>
      <w:color w:val="0066CC"/>
      <w:u w:val="single"/>
    </w:rPr>
  </w:style>
  <w:style w:type="character" w:customStyle="1" w:styleId="Bodytext2">
    <w:name w:val="Body text (2)_"/>
    <w:basedOn w:val="DefaultParagraphFont"/>
    <w:link w:val="Bodytext21"/>
    <w:rPr>
      <w:rFonts w:ascii="Times New Roman" w:hAnsi="Times New Roman" w:cs="Times New Roman"/>
      <w:b/>
      <w:bCs/>
      <w:sz w:val="22"/>
      <w:szCs w:val="22"/>
      <w:u w:val="none"/>
    </w:rPr>
  </w:style>
  <w:style w:type="character" w:customStyle="1" w:styleId="Bodytext2125pt">
    <w:name w:val="Body text (2) + 12.5 pt"/>
    <w:aliases w:val="Spacing 0 pt"/>
    <w:basedOn w:val="Bodytext2"/>
    <w:rPr>
      <w:rFonts w:ascii="Times New Roman" w:hAnsi="Times New Roman" w:cs="Times New Roman"/>
      <w:b/>
      <w:bCs/>
      <w:spacing w:val="1"/>
      <w:sz w:val="25"/>
      <w:szCs w:val="25"/>
      <w:u w:val="none"/>
    </w:rPr>
  </w:style>
  <w:style w:type="character" w:customStyle="1" w:styleId="Bodytext3">
    <w:name w:val="Body text (3)_"/>
    <w:basedOn w:val="DefaultParagraphFont"/>
    <w:link w:val="Bodytext30"/>
    <w:rPr>
      <w:rFonts w:ascii="Times New Roman" w:hAnsi="Times New Roman" w:cs="Times New Roman"/>
      <w:i/>
      <w:iCs/>
      <w:spacing w:val="-4"/>
      <w:sz w:val="25"/>
      <w:szCs w:val="25"/>
      <w:u w:val="none"/>
    </w:rPr>
  </w:style>
  <w:style w:type="character" w:customStyle="1" w:styleId="Bodytext3NotItalic">
    <w:name w:val="Body text (3) + Not Italic"/>
    <w:aliases w:val="Spacing 0 pt43"/>
    <w:basedOn w:val="Bodytext3"/>
    <w:rPr>
      <w:rFonts w:ascii="Times New Roman" w:hAnsi="Times New Roman" w:cs="Times New Roman"/>
      <w:i/>
      <w:iCs/>
      <w:spacing w:val="-4"/>
      <w:sz w:val="25"/>
      <w:szCs w:val="25"/>
      <w:u w:val="none"/>
    </w:rPr>
  </w:style>
  <w:style w:type="character" w:customStyle="1" w:styleId="Bodytext4">
    <w:name w:val="Body text (4)_"/>
    <w:basedOn w:val="DefaultParagraphFont"/>
    <w:link w:val="Bodytext40"/>
    <w:rPr>
      <w:rFonts w:ascii="Times New Roman" w:hAnsi="Times New Roman" w:cs="Times New Roman"/>
      <w:b/>
      <w:bCs/>
      <w:spacing w:val="1"/>
      <w:sz w:val="25"/>
      <w:szCs w:val="25"/>
      <w:u w:val="none"/>
    </w:rPr>
  </w:style>
  <w:style w:type="character" w:customStyle="1" w:styleId="Bodytext">
    <w:name w:val="Body text_"/>
    <w:basedOn w:val="DefaultParagraphFont"/>
    <w:link w:val="Bodytext1"/>
    <w:rPr>
      <w:rFonts w:ascii="Times New Roman" w:hAnsi="Times New Roman" w:cs="Times New Roman"/>
      <w:sz w:val="25"/>
      <w:szCs w:val="25"/>
      <w:u w:val="none"/>
    </w:rPr>
  </w:style>
  <w:style w:type="character" w:customStyle="1" w:styleId="Bodytext5">
    <w:name w:val="Body text (5)_"/>
    <w:basedOn w:val="DefaultParagraphFont"/>
    <w:link w:val="Bodytext50"/>
    <w:rPr>
      <w:rFonts w:ascii="Times New Roman" w:hAnsi="Times New Roman" w:cs="Times New Roman"/>
      <w:spacing w:val="-3"/>
      <w:w w:val="120"/>
      <w:sz w:val="8"/>
      <w:szCs w:val="8"/>
      <w:u w:val="none"/>
    </w:rPr>
  </w:style>
  <w:style w:type="character" w:customStyle="1" w:styleId="Headerorfooter">
    <w:name w:val="Header or footer_"/>
    <w:basedOn w:val="DefaultParagraphFont"/>
    <w:link w:val="Headerorfooter0"/>
    <w:rPr>
      <w:rFonts w:ascii="Times New Roman" w:hAnsi="Times New Roman" w:cs="Times New Roman"/>
      <w:spacing w:val="1"/>
      <w:sz w:val="17"/>
      <w:szCs w:val="17"/>
      <w:u w:val="none"/>
    </w:rPr>
  </w:style>
  <w:style w:type="character" w:customStyle="1" w:styleId="Bodytext6">
    <w:name w:val="Body text (6)_"/>
    <w:basedOn w:val="DefaultParagraphFont"/>
    <w:link w:val="Bodytext60"/>
    <w:rPr>
      <w:rFonts w:ascii="Times New Roman" w:hAnsi="Times New Roman" w:cs="Times New Roman"/>
      <w:b/>
      <w:bCs/>
      <w:spacing w:val="-4"/>
      <w:sz w:val="16"/>
      <w:szCs w:val="16"/>
      <w:u w:val="none"/>
    </w:rPr>
  </w:style>
  <w:style w:type="character" w:customStyle="1" w:styleId="Bodytext665pt">
    <w:name w:val="Body text (6) + 6.5 pt"/>
    <w:aliases w:val="Italic,Spacing 0 pt42"/>
    <w:basedOn w:val="Bodytext6"/>
    <w:rPr>
      <w:rFonts w:ascii="Times New Roman" w:hAnsi="Times New Roman" w:cs="Times New Roman"/>
      <w:b/>
      <w:bCs/>
      <w:i/>
      <w:iCs/>
      <w:spacing w:val="0"/>
      <w:sz w:val="13"/>
      <w:szCs w:val="13"/>
      <w:u w:val="none"/>
    </w:rPr>
  </w:style>
  <w:style w:type="character" w:customStyle="1" w:styleId="Picturecaption">
    <w:name w:val="Picture caption_"/>
    <w:basedOn w:val="DefaultParagraphFont"/>
    <w:link w:val="Picturecaption0"/>
    <w:rPr>
      <w:rFonts w:ascii="Times New Roman" w:hAnsi="Times New Roman" w:cs="Times New Roman"/>
      <w:sz w:val="25"/>
      <w:szCs w:val="25"/>
      <w:u w:val="none"/>
    </w:rPr>
  </w:style>
  <w:style w:type="character" w:customStyle="1" w:styleId="BodytextBold">
    <w:name w:val="Body text + Bold"/>
    <w:basedOn w:val="Bodytext"/>
    <w:rPr>
      <w:rFonts w:ascii="Times New Roman" w:hAnsi="Times New Roman" w:cs="Times New Roman"/>
      <w:b/>
      <w:bCs/>
      <w:sz w:val="25"/>
      <w:szCs w:val="25"/>
      <w:u w:val="none"/>
    </w:rPr>
  </w:style>
  <w:style w:type="character" w:customStyle="1" w:styleId="Bodytext20pt">
    <w:name w:val="Body text + 20 pt"/>
    <w:aliases w:val="Spacing 0 pt41"/>
    <w:basedOn w:val="Bodytext"/>
    <w:rPr>
      <w:rFonts w:ascii="Times New Roman" w:hAnsi="Times New Roman" w:cs="Times New Roman"/>
      <w:spacing w:val="0"/>
      <w:sz w:val="40"/>
      <w:szCs w:val="40"/>
      <w:u w:val="none"/>
    </w:rPr>
  </w:style>
  <w:style w:type="character" w:customStyle="1" w:styleId="Tableofcontents">
    <w:name w:val="Table of contents_"/>
    <w:basedOn w:val="DefaultParagraphFont"/>
    <w:link w:val="Tableofcontents1"/>
    <w:rPr>
      <w:rFonts w:ascii="Times New Roman" w:hAnsi="Times New Roman" w:cs="Times New Roman"/>
      <w:sz w:val="25"/>
      <w:szCs w:val="25"/>
      <w:u w:val="none"/>
    </w:rPr>
  </w:style>
  <w:style w:type="character" w:customStyle="1" w:styleId="Tableofcontents2">
    <w:name w:val="Table of contents (2)_"/>
    <w:basedOn w:val="DefaultParagraphFont"/>
    <w:link w:val="Tableofcontents20"/>
    <w:rPr>
      <w:rFonts w:ascii="Times New Roman" w:hAnsi="Times New Roman" w:cs="Times New Roman"/>
      <w:b/>
      <w:bCs/>
      <w:u w:val="none"/>
    </w:rPr>
  </w:style>
  <w:style w:type="character" w:customStyle="1" w:styleId="Tableofcontents2115pt">
    <w:name w:val="Table of contents (2) + 11.5 pt"/>
    <w:aliases w:val="Italic7,Spacing 0 pt40"/>
    <w:basedOn w:val="Tableofcontents2"/>
    <w:rPr>
      <w:rFonts w:ascii="Times New Roman" w:hAnsi="Times New Roman" w:cs="Times New Roman"/>
      <w:b/>
      <w:bCs/>
      <w:i/>
      <w:iCs/>
      <w:spacing w:val="2"/>
      <w:sz w:val="23"/>
      <w:szCs w:val="23"/>
      <w:u w:val="none"/>
    </w:rPr>
  </w:style>
  <w:style w:type="character" w:customStyle="1" w:styleId="Tableofcontents28pt">
    <w:name w:val="Table of contents (2) + 8 pt"/>
    <w:aliases w:val="Spacing 0 pt39"/>
    <w:basedOn w:val="Tableofcontents2"/>
    <w:rPr>
      <w:rFonts w:ascii="Times New Roman" w:hAnsi="Times New Roman" w:cs="Times New Roman"/>
      <w:b/>
      <w:bCs/>
      <w:spacing w:val="-4"/>
      <w:sz w:val="16"/>
      <w:szCs w:val="16"/>
      <w:u w:val="none"/>
    </w:rPr>
  </w:style>
  <w:style w:type="character" w:customStyle="1" w:styleId="TableofcontentsItalic">
    <w:name w:val="Table of contents + Italic"/>
    <w:aliases w:val="Spacing 0 pt38"/>
    <w:basedOn w:val="Tableofcontents"/>
    <w:rPr>
      <w:rFonts w:ascii="Times New Roman" w:hAnsi="Times New Roman" w:cs="Times New Roman"/>
      <w:i/>
      <w:iCs/>
      <w:noProof/>
      <w:spacing w:val="-4"/>
      <w:sz w:val="25"/>
      <w:szCs w:val="25"/>
      <w:u w:val="single"/>
    </w:rPr>
  </w:style>
  <w:style w:type="character" w:customStyle="1" w:styleId="Tableofcontents0">
    <w:name w:val="Table of contents"/>
    <w:basedOn w:val="Tableofcontents"/>
    <w:rPr>
      <w:rFonts w:ascii="Times New Roman" w:hAnsi="Times New Roman" w:cs="Times New Roman"/>
      <w:sz w:val="25"/>
      <w:szCs w:val="25"/>
      <w:u w:val="single"/>
    </w:rPr>
  </w:style>
  <w:style w:type="character" w:customStyle="1" w:styleId="TableofcontentsCorbel">
    <w:name w:val="Table of contents + Corbel"/>
    <w:aliases w:val="15 pt,Spacing 0 pt37"/>
    <w:basedOn w:val="Tableofcontents"/>
    <w:rPr>
      <w:rFonts w:ascii="Corbel" w:hAnsi="Corbel" w:cs="Corbel"/>
      <w:noProof/>
      <w:spacing w:val="0"/>
      <w:sz w:val="30"/>
      <w:szCs w:val="30"/>
      <w:u w:val="none"/>
    </w:rPr>
  </w:style>
  <w:style w:type="character" w:customStyle="1" w:styleId="Bodytext7">
    <w:name w:val="Body text (7)_"/>
    <w:basedOn w:val="DefaultParagraphFont"/>
    <w:link w:val="Bodytext70"/>
    <w:rPr>
      <w:spacing w:val="1"/>
      <w:w w:val="150"/>
      <w:sz w:val="9"/>
      <w:szCs w:val="9"/>
      <w:u w:val="none"/>
    </w:rPr>
  </w:style>
  <w:style w:type="character" w:customStyle="1" w:styleId="Bodytext8">
    <w:name w:val="Body text (8)_"/>
    <w:basedOn w:val="DefaultParagraphFont"/>
    <w:link w:val="Bodytext80"/>
    <w:rPr>
      <w:rFonts w:ascii="Times New Roman" w:hAnsi="Times New Roman" w:cs="Times New Roman"/>
      <w:b/>
      <w:bCs/>
      <w:noProof/>
      <w:sz w:val="26"/>
      <w:szCs w:val="26"/>
      <w:u w:val="none"/>
    </w:rPr>
  </w:style>
  <w:style w:type="character" w:customStyle="1" w:styleId="Bodytext0">
    <w:name w:val="Body text"/>
    <w:basedOn w:val="Bodytext"/>
    <w:rPr>
      <w:rFonts w:ascii="Times New Roman" w:hAnsi="Times New Roman" w:cs="Times New Roman"/>
      <w:sz w:val="25"/>
      <w:szCs w:val="25"/>
      <w:u w:val="single"/>
    </w:rPr>
  </w:style>
  <w:style w:type="character" w:customStyle="1" w:styleId="Bodytext8pt">
    <w:name w:val="Body text + 8 pt"/>
    <w:aliases w:val="Bold,Spacing 0 pt36"/>
    <w:basedOn w:val="Bodytext"/>
    <w:rPr>
      <w:rFonts w:ascii="Times New Roman" w:hAnsi="Times New Roman" w:cs="Times New Roman"/>
      <w:b/>
      <w:bCs/>
      <w:spacing w:val="-4"/>
      <w:sz w:val="16"/>
      <w:szCs w:val="16"/>
      <w:u w:val="single"/>
    </w:rPr>
  </w:style>
  <w:style w:type="character" w:customStyle="1" w:styleId="BodytextBold4">
    <w:name w:val="Body text + Bold4"/>
    <w:aliases w:val="Spacing 0 pt35"/>
    <w:basedOn w:val="Bodytext"/>
    <w:rPr>
      <w:rFonts w:ascii="Times New Roman" w:hAnsi="Times New Roman" w:cs="Times New Roman"/>
      <w:b/>
      <w:bCs/>
      <w:noProof/>
      <w:spacing w:val="0"/>
      <w:sz w:val="25"/>
      <w:szCs w:val="25"/>
      <w:u w:val="none"/>
    </w:rPr>
  </w:style>
  <w:style w:type="character" w:customStyle="1" w:styleId="Bodytext155pt">
    <w:name w:val="Body text + 15.5 pt"/>
    <w:aliases w:val="Bold9,Spacing 0 pt34"/>
    <w:basedOn w:val="Bodytext"/>
    <w:rPr>
      <w:rFonts w:ascii="Times New Roman" w:hAnsi="Times New Roman" w:cs="Times New Roman"/>
      <w:b/>
      <w:bCs/>
      <w:spacing w:val="-9"/>
      <w:sz w:val="31"/>
      <w:szCs w:val="31"/>
      <w:u w:val="none"/>
    </w:rPr>
  </w:style>
  <w:style w:type="character" w:customStyle="1" w:styleId="BodytextBold3">
    <w:name w:val="Body text + Bold3"/>
    <w:aliases w:val="Spacing 0 pt33"/>
    <w:basedOn w:val="Bodytext"/>
    <w:rPr>
      <w:rFonts w:ascii="Times New Roman" w:hAnsi="Times New Roman" w:cs="Times New Roman"/>
      <w:b/>
      <w:bCs/>
      <w:spacing w:val="1"/>
      <w:sz w:val="25"/>
      <w:szCs w:val="25"/>
      <w:u w:val="none"/>
    </w:rPr>
  </w:style>
  <w:style w:type="character" w:customStyle="1" w:styleId="BodytextCourierNew">
    <w:name w:val="Body text + Courier New"/>
    <w:aliases w:val="8 pt,Spacing 0 pt32"/>
    <w:basedOn w:val="Bodytext"/>
    <w:rPr>
      <w:rFonts w:ascii="Courier New" w:hAnsi="Courier New" w:cs="Courier New"/>
      <w:spacing w:val="-13"/>
      <w:sz w:val="16"/>
      <w:szCs w:val="16"/>
      <w:u w:val="none"/>
    </w:rPr>
  </w:style>
  <w:style w:type="character" w:customStyle="1" w:styleId="BodytextCourierNew1">
    <w:name w:val="Body text + Courier New1"/>
    <w:aliases w:val="4.5 pt,Spacing 0 pt31,Scale 150%"/>
    <w:basedOn w:val="Bodytext"/>
    <w:rPr>
      <w:rFonts w:ascii="Courier New" w:hAnsi="Courier New" w:cs="Courier New"/>
      <w:spacing w:val="1"/>
      <w:w w:val="150"/>
      <w:sz w:val="9"/>
      <w:szCs w:val="9"/>
      <w:u w:val="none"/>
    </w:rPr>
  </w:style>
  <w:style w:type="character" w:customStyle="1" w:styleId="Bodytext20">
    <w:name w:val="Body text2"/>
    <w:basedOn w:val="Bodytext"/>
    <w:rPr>
      <w:rFonts w:ascii="Times New Roman" w:hAnsi="Times New Roman" w:cs="Times New Roman"/>
      <w:sz w:val="25"/>
      <w:szCs w:val="25"/>
      <w:u w:val="none"/>
    </w:rPr>
  </w:style>
  <w:style w:type="character" w:customStyle="1" w:styleId="BodytextItalic">
    <w:name w:val="Body text + Italic"/>
    <w:aliases w:val="Spacing 0 pt30"/>
    <w:basedOn w:val="Bodytext"/>
    <w:rPr>
      <w:rFonts w:ascii="Times New Roman" w:hAnsi="Times New Roman" w:cs="Times New Roman"/>
      <w:i/>
      <w:iCs/>
      <w:noProof/>
      <w:spacing w:val="-4"/>
      <w:sz w:val="25"/>
      <w:szCs w:val="25"/>
      <w:u w:val="none"/>
    </w:rPr>
  </w:style>
  <w:style w:type="character" w:customStyle="1" w:styleId="Tablecaption">
    <w:name w:val="Table caption_"/>
    <w:basedOn w:val="DefaultParagraphFont"/>
    <w:link w:val="Tablecaption0"/>
    <w:rPr>
      <w:rFonts w:ascii="Times New Roman" w:hAnsi="Times New Roman" w:cs="Times New Roman"/>
      <w:sz w:val="25"/>
      <w:szCs w:val="25"/>
      <w:u w:val="none"/>
    </w:rPr>
  </w:style>
  <w:style w:type="character" w:customStyle="1" w:styleId="Bodytext9">
    <w:name w:val="Body text (9)_"/>
    <w:basedOn w:val="DefaultParagraphFont"/>
    <w:link w:val="Bodytext90"/>
    <w:rPr>
      <w:rFonts w:ascii="Times New Roman" w:hAnsi="Times New Roman" w:cs="Times New Roman"/>
      <w:b/>
      <w:bCs/>
      <w:u w:val="none"/>
    </w:rPr>
  </w:style>
  <w:style w:type="character" w:customStyle="1" w:styleId="Bodytext12pt">
    <w:name w:val="Body text + 12 pt"/>
    <w:aliases w:val="Bold8,Spacing 0 pt29"/>
    <w:basedOn w:val="Bodytext"/>
    <w:rPr>
      <w:rFonts w:ascii="Times New Roman" w:hAnsi="Times New Roman" w:cs="Times New Roman"/>
      <w:b/>
      <w:bCs/>
      <w:spacing w:val="-4"/>
      <w:sz w:val="24"/>
      <w:szCs w:val="24"/>
      <w:u w:val="none"/>
    </w:rPr>
  </w:style>
  <w:style w:type="character" w:customStyle="1" w:styleId="BodytextItalic2">
    <w:name w:val="Body text + Italic2"/>
    <w:aliases w:val="Spacing 0 pt28"/>
    <w:basedOn w:val="Bodytext"/>
    <w:rPr>
      <w:rFonts w:ascii="Times New Roman" w:hAnsi="Times New Roman" w:cs="Times New Roman"/>
      <w:i/>
      <w:iCs/>
      <w:spacing w:val="-4"/>
      <w:sz w:val="25"/>
      <w:szCs w:val="25"/>
      <w:u w:val="none"/>
    </w:rPr>
  </w:style>
  <w:style w:type="character" w:customStyle="1" w:styleId="Bodytext12pt2">
    <w:name w:val="Body text + 12 pt2"/>
    <w:aliases w:val="Bold7,Spacing 0 pt27"/>
    <w:basedOn w:val="Bodytext"/>
    <w:rPr>
      <w:rFonts w:ascii="Times New Roman" w:hAnsi="Times New Roman" w:cs="Times New Roman"/>
      <w:b/>
      <w:bCs/>
      <w:spacing w:val="0"/>
      <w:sz w:val="24"/>
      <w:szCs w:val="24"/>
      <w:u w:val="none"/>
    </w:rPr>
  </w:style>
  <w:style w:type="character" w:customStyle="1" w:styleId="Bodytext115pt">
    <w:name w:val="Body text + 11.5 pt"/>
    <w:aliases w:val="Bold6,Italic6,Spacing 0 pt26"/>
    <w:basedOn w:val="Bodytext"/>
    <w:rPr>
      <w:rFonts w:ascii="Times New Roman" w:hAnsi="Times New Roman" w:cs="Times New Roman"/>
      <w:b/>
      <w:bCs/>
      <w:i/>
      <w:iCs/>
      <w:spacing w:val="2"/>
      <w:sz w:val="23"/>
      <w:szCs w:val="23"/>
      <w:u w:val="none"/>
    </w:rPr>
  </w:style>
  <w:style w:type="character" w:customStyle="1" w:styleId="Bodytext8pt1">
    <w:name w:val="Body text + 8 pt1"/>
    <w:aliases w:val="Bold5,Spacing 0 pt25"/>
    <w:basedOn w:val="Bodytext"/>
    <w:rPr>
      <w:rFonts w:ascii="Times New Roman" w:hAnsi="Times New Roman" w:cs="Times New Roman"/>
      <w:b/>
      <w:bCs/>
      <w:spacing w:val="-4"/>
      <w:sz w:val="16"/>
      <w:szCs w:val="16"/>
      <w:u w:val="none"/>
    </w:rPr>
  </w:style>
  <w:style w:type="character" w:customStyle="1" w:styleId="Bodytext10">
    <w:name w:val="Body text (10)_"/>
    <w:basedOn w:val="DefaultParagraphFont"/>
    <w:link w:val="Bodytext100"/>
    <w:rPr>
      <w:rFonts w:ascii="Times New Roman" w:hAnsi="Times New Roman" w:cs="Times New Roman"/>
      <w:b/>
      <w:bCs/>
      <w:spacing w:val="-4"/>
      <w:sz w:val="20"/>
      <w:szCs w:val="20"/>
      <w:u w:val="none"/>
    </w:rPr>
  </w:style>
  <w:style w:type="character" w:customStyle="1" w:styleId="Bodytext1085pt">
    <w:name w:val="Body text (10) + 8.5 pt"/>
    <w:aliases w:val="Italic5,Spacing 0 pt24"/>
    <w:basedOn w:val="Bodytext10"/>
    <w:rPr>
      <w:rFonts w:ascii="Times New Roman" w:hAnsi="Times New Roman" w:cs="Times New Roman"/>
      <w:b/>
      <w:bCs/>
      <w:i/>
      <w:iCs/>
      <w:noProof/>
      <w:spacing w:val="0"/>
      <w:sz w:val="17"/>
      <w:szCs w:val="17"/>
      <w:u w:val="none"/>
    </w:rPr>
  </w:style>
  <w:style w:type="character" w:customStyle="1" w:styleId="Bodytext1085pt1">
    <w:name w:val="Body text (10) + 8.5 pt1"/>
    <w:aliases w:val="Not Bold,Spacing 0 pt23"/>
    <w:basedOn w:val="Bodytext10"/>
    <w:rPr>
      <w:rFonts w:ascii="Times New Roman" w:hAnsi="Times New Roman" w:cs="Times New Roman"/>
      <w:b/>
      <w:bCs/>
      <w:spacing w:val="1"/>
      <w:sz w:val="17"/>
      <w:szCs w:val="17"/>
      <w:u w:val="none"/>
    </w:rPr>
  </w:style>
  <w:style w:type="character" w:customStyle="1" w:styleId="Bodytext11">
    <w:name w:val="Body text (11)_"/>
    <w:basedOn w:val="DefaultParagraphFont"/>
    <w:link w:val="Bodytext110"/>
    <w:rPr>
      <w:rFonts w:ascii="Times New Roman" w:hAnsi="Times New Roman" w:cs="Times New Roman"/>
      <w:spacing w:val="1"/>
      <w:sz w:val="17"/>
      <w:szCs w:val="17"/>
      <w:u w:val="none"/>
    </w:rPr>
  </w:style>
  <w:style w:type="character" w:customStyle="1" w:styleId="Bodytext4NotBold">
    <w:name w:val="Body text (4) + Not Bold"/>
    <w:aliases w:val="Spacing 0 pt22"/>
    <w:basedOn w:val="Bodytext4"/>
    <w:rPr>
      <w:rFonts w:ascii="Times New Roman" w:hAnsi="Times New Roman" w:cs="Times New Roman"/>
      <w:b/>
      <w:bCs/>
      <w:spacing w:val="1"/>
      <w:sz w:val="25"/>
      <w:szCs w:val="25"/>
      <w:u w:val="none"/>
    </w:rPr>
  </w:style>
  <w:style w:type="character" w:customStyle="1" w:styleId="Bodytext12">
    <w:name w:val="Body text (12)_"/>
    <w:basedOn w:val="DefaultParagraphFont"/>
    <w:link w:val="Bodytext120"/>
    <w:rPr>
      <w:rFonts w:ascii="Times New Roman" w:hAnsi="Times New Roman" w:cs="Times New Roman"/>
      <w:b/>
      <w:bCs/>
      <w:sz w:val="19"/>
      <w:szCs w:val="19"/>
      <w:u w:val="none"/>
    </w:rPr>
  </w:style>
  <w:style w:type="character" w:customStyle="1" w:styleId="Bodytext13">
    <w:name w:val="Body text (13)_"/>
    <w:basedOn w:val="DefaultParagraphFont"/>
    <w:link w:val="Bodytext130"/>
    <w:rPr>
      <w:rFonts w:ascii="Times New Roman" w:hAnsi="Times New Roman" w:cs="Times New Roman"/>
      <w:spacing w:val="7"/>
      <w:sz w:val="15"/>
      <w:szCs w:val="15"/>
      <w:u w:val="none"/>
    </w:rPr>
  </w:style>
  <w:style w:type="character" w:customStyle="1" w:styleId="Bodytext14">
    <w:name w:val="Body text (14)_"/>
    <w:basedOn w:val="DefaultParagraphFont"/>
    <w:link w:val="Bodytext140"/>
    <w:rPr>
      <w:rFonts w:ascii="Times New Roman" w:hAnsi="Times New Roman" w:cs="Times New Roman"/>
      <w:b/>
      <w:bCs/>
      <w:sz w:val="25"/>
      <w:szCs w:val="25"/>
      <w:u w:val="none"/>
    </w:rPr>
  </w:style>
  <w:style w:type="character" w:customStyle="1" w:styleId="Bodytext15">
    <w:name w:val="Body text (15)_"/>
    <w:basedOn w:val="DefaultParagraphFont"/>
    <w:link w:val="Bodytext150"/>
    <w:rPr>
      <w:rFonts w:ascii="Times New Roman" w:hAnsi="Times New Roman" w:cs="Times New Roman"/>
      <w:b/>
      <w:bCs/>
      <w:spacing w:val="7"/>
      <w:sz w:val="23"/>
      <w:szCs w:val="23"/>
      <w:u w:val="none"/>
    </w:rPr>
  </w:style>
  <w:style w:type="character" w:customStyle="1" w:styleId="Bodytext16">
    <w:name w:val="Body text (16)_"/>
    <w:basedOn w:val="DefaultParagraphFont"/>
    <w:link w:val="Bodytext160"/>
    <w:rPr>
      <w:rFonts w:ascii="Times New Roman" w:hAnsi="Times New Roman" w:cs="Times New Roman"/>
      <w:b/>
      <w:bCs/>
      <w:spacing w:val="3"/>
      <w:sz w:val="25"/>
      <w:szCs w:val="25"/>
      <w:u w:val="none"/>
    </w:rPr>
  </w:style>
  <w:style w:type="character" w:customStyle="1" w:styleId="Bodytext17">
    <w:name w:val="Body text (17)_"/>
    <w:basedOn w:val="DefaultParagraphFont"/>
    <w:link w:val="Bodytext170"/>
    <w:rPr>
      <w:rFonts w:ascii="Times New Roman" w:hAnsi="Times New Roman" w:cs="Times New Roman"/>
      <w:b/>
      <w:bCs/>
      <w:spacing w:val="4"/>
      <w:u w:val="none"/>
    </w:rPr>
  </w:style>
  <w:style w:type="character" w:customStyle="1" w:styleId="Bodytext18">
    <w:name w:val="Body text (18)_"/>
    <w:basedOn w:val="DefaultParagraphFont"/>
    <w:link w:val="Bodytext180"/>
    <w:rPr>
      <w:rFonts w:ascii="Times New Roman" w:hAnsi="Times New Roman" w:cs="Times New Roman"/>
      <w:b/>
      <w:bCs/>
      <w:spacing w:val="6"/>
      <w:u w:val="none"/>
    </w:rPr>
  </w:style>
  <w:style w:type="character" w:customStyle="1" w:styleId="Bodytext19">
    <w:name w:val="Body text (19)_"/>
    <w:basedOn w:val="DefaultParagraphFont"/>
    <w:link w:val="Bodytext190"/>
    <w:rPr>
      <w:rFonts w:ascii="Times New Roman" w:hAnsi="Times New Roman" w:cs="Times New Roman"/>
      <w:b/>
      <w:bCs/>
      <w:u w:val="none"/>
    </w:rPr>
  </w:style>
  <w:style w:type="character" w:customStyle="1" w:styleId="Bodytext200">
    <w:name w:val="Body text (20)_"/>
    <w:basedOn w:val="DefaultParagraphFont"/>
    <w:link w:val="Bodytext201"/>
    <w:rPr>
      <w:rFonts w:ascii="Times New Roman" w:hAnsi="Times New Roman" w:cs="Times New Roman"/>
      <w:b/>
      <w:bCs/>
      <w:spacing w:val="5"/>
      <w:u w:val="none"/>
    </w:rPr>
  </w:style>
  <w:style w:type="character" w:customStyle="1" w:styleId="Bodytext210">
    <w:name w:val="Body text (21)_"/>
    <w:basedOn w:val="DefaultParagraphFont"/>
    <w:link w:val="Bodytext211"/>
    <w:rPr>
      <w:rFonts w:ascii="Times New Roman" w:hAnsi="Times New Roman" w:cs="Times New Roman"/>
      <w:b/>
      <w:bCs/>
      <w:spacing w:val="5"/>
      <w:u w:val="none"/>
    </w:rPr>
  </w:style>
  <w:style w:type="character" w:customStyle="1" w:styleId="Bodytext4Italic">
    <w:name w:val="Body text (4) + Italic"/>
    <w:aliases w:val="Spacing 0 pt21"/>
    <w:basedOn w:val="Bodytext4"/>
    <w:rPr>
      <w:rFonts w:ascii="Times New Roman" w:hAnsi="Times New Roman" w:cs="Times New Roman"/>
      <w:b/>
      <w:bCs/>
      <w:i/>
      <w:iCs/>
      <w:spacing w:val="18"/>
      <w:sz w:val="25"/>
      <w:szCs w:val="25"/>
      <w:u w:val="none"/>
    </w:rPr>
  </w:style>
  <w:style w:type="character" w:customStyle="1" w:styleId="Bodytext22">
    <w:name w:val="Body text (22)_"/>
    <w:basedOn w:val="DefaultParagraphFont"/>
    <w:link w:val="Bodytext220"/>
    <w:rPr>
      <w:rFonts w:ascii="Times New Roman" w:hAnsi="Times New Roman" w:cs="Times New Roman"/>
      <w:b/>
      <w:bCs/>
      <w:spacing w:val="3"/>
      <w:sz w:val="23"/>
      <w:szCs w:val="23"/>
      <w:u w:val="none"/>
    </w:rPr>
  </w:style>
  <w:style w:type="character" w:customStyle="1" w:styleId="Bodytext22125pt">
    <w:name w:val="Body text (22) + 12.5 pt"/>
    <w:aliases w:val="Spacing 0 pt20"/>
    <w:basedOn w:val="Bodytext22"/>
    <w:rPr>
      <w:rFonts w:ascii="Times New Roman" w:hAnsi="Times New Roman" w:cs="Times New Roman"/>
      <w:b/>
      <w:bCs/>
      <w:spacing w:val="3"/>
      <w:sz w:val="25"/>
      <w:szCs w:val="25"/>
      <w:u w:val="none"/>
    </w:rPr>
  </w:style>
  <w:style w:type="character" w:customStyle="1" w:styleId="BodytextBold2">
    <w:name w:val="Body text + Bold2"/>
    <w:aliases w:val="Spacing 0 pt19"/>
    <w:basedOn w:val="Bodytext"/>
    <w:rPr>
      <w:rFonts w:ascii="Times New Roman" w:hAnsi="Times New Roman" w:cs="Times New Roman"/>
      <w:b/>
      <w:bCs/>
      <w:spacing w:val="1"/>
      <w:sz w:val="25"/>
      <w:szCs w:val="25"/>
      <w:u w:val="none"/>
    </w:rPr>
  </w:style>
  <w:style w:type="character" w:customStyle="1" w:styleId="Bodytext411pt">
    <w:name w:val="Body text (4) + 11 pt"/>
    <w:aliases w:val="Spacing 0 pt18"/>
    <w:basedOn w:val="Bodytext4"/>
    <w:rPr>
      <w:rFonts w:ascii="Times New Roman" w:hAnsi="Times New Roman" w:cs="Times New Roman"/>
      <w:b/>
      <w:bCs/>
      <w:spacing w:val="1"/>
      <w:sz w:val="22"/>
      <w:szCs w:val="22"/>
      <w:u w:val="none"/>
    </w:rPr>
  </w:style>
  <w:style w:type="character" w:customStyle="1" w:styleId="Bodytext4Spacing1pt">
    <w:name w:val="Body text (4) + Spacing 1 pt"/>
    <w:basedOn w:val="Bodytext4"/>
    <w:rPr>
      <w:rFonts w:ascii="Times New Roman" w:hAnsi="Times New Roman" w:cs="Times New Roman"/>
      <w:b/>
      <w:bCs/>
      <w:spacing w:val="36"/>
      <w:sz w:val="25"/>
      <w:szCs w:val="25"/>
      <w:u w:val="none"/>
    </w:rPr>
  </w:style>
  <w:style w:type="character" w:customStyle="1" w:styleId="Heading20">
    <w:name w:val="Heading #2_"/>
    <w:basedOn w:val="DefaultParagraphFont"/>
    <w:link w:val="Heading21"/>
    <w:rPr>
      <w:rFonts w:ascii="Times New Roman" w:hAnsi="Times New Roman" w:cs="Times New Roman"/>
      <w:b/>
      <w:bCs/>
      <w:spacing w:val="-4"/>
      <w:sz w:val="20"/>
      <w:szCs w:val="20"/>
      <w:u w:val="none"/>
    </w:rPr>
  </w:style>
  <w:style w:type="character" w:customStyle="1" w:styleId="Bodytext11pt">
    <w:name w:val="Body text + 11 pt"/>
    <w:aliases w:val="Spacing 0 pt17"/>
    <w:basedOn w:val="Bodytext"/>
    <w:rPr>
      <w:rFonts w:ascii="Times New Roman" w:hAnsi="Times New Roman" w:cs="Times New Roman"/>
      <w:spacing w:val="1"/>
      <w:sz w:val="22"/>
      <w:szCs w:val="22"/>
      <w:u w:val="none"/>
    </w:rPr>
  </w:style>
  <w:style w:type="character" w:customStyle="1" w:styleId="Bodytext95pt">
    <w:name w:val="Body text + 9.5 pt"/>
    <w:aliases w:val="Bold4"/>
    <w:basedOn w:val="Bodytext"/>
    <w:rPr>
      <w:rFonts w:ascii="Times New Roman" w:hAnsi="Times New Roman" w:cs="Times New Roman"/>
      <w:b/>
      <w:bCs/>
      <w:sz w:val="19"/>
      <w:szCs w:val="19"/>
      <w:u w:val="none"/>
    </w:rPr>
  </w:style>
  <w:style w:type="character" w:customStyle="1" w:styleId="Tablecaption8pt">
    <w:name w:val="Table caption + 8 pt"/>
    <w:aliases w:val="Bold3,Spacing 0 pt16"/>
    <w:basedOn w:val="Tablecaption"/>
    <w:rPr>
      <w:rFonts w:ascii="Times New Roman" w:hAnsi="Times New Roman" w:cs="Times New Roman"/>
      <w:b/>
      <w:bCs/>
      <w:spacing w:val="-4"/>
      <w:sz w:val="16"/>
      <w:szCs w:val="16"/>
      <w:u w:val="none"/>
    </w:rPr>
  </w:style>
  <w:style w:type="character" w:customStyle="1" w:styleId="Bodytext23">
    <w:name w:val="Body text (23)_"/>
    <w:basedOn w:val="DefaultParagraphFont"/>
    <w:link w:val="Bodytext230"/>
    <w:rPr>
      <w:rFonts w:ascii="Candara" w:hAnsi="Candara" w:cs="Candara"/>
      <w:spacing w:val="6"/>
      <w:sz w:val="23"/>
      <w:szCs w:val="23"/>
      <w:u w:val="none"/>
    </w:rPr>
  </w:style>
  <w:style w:type="character" w:customStyle="1" w:styleId="Headerorfooter2">
    <w:name w:val="Header or footer (2)_"/>
    <w:basedOn w:val="DefaultParagraphFont"/>
    <w:link w:val="Headerorfooter20"/>
    <w:rPr>
      <w:rFonts w:ascii="CordiaUPC" w:hAnsi="CordiaUPC" w:cs="CordiaUPC"/>
      <w:i/>
      <w:iCs/>
      <w:spacing w:val="5"/>
      <w:u w:val="none"/>
    </w:rPr>
  </w:style>
  <w:style w:type="character" w:customStyle="1" w:styleId="Bodytext411pt1">
    <w:name w:val="Body text (4) + 11 pt1"/>
    <w:aliases w:val="Italic4,Spacing 0 pt15"/>
    <w:basedOn w:val="Bodytext4"/>
    <w:rPr>
      <w:rFonts w:ascii="Times New Roman" w:hAnsi="Times New Roman" w:cs="Times New Roman"/>
      <w:b/>
      <w:bCs/>
      <w:i/>
      <w:iCs/>
      <w:noProof/>
      <w:spacing w:val="-3"/>
      <w:sz w:val="22"/>
      <w:szCs w:val="22"/>
      <w:u w:val="none"/>
    </w:rPr>
  </w:style>
  <w:style w:type="character" w:customStyle="1" w:styleId="BodytextItalic1">
    <w:name w:val="Body text + Italic1"/>
    <w:aliases w:val="Spacing 0 pt14"/>
    <w:basedOn w:val="Bodytext"/>
    <w:rPr>
      <w:rFonts w:ascii="Times New Roman" w:hAnsi="Times New Roman" w:cs="Times New Roman"/>
      <w:i/>
      <w:iCs/>
      <w:noProof/>
      <w:spacing w:val="0"/>
      <w:sz w:val="25"/>
      <w:szCs w:val="25"/>
      <w:u w:val="none"/>
    </w:rPr>
  </w:style>
  <w:style w:type="character" w:customStyle="1" w:styleId="BodytextCorbel">
    <w:name w:val="Body text + Corbel"/>
    <w:aliases w:val="Italic3,Spacing 0 pt13"/>
    <w:basedOn w:val="Bodytext"/>
    <w:rPr>
      <w:rFonts w:ascii="Corbel" w:hAnsi="Corbel" w:cs="Corbel"/>
      <w:i/>
      <w:iCs/>
      <w:noProof/>
      <w:spacing w:val="0"/>
      <w:sz w:val="25"/>
      <w:szCs w:val="25"/>
      <w:u w:val="none"/>
    </w:rPr>
  </w:style>
  <w:style w:type="character" w:customStyle="1" w:styleId="Bodytext12pt1">
    <w:name w:val="Body text + 12 pt1"/>
    <w:aliases w:val="Bold2,Spacing 0 pt12"/>
    <w:basedOn w:val="Bodytext"/>
    <w:rPr>
      <w:rFonts w:ascii="Times New Roman" w:hAnsi="Times New Roman" w:cs="Times New Roman"/>
      <w:b/>
      <w:bCs/>
      <w:spacing w:val="0"/>
      <w:sz w:val="24"/>
      <w:szCs w:val="24"/>
      <w:u w:val="none"/>
    </w:rPr>
  </w:style>
  <w:style w:type="character" w:customStyle="1" w:styleId="BodytextBold1">
    <w:name w:val="Body text + Bold1"/>
    <w:aliases w:val="Spacing 0 pt11"/>
    <w:basedOn w:val="Bodytext"/>
    <w:rPr>
      <w:rFonts w:ascii="Times New Roman" w:hAnsi="Times New Roman" w:cs="Times New Roman"/>
      <w:b/>
      <w:bCs/>
      <w:spacing w:val="3"/>
      <w:sz w:val="25"/>
      <w:szCs w:val="25"/>
      <w:u w:val="none"/>
    </w:rPr>
  </w:style>
  <w:style w:type="character" w:customStyle="1" w:styleId="Heading30">
    <w:name w:val="Heading #3_"/>
    <w:basedOn w:val="DefaultParagraphFont"/>
    <w:link w:val="Heading31"/>
    <w:rPr>
      <w:rFonts w:ascii="Times New Roman" w:hAnsi="Times New Roman" w:cs="Times New Roman"/>
      <w:sz w:val="25"/>
      <w:szCs w:val="25"/>
      <w:u w:val="none"/>
    </w:rPr>
  </w:style>
  <w:style w:type="character" w:customStyle="1" w:styleId="Bodytext24">
    <w:name w:val="Body text (24)_"/>
    <w:basedOn w:val="DefaultParagraphFont"/>
    <w:link w:val="Bodytext240"/>
    <w:rPr>
      <w:rFonts w:ascii="Times New Roman" w:hAnsi="Times New Roman" w:cs="Times New Roman"/>
      <w:b/>
      <w:bCs/>
      <w:i/>
      <w:iCs/>
      <w:spacing w:val="-3"/>
      <w:sz w:val="22"/>
      <w:szCs w:val="22"/>
      <w:u w:val="none"/>
    </w:rPr>
  </w:style>
  <w:style w:type="character" w:customStyle="1" w:styleId="Bodytext25">
    <w:name w:val="Body text (25)_"/>
    <w:basedOn w:val="DefaultParagraphFont"/>
    <w:link w:val="Bodytext250"/>
    <w:rPr>
      <w:rFonts w:ascii="Times New Roman" w:hAnsi="Times New Roman" w:cs="Times New Roman"/>
      <w:b/>
      <w:bCs/>
      <w:spacing w:val="-5"/>
      <w:sz w:val="20"/>
      <w:szCs w:val="20"/>
      <w:u w:val="none"/>
    </w:rPr>
  </w:style>
  <w:style w:type="character" w:customStyle="1" w:styleId="Bodytext10Spacing0pt">
    <w:name w:val="Body text (10) + Spacing 0 pt"/>
    <w:basedOn w:val="Bodytext10"/>
    <w:rPr>
      <w:rFonts w:ascii="Times New Roman" w:hAnsi="Times New Roman" w:cs="Times New Roman"/>
      <w:b/>
      <w:bCs/>
      <w:spacing w:val="-5"/>
      <w:sz w:val="20"/>
      <w:szCs w:val="20"/>
      <w:u w:val="none"/>
    </w:rPr>
  </w:style>
  <w:style w:type="character" w:customStyle="1" w:styleId="Picturecaption2">
    <w:name w:val="Picture caption (2)_"/>
    <w:basedOn w:val="DefaultParagraphFont"/>
    <w:link w:val="Picturecaption20"/>
    <w:rPr>
      <w:rFonts w:ascii="Times New Roman" w:hAnsi="Times New Roman" w:cs="Times New Roman"/>
      <w:b/>
      <w:bCs/>
      <w:spacing w:val="1"/>
      <w:sz w:val="25"/>
      <w:szCs w:val="25"/>
      <w:u w:val="none"/>
    </w:rPr>
  </w:style>
  <w:style w:type="character" w:customStyle="1" w:styleId="Picturecaption3">
    <w:name w:val="Picture caption (3)_"/>
    <w:basedOn w:val="DefaultParagraphFont"/>
    <w:link w:val="Picturecaption30"/>
    <w:rPr>
      <w:rFonts w:ascii="Times New Roman" w:hAnsi="Times New Roman" w:cs="Times New Roman"/>
      <w:noProof/>
      <w:sz w:val="8"/>
      <w:szCs w:val="8"/>
      <w:u w:val="none"/>
    </w:rPr>
  </w:style>
  <w:style w:type="character" w:customStyle="1" w:styleId="Bodytext14Spacing6pt">
    <w:name w:val="Body text (14) + Spacing 6 pt"/>
    <w:basedOn w:val="Bodytext14"/>
    <w:rPr>
      <w:rFonts w:ascii="Times New Roman" w:hAnsi="Times New Roman" w:cs="Times New Roman"/>
      <w:b/>
      <w:bCs/>
      <w:spacing w:val="130"/>
      <w:sz w:val="25"/>
      <w:szCs w:val="25"/>
      <w:u w:val="none"/>
    </w:rPr>
  </w:style>
  <w:style w:type="character" w:customStyle="1" w:styleId="Bodytext14Spacing6pt1">
    <w:name w:val="Body text (14) + Spacing 6 pt1"/>
    <w:basedOn w:val="Bodytext14"/>
    <w:rPr>
      <w:rFonts w:ascii="Times New Roman" w:hAnsi="Times New Roman" w:cs="Times New Roman"/>
      <w:b/>
      <w:bCs/>
      <w:noProof/>
      <w:spacing w:val="130"/>
      <w:sz w:val="25"/>
      <w:szCs w:val="25"/>
      <w:u w:val="single"/>
    </w:rPr>
  </w:style>
  <w:style w:type="character" w:customStyle="1" w:styleId="Bodytext11Italic">
    <w:name w:val="Body text (11) + Italic"/>
    <w:aliases w:val="Spacing 0 pt10"/>
    <w:basedOn w:val="Bodytext11"/>
    <w:rPr>
      <w:rFonts w:ascii="Times New Roman" w:hAnsi="Times New Roman" w:cs="Times New Roman"/>
      <w:i/>
      <w:iCs/>
      <w:spacing w:val="-3"/>
      <w:sz w:val="17"/>
      <w:szCs w:val="17"/>
      <w:u w:val="none"/>
    </w:rPr>
  </w:style>
  <w:style w:type="character" w:customStyle="1" w:styleId="Bodytext2125pt1">
    <w:name w:val="Body text (2) + 12.5 pt1"/>
    <w:aliases w:val="Spacing 0 pt9"/>
    <w:basedOn w:val="Bodytext2"/>
    <w:rPr>
      <w:rFonts w:ascii="Times New Roman" w:hAnsi="Times New Roman" w:cs="Times New Roman"/>
      <w:b/>
      <w:bCs/>
      <w:spacing w:val="1"/>
      <w:sz w:val="25"/>
      <w:szCs w:val="25"/>
      <w:u w:val="single"/>
    </w:rPr>
  </w:style>
  <w:style w:type="character" w:customStyle="1" w:styleId="Bodytext24125pt">
    <w:name w:val="Body text (24) + 12.5 pt"/>
    <w:aliases w:val="Not Bold2,Not Italic,Spacing 0 pt8"/>
    <w:basedOn w:val="Bodytext24"/>
    <w:rPr>
      <w:rFonts w:ascii="Times New Roman" w:hAnsi="Times New Roman" w:cs="Times New Roman"/>
      <w:b/>
      <w:bCs/>
      <w:i/>
      <w:iCs/>
      <w:spacing w:val="-3"/>
      <w:sz w:val="25"/>
      <w:szCs w:val="25"/>
      <w:u w:val="none"/>
    </w:rPr>
  </w:style>
  <w:style w:type="character" w:customStyle="1" w:styleId="Bodytext10125pt">
    <w:name w:val="Body text (10) + 12.5 pt"/>
    <w:aliases w:val="Not Bold1,Spacing 0 pt7"/>
    <w:basedOn w:val="Bodytext10"/>
    <w:rPr>
      <w:rFonts w:ascii="Times New Roman" w:hAnsi="Times New Roman" w:cs="Times New Roman"/>
      <w:b/>
      <w:bCs/>
      <w:spacing w:val="-4"/>
      <w:sz w:val="25"/>
      <w:szCs w:val="25"/>
      <w:u w:val="none"/>
    </w:rPr>
  </w:style>
  <w:style w:type="character" w:customStyle="1" w:styleId="Bodytext24Spacing1pt">
    <w:name w:val="Body text (24) + Spacing 1 pt"/>
    <w:basedOn w:val="Bodytext24"/>
    <w:rPr>
      <w:rFonts w:ascii="Times New Roman" w:hAnsi="Times New Roman" w:cs="Times New Roman"/>
      <w:b/>
      <w:bCs/>
      <w:i/>
      <w:iCs/>
      <w:spacing w:val="26"/>
      <w:sz w:val="22"/>
      <w:szCs w:val="22"/>
      <w:u w:val="none"/>
    </w:rPr>
  </w:style>
  <w:style w:type="character" w:customStyle="1" w:styleId="Bodytext26">
    <w:name w:val="Body text (2)"/>
    <w:basedOn w:val="Bodytext2"/>
    <w:rPr>
      <w:rFonts w:ascii="Times New Roman" w:hAnsi="Times New Roman" w:cs="Times New Roman"/>
      <w:b/>
      <w:bCs/>
      <w:sz w:val="22"/>
      <w:szCs w:val="22"/>
      <w:u w:val="single"/>
    </w:rPr>
  </w:style>
  <w:style w:type="character" w:customStyle="1" w:styleId="Bodytext24NotItalic">
    <w:name w:val="Body text (24) + Not Italic"/>
    <w:aliases w:val="Spacing 0 pt6"/>
    <w:basedOn w:val="Bodytext24"/>
    <w:rPr>
      <w:rFonts w:ascii="Times New Roman" w:hAnsi="Times New Roman" w:cs="Times New Roman"/>
      <w:b/>
      <w:bCs/>
      <w:i/>
      <w:iCs/>
      <w:spacing w:val="-3"/>
      <w:sz w:val="22"/>
      <w:szCs w:val="22"/>
      <w:u w:val="none"/>
    </w:rPr>
  </w:style>
  <w:style w:type="character" w:customStyle="1" w:styleId="Heading10">
    <w:name w:val="Heading #1_"/>
    <w:basedOn w:val="DefaultParagraphFont"/>
    <w:link w:val="Heading11"/>
    <w:rPr>
      <w:rFonts w:ascii="Times New Roman" w:hAnsi="Times New Roman" w:cs="Times New Roman"/>
      <w:sz w:val="25"/>
      <w:szCs w:val="25"/>
      <w:u w:val="none"/>
    </w:rPr>
  </w:style>
  <w:style w:type="character" w:customStyle="1" w:styleId="Bodytext85pt">
    <w:name w:val="Body text + 8.5 pt"/>
    <w:aliases w:val="Italic2,Spacing 0 pt5"/>
    <w:basedOn w:val="Bodytext"/>
    <w:rPr>
      <w:rFonts w:ascii="Times New Roman" w:hAnsi="Times New Roman" w:cs="Times New Roman"/>
      <w:i/>
      <w:iCs/>
      <w:spacing w:val="-2"/>
      <w:sz w:val="17"/>
      <w:szCs w:val="17"/>
      <w:u w:val="none"/>
    </w:rPr>
  </w:style>
  <w:style w:type="character" w:customStyle="1" w:styleId="Bodytext85pt1">
    <w:name w:val="Body text + 8.5 pt1"/>
    <w:aliases w:val="Italic1,Spacing 0 pt4"/>
    <w:basedOn w:val="Bodytext"/>
    <w:rPr>
      <w:rFonts w:ascii="Times New Roman" w:hAnsi="Times New Roman" w:cs="Times New Roman"/>
      <w:i/>
      <w:iCs/>
      <w:spacing w:val="-3"/>
      <w:sz w:val="17"/>
      <w:szCs w:val="17"/>
      <w:u w:val="none"/>
    </w:rPr>
  </w:style>
  <w:style w:type="character" w:customStyle="1" w:styleId="Bodytext2Italic">
    <w:name w:val="Body text (2) + Italic"/>
    <w:aliases w:val="Spacing 0 pt3"/>
    <w:basedOn w:val="Bodytext2"/>
    <w:rPr>
      <w:rFonts w:ascii="Times New Roman" w:hAnsi="Times New Roman" w:cs="Times New Roman"/>
      <w:b/>
      <w:bCs/>
      <w:i/>
      <w:iCs/>
      <w:spacing w:val="-3"/>
      <w:sz w:val="22"/>
      <w:szCs w:val="22"/>
      <w:u w:val="none"/>
    </w:rPr>
  </w:style>
  <w:style w:type="character" w:customStyle="1" w:styleId="BodytextSpacing1pt">
    <w:name w:val="Body text + Spacing 1 pt"/>
    <w:basedOn w:val="Bodytext"/>
    <w:rPr>
      <w:rFonts w:ascii="Times New Roman" w:hAnsi="Times New Roman" w:cs="Times New Roman"/>
      <w:spacing w:val="27"/>
      <w:sz w:val="25"/>
      <w:szCs w:val="25"/>
      <w:u w:val="none"/>
    </w:rPr>
  </w:style>
  <w:style w:type="character" w:customStyle="1" w:styleId="Bodytext260">
    <w:name w:val="Body text (26)_"/>
    <w:basedOn w:val="DefaultParagraphFont"/>
    <w:link w:val="Bodytext261"/>
    <w:rPr>
      <w:rFonts w:ascii="Times New Roman" w:hAnsi="Times New Roman" w:cs="Times New Roman"/>
      <w:i/>
      <w:iCs/>
      <w:spacing w:val="-2"/>
      <w:sz w:val="17"/>
      <w:szCs w:val="17"/>
      <w:u w:val="none"/>
    </w:rPr>
  </w:style>
  <w:style w:type="character" w:customStyle="1" w:styleId="Bodytext2610pt">
    <w:name w:val="Body text (26) + 10 pt"/>
    <w:aliases w:val="Bold1,Not Italic2,Spacing 0 pt2"/>
    <w:basedOn w:val="Bodytext260"/>
    <w:rPr>
      <w:rFonts w:ascii="Times New Roman" w:hAnsi="Times New Roman" w:cs="Times New Roman"/>
      <w:b/>
      <w:bCs/>
      <w:i/>
      <w:iCs/>
      <w:spacing w:val="-4"/>
      <w:sz w:val="20"/>
      <w:szCs w:val="20"/>
      <w:u w:val="none"/>
    </w:rPr>
  </w:style>
  <w:style w:type="character" w:customStyle="1" w:styleId="Bodytext26Spacing0pt">
    <w:name w:val="Body text (26) + Spacing 0 pt"/>
    <w:basedOn w:val="Bodytext260"/>
    <w:rPr>
      <w:rFonts w:ascii="Times New Roman" w:hAnsi="Times New Roman" w:cs="Times New Roman"/>
      <w:i/>
      <w:iCs/>
      <w:spacing w:val="-3"/>
      <w:sz w:val="17"/>
      <w:szCs w:val="17"/>
      <w:u w:val="none"/>
    </w:rPr>
  </w:style>
  <w:style w:type="character" w:customStyle="1" w:styleId="Bodytext26125pt">
    <w:name w:val="Body text (26) + 12.5 pt"/>
    <w:aliases w:val="Not Italic1"/>
    <w:basedOn w:val="Bodytext260"/>
    <w:rPr>
      <w:rFonts w:ascii="Times New Roman" w:hAnsi="Times New Roman" w:cs="Times New Roman"/>
      <w:i/>
      <w:iCs/>
      <w:spacing w:val="-2"/>
      <w:sz w:val="25"/>
      <w:szCs w:val="25"/>
      <w:u w:val="none"/>
    </w:rPr>
  </w:style>
  <w:style w:type="character" w:customStyle="1" w:styleId="Bodytext27">
    <w:name w:val="Body text (27)_"/>
    <w:basedOn w:val="DefaultParagraphFont"/>
    <w:link w:val="Bodytext270"/>
    <w:rPr>
      <w:rFonts w:ascii="Times New Roman" w:hAnsi="Times New Roman" w:cs="Times New Roman"/>
      <w:b/>
      <w:bCs/>
      <w:sz w:val="21"/>
      <w:szCs w:val="21"/>
      <w:u w:val="none"/>
    </w:rPr>
  </w:style>
  <w:style w:type="character" w:customStyle="1" w:styleId="Bodytext28">
    <w:name w:val="Body text (28)_"/>
    <w:basedOn w:val="DefaultParagraphFont"/>
    <w:link w:val="Bodytext280"/>
    <w:rPr>
      <w:rFonts w:ascii="Times New Roman" w:hAnsi="Times New Roman" w:cs="Times New Roman"/>
      <w:b/>
      <w:bCs/>
      <w:i/>
      <w:iCs/>
      <w:sz w:val="20"/>
      <w:szCs w:val="20"/>
      <w:u w:val="none"/>
    </w:rPr>
  </w:style>
  <w:style w:type="character" w:customStyle="1" w:styleId="Bodytext29">
    <w:name w:val="Body text (29)_"/>
    <w:basedOn w:val="DefaultParagraphFont"/>
    <w:link w:val="Bodytext290"/>
    <w:rPr>
      <w:rFonts w:ascii="Times New Roman" w:hAnsi="Times New Roman" w:cs="Times New Roman"/>
      <w:i/>
      <w:iCs/>
      <w:spacing w:val="-3"/>
      <w:sz w:val="17"/>
      <w:szCs w:val="17"/>
      <w:u w:val="none"/>
    </w:rPr>
  </w:style>
  <w:style w:type="character" w:customStyle="1" w:styleId="Bodytext29NotItalic">
    <w:name w:val="Body text (29) + Not Italic"/>
    <w:aliases w:val="Spacing 0 pt1"/>
    <w:basedOn w:val="Bodytext29"/>
    <w:rPr>
      <w:rFonts w:ascii="Times New Roman" w:hAnsi="Times New Roman" w:cs="Times New Roman"/>
      <w:i/>
      <w:iCs/>
      <w:spacing w:val="1"/>
      <w:sz w:val="17"/>
      <w:szCs w:val="17"/>
      <w:u w:val="none"/>
    </w:rPr>
  </w:style>
  <w:style w:type="paragraph" w:customStyle="1" w:styleId="Bodytext21">
    <w:name w:val="Body text (2)1"/>
    <w:basedOn w:val="Normal"/>
    <w:link w:val="Bodytext2"/>
    <w:pPr>
      <w:shd w:val="clear" w:color="auto" w:fill="FFFFFF"/>
      <w:spacing w:line="288" w:lineRule="exact"/>
      <w:jc w:val="both"/>
    </w:pPr>
    <w:rPr>
      <w:rFonts w:ascii="Times New Roman" w:hAnsi="Times New Roman" w:cs="Times New Roman"/>
      <w:b/>
      <w:bCs/>
      <w:color w:val="auto"/>
      <w:spacing w:val="-1"/>
      <w:sz w:val="22"/>
      <w:szCs w:val="22"/>
      <w:lang w:eastAsia="en-US"/>
    </w:rPr>
  </w:style>
  <w:style w:type="paragraph" w:customStyle="1" w:styleId="Bodytext30">
    <w:name w:val="Body text (3)"/>
    <w:basedOn w:val="Normal"/>
    <w:link w:val="Bodytext3"/>
    <w:pPr>
      <w:shd w:val="clear" w:color="auto" w:fill="FFFFFF"/>
      <w:spacing w:before="360" w:after="780" w:line="240" w:lineRule="atLeast"/>
      <w:jc w:val="both"/>
    </w:pPr>
    <w:rPr>
      <w:rFonts w:ascii="Times New Roman" w:hAnsi="Times New Roman" w:cs="Times New Roman"/>
      <w:i/>
      <w:iCs/>
      <w:color w:val="auto"/>
      <w:spacing w:val="-4"/>
      <w:sz w:val="25"/>
      <w:szCs w:val="25"/>
      <w:lang w:eastAsia="en-US"/>
    </w:rPr>
  </w:style>
  <w:style w:type="paragraph" w:customStyle="1" w:styleId="Bodytext40">
    <w:name w:val="Body text (4)"/>
    <w:basedOn w:val="Normal"/>
    <w:link w:val="Bodytext4"/>
    <w:pPr>
      <w:shd w:val="clear" w:color="auto" w:fill="FFFFFF"/>
      <w:spacing w:before="780" w:line="346" w:lineRule="exact"/>
      <w:jc w:val="center"/>
    </w:pPr>
    <w:rPr>
      <w:rFonts w:ascii="Times New Roman" w:hAnsi="Times New Roman" w:cs="Times New Roman"/>
      <w:b/>
      <w:bCs/>
      <w:color w:val="auto"/>
      <w:spacing w:val="1"/>
      <w:sz w:val="25"/>
      <w:szCs w:val="25"/>
      <w:lang w:eastAsia="en-US"/>
    </w:rPr>
  </w:style>
  <w:style w:type="paragraph" w:customStyle="1" w:styleId="Bodytext1">
    <w:name w:val="Body text1"/>
    <w:basedOn w:val="Normal"/>
    <w:link w:val="Bodytext"/>
    <w:pPr>
      <w:shd w:val="clear" w:color="auto" w:fill="FFFFFF"/>
      <w:spacing w:before="180" w:after="60" w:line="331" w:lineRule="exact"/>
      <w:ind w:hanging="1560"/>
      <w:jc w:val="both"/>
    </w:pPr>
    <w:rPr>
      <w:rFonts w:ascii="Times New Roman" w:hAnsi="Times New Roman" w:cs="Times New Roman"/>
      <w:color w:val="auto"/>
      <w:spacing w:val="-1"/>
      <w:sz w:val="25"/>
      <w:szCs w:val="25"/>
      <w:lang w:eastAsia="en-US"/>
    </w:rPr>
  </w:style>
  <w:style w:type="paragraph" w:customStyle="1" w:styleId="Bodytext50">
    <w:name w:val="Body text (5)"/>
    <w:basedOn w:val="Normal"/>
    <w:link w:val="Bodytext5"/>
    <w:pPr>
      <w:shd w:val="clear" w:color="auto" w:fill="FFFFFF"/>
      <w:spacing w:before="60" w:line="240" w:lineRule="atLeast"/>
    </w:pPr>
    <w:rPr>
      <w:rFonts w:ascii="Times New Roman" w:hAnsi="Times New Roman" w:cs="Times New Roman"/>
      <w:color w:val="auto"/>
      <w:spacing w:val="-3"/>
      <w:w w:val="120"/>
      <w:sz w:val="8"/>
      <w:szCs w:val="8"/>
      <w:lang w:eastAsia="en-US"/>
    </w:rPr>
  </w:style>
  <w:style w:type="paragraph" w:customStyle="1" w:styleId="Headerorfooter0">
    <w:name w:val="Header or footer"/>
    <w:basedOn w:val="Normal"/>
    <w:link w:val="Headerorfooter"/>
    <w:pPr>
      <w:shd w:val="clear" w:color="auto" w:fill="FFFFFF"/>
      <w:spacing w:line="240" w:lineRule="atLeast"/>
    </w:pPr>
    <w:rPr>
      <w:rFonts w:ascii="Times New Roman" w:hAnsi="Times New Roman" w:cs="Times New Roman"/>
      <w:color w:val="auto"/>
      <w:spacing w:val="1"/>
      <w:sz w:val="17"/>
      <w:szCs w:val="17"/>
      <w:lang w:eastAsia="en-US"/>
    </w:rPr>
  </w:style>
  <w:style w:type="paragraph" w:customStyle="1" w:styleId="Bodytext60">
    <w:name w:val="Body text (6)"/>
    <w:basedOn w:val="Normal"/>
    <w:link w:val="Bodytext6"/>
    <w:pPr>
      <w:shd w:val="clear" w:color="auto" w:fill="FFFFFF"/>
      <w:spacing w:line="240" w:lineRule="atLeast"/>
      <w:jc w:val="both"/>
    </w:pPr>
    <w:rPr>
      <w:rFonts w:ascii="Times New Roman" w:hAnsi="Times New Roman" w:cs="Times New Roman"/>
      <w:b/>
      <w:bCs/>
      <w:color w:val="auto"/>
      <w:spacing w:val="-4"/>
      <w:sz w:val="16"/>
      <w:szCs w:val="16"/>
      <w:lang w:eastAsia="en-US"/>
    </w:rPr>
  </w:style>
  <w:style w:type="paragraph" w:customStyle="1" w:styleId="Picturecaption0">
    <w:name w:val="Picture caption"/>
    <w:basedOn w:val="Normal"/>
    <w:link w:val="Picturecaption"/>
    <w:pPr>
      <w:shd w:val="clear" w:color="auto" w:fill="FFFFFF"/>
      <w:spacing w:line="240" w:lineRule="atLeast"/>
      <w:jc w:val="both"/>
    </w:pPr>
    <w:rPr>
      <w:rFonts w:ascii="Times New Roman" w:hAnsi="Times New Roman" w:cs="Times New Roman"/>
      <w:color w:val="auto"/>
      <w:spacing w:val="-1"/>
      <w:sz w:val="25"/>
      <w:szCs w:val="25"/>
      <w:lang w:eastAsia="en-US"/>
    </w:rPr>
  </w:style>
  <w:style w:type="paragraph" w:customStyle="1" w:styleId="Tableofcontents1">
    <w:name w:val="Table of contents1"/>
    <w:basedOn w:val="Normal"/>
    <w:link w:val="Tableofcontents"/>
    <w:pPr>
      <w:shd w:val="clear" w:color="auto" w:fill="FFFFFF"/>
      <w:spacing w:before="180" w:line="240" w:lineRule="atLeast"/>
      <w:ind w:firstLine="700"/>
      <w:jc w:val="both"/>
    </w:pPr>
    <w:rPr>
      <w:rFonts w:ascii="Times New Roman" w:hAnsi="Times New Roman" w:cs="Times New Roman"/>
      <w:color w:val="auto"/>
      <w:spacing w:val="-1"/>
      <w:sz w:val="25"/>
      <w:szCs w:val="25"/>
      <w:lang w:eastAsia="en-US"/>
    </w:rPr>
  </w:style>
  <w:style w:type="paragraph" w:customStyle="1" w:styleId="Tableofcontents20">
    <w:name w:val="Table of contents (2)"/>
    <w:basedOn w:val="Normal"/>
    <w:link w:val="Tableofcontents2"/>
    <w:pPr>
      <w:shd w:val="clear" w:color="auto" w:fill="FFFFFF"/>
      <w:spacing w:line="240" w:lineRule="atLeast"/>
      <w:ind w:firstLine="700"/>
      <w:jc w:val="both"/>
    </w:pPr>
    <w:rPr>
      <w:rFonts w:ascii="Times New Roman" w:hAnsi="Times New Roman" w:cs="Times New Roman"/>
      <w:b/>
      <w:bCs/>
      <w:color w:val="auto"/>
      <w:lang w:eastAsia="en-US"/>
    </w:rPr>
  </w:style>
  <w:style w:type="paragraph" w:customStyle="1" w:styleId="Bodytext70">
    <w:name w:val="Body text (7)"/>
    <w:basedOn w:val="Normal"/>
    <w:link w:val="Bodytext7"/>
    <w:pPr>
      <w:shd w:val="clear" w:color="auto" w:fill="FFFFFF"/>
      <w:spacing w:before="60" w:line="240" w:lineRule="atLeast"/>
    </w:pPr>
    <w:rPr>
      <w:rFonts w:cs="Times New Roman"/>
      <w:color w:val="auto"/>
      <w:spacing w:val="1"/>
      <w:w w:val="150"/>
      <w:sz w:val="9"/>
      <w:szCs w:val="9"/>
      <w:lang w:eastAsia="en-US"/>
    </w:rPr>
  </w:style>
  <w:style w:type="paragraph" w:customStyle="1" w:styleId="Bodytext80">
    <w:name w:val="Body text (8)"/>
    <w:basedOn w:val="Normal"/>
    <w:link w:val="Bodytext8"/>
    <w:pPr>
      <w:shd w:val="clear" w:color="auto" w:fill="FFFFFF"/>
      <w:spacing w:before="60" w:after="180" w:line="240" w:lineRule="atLeast"/>
    </w:pPr>
    <w:rPr>
      <w:rFonts w:ascii="Times New Roman" w:hAnsi="Times New Roman" w:cs="Times New Roman"/>
      <w:b/>
      <w:bCs/>
      <w:noProof/>
      <w:color w:val="auto"/>
      <w:sz w:val="26"/>
      <w:szCs w:val="26"/>
      <w:lang w:eastAsia="en-US"/>
    </w:rPr>
  </w:style>
  <w:style w:type="paragraph" w:customStyle="1" w:styleId="Tablecaption0">
    <w:name w:val="Table caption"/>
    <w:basedOn w:val="Normal"/>
    <w:link w:val="Tablecaption"/>
    <w:pPr>
      <w:shd w:val="clear" w:color="auto" w:fill="FFFFFF"/>
      <w:spacing w:line="384" w:lineRule="exact"/>
    </w:pPr>
    <w:rPr>
      <w:rFonts w:ascii="Times New Roman" w:hAnsi="Times New Roman" w:cs="Times New Roman"/>
      <w:color w:val="auto"/>
      <w:spacing w:val="-1"/>
      <w:sz w:val="25"/>
      <w:szCs w:val="25"/>
      <w:lang w:eastAsia="en-US"/>
    </w:rPr>
  </w:style>
  <w:style w:type="paragraph" w:customStyle="1" w:styleId="Bodytext90">
    <w:name w:val="Body text (9)"/>
    <w:basedOn w:val="Normal"/>
    <w:link w:val="Bodytext9"/>
    <w:pPr>
      <w:shd w:val="clear" w:color="auto" w:fill="FFFFFF"/>
      <w:spacing w:line="461" w:lineRule="exact"/>
      <w:jc w:val="both"/>
    </w:pPr>
    <w:rPr>
      <w:rFonts w:ascii="Times New Roman" w:hAnsi="Times New Roman" w:cs="Times New Roman"/>
      <w:b/>
      <w:bCs/>
      <w:color w:val="auto"/>
      <w:lang w:eastAsia="en-US"/>
    </w:rPr>
  </w:style>
  <w:style w:type="paragraph" w:customStyle="1" w:styleId="Bodytext100">
    <w:name w:val="Body text (10)"/>
    <w:basedOn w:val="Normal"/>
    <w:link w:val="Bodytext10"/>
    <w:pPr>
      <w:shd w:val="clear" w:color="auto" w:fill="FFFFFF"/>
      <w:spacing w:before="660" w:after="420" w:line="240" w:lineRule="atLeast"/>
      <w:jc w:val="both"/>
    </w:pPr>
    <w:rPr>
      <w:rFonts w:ascii="Times New Roman" w:hAnsi="Times New Roman" w:cs="Times New Roman"/>
      <w:b/>
      <w:bCs/>
      <w:color w:val="auto"/>
      <w:spacing w:val="-4"/>
      <w:sz w:val="20"/>
      <w:szCs w:val="20"/>
      <w:lang w:eastAsia="en-US"/>
    </w:rPr>
  </w:style>
  <w:style w:type="paragraph" w:customStyle="1" w:styleId="Bodytext110">
    <w:name w:val="Body text (11)"/>
    <w:basedOn w:val="Normal"/>
    <w:link w:val="Bodytext11"/>
    <w:pPr>
      <w:shd w:val="clear" w:color="auto" w:fill="FFFFFF"/>
      <w:spacing w:before="420" w:after="60" w:line="240" w:lineRule="atLeast"/>
    </w:pPr>
    <w:rPr>
      <w:rFonts w:ascii="Times New Roman" w:hAnsi="Times New Roman" w:cs="Times New Roman"/>
      <w:color w:val="auto"/>
      <w:spacing w:val="1"/>
      <w:sz w:val="17"/>
      <w:szCs w:val="17"/>
      <w:lang w:eastAsia="en-US"/>
    </w:rPr>
  </w:style>
  <w:style w:type="paragraph" w:customStyle="1" w:styleId="Bodytext120">
    <w:name w:val="Body text (12)"/>
    <w:basedOn w:val="Normal"/>
    <w:link w:val="Bodytext12"/>
    <w:pPr>
      <w:shd w:val="clear" w:color="auto" w:fill="FFFFFF"/>
      <w:spacing w:line="240" w:lineRule="atLeast"/>
    </w:pPr>
    <w:rPr>
      <w:rFonts w:ascii="Times New Roman" w:hAnsi="Times New Roman" w:cs="Times New Roman"/>
      <w:b/>
      <w:bCs/>
      <w:color w:val="auto"/>
      <w:spacing w:val="-1"/>
      <w:sz w:val="19"/>
      <w:szCs w:val="19"/>
      <w:lang w:eastAsia="en-US"/>
    </w:rPr>
  </w:style>
  <w:style w:type="paragraph" w:customStyle="1" w:styleId="Bodytext130">
    <w:name w:val="Body text (13)"/>
    <w:basedOn w:val="Normal"/>
    <w:link w:val="Bodytext13"/>
    <w:pPr>
      <w:shd w:val="clear" w:color="auto" w:fill="FFFFFF"/>
      <w:spacing w:after="60" w:line="240" w:lineRule="atLeast"/>
      <w:jc w:val="both"/>
    </w:pPr>
    <w:rPr>
      <w:rFonts w:ascii="Times New Roman" w:hAnsi="Times New Roman" w:cs="Times New Roman"/>
      <w:color w:val="auto"/>
      <w:spacing w:val="7"/>
      <w:sz w:val="15"/>
      <w:szCs w:val="15"/>
      <w:lang w:eastAsia="en-US"/>
    </w:rPr>
  </w:style>
  <w:style w:type="paragraph" w:customStyle="1" w:styleId="Bodytext140">
    <w:name w:val="Body text (14)"/>
    <w:basedOn w:val="Normal"/>
    <w:link w:val="Bodytext14"/>
    <w:pPr>
      <w:shd w:val="clear" w:color="auto" w:fill="FFFFFF"/>
      <w:spacing w:before="180" w:line="240" w:lineRule="atLeast"/>
      <w:jc w:val="both"/>
    </w:pPr>
    <w:rPr>
      <w:rFonts w:ascii="Times New Roman" w:hAnsi="Times New Roman" w:cs="Times New Roman"/>
      <w:b/>
      <w:bCs/>
      <w:color w:val="auto"/>
      <w:spacing w:val="-1"/>
      <w:sz w:val="25"/>
      <w:szCs w:val="25"/>
      <w:lang w:eastAsia="en-US"/>
    </w:rPr>
  </w:style>
  <w:style w:type="paragraph" w:customStyle="1" w:styleId="Bodytext150">
    <w:name w:val="Body text (15)"/>
    <w:basedOn w:val="Normal"/>
    <w:link w:val="Bodytext15"/>
    <w:pPr>
      <w:shd w:val="clear" w:color="auto" w:fill="FFFFFF"/>
      <w:spacing w:before="60" w:after="180" w:line="240" w:lineRule="atLeast"/>
      <w:ind w:firstLine="700"/>
      <w:jc w:val="both"/>
    </w:pPr>
    <w:rPr>
      <w:rFonts w:ascii="Times New Roman" w:hAnsi="Times New Roman" w:cs="Times New Roman"/>
      <w:b/>
      <w:bCs/>
      <w:color w:val="auto"/>
      <w:spacing w:val="7"/>
      <w:sz w:val="23"/>
      <w:szCs w:val="23"/>
      <w:lang w:eastAsia="en-US"/>
    </w:rPr>
  </w:style>
  <w:style w:type="paragraph" w:customStyle="1" w:styleId="Bodytext160">
    <w:name w:val="Body text (16)"/>
    <w:basedOn w:val="Normal"/>
    <w:link w:val="Bodytext16"/>
    <w:pPr>
      <w:shd w:val="clear" w:color="auto" w:fill="FFFFFF"/>
      <w:spacing w:before="60" w:line="523" w:lineRule="exact"/>
      <w:ind w:firstLine="700"/>
      <w:jc w:val="both"/>
    </w:pPr>
    <w:rPr>
      <w:rFonts w:ascii="Times New Roman" w:hAnsi="Times New Roman" w:cs="Times New Roman"/>
      <w:b/>
      <w:bCs/>
      <w:color w:val="auto"/>
      <w:spacing w:val="3"/>
      <w:sz w:val="25"/>
      <w:szCs w:val="25"/>
      <w:lang w:eastAsia="en-US"/>
    </w:rPr>
  </w:style>
  <w:style w:type="paragraph" w:customStyle="1" w:styleId="Bodytext170">
    <w:name w:val="Body text (17)"/>
    <w:basedOn w:val="Normal"/>
    <w:link w:val="Bodytext17"/>
    <w:pPr>
      <w:shd w:val="clear" w:color="auto" w:fill="FFFFFF"/>
      <w:spacing w:before="60" w:line="240" w:lineRule="atLeast"/>
      <w:ind w:firstLine="700"/>
      <w:jc w:val="both"/>
    </w:pPr>
    <w:rPr>
      <w:rFonts w:ascii="Times New Roman" w:hAnsi="Times New Roman" w:cs="Times New Roman"/>
      <w:b/>
      <w:bCs/>
      <w:color w:val="auto"/>
      <w:spacing w:val="4"/>
      <w:lang w:eastAsia="en-US"/>
    </w:rPr>
  </w:style>
  <w:style w:type="paragraph" w:customStyle="1" w:styleId="Bodytext180">
    <w:name w:val="Body text (18)"/>
    <w:basedOn w:val="Normal"/>
    <w:link w:val="Bodytext18"/>
    <w:pPr>
      <w:shd w:val="clear" w:color="auto" w:fill="FFFFFF"/>
      <w:spacing w:before="120" w:after="120" w:line="240" w:lineRule="atLeast"/>
      <w:ind w:firstLine="700"/>
      <w:jc w:val="both"/>
    </w:pPr>
    <w:rPr>
      <w:rFonts w:ascii="Times New Roman" w:hAnsi="Times New Roman" w:cs="Times New Roman"/>
      <w:b/>
      <w:bCs/>
      <w:color w:val="auto"/>
      <w:spacing w:val="6"/>
      <w:lang w:eastAsia="en-US"/>
    </w:rPr>
  </w:style>
  <w:style w:type="paragraph" w:customStyle="1" w:styleId="Bodytext190">
    <w:name w:val="Body text (19)"/>
    <w:basedOn w:val="Normal"/>
    <w:link w:val="Bodytext19"/>
    <w:pPr>
      <w:shd w:val="clear" w:color="auto" w:fill="FFFFFF"/>
      <w:spacing w:before="120" w:after="120" w:line="240" w:lineRule="atLeast"/>
      <w:ind w:firstLine="700"/>
      <w:jc w:val="both"/>
    </w:pPr>
    <w:rPr>
      <w:rFonts w:ascii="Times New Roman" w:hAnsi="Times New Roman" w:cs="Times New Roman"/>
      <w:b/>
      <w:bCs/>
      <w:color w:val="auto"/>
      <w:lang w:eastAsia="en-US"/>
    </w:rPr>
  </w:style>
  <w:style w:type="paragraph" w:customStyle="1" w:styleId="Bodytext201">
    <w:name w:val="Body text (20)"/>
    <w:basedOn w:val="Normal"/>
    <w:link w:val="Bodytext200"/>
    <w:pPr>
      <w:shd w:val="clear" w:color="auto" w:fill="FFFFFF"/>
      <w:spacing w:before="60" w:after="180" w:line="240" w:lineRule="atLeast"/>
      <w:ind w:firstLine="720"/>
      <w:jc w:val="both"/>
    </w:pPr>
    <w:rPr>
      <w:rFonts w:ascii="Times New Roman" w:hAnsi="Times New Roman" w:cs="Times New Roman"/>
      <w:b/>
      <w:bCs/>
      <w:color w:val="auto"/>
      <w:spacing w:val="5"/>
      <w:lang w:eastAsia="en-US"/>
    </w:rPr>
  </w:style>
  <w:style w:type="paragraph" w:customStyle="1" w:styleId="Bodytext211">
    <w:name w:val="Body text (21)"/>
    <w:basedOn w:val="Normal"/>
    <w:link w:val="Bodytext210"/>
    <w:pPr>
      <w:shd w:val="clear" w:color="auto" w:fill="FFFFFF"/>
      <w:spacing w:before="60" w:after="180" w:line="240" w:lineRule="atLeast"/>
      <w:ind w:firstLine="720"/>
      <w:jc w:val="both"/>
    </w:pPr>
    <w:rPr>
      <w:rFonts w:ascii="Times New Roman" w:hAnsi="Times New Roman" w:cs="Times New Roman"/>
      <w:b/>
      <w:bCs/>
      <w:color w:val="auto"/>
      <w:spacing w:val="5"/>
      <w:lang w:eastAsia="en-US"/>
    </w:rPr>
  </w:style>
  <w:style w:type="paragraph" w:customStyle="1" w:styleId="Bodytext220">
    <w:name w:val="Body text (22)"/>
    <w:basedOn w:val="Normal"/>
    <w:link w:val="Bodytext22"/>
    <w:pPr>
      <w:shd w:val="clear" w:color="auto" w:fill="FFFFFF"/>
      <w:spacing w:before="60" w:line="451" w:lineRule="exact"/>
      <w:ind w:firstLine="680"/>
      <w:jc w:val="both"/>
    </w:pPr>
    <w:rPr>
      <w:rFonts w:ascii="Times New Roman" w:hAnsi="Times New Roman" w:cs="Times New Roman"/>
      <w:b/>
      <w:bCs/>
      <w:color w:val="auto"/>
      <w:spacing w:val="3"/>
      <w:sz w:val="23"/>
      <w:szCs w:val="23"/>
      <w:lang w:eastAsia="en-US"/>
    </w:rPr>
  </w:style>
  <w:style w:type="paragraph" w:customStyle="1" w:styleId="Heading21">
    <w:name w:val="Heading #2"/>
    <w:basedOn w:val="Normal"/>
    <w:link w:val="Heading20"/>
    <w:pPr>
      <w:shd w:val="clear" w:color="auto" w:fill="FFFFFF"/>
      <w:spacing w:before="60" w:line="240" w:lineRule="atLeast"/>
      <w:outlineLvl w:val="1"/>
    </w:pPr>
    <w:rPr>
      <w:rFonts w:ascii="Times New Roman" w:hAnsi="Times New Roman" w:cs="Times New Roman"/>
      <w:b/>
      <w:bCs/>
      <w:color w:val="auto"/>
      <w:spacing w:val="-4"/>
      <w:sz w:val="20"/>
      <w:szCs w:val="20"/>
      <w:lang w:eastAsia="en-US"/>
    </w:rPr>
  </w:style>
  <w:style w:type="paragraph" w:customStyle="1" w:styleId="Bodytext230">
    <w:name w:val="Body text (23)"/>
    <w:basedOn w:val="Normal"/>
    <w:link w:val="Bodytext23"/>
    <w:pPr>
      <w:shd w:val="clear" w:color="auto" w:fill="FFFFFF"/>
      <w:spacing w:before="120" w:after="180" w:line="240" w:lineRule="atLeast"/>
    </w:pPr>
    <w:rPr>
      <w:rFonts w:ascii="Candara" w:hAnsi="Candara" w:cs="Candara"/>
      <w:color w:val="auto"/>
      <w:spacing w:val="6"/>
      <w:sz w:val="23"/>
      <w:szCs w:val="23"/>
      <w:lang w:eastAsia="en-US"/>
    </w:rPr>
  </w:style>
  <w:style w:type="paragraph" w:customStyle="1" w:styleId="Headerorfooter20">
    <w:name w:val="Header or footer (2)"/>
    <w:basedOn w:val="Normal"/>
    <w:link w:val="Headerorfooter2"/>
    <w:pPr>
      <w:shd w:val="clear" w:color="auto" w:fill="FFFFFF"/>
      <w:spacing w:line="240" w:lineRule="atLeast"/>
    </w:pPr>
    <w:rPr>
      <w:rFonts w:ascii="CordiaUPC" w:hAnsi="CordiaUPC" w:cs="CordiaUPC"/>
      <w:i/>
      <w:iCs/>
      <w:color w:val="auto"/>
      <w:spacing w:val="5"/>
      <w:lang w:eastAsia="en-US"/>
    </w:rPr>
  </w:style>
  <w:style w:type="paragraph" w:customStyle="1" w:styleId="Heading31">
    <w:name w:val="Heading #3"/>
    <w:basedOn w:val="Normal"/>
    <w:link w:val="Heading30"/>
    <w:pPr>
      <w:shd w:val="clear" w:color="auto" w:fill="FFFFFF"/>
      <w:spacing w:line="509" w:lineRule="exact"/>
      <w:ind w:firstLine="700"/>
      <w:jc w:val="both"/>
      <w:outlineLvl w:val="2"/>
    </w:pPr>
    <w:rPr>
      <w:rFonts w:ascii="Times New Roman" w:hAnsi="Times New Roman" w:cs="Times New Roman"/>
      <w:color w:val="auto"/>
      <w:spacing w:val="-1"/>
      <w:sz w:val="25"/>
      <w:szCs w:val="25"/>
      <w:lang w:eastAsia="en-US"/>
    </w:rPr>
  </w:style>
  <w:style w:type="paragraph" w:customStyle="1" w:styleId="Bodytext240">
    <w:name w:val="Body text (24)"/>
    <w:basedOn w:val="Normal"/>
    <w:link w:val="Bodytext24"/>
    <w:pPr>
      <w:shd w:val="clear" w:color="auto" w:fill="FFFFFF"/>
      <w:spacing w:before="300" w:line="254" w:lineRule="exact"/>
      <w:jc w:val="both"/>
    </w:pPr>
    <w:rPr>
      <w:rFonts w:ascii="Times New Roman" w:hAnsi="Times New Roman" w:cs="Times New Roman"/>
      <w:b/>
      <w:bCs/>
      <w:i/>
      <w:iCs/>
      <w:color w:val="auto"/>
      <w:spacing w:val="-3"/>
      <w:sz w:val="22"/>
      <w:szCs w:val="22"/>
      <w:lang w:eastAsia="en-US"/>
    </w:rPr>
  </w:style>
  <w:style w:type="paragraph" w:customStyle="1" w:styleId="Bodytext250">
    <w:name w:val="Body text (25)"/>
    <w:basedOn w:val="Normal"/>
    <w:link w:val="Bodytext25"/>
    <w:pPr>
      <w:shd w:val="clear" w:color="auto" w:fill="FFFFFF"/>
      <w:spacing w:line="254" w:lineRule="exact"/>
      <w:jc w:val="both"/>
    </w:pPr>
    <w:rPr>
      <w:rFonts w:ascii="Times New Roman" w:hAnsi="Times New Roman" w:cs="Times New Roman"/>
      <w:b/>
      <w:bCs/>
      <w:color w:val="auto"/>
      <w:spacing w:val="-5"/>
      <w:sz w:val="20"/>
      <w:szCs w:val="20"/>
      <w:lang w:eastAsia="en-US"/>
    </w:rPr>
  </w:style>
  <w:style w:type="paragraph" w:customStyle="1" w:styleId="Picturecaption20">
    <w:name w:val="Picture caption (2)"/>
    <w:basedOn w:val="Normal"/>
    <w:link w:val="Picturecaption2"/>
    <w:pPr>
      <w:shd w:val="clear" w:color="auto" w:fill="FFFFFF"/>
      <w:spacing w:line="240" w:lineRule="atLeast"/>
    </w:pPr>
    <w:rPr>
      <w:rFonts w:ascii="Times New Roman" w:hAnsi="Times New Roman" w:cs="Times New Roman"/>
      <w:b/>
      <w:bCs/>
      <w:color w:val="auto"/>
      <w:spacing w:val="1"/>
      <w:sz w:val="25"/>
      <w:szCs w:val="25"/>
      <w:lang w:eastAsia="en-US"/>
    </w:rPr>
  </w:style>
  <w:style w:type="paragraph" w:customStyle="1" w:styleId="Picturecaption30">
    <w:name w:val="Picture caption (3)"/>
    <w:basedOn w:val="Normal"/>
    <w:link w:val="Picturecaption3"/>
    <w:pPr>
      <w:shd w:val="clear" w:color="auto" w:fill="FFFFFF"/>
      <w:spacing w:line="240" w:lineRule="atLeast"/>
      <w:jc w:val="both"/>
    </w:pPr>
    <w:rPr>
      <w:rFonts w:ascii="Times New Roman" w:hAnsi="Times New Roman" w:cs="Times New Roman"/>
      <w:noProof/>
      <w:color w:val="auto"/>
      <w:sz w:val="8"/>
      <w:szCs w:val="8"/>
      <w:lang w:eastAsia="en-US"/>
    </w:rPr>
  </w:style>
  <w:style w:type="paragraph" w:customStyle="1" w:styleId="Heading11">
    <w:name w:val="Heading #1"/>
    <w:basedOn w:val="Normal"/>
    <w:link w:val="Heading10"/>
    <w:pPr>
      <w:shd w:val="clear" w:color="auto" w:fill="FFFFFF"/>
      <w:spacing w:line="394" w:lineRule="exact"/>
      <w:jc w:val="both"/>
      <w:outlineLvl w:val="0"/>
    </w:pPr>
    <w:rPr>
      <w:rFonts w:ascii="Times New Roman" w:hAnsi="Times New Roman" w:cs="Times New Roman"/>
      <w:color w:val="auto"/>
      <w:spacing w:val="-1"/>
      <w:sz w:val="25"/>
      <w:szCs w:val="25"/>
      <w:lang w:eastAsia="en-US"/>
    </w:rPr>
  </w:style>
  <w:style w:type="paragraph" w:customStyle="1" w:styleId="Bodytext261">
    <w:name w:val="Body text (26)"/>
    <w:basedOn w:val="Normal"/>
    <w:link w:val="Bodytext260"/>
    <w:pPr>
      <w:shd w:val="clear" w:color="auto" w:fill="FFFFFF"/>
      <w:spacing w:line="331" w:lineRule="exact"/>
      <w:jc w:val="both"/>
    </w:pPr>
    <w:rPr>
      <w:rFonts w:ascii="Times New Roman" w:hAnsi="Times New Roman" w:cs="Times New Roman"/>
      <w:i/>
      <w:iCs/>
      <w:color w:val="auto"/>
      <w:spacing w:val="-2"/>
      <w:sz w:val="17"/>
      <w:szCs w:val="17"/>
      <w:lang w:eastAsia="en-US"/>
    </w:rPr>
  </w:style>
  <w:style w:type="paragraph" w:customStyle="1" w:styleId="Bodytext270">
    <w:name w:val="Body text (27)"/>
    <w:basedOn w:val="Normal"/>
    <w:link w:val="Bodytext27"/>
    <w:pPr>
      <w:shd w:val="clear" w:color="auto" w:fill="FFFFFF"/>
      <w:spacing w:before="60" w:after="60" w:line="240" w:lineRule="atLeast"/>
      <w:jc w:val="both"/>
    </w:pPr>
    <w:rPr>
      <w:rFonts w:ascii="Times New Roman" w:hAnsi="Times New Roman" w:cs="Times New Roman"/>
      <w:b/>
      <w:bCs/>
      <w:color w:val="auto"/>
      <w:sz w:val="21"/>
      <w:szCs w:val="21"/>
      <w:lang w:eastAsia="en-US"/>
    </w:rPr>
  </w:style>
  <w:style w:type="paragraph" w:customStyle="1" w:styleId="Bodytext280">
    <w:name w:val="Body text (28)"/>
    <w:basedOn w:val="Normal"/>
    <w:link w:val="Bodytext28"/>
    <w:pPr>
      <w:shd w:val="clear" w:color="auto" w:fill="FFFFFF"/>
      <w:spacing w:before="60" w:after="720" w:line="240" w:lineRule="atLeast"/>
      <w:jc w:val="both"/>
    </w:pPr>
    <w:rPr>
      <w:rFonts w:ascii="Times New Roman" w:hAnsi="Times New Roman" w:cs="Times New Roman"/>
      <w:b/>
      <w:bCs/>
      <w:i/>
      <w:iCs/>
      <w:color w:val="auto"/>
      <w:spacing w:val="-1"/>
      <w:sz w:val="20"/>
      <w:szCs w:val="20"/>
      <w:lang w:eastAsia="en-US"/>
    </w:rPr>
  </w:style>
  <w:style w:type="paragraph" w:customStyle="1" w:styleId="Bodytext290">
    <w:name w:val="Body text (29)"/>
    <w:basedOn w:val="Normal"/>
    <w:link w:val="Bodytext29"/>
    <w:pPr>
      <w:shd w:val="clear" w:color="auto" w:fill="FFFFFF"/>
      <w:spacing w:before="720" w:line="230" w:lineRule="exact"/>
      <w:jc w:val="both"/>
    </w:pPr>
    <w:rPr>
      <w:rFonts w:ascii="Times New Roman" w:hAnsi="Times New Roman" w:cs="Times New Roman"/>
      <w:i/>
      <w:iCs/>
      <w:color w:val="auto"/>
      <w:spacing w:val="-3"/>
      <w:sz w:val="17"/>
      <w:szCs w:val="17"/>
      <w:lang w:eastAsia="en-US"/>
    </w:rPr>
  </w:style>
  <w:style w:type="paragraph" w:customStyle="1" w:styleId="DefaultParagraphFontParaCharCharCharCharChar">
    <w:name w:val="Default Paragraph Font Para Char Char Char Char Char"/>
    <w:autoRedefine/>
    <w:rsid w:val="00A74C99"/>
    <w:pPr>
      <w:tabs>
        <w:tab w:val="left" w:pos="1152"/>
      </w:tabs>
      <w:spacing w:before="120" w:after="120" w:line="312" w:lineRule="auto"/>
    </w:pPr>
    <w:rPr>
      <w:rFonts w:ascii="Arial" w:eastAsia="Times New Roman" w:hAnsi="Arial" w:cs="Arial"/>
      <w:sz w:val="26"/>
      <w:szCs w:val="26"/>
    </w:rPr>
  </w:style>
  <w:style w:type="table" w:styleId="TableGrid">
    <w:name w:val="Table Grid"/>
    <w:basedOn w:val="TableNormal"/>
    <w:rsid w:val="00B96906"/>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277EDE"/>
    <w:pPr>
      <w:tabs>
        <w:tab w:val="center" w:pos="4680"/>
        <w:tab w:val="right" w:pos="9360"/>
      </w:tabs>
    </w:pPr>
  </w:style>
  <w:style w:type="character" w:customStyle="1" w:styleId="HeaderChar">
    <w:name w:val="Header Char"/>
    <w:basedOn w:val="DefaultParagraphFont"/>
    <w:link w:val="Header"/>
    <w:uiPriority w:val="99"/>
    <w:rsid w:val="00277EDE"/>
    <w:rPr>
      <w:color w:val="000000"/>
      <w:sz w:val="24"/>
      <w:szCs w:val="24"/>
      <w:lang w:val="vi-VN" w:eastAsia="vi-VN"/>
    </w:rPr>
  </w:style>
  <w:style w:type="paragraph" w:styleId="Footer">
    <w:name w:val="footer"/>
    <w:basedOn w:val="Normal"/>
    <w:link w:val="FooterChar"/>
    <w:uiPriority w:val="99"/>
    <w:rsid w:val="00277EDE"/>
    <w:pPr>
      <w:tabs>
        <w:tab w:val="center" w:pos="4680"/>
        <w:tab w:val="right" w:pos="9360"/>
      </w:tabs>
    </w:pPr>
  </w:style>
  <w:style w:type="character" w:customStyle="1" w:styleId="FooterChar">
    <w:name w:val="Footer Char"/>
    <w:basedOn w:val="DefaultParagraphFont"/>
    <w:link w:val="Footer"/>
    <w:uiPriority w:val="99"/>
    <w:rsid w:val="00277EDE"/>
    <w:rPr>
      <w:color w:val="000000"/>
      <w:sz w:val="24"/>
      <w:szCs w:val="24"/>
      <w:lang w:val="vi-VN" w:eastAsia="vi-VN"/>
    </w:rPr>
  </w:style>
  <w:style w:type="character" w:customStyle="1" w:styleId="Heading1Char">
    <w:name w:val="Heading 1 Char"/>
    <w:basedOn w:val="DefaultParagraphFont"/>
    <w:link w:val="Heading1"/>
    <w:rsid w:val="002666ED"/>
    <w:rPr>
      <w:rFonts w:ascii="Times New Roman" w:eastAsiaTheme="majorEastAsia" w:hAnsi="Times New Roman" w:cstheme="majorBidi"/>
      <w:b/>
      <w:sz w:val="28"/>
      <w:szCs w:val="32"/>
      <w:lang w:val="vi-VN" w:eastAsia="vi-VN"/>
    </w:rPr>
  </w:style>
  <w:style w:type="character" w:customStyle="1" w:styleId="Heading3Char">
    <w:name w:val="Heading 3 Char"/>
    <w:basedOn w:val="DefaultParagraphFont"/>
    <w:link w:val="Heading3"/>
    <w:semiHidden/>
    <w:rsid w:val="002666ED"/>
    <w:rPr>
      <w:rFonts w:asciiTheme="majorHAnsi" w:eastAsiaTheme="majorEastAsia" w:hAnsiTheme="majorHAnsi" w:cstheme="majorBidi"/>
      <w:color w:val="1F4D78" w:themeColor="accent1" w:themeShade="7F"/>
      <w:sz w:val="24"/>
      <w:szCs w:val="24"/>
      <w:lang w:val="vi-VN" w:eastAsia="vi-VN"/>
    </w:rPr>
  </w:style>
  <w:style w:type="character" w:customStyle="1" w:styleId="Heading2Char">
    <w:name w:val="Heading 2 Char"/>
    <w:basedOn w:val="DefaultParagraphFont"/>
    <w:link w:val="Heading2"/>
    <w:semiHidden/>
    <w:rsid w:val="002666ED"/>
    <w:rPr>
      <w:rFonts w:asciiTheme="majorHAnsi" w:eastAsiaTheme="majorEastAsia" w:hAnsiTheme="majorHAnsi" w:cstheme="majorBidi"/>
      <w:color w:val="2E74B5" w:themeColor="accent1" w:themeShade="BF"/>
      <w:sz w:val="26"/>
      <w:szCs w:val="26"/>
      <w:lang w:val="vi-VN" w:eastAsia="vi-VN"/>
    </w:rPr>
  </w:style>
  <w:style w:type="paragraph" w:styleId="TOCHeading">
    <w:name w:val="TOC Heading"/>
    <w:basedOn w:val="Heading1"/>
    <w:next w:val="Normal"/>
    <w:uiPriority w:val="39"/>
    <w:unhideWhenUsed/>
    <w:qFormat/>
    <w:rsid w:val="00C74834"/>
    <w:pPr>
      <w:widowControl/>
      <w:spacing w:line="259" w:lineRule="auto"/>
      <w:outlineLvl w:val="9"/>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rsid w:val="00C74834"/>
    <w:pPr>
      <w:spacing w:after="100"/>
    </w:pPr>
  </w:style>
  <w:style w:type="paragraph" w:styleId="TOC3">
    <w:name w:val="toc 3"/>
    <w:basedOn w:val="Normal"/>
    <w:next w:val="Normal"/>
    <w:autoRedefine/>
    <w:uiPriority w:val="39"/>
    <w:rsid w:val="00C74834"/>
    <w:pPr>
      <w:spacing w:after="100"/>
      <w:ind w:left="480"/>
    </w:pPr>
  </w:style>
  <w:style w:type="paragraph" w:styleId="TOC2">
    <w:name w:val="toc 2"/>
    <w:basedOn w:val="Normal"/>
    <w:next w:val="Normal"/>
    <w:autoRedefine/>
    <w:uiPriority w:val="39"/>
    <w:rsid w:val="00C7483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ordiaUPC">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CCC"/>
    <w:rsid w:val="00776CCC"/>
    <w:rsid w:val="00E1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6C1C7E5B4B4A6B8FCC6A4B2B3ECEC4">
    <w:name w:val="0B6C1C7E5B4B4A6B8FCC6A4B2B3ECEC4"/>
    <w:rsid w:val="00776C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02A6B-9978-4649-9AAB-851A4469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42</Pages>
  <Words>20018</Words>
  <Characters>114104</Characters>
  <Application>Microsoft Office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THƯ VIỆN PHÁP LUẬT</vt:lpstr>
    </vt:vector>
  </TitlesOfParts>
  <Company>LawSoft</Company>
  <LinksUpToDate>false</LinksUpToDate>
  <CharactersWithSpaces>133855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THƯ VIỆN PHÁP LUẬT</dc:title>
  <dc:subject/>
  <dc:creator>LawSoft</dc:creator>
  <cp:keywords/>
  <dc:description>www.thuvienphapluat.vn</dc:description>
  <cp:lastModifiedBy>Lê Tấn Trí</cp:lastModifiedBy>
  <cp:revision>8</cp:revision>
  <dcterms:created xsi:type="dcterms:W3CDTF">2020-08-03T07:04:00Z</dcterms:created>
  <dcterms:modified xsi:type="dcterms:W3CDTF">2020-08-03T07:14:00Z</dcterms:modified>
</cp:coreProperties>
</file>