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46D3" w14:textId="5736F1AF" w:rsidR="00DF32F2" w:rsidRDefault="00DF32F2">
      <w:pPr>
        <w:rPr>
          <w:rFonts w:ascii="Verdana" w:hAnsi="Verdana"/>
          <w:sz w:val="28"/>
          <w:szCs w:val="28"/>
        </w:rPr>
      </w:pPr>
      <w:r>
        <w:rPr>
          <w:rFonts w:ascii="Verdana" w:hAnsi="Verdana"/>
          <w:sz w:val="28"/>
          <w:szCs w:val="28"/>
        </w:rPr>
        <w:t>Nama</w:t>
      </w:r>
      <w:r>
        <w:rPr>
          <w:rFonts w:ascii="Verdana" w:hAnsi="Verdana"/>
          <w:sz w:val="28"/>
          <w:szCs w:val="28"/>
        </w:rPr>
        <w:tab/>
        <w:t>: Tantri Sekar Palupi</w:t>
      </w:r>
    </w:p>
    <w:p w14:paraId="4B729407" w14:textId="3B315E4F" w:rsidR="00DF32F2" w:rsidRDefault="00DF32F2" w:rsidP="00762018">
      <w:r w:rsidRPr="006F6E7C">
        <w:rPr>
          <w:rFonts w:ascii="Verdana" w:hAnsi="Verdana"/>
          <w:sz w:val="28"/>
          <w:szCs w:val="28"/>
        </w:rPr>
        <w:t>NIS</w:t>
      </w:r>
      <w:r>
        <w:tab/>
      </w:r>
      <w:r>
        <w:tab/>
      </w:r>
      <w:r w:rsidRPr="004C46B9">
        <w:rPr>
          <w:rFonts w:ascii="Verdana" w:hAnsi="Verdana"/>
          <w:sz w:val="28"/>
          <w:szCs w:val="28"/>
        </w:rPr>
        <w:t xml:space="preserve">: </w:t>
      </w:r>
      <w:r w:rsidR="00BF23CC" w:rsidRPr="004C46B9">
        <w:rPr>
          <w:rFonts w:ascii="Verdana" w:hAnsi="Verdana"/>
          <w:sz w:val="28"/>
          <w:szCs w:val="28"/>
        </w:rPr>
        <w:t xml:space="preserve"> </w:t>
      </w:r>
      <w:r w:rsidR="004C46B9" w:rsidRPr="004C46B9">
        <w:rPr>
          <w:rFonts w:ascii="Verdana" w:hAnsi="Verdana"/>
          <w:sz w:val="28"/>
          <w:szCs w:val="28"/>
        </w:rPr>
        <w:t>15950</w:t>
      </w:r>
      <w:r w:rsidRPr="004C46B9">
        <w:rPr>
          <w:rFonts w:ascii="Verdana" w:hAnsi="Verdana"/>
          <w:sz w:val="28"/>
          <w:szCs w:val="28"/>
        </w:rPr>
        <w:tab/>
      </w:r>
      <w:r w:rsidRPr="004C46B9">
        <w:rPr>
          <w:rFonts w:ascii="Verdana" w:hAnsi="Verdana"/>
          <w:sz w:val="28"/>
          <w:szCs w:val="28"/>
        </w:rPr>
        <w:tab/>
      </w:r>
      <w:r>
        <w:tab/>
      </w:r>
    </w:p>
    <w:p w14:paraId="41AE2A71" w14:textId="77777777" w:rsidR="00DF32F2" w:rsidRDefault="00DF32F2">
      <w:pPr>
        <w:rPr>
          <w:rFonts w:ascii="Verdana" w:hAnsi="Verdana"/>
          <w:sz w:val="28"/>
          <w:szCs w:val="28"/>
        </w:rPr>
      </w:pPr>
    </w:p>
    <w:p w14:paraId="5F884672" w14:textId="77777777" w:rsidR="00DF32F2" w:rsidRDefault="00DF32F2">
      <w:pPr>
        <w:rPr>
          <w:rFonts w:ascii="Verdana" w:hAnsi="Verdana"/>
          <w:sz w:val="28"/>
          <w:szCs w:val="28"/>
        </w:rPr>
      </w:pPr>
    </w:p>
    <w:p w14:paraId="1FCC5818" w14:textId="3FEA6979" w:rsidR="0024791C" w:rsidRDefault="00DF32F2">
      <w:pPr>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Resume AWS Educate</w:t>
      </w:r>
    </w:p>
    <w:p w14:paraId="28AABFFD" w14:textId="3723F281" w:rsidR="00DF32F2" w:rsidRDefault="00DF32F2">
      <w:pPr>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t>Course: Getting Started compute</w:t>
      </w:r>
    </w:p>
    <w:p w14:paraId="2C88D748" w14:textId="77777777" w:rsidR="007421A6" w:rsidRDefault="007421A6">
      <w:pPr>
        <w:rPr>
          <w:rFonts w:ascii="Verdana" w:hAnsi="Verdana"/>
          <w:sz w:val="28"/>
          <w:szCs w:val="28"/>
        </w:rPr>
      </w:pPr>
    </w:p>
    <w:p w14:paraId="43904ED8" w14:textId="60B12A8A" w:rsidR="005B196B" w:rsidRPr="005B196B" w:rsidRDefault="005B196B" w:rsidP="005B196B">
      <w:pPr>
        <w:pStyle w:val="NormalWeb"/>
        <w:shd w:val="clear" w:color="auto" w:fill="FFFFFF"/>
        <w:spacing w:before="180" w:beforeAutospacing="0" w:after="180" w:afterAutospacing="0"/>
        <w:rPr>
          <w:rFonts w:ascii="Cambria" w:hAnsi="Cambria"/>
          <w:color w:val="16191F"/>
        </w:rPr>
      </w:pPr>
      <w:r w:rsidRPr="005B196B">
        <w:rPr>
          <w:rFonts w:ascii="Cambria" w:hAnsi="Cambria"/>
          <w:color w:val="16191F"/>
        </w:rPr>
        <w:t>Ketika mempertimbangkan untuk menjalankan </w:t>
      </w:r>
      <w:r w:rsidRPr="005B196B">
        <w:rPr>
          <w:rStyle w:val="Emphasis"/>
          <w:rFonts w:ascii="Cambria" w:hAnsi="Cambria"/>
          <w:color w:val="16191F"/>
        </w:rPr>
        <w:t>workload </w:t>
      </w:r>
      <w:r w:rsidRPr="005B196B">
        <w:rPr>
          <w:rFonts w:ascii="Cambria" w:hAnsi="Cambria"/>
          <w:color w:val="16191F"/>
        </w:rPr>
        <w:t>di Amazon Web Services (AWS), mungkin terlebih dulu mempertimbangkan opsi-opsi penyimpanan. Penyimpanan AWS menyediakan layanan yang perlukan untuk membangun solusi penyimpanan yang tepat bagi bisnis. </w:t>
      </w:r>
    </w:p>
    <w:p w14:paraId="122D822C" w14:textId="08B340D3" w:rsidR="005B196B" w:rsidRDefault="005B196B" w:rsidP="005B196B">
      <w:pPr>
        <w:pStyle w:val="NormalWeb"/>
        <w:shd w:val="clear" w:color="auto" w:fill="FFFFFF"/>
        <w:spacing w:before="180" w:beforeAutospacing="0" w:after="180" w:afterAutospacing="0"/>
        <w:rPr>
          <w:rFonts w:ascii="Cambria" w:hAnsi="Cambria"/>
          <w:color w:val="16191F"/>
        </w:rPr>
      </w:pPr>
      <w:r w:rsidRPr="005B196B">
        <w:rPr>
          <w:rFonts w:ascii="Cambria" w:hAnsi="Cambria"/>
          <w:color w:val="16191F"/>
        </w:rPr>
        <w:t>Kemudian</w:t>
      </w:r>
      <w:r w:rsidR="00AD0080">
        <w:rPr>
          <w:rFonts w:ascii="Cambria" w:hAnsi="Cambria"/>
          <w:color w:val="16191F"/>
        </w:rPr>
        <w:t xml:space="preserve"> </w:t>
      </w:r>
      <w:r w:rsidRPr="005B196B">
        <w:rPr>
          <w:rFonts w:ascii="Cambria" w:hAnsi="Cambria"/>
          <w:color w:val="16191F"/>
        </w:rPr>
        <w:t>akan mencermati Amazon Simple Storage Service (Amazon S3), sebuah layanan penyimpanan objek yang menawarkan skalabilitas, ketersediaan data, keamanan, dan kinerja terdepan di industri.  Pelanggan dari berbagai skala bisnis dan segala industri dapat menggunakan Amazon S3 untuk menyimpan dan melindungi data sebanyak apa pun dalam beragam kasus penggunaan. Di antara kasus-kasus penggunaan tersebut adalah situs web, aplikasi seluler, pencadangan dan pemulihan, arsip, aplikasi perusahaan, perangkat Internet untuk Segala (IoT), dan analitik </w:t>
      </w:r>
      <w:r w:rsidRPr="005B196B">
        <w:rPr>
          <w:rStyle w:val="Emphasis"/>
          <w:rFonts w:ascii="Cambria" w:hAnsi="Cambria"/>
          <w:color w:val="16191F"/>
        </w:rPr>
        <w:t>big data.</w:t>
      </w:r>
      <w:r w:rsidRPr="005B196B">
        <w:rPr>
          <w:rFonts w:ascii="Cambria" w:hAnsi="Cambria"/>
          <w:color w:val="16191F"/>
        </w:rPr>
        <w:t> </w:t>
      </w:r>
    </w:p>
    <w:p w14:paraId="590105D3" w14:textId="77777777" w:rsidR="00DF7224" w:rsidRDefault="00DF7224" w:rsidP="005B196B">
      <w:pPr>
        <w:pStyle w:val="NormalWeb"/>
        <w:shd w:val="clear" w:color="auto" w:fill="FFFFFF"/>
        <w:spacing w:before="180" w:beforeAutospacing="0" w:after="180" w:afterAutospacing="0"/>
        <w:rPr>
          <w:rFonts w:ascii="Cambria" w:hAnsi="Cambria"/>
          <w:color w:val="16191F"/>
        </w:rPr>
      </w:pPr>
    </w:p>
    <w:p w14:paraId="0130623E" w14:textId="77777777" w:rsidR="00DF7224" w:rsidRPr="00DF7224" w:rsidRDefault="00DF7224" w:rsidP="00DF7224">
      <w:pPr>
        <w:pStyle w:val="NormalWeb"/>
        <w:spacing w:before="180" w:after="180"/>
        <w:rPr>
          <w:rFonts w:ascii="Cambria" w:hAnsi="Cambria"/>
          <w:b/>
          <w:bCs/>
          <w:color w:val="16191F"/>
          <w:sz w:val="32"/>
          <w:szCs w:val="32"/>
        </w:rPr>
      </w:pPr>
      <w:r w:rsidRPr="00DF7224">
        <w:rPr>
          <w:rFonts w:ascii="Cambria" w:hAnsi="Cambria"/>
          <w:b/>
          <w:bCs/>
          <w:color w:val="16191F"/>
          <w:sz w:val="32"/>
          <w:szCs w:val="32"/>
        </w:rPr>
        <w:t>Tingkat kursus </w:t>
      </w:r>
    </w:p>
    <w:p w14:paraId="383599BA" w14:textId="14F69BA8" w:rsidR="00DF7224" w:rsidRDefault="00DF7224" w:rsidP="00DF7224">
      <w:pPr>
        <w:pStyle w:val="NormalWeb"/>
        <w:rPr>
          <w:rFonts w:ascii="Cambria" w:hAnsi="Cambria"/>
          <w:color w:val="16191F"/>
        </w:rPr>
      </w:pPr>
      <w:r w:rsidRPr="00DF7224">
        <w:rPr>
          <w:rFonts w:ascii="Cambria" w:hAnsi="Cambria"/>
          <w:color w:val="16191F"/>
        </w:rPr>
        <w:t>Kursus ini adalah kursus tingkat dasar yang disusun untuk pelajar pemula dalam bidang komputasi </w:t>
      </w:r>
      <w:r w:rsidRPr="00DF7224">
        <w:rPr>
          <w:rFonts w:ascii="Cambria" w:hAnsi="Cambria"/>
          <w:i/>
          <w:iCs/>
          <w:color w:val="16191F"/>
        </w:rPr>
        <w:t>cloud </w:t>
      </w:r>
      <w:r w:rsidRPr="00DF7224">
        <w:rPr>
          <w:rFonts w:ascii="Cambria" w:hAnsi="Cambria"/>
          <w:color w:val="16191F"/>
        </w:rPr>
        <w:t>dan layanan AWS. Ketika memulai kursus ini, tidak perlu memiliki pengetahuan mendalam tentang komputasi </w:t>
      </w:r>
      <w:r w:rsidRPr="00DF7224">
        <w:rPr>
          <w:rFonts w:ascii="Cambria" w:hAnsi="Cambria"/>
          <w:i/>
          <w:iCs/>
          <w:color w:val="16191F"/>
        </w:rPr>
        <w:t>cloud.</w:t>
      </w:r>
      <w:r w:rsidRPr="00DF7224">
        <w:rPr>
          <w:rFonts w:ascii="Cambria" w:hAnsi="Cambria"/>
          <w:color w:val="16191F"/>
        </w:rPr>
        <w:t> Jika memiliki lebih banyak pengetahuan tentang komputasi </w:t>
      </w:r>
      <w:r w:rsidRPr="00DF7224">
        <w:rPr>
          <w:rFonts w:ascii="Cambria" w:hAnsi="Cambria"/>
          <w:i/>
          <w:iCs/>
          <w:color w:val="16191F"/>
        </w:rPr>
        <w:t>cloud</w:t>
      </w:r>
      <w:r w:rsidRPr="00DF7224">
        <w:rPr>
          <w:rFonts w:ascii="Cambria" w:hAnsi="Cambria"/>
          <w:color w:val="16191F"/>
        </w:rPr>
        <w:t>, mungkin tetap dapat memanfaatkan kursus ini untuk menyegarkan kembali pengetahuan dan melatih keterampilan. </w:t>
      </w:r>
    </w:p>
    <w:p w14:paraId="710EF6EA" w14:textId="77777777" w:rsidR="007F4A1F" w:rsidRPr="007F4A1F" w:rsidRDefault="007F4A1F" w:rsidP="007F4A1F">
      <w:pPr>
        <w:pStyle w:val="NormalWeb"/>
        <w:numPr>
          <w:ilvl w:val="0"/>
          <w:numId w:val="1"/>
        </w:numPr>
        <w:rPr>
          <w:rFonts w:ascii="Cambria" w:hAnsi="Cambria"/>
          <w:color w:val="16191F"/>
        </w:rPr>
      </w:pPr>
      <w:r w:rsidRPr="007F4A1F">
        <w:rPr>
          <w:rFonts w:ascii="Cambria" w:hAnsi="Cambria"/>
          <w:color w:val="16191F"/>
        </w:rPr>
        <w:t>Pengantar AWS Management Console dari AWS Educate</w:t>
      </w:r>
    </w:p>
    <w:p w14:paraId="66235894" w14:textId="77777777" w:rsidR="007F4A1F" w:rsidRPr="007F4A1F" w:rsidRDefault="007F4A1F" w:rsidP="007F4A1F">
      <w:pPr>
        <w:pStyle w:val="NormalWeb"/>
        <w:numPr>
          <w:ilvl w:val="0"/>
          <w:numId w:val="1"/>
        </w:numPr>
        <w:rPr>
          <w:rFonts w:ascii="Cambria" w:hAnsi="Cambria"/>
          <w:color w:val="16191F"/>
        </w:rPr>
      </w:pPr>
      <w:r w:rsidRPr="007F4A1F">
        <w:rPr>
          <w:rFonts w:ascii="Cambria" w:hAnsi="Cambria"/>
          <w:color w:val="16191F"/>
        </w:rPr>
        <w:t>Pengantar </w:t>
      </w:r>
      <w:r w:rsidRPr="007F4A1F">
        <w:rPr>
          <w:rFonts w:ascii="Cambria" w:hAnsi="Cambria"/>
          <w:i/>
          <w:iCs/>
          <w:color w:val="16191F"/>
        </w:rPr>
        <w:t>Cloud </w:t>
      </w:r>
      <w:r w:rsidRPr="007F4A1F">
        <w:rPr>
          <w:rFonts w:ascii="Cambria" w:hAnsi="Cambria"/>
          <w:color w:val="16191F"/>
        </w:rPr>
        <w:t>101 dari AWS Educate</w:t>
      </w:r>
    </w:p>
    <w:p w14:paraId="777BEEFF" w14:textId="77777777" w:rsidR="00DF7224" w:rsidRDefault="00DF7224" w:rsidP="00DF7224">
      <w:pPr>
        <w:pStyle w:val="NormalWeb"/>
        <w:rPr>
          <w:rFonts w:ascii="Cambria" w:hAnsi="Cambria"/>
          <w:color w:val="16191F"/>
        </w:rPr>
      </w:pPr>
    </w:p>
    <w:p w14:paraId="42E5A857" w14:textId="77777777" w:rsidR="003C6E8B" w:rsidRDefault="003C6E8B" w:rsidP="003C6E8B">
      <w:pPr>
        <w:pStyle w:val="NormalWeb"/>
        <w:rPr>
          <w:rFonts w:ascii="Cambria" w:hAnsi="Cambria"/>
          <w:b/>
          <w:bCs/>
          <w:color w:val="16191F"/>
          <w:sz w:val="32"/>
          <w:szCs w:val="32"/>
        </w:rPr>
      </w:pPr>
      <w:r w:rsidRPr="003C6E8B">
        <w:rPr>
          <w:rFonts w:ascii="Cambria" w:hAnsi="Cambria"/>
          <w:b/>
          <w:bCs/>
          <w:color w:val="16191F"/>
          <w:sz w:val="32"/>
          <w:szCs w:val="32"/>
        </w:rPr>
        <w:t>Tujuan</w:t>
      </w:r>
    </w:p>
    <w:p w14:paraId="22E1F1BB" w14:textId="77777777" w:rsidR="00056C9C" w:rsidRPr="00056C9C" w:rsidRDefault="00056C9C" w:rsidP="00056C9C">
      <w:pPr>
        <w:pStyle w:val="NormalWeb"/>
        <w:numPr>
          <w:ilvl w:val="0"/>
          <w:numId w:val="2"/>
        </w:numPr>
        <w:rPr>
          <w:rFonts w:ascii="Cambria" w:hAnsi="Cambria"/>
          <w:color w:val="16191F"/>
        </w:rPr>
      </w:pPr>
      <w:r w:rsidRPr="00056C9C">
        <w:rPr>
          <w:rFonts w:ascii="Cambria" w:hAnsi="Cambria"/>
          <w:color w:val="16191F"/>
        </w:rPr>
        <w:t>Mendiskusikan berbagai jenis solusi penyimpanan serta fitur dan manfaatnya.</w:t>
      </w:r>
    </w:p>
    <w:p w14:paraId="510365F4" w14:textId="77777777" w:rsidR="00056C9C" w:rsidRPr="00056C9C" w:rsidRDefault="00056C9C" w:rsidP="00056C9C">
      <w:pPr>
        <w:pStyle w:val="NormalWeb"/>
        <w:numPr>
          <w:ilvl w:val="0"/>
          <w:numId w:val="2"/>
        </w:numPr>
        <w:rPr>
          <w:rFonts w:ascii="Cambria" w:hAnsi="Cambria"/>
          <w:color w:val="16191F"/>
        </w:rPr>
      </w:pPr>
      <w:r w:rsidRPr="00056C9C">
        <w:rPr>
          <w:rFonts w:ascii="Cambria" w:hAnsi="Cambria"/>
          <w:color w:val="16191F"/>
        </w:rPr>
        <w:t>Mendiskusikan fitur dan konsep Amazon S3.</w:t>
      </w:r>
    </w:p>
    <w:p w14:paraId="0A6B2560" w14:textId="77777777" w:rsidR="00056C9C" w:rsidRPr="00056C9C" w:rsidRDefault="00056C9C" w:rsidP="00056C9C">
      <w:pPr>
        <w:pStyle w:val="NormalWeb"/>
        <w:numPr>
          <w:ilvl w:val="0"/>
          <w:numId w:val="2"/>
        </w:numPr>
        <w:rPr>
          <w:rFonts w:ascii="Cambria" w:hAnsi="Cambria"/>
          <w:color w:val="16191F"/>
        </w:rPr>
      </w:pPr>
      <w:r w:rsidRPr="00056C9C">
        <w:rPr>
          <w:rFonts w:ascii="Cambria" w:hAnsi="Cambria"/>
          <w:color w:val="16191F"/>
        </w:rPr>
        <w:t>Menjelaskan kelas-kelas penyimpanan Amazon S3 serta kasus penggunaan terkait.</w:t>
      </w:r>
    </w:p>
    <w:p w14:paraId="4B857E49" w14:textId="77777777" w:rsidR="00056C9C" w:rsidRPr="00056C9C" w:rsidRDefault="00056C9C" w:rsidP="00056C9C">
      <w:pPr>
        <w:pStyle w:val="NormalWeb"/>
        <w:numPr>
          <w:ilvl w:val="0"/>
          <w:numId w:val="2"/>
        </w:numPr>
        <w:rPr>
          <w:rFonts w:ascii="Cambria" w:hAnsi="Cambria"/>
          <w:color w:val="16191F"/>
        </w:rPr>
      </w:pPr>
      <w:r w:rsidRPr="00056C9C">
        <w:rPr>
          <w:rFonts w:ascii="Cambria" w:hAnsi="Cambria"/>
          <w:color w:val="16191F"/>
        </w:rPr>
        <w:t>Mendiskusikan cara menggunakan Amazon S3 untuk membuat </w:t>
      </w:r>
      <w:r w:rsidRPr="00056C9C">
        <w:rPr>
          <w:rFonts w:ascii="Cambria" w:hAnsi="Cambria"/>
          <w:i/>
          <w:iCs/>
          <w:color w:val="16191F"/>
        </w:rPr>
        <w:t>bucket, </w:t>
      </w:r>
      <w:r w:rsidRPr="00056C9C">
        <w:rPr>
          <w:rFonts w:ascii="Cambria" w:hAnsi="Cambria"/>
          <w:color w:val="16191F"/>
        </w:rPr>
        <w:t>mengunggah objek, dan bekerja dengan objek.</w:t>
      </w:r>
    </w:p>
    <w:p w14:paraId="5B4A8904" w14:textId="77777777" w:rsidR="00056C9C" w:rsidRPr="00056C9C" w:rsidRDefault="00056C9C" w:rsidP="00056C9C">
      <w:pPr>
        <w:pStyle w:val="NormalWeb"/>
        <w:numPr>
          <w:ilvl w:val="0"/>
          <w:numId w:val="2"/>
        </w:numPr>
        <w:rPr>
          <w:rFonts w:ascii="Cambria" w:hAnsi="Cambria"/>
          <w:color w:val="16191F"/>
        </w:rPr>
      </w:pPr>
      <w:r w:rsidRPr="00056C9C">
        <w:rPr>
          <w:rFonts w:ascii="Cambria" w:hAnsi="Cambria"/>
          <w:color w:val="16191F"/>
        </w:rPr>
        <w:lastRenderedPageBreak/>
        <w:t>Menjelaskan konfigurasi Amazon S3 untuk penghematan biaya dan keamanan.</w:t>
      </w:r>
    </w:p>
    <w:p w14:paraId="557737C4" w14:textId="77777777" w:rsidR="00056C9C" w:rsidRPr="00056C9C" w:rsidRDefault="00056C9C" w:rsidP="00056C9C">
      <w:pPr>
        <w:pStyle w:val="NormalWeb"/>
        <w:numPr>
          <w:ilvl w:val="0"/>
          <w:numId w:val="2"/>
        </w:numPr>
        <w:rPr>
          <w:rFonts w:ascii="Cambria" w:hAnsi="Cambria"/>
          <w:color w:val="16191F"/>
        </w:rPr>
      </w:pPr>
      <w:r w:rsidRPr="00056C9C">
        <w:rPr>
          <w:rFonts w:ascii="Cambria" w:hAnsi="Cambria"/>
          <w:color w:val="16191F"/>
        </w:rPr>
        <w:t>Mengidentifikasi solusi-solusi penyimpanan AWS serta kasus-kasus penggunaannya.</w:t>
      </w:r>
    </w:p>
    <w:p w14:paraId="59A347D2" w14:textId="77777777" w:rsidR="00056C9C" w:rsidRDefault="00056C9C" w:rsidP="00056C9C">
      <w:pPr>
        <w:pStyle w:val="NormalWeb"/>
        <w:numPr>
          <w:ilvl w:val="0"/>
          <w:numId w:val="2"/>
        </w:numPr>
        <w:rPr>
          <w:rFonts w:ascii="Cambria" w:hAnsi="Cambria"/>
          <w:color w:val="16191F"/>
        </w:rPr>
      </w:pPr>
      <w:r w:rsidRPr="00056C9C">
        <w:rPr>
          <w:rFonts w:ascii="Cambria" w:hAnsi="Cambria"/>
          <w:color w:val="16191F"/>
        </w:rPr>
        <w:t>Menggunakan Amazon S3 untuk membuat situs web statis.</w:t>
      </w:r>
    </w:p>
    <w:p w14:paraId="73163058" w14:textId="77777777" w:rsidR="009735AE" w:rsidRDefault="009735AE" w:rsidP="009735AE">
      <w:pPr>
        <w:pStyle w:val="NormalWeb"/>
        <w:rPr>
          <w:rFonts w:ascii="Cambria" w:hAnsi="Cambria"/>
          <w:color w:val="16191F"/>
        </w:rPr>
      </w:pPr>
    </w:p>
    <w:p w14:paraId="6125D140" w14:textId="6455CCFC" w:rsidR="009735AE" w:rsidRDefault="00F95EB0" w:rsidP="009735AE">
      <w:pPr>
        <w:pStyle w:val="NormalWeb"/>
        <w:rPr>
          <w:rFonts w:ascii="Cambria" w:hAnsi="Cambria"/>
          <w:b/>
          <w:bCs/>
          <w:color w:val="16191F"/>
          <w:sz w:val="32"/>
          <w:szCs w:val="32"/>
        </w:rPr>
      </w:pPr>
      <w:r>
        <w:rPr>
          <w:rFonts w:ascii="Cambria" w:hAnsi="Cambria"/>
          <w:b/>
          <w:bCs/>
          <w:color w:val="16191F"/>
          <w:sz w:val="32"/>
          <w:szCs w:val="32"/>
        </w:rPr>
        <w:t>Konten memulai dengan penyimpanan</w:t>
      </w:r>
    </w:p>
    <w:p w14:paraId="579FA4C4" w14:textId="4015B371" w:rsidR="00F95EB0" w:rsidRDefault="004F4FF6" w:rsidP="009735AE">
      <w:pPr>
        <w:pStyle w:val="NormalWeb"/>
        <w:rPr>
          <w:rFonts w:ascii="Cambria" w:hAnsi="Cambria"/>
          <w:color w:val="16191F"/>
        </w:rPr>
      </w:pPr>
      <w:r>
        <w:rPr>
          <w:rFonts w:ascii="Cambria" w:hAnsi="Cambria"/>
          <w:color w:val="16191F"/>
        </w:rPr>
        <w:t xml:space="preserve">A. Komputasi </w:t>
      </w:r>
      <w:r w:rsidR="00405113">
        <w:rPr>
          <w:rFonts w:ascii="Cambria" w:hAnsi="Cambria"/>
          <w:color w:val="16191F"/>
        </w:rPr>
        <w:t>cloud</w:t>
      </w:r>
    </w:p>
    <w:p w14:paraId="41E74643" w14:textId="22D1F7D7" w:rsidR="00405113" w:rsidRDefault="00660D42" w:rsidP="00660D42">
      <w:pPr>
        <w:pStyle w:val="NormalWeb"/>
        <w:numPr>
          <w:ilvl w:val="0"/>
          <w:numId w:val="4"/>
        </w:numPr>
        <w:rPr>
          <w:rFonts w:ascii="Cambria" w:hAnsi="Cambria"/>
          <w:color w:val="16191F"/>
        </w:rPr>
      </w:pPr>
      <w:r>
        <w:rPr>
          <w:rFonts w:ascii="Cambria" w:hAnsi="Cambria"/>
          <w:color w:val="16191F"/>
        </w:rPr>
        <w:t>Memaha</w:t>
      </w:r>
      <w:r w:rsidR="00D61563">
        <w:rPr>
          <w:rFonts w:ascii="Cambria" w:hAnsi="Cambria"/>
          <w:color w:val="16191F"/>
        </w:rPr>
        <w:t>mi dasar tentang konsep komputasi cloud</w:t>
      </w:r>
    </w:p>
    <w:p w14:paraId="4CD0C2A8" w14:textId="6E783B3E" w:rsidR="00D61563" w:rsidRDefault="00FB79E6" w:rsidP="00660D42">
      <w:pPr>
        <w:pStyle w:val="NormalWeb"/>
        <w:numPr>
          <w:ilvl w:val="0"/>
          <w:numId w:val="4"/>
        </w:numPr>
        <w:rPr>
          <w:rFonts w:ascii="Cambria" w:hAnsi="Cambria"/>
          <w:color w:val="16191F"/>
        </w:rPr>
      </w:pPr>
      <w:r>
        <w:rPr>
          <w:rFonts w:ascii="Cambria" w:hAnsi="Cambria"/>
          <w:color w:val="16191F"/>
        </w:rPr>
        <w:t>Memahani dasar tentang AWS Management Console</w:t>
      </w:r>
    </w:p>
    <w:p w14:paraId="44FA4CDF" w14:textId="77777777" w:rsidR="00056C9C" w:rsidRDefault="00056C9C" w:rsidP="003C6E8B">
      <w:pPr>
        <w:pStyle w:val="NormalWeb"/>
        <w:rPr>
          <w:rFonts w:ascii="Cambria" w:hAnsi="Cambria"/>
          <w:b/>
          <w:bCs/>
          <w:color w:val="16191F"/>
          <w:sz w:val="32"/>
          <w:szCs w:val="32"/>
        </w:rPr>
      </w:pPr>
    </w:p>
    <w:p w14:paraId="38D467E0" w14:textId="7CCEF6B4" w:rsidR="00FB46E0" w:rsidRDefault="00FB46E0" w:rsidP="003C6E8B">
      <w:pPr>
        <w:pStyle w:val="NormalWeb"/>
        <w:rPr>
          <w:rFonts w:ascii="Cambria" w:hAnsi="Cambria"/>
          <w:b/>
          <w:bCs/>
          <w:color w:val="16191F"/>
          <w:sz w:val="32"/>
          <w:szCs w:val="32"/>
        </w:rPr>
      </w:pPr>
      <w:r>
        <w:rPr>
          <w:rFonts w:ascii="Cambria" w:hAnsi="Cambria"/>
          <w:b/>
          <w:bCs/>
          <w:color w:val="16191F"/>
          <w:sz w:val="32"/>
          <w:szCs w:val="32"/>
        </w:rPr>
        <w:t xml:space="preserve">Jenis Jenis Cloud </w:t>
      </w:r>
      <w:r w:rsidR="00973CC2">
        <w:rPr>
          <w:rFonts w:ascii="Cambria" w:hAnsi="Cambria"/>
          <w:b/>
          <w:bCs/>
          <w:color w:val="16191F"/>
          <w:sz w:val="32"/>
          <w:szCs w:val="32"/>
        </w:rPr>
        <w:t>Computing</w:t>
      </w:r>
    </w:p>
    <w:p w14:paraId="25F83E1A" w14:textId="77777777" w:rsidR="00973CC2" w:rsidRPr="00973CC2" w:rsidRDefault="00973CC2" w:rsidP="00973CC2">
      <w:pPr>
        <w:pStyle w:val="NormalWeb"/>
        <w:rPr>
          <w:rFonts w:ascii="Cambria" w:hAnsi="Cambria"/>
          <w:b/>
          <w:bCs/>
          <w:color w:val="16191F"/>
        </w:rPr>
      </w:pPr>
      <w:r w:rsidRPr="00973CC2">
        <w:rPr>
          <w:rFonts w:ascii="Cambria" w:hAnsi="Cambria"/>
          <w:b/>
          <w:bCs/>
          <w:color w:val="16191F"/>
        </w:rPr>
        <w:t>1. Software as a Service (SAAS)</w:t>
      </w:r>
    </w:p>
    <w:p w14:paraId="3ADEDE00" w14:textId="31835DA4" w:rsidR="00973CC2" w:rsidRDefault="006D151A" w:rsidP="003C6E8B">
      <w:pPr>
        <w:pStyle w:val="NormalWeb"/>
        <w:rPr>
          <w:rFonts w:ascii="Cambria" w:hAnsi="Cambria"/>
          <w:color w:val="16191F"/>
        </w:rPr>
      </w:pPr>
      <w:r w:rsidRPr="006D151A">
        <w:rPr>
          <w:rFonts w:ascii="Cambria" w:hAnsi="Cambria"/>
          <w:color w:val="16191F"/>
        </w:rPr>
        <w:t>Jenis cloud computing yang pertama adalah Software as a Service atau biasa disingkat SAAS. Dalam pelayanan ini pengguna atau user hanya tinggal menggunakan dan software atau perangkat memang sudah dalam keadaan siap pakai. Contohnya adalah ketika menggunakan e-mail, Whatsapp, Facebook</w:t>
      </w:r>
      <w:r>
        <w:rPr>
          <w:rFonts w:ascii="Cambria" w:hAnsi="Cambria"/>
          <w:color w:val="16191F"/>
        </w:rPr>
        <w:t xml:space="preserve"> dll.</w:t>
      </w:r>
    </w:p>
    <w:p w14:paraId="0EFAA2AA" w14:textId="77777777" w:rsidR="005419FE" w:rsidRPr="005419FE" w:rsidRDefault="005419FE" w:rsidP="005419FE">
      <w:pPr>
        <w:pStyle w:val="NormalWeb"/>
        <w:rPr>
          <w:rFonts w:ascii="Cambria" w:hAnsi="Cambria"/>
          <w:b/>
          <w:bCs/>
          <w:color w:val="16191F"/>
        </w:rPr>
      </w:pPr>
      <w:r w:rsidRPr="005419FE">
        <w:rPr>
          <w:rFonts w:ascii="Cambria" w:hAnsi="Cambria"/>
          <w:b/>
          <w:bCs/>
          <w:color w:val="16191F"/>
        </w:rPr>
        <w:t>2. Platform as a Service (PAAS)</w:t>
      </w:r>
    </w:p>
    <w:p w14:paraId="59BA1A87" w14:textId="7DE0A86A" w:rsidR="007A73F0" w:rsidRDefault="00073707" w:rsidP="007A73F0">
      <w:pPr>
        <w:pStyle w:val="NormalWeb"/>
        <w:rPr>
          <w:rFonts w:ascii="Cambria" w:hAnsi="Cambria"/>
          <w:color w:val="16191F"/>
        </w:rPr>
      </w:pPr>
      <w:r w:rsidRPr="00073707">
        <w:rPr>
          <w:rFonts w:ascii="Cambria" w:hAnsi="Cambria"/>
          <w:color w:val="16191F"/>
        </w:rPr>
        <w:t>PAAS atau Platform as a Service</w:t>
      </w:r>
      <w:r w:rsidR="007A73F0">
        <w:rPr>
          <w:rFonts w:ascii="Cambria" w:hAnsi="Cambria"/>
          <w:color w:val="16191F"/>
        </w:rPr>
        <w:t xml:space="preserve">, </w:t>
      </w:r>
      <w:r w:rsidR="007A73F0" w:rsidRPr="007A73F0">
        <w:rPr>
          <w:rFonts w:ascii="Cambria" w:hAnsi="Cambria"/>
          <w:color w:val="16191F"/>
        </w:rPr>
        <w:t>Meskipun terlihat lebih repot dibandingkan SAAS akan tetapi keuntungan dari penggunaan Platform as a Service ini adalah anda bisa bebas memilih platform yang diinginkan dan bisa focus merancang tanpa perlu merisaukan peralatan – peralatannya.</w:t>
      </w:r>
      <w:r w:rsidR="001F06FD">
        <w:rPr>
          <w:rFonts w:ascii="Cambria" w:hAnsi="Cambria"/>
          <w:color w:val="16191F"/>
        </w:rPr>
        <w:t xml:space="preserve"> </w:t>
      </w:r>
      <w:r w:rsidR="007A73F0" w:rsidRPr="007A73F0">
        <w:rPr>
          <w:rFonts w:ascii="Cambria" w:hAnsi="Cambria"/>
          <w:color w:val="16191F"/>
        </w:rPr>
        <w:t>Contoh dari penggunaan Platform as a Service bisa kita temui di Amazon Web Service, Windows Azure,  dan di semua hosting tradisional sebagai wadah dari website atau aplikasi yang akan dibuat.</w:t>
      </w:r>
    </w:p>
    <w:p w14:paraId="26EEE104" w14:textId="77777777" w:rsidR="003B235F" w:rsidRPr="003B235F" w:rsidRDefault="003B235F" w:rsidP="003B235F">
      <w:pPr>
        <w:pStyle w:val="NormalWeb"/>
        <w:rPr>
          <w:rFonts w:ascii="Cambria" w:hAnsi="Cambria"/>
          <w:b/>
          <w:bCs/>
          <w:color w:val="16191F"/>
        </w:rPr>
      </w:pPr>
      <w:r w:rsidRPr="003B235F">
        <w:rPr>
          <w:rFonts w:ascii="Cambria" w:hAnsi="Cambria"/>
          <w:b/>
          <w:bCs/>
          <w:color w:val="16191F"/>
        </w:rPr>
        <w:t>3. Insfrastructure as a Service (IAAS)</w:t>
      </w:r>
    </w:p>
    <w:p w14:paraId="3D5FBD75" w14:textId="506DD2AF" w:rsidR="0077657F" w:rsidRPr="0077657F" w:rsidRDefault="0077657F" w:rsidP="0077657F">
      <w:pPr>
        <w:pStyle w:val="NormalWeb"/>
        <w:rPr>
          <w:rFonts w:ascii="Cambria" w:hAnsi="Cambria"/>
          <w:color w:val="16191F"/>
        </w:rPr>
      </w:pPr>
      <w:r w:rsidRPr="0077657F">
        <w:rPr>
          <w:rFonts w:ascii="Cambria" w:hAnsi="Cambria"/>
          <w:color w:val="16191F"/>
        </w:rPr>
        <w:t>Dalam penggunaan Insfrastructure as a Service atau IAAS anda memang ikut menyiapkan infrastruktur atau peralatan yang diperlukan, namun maksudnya disini adalah anda hanya perlu menyewa tanpa harus membeli dengan harga yang pastinya mahal. Disini user seperti menyewa komputer virtual dan bebas mensetting spesifikasi sesuai kebutuhan, seperti besarnya </w:t>
      </w:r>
      <w:r w:rsidR="007B5F19">
        <w:rPr>
          <w:rFonts w:ascii="Cambria" w:hAnsi="Cambria"/>
          <w:color w:val="16191F"/>
        </w:rPr>
        <w:t>penyimpanan data ( storage )</w:t>
      </w:r>
      <w:r w:rsidRPr="0077657F">
        <w:rPr>
          <w:rFonts w:ascii="Cambria" w:hAnsi="Cambria"/>
          <w:color w:val="16191F"/>
        </w:rPr>
        <w:t>, kinerja CPU, kapasitas RAM, dan masih banyak lagi.</w:t>
      </w:r>
    </w:p>
    <w:p w14:paraId="58DA06D9" w14:textId="77520F64" w:rsidR="0077657F" w:rsidRDefault="0077657F" w:rsidP="0077657F">
      <w:pPr>
        <w:pStyle w:val="NormalWeb"/>
        <w:rPr>
          <w:rFonts w:ascii="Cambria" w:hAnsi="Cambria"/>
          <w:color w:val="16191F"/>
        </w:rPr>
      </w:pPr>
      <w:r w:rsidRPr="0077657F">
        <w:rPr>
          <w:rFonts w:ascii="Cambria" w:hAnsi="Cambria"/>
          <w:color w:val="16191F"/>
        </w:rPr>
        <w:t>Bedanya dengan di PAAS user memang bisa memilih infrastruktur yang akan digunakan dan bebas untuk berhenti jika suatu saat tidak cocok, namun di IAAS user dapat menetapkan dan merubah settingan tanpa harus berganti menyewa infrastruktur yang lain.</w:t>
      </w:r>
      <w:r w:rsidR="002B5544">
        <w:rPr>
          <w:rFonts w:ascii="Cambria" w:hAnsi="Cambria"/>
          <w:color w:val="16191F"/>
        </w:rPr>
        <w:t xml:space="preserve"> </w:t>
      </w:r>
      <w:r w:rsidRPr="0077657F">
        <w:rPr>
          <w:rFonts w:ascii="Cambria" w:hAnsi="Cambria"/>
          <w:color w:val="16191F"/>
        </w:rPr>
        <w:t xml:space="preserve">Jika memang suatu saat komputer virtual yang kita sewa kelebihan beban tinggal </w:t>
      </w:r>
      <w:r w:rsidRPr="0077657F">
        <w:rPr>
          <w:rFonts w:ascii="Cambria" w:hAnsi="Cambria"/>
          <w:color w:val="16191F"/>
        </w:rPr>
        <w:lastRenderedPageBreak/>
        <w:t>mengganti memorinya saja, sehingga biaya yang dikeluarkan tidak banyak. Contoh dari pelayanan IAAS adalah bisa ditemui di Amazon EC2, TelkomCloud, BizNetCloud, d</w:t>
      </w:r>
      <w:r w:rsidR="007B5F19">
        <w:rPr>
          <w:rFonts w:ascii="Cambria" w:hAnsi="Cambria"/>
          <w:color w:val="16191F"/>
        </w:rPr>
        <w:t>ll.</w:t>
      </w:r>
    </w:p>
    <w:p w14:paraId="68500E0D" w14:textId="77777777" w:rsidR="00002206" w:rsidRDefault="00002206" w:rsidP="0077657F">
      <w:pPr>
        <w:pStyle w:val="NormalWeb"/>
        <w:rPr>
          <w:rFonts w:ascii="Cambria" w:hAnsi="Cambria"/>
          <w:color w:val="16191F"/>
        </w:rPr>
      </w:pPr>
    </w:p>
    <w:p w14:paraId="054AE4C8" w14:textId="77777777" w:rsidR="00002206" w:rsidRPr="00002206" w:rsidRDefault="00002206" w:rsidP="00002206">
      <w:pPr>
        <w:pStyle w:val="NormalWeb"/>
        <w:rPr>
          <w:rFonts w:ascii="Cambria" w:hAnsi="Cambria"/>
          <w:b/>
          <w:bCs/>
          <w:color w:val="16191F"/>
          <w:sz w:val="32"/>
          <w:szCs w:val="32"/>
        </w:rPr>
      </w:pPr>
      <w:r w:rsidRPr="00002206">
        <w:rPr>
          <w:rFonts w:ascii="Cambria" w:hAnsi="Cambria"/>
          <w:b/>
          <w:bCs/>
          <w:color w:val="16191F"/>
          <w:sz w:val="32"/>
          <w:szCs w:val="32"/>
        </w:rPr>
        <w:t>Jenis-Jenis Cloud Computing Berdasarkan Penggunaannya</w:t>
      </w:r>
    </w:p>
    <w:p w14:paraId="4839E3E5" w14:textId="77777777" w:rsidR="001130D9" w:rsidRPr="001130D9" w:rsidRDefault="001130D9" w:rsidP="001130D9">
      <w:pPr>
        <w:pStyle w:val="NormalWeb"/>
        <w:rPr>
          <w:rFonts w:ascii="Cambria" w:hAnsi="Cambria"/>
          <w:b/>
          <w:bCs/>
          <w:color w:val="16191F"/>
        </w:rPr>
      </w:pPr>
      <w:r w:rsidRPr="001130D9">
        <w:rPr>
          <w:rFonts w:ascii="Cambria" w:hAnsi="Cambria"/>
          <w:b/>
          <w:bCs/>
          <w:color w:val="16191F"/>
        </w:rPr>
        <w:t>1. Public Cloud</w:t>
      </w:r>
    </w:p>
    <w:p w14:paraId="17E3FE7E" w14:textId="0D823F43" w:rsidR="00002206" w:rsidRDefault="001130D9" w:rsidP="0077657F">
      <w:pPr>
        <w:pStyle w:val="NormalWeb"/>
        <w:rPr>
          <w:rFonts w:ascii="Cambria" w:hAnsi="Cambria"/>
          <w:color w:val="16191F"/>
        </w:rPr>
      </w:pPr>
      <w:r w:rsidRPr="001130D9">
        <w:rPr>
          <w:rFonts w:ascii="Cambria" w:hAnsi="Cambria"/>
          <w:color w:val="16191F"/>
        </w:rPr>
        <w:t>Public cloud adalah layanan cloud computing yang disediakan untuk masyarakat umum.</w:t>
      </w:r>
    </w:p>
    <w:p w14:paraId="2797C79F" w14:textId="77777777" w:rsidR="001130D9" w:rsidRPr="001130D9" w:rsidRDefault="001130D9" w:rsidP="001130D9">
      <w:pPr>
        <w:pStyle w:val="NormalWeb"/>
        <w:rPr>
          <w:rFonts w:ascii="Cambria" w:hAnsi="Cambria"/>
          <w:b/>
          <w:bCs/>
          <w:color w:val="16191F"/>
        </w:rPr>
      </w:pPr>
      <w:r w:rsidRPr="001130D9">
        <w:rPr>
          <w:rFonts w:ascii="Cambria" w:hAnsi="Cambria"/>
          <w:b/>
          <w:bCs/>
          <w:color w:val="16191F"/>
        </w:rPr>
        <w:t>2. Private Cloud</w:t>
      </w:r>
    </w:p>
    <w:p w14:paraId="3B6A3938" w14:textId="18E8F32A" w:rsidR="001130D9" w:rsidRDefault="00CA7D8F" w:rsidP="0077657F">
      <w:pPr>
        <w:pStyle w:val="NormalWeb"/>
        <w:rPr>
          <w:rFonts w:ascii="Cambria" w:hAnsi="Cambria"/>
          <w:color w:val="16191F"/>
        </w:rPr>
      </w:pPr>
      <w:r w:rsidRPr="00CA7D8F">
        <w:rPr>
          <w:rFonts w:ascii="Cambria" w:hAnsi="Cambria"/>
          <w:color w:val="16191F"/>
        </w:rPr>
        <w:t>Layanan ini adalah cloud computing yang digunakan hanya dalam lingkup khusus, biasanya dalam satu perusahaan atau organisasi saja. </w:t>
      </w:r>
    </w:p>
    <w:p w14:paraId="31BAC406" w14:textId="77777777" w:rsidR="00CA7D8F" w:rsidRPr="00CA7D8F" w:rsidRDefault="00CA7D8F" w:rsidP="00CA7D8F">
      <w:pPr>
        <w:pStyle w:val="NormalWeb"/>
        <w:rPr>
          <w:rFonts w:ascii="Cambria" w:hAnsi="Cambria"/>
          <w:b/>
          <w:bCs/>
          <w:color w:val="16191F"/>
        </w:rPr>
      </w:pPr>
      <w:r w:rsidRPr="00CA7D8F">
        <w:rPr>
          <w:rFonts w:ascii="Cambria" w:hAnsi="Cambria"/>
          <w:b/>
          <w:bCs/>
          <w:color w:val="16191F"/>
        </w:rPr>
        <w:t>3. Hybrid Cloud</w:t>
      </w:r>
    </w:p>
    <w:p w14:paraId="5A2E5788" w14:textId="17AB2EC5" w:rsidR="00AE1E12" w:rsidRDefault="00DB49BA" w:rsidP="0077657F">
      <w:pPr>
        <w:pStyle w:val="NormalWeb"/>
        <w:rPr>
          <w:rFonts w:ascii="Cambria" w:hAnsi="Cambria"/>
          <w:color w:val="16191F"/>
        </w:rPr>
      </w:pPr>
      <w:r w:rsidRPr="00DB49BA">
        <w:rPr>
          <w:rFonts w:ascii="Cambria" w:hAnsi="Cambria"/>
          <w:color w:val="16191F"/>
        </w:rPr>
        <w:t>Hybrid cloud merupakan layanan cloud computing yang menggabungkan cara kerja dari public cloud dan private cloud</w:t>
      </w:r>
    </w:p>
    <w:p w14:paraId="6C6993D3" w14:textId="77777777" w:rsidR="007B4302" w:rsidRDefault="007B4302" w:rsidP="0077657F">
      <w:pPr>
        <w:pStyle w:val="NormalWeb"/>
        <w:rPr>
          <w:rFonts w:ascii="Cambria" w:hAnsi="Cambria"/>
          <w:color w:val="16191F"/>
        </w:rPr>
      </w:pPr>
    </w:p>
    <w:p w14:paraId="5745541A" w14:textId="4FC2A0F2" w:rsidR="007B4302" w:rsidRDefault="0009645B" w:rsidP="0077657F">
      <w:pPr>
        <w:pStyle w:val="NormalWeb"/>
        <w:rPr>
          <w:rFonts w:ascii="Cambria" w:hAnsi="Cambria"/>
          <w:b/>
          <w:bCs/>
          <w:color w:val="16191F"/>
          <w:sz w:val="32"/>
          <w:szCs w:val="32"/>
        </w:rPr>
      </w:pPr>
      <w:r>
        <w:rPr>
          <w:rFonts w:ascii="Cambria" w:hAnsi="Cambria"/>
          <w:b/>
          <w:bCs/>
          <w:color w:val="16191F"/>
          <w:sz w:val="32"/>
          <w:szCs w:val="32"/>
        </w:rPr>
        <w:t>Amazon S3</w:t>
      </w:r>
    </w:p>
    <w:p w14:paraId="75840F30" w14:textId="2887E1B6" w:rsidR="0009645B" w:rsidRDefault="00090049" w:rsidP="0077657F">
      <w:pPr>
        <w:pStyle w:val="NormalWeb"/>
        <w:rPr>
          <w:rFonts w:ascii="Amazon Ember" w:hAnsi="Amazon Ember"/>
          <w:color w:val="16191F"/>
          <w:shd w:val="clear" w:color="auto" w:fill="FFFFFF"/>
        </w:rPr>
      </w:pPr>
      <w:r>
        <w:rPr>
          <w:rFonts w:ascii="Amazon Ember" w:hAnsi="Amazon Ember"/>
          <w:color w:val="16191F"/>
          <w:shd w:val="clear" w:color="auto" w:fill="FFFFFF"/>
        </w:rPr>
        <w:t>Amazon Simple Storage Service (Amazon S3) adalah layanan penyimpanan objek yang menawarkan skalabilitas, ketersediaan data, keamanan, dan kinerja terdepan di industri. Pelanggan dari semua ukuran dan industri dapat menggunakan Amazon S3 untuk menyimpan dan melindungi sejumlah data untuk berbagai kasus penggunaan, seperti data lake, situs web, aplikasi seluler, pencadangan dan pemulihan, arsip, aplikasi perusahaan, perangkat IoT, dan analisis data besar. </w:t>
      </w:r>
    </w:p>
    <w:p w14:paraId="4DE9BE75" w14:textId="0681068C" w:rsidR="00090049" w:rsidRDefault="00075137" w:rsidP="0077657F">
      <w:pPr>
        <w:pStyle w:val="NormalWeb"/>
        <w:rPr>
          <w:rFonts w:ascii="Amazon Ember" w:hAnsi="Amazon Ember"/>
          <w:color w:val="16191F"/>
          <w:shd w:val="clear" w:color="auto" w:fill="FFFFFF"/>
        </w:rPr>
      </w:pPr>
      <w:r>
        <w:rPr>
          <w:rFonts w:ascii="Amazon Ember" w:hAnsi="Amazon Ember"/>
          <w:color w:val="16191F"/>
          <w:shd w:val="clear" w:color="auto" w:fill="FFFFFF"/>
        </w:rPr>
        <w:t>A. Fitur fitur amazon S3</w:t>
      </w:r>
    </w:p>
    <w:p w14:paraId="1A9F01E7" w14:textId="35EBC926" w:rsidR="0067539F" w:rsidRDefault="0067539F" w:rsidP="00094DBB">
      <w:pPr>
        <w:pStyle w:val="NormalWeb"/>
        <w:numPr>
          <w:ilvl w:val="0"/>
          <w:numId w:val="6"/>
        </w:numPr>
        <w:rPr>
          <w:rFonts w:ascii="Amazon Ember" w:hAnsi="Amazon Ember"/>
          <w:color w:val="16191F"/>
          <w:shd w:val="clear" w:color="auto" w:fill="FFFFFF"/>
        </w:rPr>
      </w:pPr>
      <w:r>
        <w:rPr>
          <w:rFonts w:ascii="Amazon Ember" w:hAnsi="Amazon Ember"/>
          <w:color w:val="16191F"/>
          <w:shd w:val="clear" w:color="auto" w:fill="FFFFFF"/>
        </w:rPr>
        <w:t>Kelas penyimpanan</w:t>
      </w:r>
    </w:p>
    <w:p w14:paraId="73B7CDE2" w14:textId="1CC680AC" w:rsidR="00094DBB" w:rsidRDefault="00FB7E5A" w:rsidP="00094DBB">
      <w:pPr>
        <w:pStyle w:val="NormalWeb"/>
        <w:numPr>
          <w:ilvl w:val="0"/>
          <w:numId w:val="6"/>
        </w:numPr>
        <w:rPr>
          <w:rFonts w:ascii="Amazon Ember" w:hAnsi="Amazon Ember"/>
          <w:color w:val="16191F"/>
          <w:shd w:val="clear" w:color="auto" w:fill="FFFFFF"/>
        </w:rPr>
      </w:pPr>
      <w:r>
        <w:rPr>
          <w:rFonts w:ascii="Amazon Ember" w:hAnsi="Amazon Ember"/>
          <w:color w:val="16191F"/>
          <w:shd w:val="clear" w:color="auto" w:fill="FFFFFF"/>
        </w:rPr>
        <w:t>Manajemen penyimpanan</w:t>
      </w:r>
    </w:p>
    <w:p w14:paraId="557E8161" w14:textId="74442E39" w:rsidR="00FB7E5A" w:rsidRDefault="00090CDA" w:rsidP="00094DBB">
      <w:pPr>
        <w:pStyle w:val="NormalWeb"/>
        <w:numPr>
          <w:ilvl w:val="0"/>
          <w:numId w:val="6"/>
        </w:numPr>
        <w:rPr>
          <w:rFonts w:ascii="Amazon Ember" w:hAnsi="Amazon Ember"/>
          <w:color w:val="16191F"/>
          <w:shd w:val="clear" w:color="auto" w:fill="FFFFFF"/>
        </w:rPr>
      </w:pPr>
      <w:r>
        <w:rPr>
          <w:rFonts w:ascii="Amazon Ember" w:hAnsi="Amazon Ember"/>
          <w:color w:val="16191F"/>
          <w:shd w:val="clear" w:color="auto" w:fill="FFFFFF"/>
        </w:rPr>
        <w:t>Manajemen akses</w:t>
      </w:r>
    </w:p>
    <w:p w14:paraId="6B9D8452" w14:textId="77777777" w:rsidR="00090CDA" w:rsidRDefault="00090CDA" w:rsidP="00090CDA">
      <w:pPr>
        <w:pStyle w:val="NormalWeb"/>
        <w:ind w:left="720"/>
        <w:jc w:val="both"/>
        <w:rPr>
          <w:rFonts w:ascii="Amazon Ember" w:hAnsi="Amazon Ember"/>
          <w:color w:val="16191F"/>
          <w:shd w:val="clear" w:color="auto" w:fill="FFFFFF"/>
        </w:rPr>
      </w:pPr>
    </w:p>
    <w:p w14:paraId="540659D1" w14:textId="4BCA2392" w:rsidR="0067539F" w:rsidRPr="0009645B" w:rsidRDefault="0067539F" w:rsidP="0077657F">
      <w:pPr>
        <w:pStyle w:val="NormalWeb"/>
        <w:rPr>
          <w:rFonts w:ascii="Cambria" w:hAnsi="Cambria"/>
          <w:color w:val="16191F"/>
        </w:rPr>
      </w:pPr>
    </w:p>
    <w:p w14:paraId="7079A901" w14:textId="77777777" w:rsidR="003B235F" w:rsidRDefault="003B235F" w:rsidP="007A73F0">
      <w:pPr>
        <w:pStyle w:val="NormalWeb"/>
        <w:rPr>
          <w:rFonts w:ascii="Cambria" w:hAnsi="Cambria"/>
          <w:color w:val="16191F"/>
        </w:rPr>
      </w:pPr>
    </w:p>
    <w:p w14:paraId="7CF76E9D" w14:textId="77777777" w:rsidR="00EA532A" w:rsidRPr="001F7B54" w:rsidRDefault="00EA532A">
      <w:pPr>
        <w:rPr>
          <w:rFonts w:ascii="Cambria" w:hAnsi="Cambria"/>
          <w:sz w:val="24"/>
          <w:szCs w:val="24"/>
        </w:rPr>
      </w:pPr>
    </w:p>
    <w:sectPr w:rsidR="00EA532A" w:rsidRPr="001F7B54" w:rsidSect="00DD45F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A78"/>
    <w:multiLevelType w:val="multilevel"/>
    <w:tmpl w:val="F8D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43B82"/>
    <w:multiLevelType w:val="multilevel"/>
    <w:tmpl w:val="34F8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17AC2"/>
    <w:multiLevelType w:val="hybridMultilevel"/>
    <w:tmpl w:val="74C4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F251E"/>
    <w:multiLevelType w:val="hybridMultilevel"/>
    <w:tmpl w:val="4888F8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173C14"/>
    <w:multiLevelType w:val="hybridMultilevel"/>
    <w:tmpl w:val="3AAA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C86C47"/>
    <w:multiLevelType w:val="multilevel"/>
    <w:tmpl w:val="8D3EF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532541">
    <w:abstractNumId w:val="5"/>
  </w:num>
  <w:num w:numId="2" w16cid:durableId="202980213">
    <w:abstractNumId w:val="0"/>
  </w:num>
  <w:num w:numId="3" w16cid:durableId="1901551846">
    <w:abstractNumId w:val="1"/>
  </w:num>
  <w:num w:numId="4" w16cid:durableId="1950237668">
    <w:abstractNumId w:val="4"/>
  </w:num>
  <w:num w:numId="5" w16cid:durableId="1651397542">
    <w:abstractNumId w:val="3"/>
  </w:num>
  <w:num w:numId="6" w16cid:durableId="2136022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F2"/>
    <w:rsid w:val="00002206"/>
    <w:rsid w:val="00056C9C"/>
    <w:rsid w:val="00073707"/>
    <w:rsid w:val="00075137"/>
    <w:rsid w:val="00090049"/>
    <w:rsid w:val="00090CDA"/>
    <w:rsid w:val="00094DBB"/>
    <w:rsid w:val="0009645B"/>
    <w:rsid w:val="000A216E"/>
    <w:rsid w:val="001130D9"/>
    <w:rsid w:val="00176F75"/>
    <w:rsid w:val="00177A49"/>
    <w:rsid w:val="00184CA6"/>
    <w:rsid w:val="001A7365"/>
    <w:rsid w:val="001F06FD"/>
    <w:rsid w:val="001F7B54"/>
    <w:rsid w:val="0024791C"/>
    <w:rsid w:val="002B5544"/>
    <w:rsid w:val="003B235F"/>
    <w:rsid w:val="003C6E8B"/>
    <w:rsid w:val="003E407E"/>
    <w:rsid w:val="00405113"/>
    <w:rsid w:val="00444DC5"/>
    <w:rsid w:val="004C46B9"/>
    <w:rsid w:val="004F4FF6"/>
    <w:rsid w:val="005419FE"/>
    <w:rsid w:val="005B196B"/>
    <w:rsid w:val="00660D42"/>
    <w:rsid w:val="0067539F"/>
    <w:rsid w:val="006D151A"/>
    <w:rsid w:val="006F6E7C"/>
    <w:rsid w:val="007421A6"/>
    <w:rsid w:val="00762018"/>
    <w:rsid w:val="00763C93"/>
    <w:rsid w:val="0077657F"/>
    <w:rsid w:val="007A73F0"/>
    <w:rsid w:val="007B4302"/>
    <w:rsid w:val="007B5F19"/>
    <w:rsid w:val="007F4A1F"/>
    <w:rsid w:val="00830346"/>
    <w:rsid w:val="008B0CEB"/>
    <w:rsid w:val="009735AE"/>
    <w:rsid w:val="00973CC2"/>
    <w:rsid w:val="00A2024C"/>
    <w:rsid w:val="00AD0080"/>
    <w:rsid w:val="00AE1E12"/>
    <w:rsid w:val="00BA0580"/>
    <w:rsid w:val="00BF23CC"/>
    <w:rsid w:val="00C624A0"/>
    <w:rsid w:val="00C75B92"/>
    <w:rsid w:val="00CA7D8F"/>
    <w:rsid w:val="00D0598D"/>
    <w:rsid w:val="00D61563"/>
    <w:rsid w:val="00DB49BA"/>
    <w:rsid w:val="00DD45F3"/>
    <w:rsid w:val="00DF32F2"/>
    <w:rsid w:val="00DF7224"/>
    <w:rsid w:val="00E472E1"/>
    <w:rsid w:val="00EA532A"/>
    <w:rsid w:val="00EC6431"/>
    <w:rsid w:val="00F76497"/>
    <w:rsid w:val="00F95EB0"/>
    <w:rsid w:val="00FB46E0"/>
    <w:rsid w:val="00FB79E6"/>
    <w:rsid w:val="00FB7E5A"/>
    <w:rsid w:val="00FD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4953"/>
  <w15:chartTrackingRefBased/>
  <w15:docId w15:val="{FA6F05BC-8B07-4618-9124-45D4D96B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9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196B"/>
    <w:rPr>
      <w:i/>
      <w:iCs/>
    </w:rPr>
  </w:style>
  <w:style w:type="character" w:styleId="Hyperlink">
    <w:name w:val="Hyperlink"/>
    <w:basedOn w:val="DefaultParagraphFont"/>
    <w:uiPriority w:val="99"/>
    <w:unhideWhenUsed/>
    <w:rsid w:val="0077657F"/>
    <w:rPr>
      <w:color w:val="0563C1" w:themeColor="hyperlink"/>
      <w:u w:val="single"/>
    </w:rPr>
  </w:style>
  <w:style w:type="character" w:styleId="UnresolvedMention">
    <w:name w:val="Unresolved Mention"/>
    <w:basedOn w:val="DefaultParagraphFont"/>
    <w:uiPriority w:val="99"/>
    <w:semiHidden/>
    <w:unhideWhenUsed/>
    <w:rsid w:val="00776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054">
      <w:bodyDiv w:val="1"/>
      <w:marLeft w:val="0"/>
      <w:marRight w:val="0"/>
      <w:marTop w:val="0"/>
      <w:marBottom w:val="0"/>
      <w:divBdr>
        <w:top w:val="none" w:sz="0" w:space="0" w:color="auto"/>
        <w:left w:val="none" w:sz="0" w:space="0" w:color="auto"/>
        <w:bottom w:val="none" w:sz="0" w:space="0" w:color="auto"/>
        <w:right w:val="none" w:sz="0" w:space="0" w:color="auto"/>
      </w:divBdr>
    </w:div>
    <w:div w:id="388694831">
      <w:bodyDiv w:val="1"/>
      <w:marLeft w:val="0"/>
      <w:marRight w:val="0"/>
      <w:marTop w:val="0"/>
      <w:marBottom w:val="0"/>
      <w:divBdr>
        <w:top w:val="none" w:sz="0" w:space="0" w:color="auto"/>
        <w:left w:val="none" w:sz="0" w:space="0" w:color="auto"/>
        <w:bottom w:val="none" w:sz="0" w:space="0" w:color="auto"/>
        <w:right w:val="none" w:sz="0" w:space="0" w:color="auto"/>
      </w:divBdr>
    </w:div>
    <w:div w:id="425003459">
      <w:bodyDiv w:val="1"/>
      <w:marLeft w:val="0"/>
      <w:marRight w:val="0"/>
      <w:marTop w:val="0"/>
      <w:marBottom w:val="0"/>
      <w:divBdr>
        <w:top w:val="none" w:sz="0" w:space="0" w:color="auto"/>
        <w:left w:val="none" w:sz="0" w:space="0" w:color="auto"/>
        <w:bottom w:val="none" w:sz="0" w:space="0" w:color="auto"/>
        <w:right w:val="none" w:sz="0" w:space="0" w:color="auto"/>
      </w:divBdr>
    </w:div>
    <w:div w:id="575356807">
      <w:bodyDiv w:val="1"/>
      <w:marLeft w:val="0"/>
      <w:marRight w:val="0"/>
      <w:marTop w:val="0"/>
      <w:marBottom w:val="0"/>
      <w:divBdr>
        <w:top w:val="none" w:sz="0" w:space="0" w:color="auto"/>
        <w:left w:val="none" w:sz="0" w:space="0" w:color="auto"/>
        <w:bottom w:val="none" w:sz="0" w:space="0" w:color="auto"/>
        <w:right w:val="none" w:sz="0" w:space="0" w:color="auto"/>
      </w:divBdr>
    </w:div>
    <w:div w:id="1072433548">
      <w:bodyDiv w:val="1"/>
      <w:marLeft w:val="0"/>
      <w:marRight w:val="0"/>
      <w:marTop w:val="0"/>
      <w:marBottom w:val="0"/>
      <w:divBdr>
        <w:top w:val="none" w:sz="0" w:space="0" w:color="auto"/>
        <w:left w:val="none" w:sz="0" w:space="0" w:color="auto"/>
        <w:bottom w:val="none" w:sz="0" w:space="0" w:color="auto"/>
        <w:right w:val="none" w:sz="0" w:space="0" w:color="auto"/>
      </w:divBdr>
    </w:div>
    <w:div w:id="1085033184">
      <w:bodyDiv w:val="1"/>
      <w:marLeft w:val="0"/>
      <w:marRight w:val="0"/>
      <w:marTop w:val="0"/>
      <w:marBottom w:val="0"/>
      <w:divBdr>
        <w:top w:val="none" w:sz="0" w:space="0" w:color="auto"/>
        <w:left w:val="none" w:sz="0" w:space="0" w:color="auto"/>
        <w:bottom w:val="none" w:sz="0" w:space="0" w:color="auto"/>
        <w:right w:val="none" w:sz="0" w:space="0" w:color="auto"/>
      </w:divBdr>
    </w:div>
    <w:div w:id="1148590366">
      <w:bodyDiv w:val="1"/>
      <w:marLeft w:val="0"/>
      <w:marRight w:val="0"/>
      <w:marTop w:val="0"/>
      <w:marBottom w:val="0"/>
      <w:divBdr>
        <w:top w:val="none" w:sz="0" w:space="0" w:color="auto"/>
        <w:left w:val="none" w:sz="0" w:space="0" w:color="auto"/>
        <w:bottom w:val="none" w:sz="0" w:space="0" w:color="auto"/>
        <w:right w:val="none" w:sz="0" w:space="0" w:color="auto"/>
      </w:divBdr>
    </w:div>
    <w:div w:id="1162431055">
      <w:bodyDiv w:val="1"/>
      <w:marLeft w:val="0"/>
      <w:marRight w:val="0"/>
      <w:marTop w:val="0"/>
      <w:marBottom w:val="0"/>
      <w:divBdr>
        <w:top w:val="none" w:sz="0" w:space="0" w:color="auto"/>
        <w:left w:val="none" w:sz="0" w:space="0" w:color="auto"/>
        <w:bottom w:val="none" w:sz="0" w:space="0" w:color="auto"/>
        <w:right w:val="none" w:sz="0" w:space="0" w:color="auto"/>
      </w:divBdr>
    </w:div>
    <w:div w:id="1309747258">
      <w:bodyDiv w:val="1"/>
      <w:marLeft w:val="0"/>
      <w:marRight w:val="0"/>
      <w:marTop w:val="0"/>
      <w:marBottom w:val="0"/>
      <w:divBdr>
        <w:top w:val="none" w:sz="0" w:space="0" w:color="auto"/>
        <w:left w:val="none" w:sz="0" w:space="0" w:color="auto"/>
        <w:bottom w:val="none" w:sz="0" w:space="0" w:color="auto"/>
        <w:right w:val="none" w:sz="0" w:space="0" w:color="auto"/>
      </w:divBdr>
    </w:div>
    <w:div w:id="1310938663">
      <w:bodyDiv w:val="1"/>
      <w:marLeft w:val="0"/>
      <w:marRight w:val="0"/>
      <w:marTop w:val="0"/>
      <w:marBottom w:val="0"/>
      <w:divBdr>
        <w:top w:val="none" w:sz="0" w:space="0" w:color="auto"/>
        <w:left w:val="none" w:sz="0" w:space="0" w:color="auto"/>
        <w:bottom w:val="none" w:sz="0" w:space="0" w:color="auto"/>
        <w:right w:val="none" w:sz="0" w:space="0" w:color="auto"/>
      </w:divBdr>
    </w:div>
    <w:div w:id="1532912994">
      <w:bodyDiv w:val="1"/>
      <w:marLeft w:val="0"/>
      <w:marRight w:val="0"/>
      <w:marTop w:val="0"/>
      <w:marBottom w:val="0"/>
      <w:divBdr>
        <w:top w:val="none" w:sz="0" w:space="0" w:color="auto"/>
        <w:left w:val="none" w:sz="0" w:space="0" w:color="auto"/>
        <w:bottom w:val="none" w:sz="0" w:space="0" w:color="auto"/>
        <w:right w:val="none" w:sz="0" w:space="0" w:color="auto"/>
      </w:divBdr>
    </w:div>
    <w:div w:id="1683697937">
      <w:bodyDiv w:val="1"/>
      <w:marLeft w:val="0"/>
      <w:marRight w:val="0"/>
      <w:marTop w:val="0"/>
      <w:marBottom w:val="0"/>
      <w:divBdr>
        <w:top w:val="none" w:sz="0" w:space="0" w:color="auto"/>
        <w:left w:val="none" w:sz="0" w:space="0" w:color="auto"/>
        <w:bottom w:val="none" w:sz="0" w:space="0" w:color="auto"/>
        <w:right w:val="none" w:sz="0" w:space="0" w:color="auto"/>
      </w:divBdr>
    </w:div>
    <w:div w:id="1755663672">
      <w:bodyDiv w:val="1"/>
      <w:marLeft w:val="0"/>
      <w:marRight w:val="0"/>
      <w:marTop w:val="0"/>
      <w:marBottom w:val="0"/>
      <w:divBdr>
        <w:top w:val="none" w:sz="0" w:space="0" w:color="auto"/>
        <w:left w:val="none" w:sz="0" w:space="0" w:color="auto"/>
        <w:bottom w:val="none" w:sz="0" w:space="0" w:color="auto"/>
        <w:right w:val="none" w:sz="0" w:space="0" w:color="auto"/>
      </w:divBdr>
    </w:div>
    <w:div w:id="1823304209">
      <w:bodyDiv w:val="1"/>
      <w:marLeft w:val="0"/>
      <w:marRight w:val="0"/>
      <w:marTop w:val="0"/>
      <w:marBottom w:val="0"/>
      <w:divBdr>
        <w:top w:val="none" w:sz="0" w:space="0" w:color="auto"/>
        <w:left w:val="none" w:sz="0" w:space="0" w:color="auto"/>
        <w:bottom w:val="none" w:sz="0" w:space="0" w:color="auto"/>
        <w:right w:val="none" w:sz="0" w:space="0" w:color="auto"/>
      </w:divBdr>
    </w:div>
    <w:div w:id="1867139480">
      <w:bodyDiv w:val="1"/>
      <w:marLeft w:val="0"/>
      <w:marRight w:val="0"/>
      <w:marTop w:val="0"/>
      <w:marBottom w:val="0"/>
      <w:divBdr>
        <w:top w:val="none" w:sz="0" w:space="0" w:color="auto"/>
        <w:left w:val="none" w:sz="0" w:space="0" w:color="auto"/>
        <w:bottom w:val="none" w:sz="0" w:space="0" w:color="auto"/>
        <w:right w:val="none" w:sz="0" w:space="0" w:color="auto"/>
      </w:divBdr>
    </w:div>
    <w:div w:id="1940483662">
      <w:bodyDiv w:val="1"/>
      <w:marLeft w:val="0"/>
      <w:marRight w:val="0"/>
      <w:marTop w:val="0"/>
      <w:marBottom w:val="0"/>
      <w:divBdr>
        <w:top w:val="none" w:sz="0" w:space="0" w:color="auto"/>
        <w:left w:val="none" w:sz="0" w:space="0" w:color="auto"/>
        <w:bottom w:val="none" w:sz="0" w:space="0" w:color="auto"/>
        <w:right w:val="none" w:sz="0" w:space="0" w:color="auto"/>
      </w:divBdr>
    </w:div>
    <w:div w:id="214080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Tantri sekar palupi</dc:creator>
  <cp:keywords/>
  <dc:description/>
  <cp:lastModifiedBy>Tantri sekar palupi</cp:lastModifiedBy>
  <cp:revision>65</cp:revision>
  <dcterms:created xsi:type="dcterms:W3CDTF">2023-01-07T06:53:00Z</dcterms:created>
  <dcterms:modified xsi:type="dcterms:W3CDTF">2023-08-06T08:26:00Z</dcterms:modified>
</cp:coreProperties>
</file>