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20" w:before="0"/>
        <w:jc w:val="center"/>
      </w:pPr>
      <w:r>
        <w:rPr>
          <w:rFonts w:ascii="Aptos" w:hAnsi="Aptos"/>
          <w:b/>
          <w:color w:val="1F4E79"/>
          <w:sz w:val="38"/>
        </w:rPr>
        <w:t>TANUJA HIREMATH</w:t>
      </w:r>
    </w:p>
    <w:p>
      <w:pPr>
        <w:keepLines/>
        <w:spacing w:after="40" w:before="0"/>
        <w:jc w:val="center"/>
      </w:pPr>
      <w:r>
        <w:rPr>
          <w:rFonts w:ascii="Aptos" w:hAnsi="Aptos"/>
          <w:b/>
          <w:color w:val="464646"/>
          <w:sz w:val="19"/>
        </w:rPr>
        <w:t>DATA ANALYST | SQL • PYTHON • POWER BI • BUSINESS INTELLIGENCE</w:t>
      </w:r>
    </w:p>
    <w:p>
      <w:pPr>
        <w:keepLines/>
        <w:spacing w:after="60" w:before="0"/>
        <w:jc w:val="center"/>
      </w:pPr>
      <w:r>
        <w:rPr>
          <w:rFonts w:ascii="Aptos" w:hAnsi="Aptos"/>
          <w:b w:val="0"/>
          <w:sz w:val="16"/>
        </w:rPr>
        <w:t>Bengaluru, India  |  +91 89516 91249  |  Tanu.hiremath94@gmail.com  |  linkedin.com/in/tanuja-h-350906222  |  github.com/tanu-94</w:t>
      </w:r>
    </w:p>
    <w:p>
      <w:pPr>
        <w:spacing w:before="80" w:after="40"/>
        <w:keepLines/>
        <w:pBdr>
          <w:bottom w:val="single" w:sz="8" w:space="2" w:color="1F4E79"/>
        </w:pBdr>
      </w:pPr>
      <w:r>
        <w:rPr>
          <w:rFonts w:ascii="Aptos Display" w:hAnsi="Aptos Display"/>
          <w:b/>
          <w:color w:val="1F4E79"/>
          <w:sz w:val="20"/>
        </w:rPr>
        <w:t>PROFESSIONAL SUMMARY</w:t>
      </w:r>
    </w:p>
    <w:p>
      <w:pPr>
        <w:keepLines/>
        <w:spacing w:after="0" w:before="0"/>
      </w:pPr>
      <w:r>
        <w:rPr>
          <w:rFonts w:ascii="Aptos" w:hAnsi="Aptos"/>
          <w:b w:val="0"/>
          <w:sz w:val="17"/>
        </w:rPr>
        <w:t>Aspiring Data Analyst with hands-on experience building end-to-end analytics projects using SQL, MySQL, Python, Power BI, DAX, and Excel. Skilled in data cleaning, exploratory data analysis, profitability analysis, KPI reporting, dashboard development, and translating complex datasets into actionable business insights. Built portfolio projects across retail, healthcare, product, and sales domains.</w:t>
      </w:r>
    </w:p>
    <w:p>
      <w:pPr>
        <w:spacing w:before="80" w:after="40"/>
        <w:keepLines/>
        <w:pBdr>
          <w:bottom w:val="single" w:sz="8" w:space="2" w:color="1F4E79"/>
        </w:pBdr>
      </w:pPr>
      <w:r>
        <w:rPr>
          <w:rFonts w:ascii="Aptos Display" w:hAnsi="Aptos Display"/>
          <w:b/>
          <w:color w:val="1F4E79"/>
          <w:sz w:val="20"/>
        </w:rPr>
        <w:t>TECHNICAL SKILLS</w:t>
      </w:r>
    </w:p>
    <w:p>
      <w:pPr>
        <w:keepLines/>
        <w:spacing w:after="10"/>
      </w:pPr>
      <w:r>
        <w:rPr>
          <w:b/>
          <w:sz w:val="17"/>
        </w:rPr>
        <w:t xml:space="preserve">Data &amp; BI: </w:t>
      </w:r>
      <w:r>
        <w:rPr>
          <w:sz w:val="17"/>
        </w:rPr>
        <w:t>SQL, MySQL, Python, Pandas, Excel, Power BI, DAX, Power Query</w:t>
      </w:r>
    </w:p>
    <w:p>
      <w:pPr>
        <w:keepLines/>
        <w:spacing w:after="10"/>
      </w:pPr>
      <w:r>
        <w:rPr>
          <w:b/>
          <w:sz w:val="17"/>
        </w:rPr>
        <w:t xml:space="preserve">Analytics: </w:t>
      </w:r>
      <w:r>
        <w:rPr>
          <w:sz w:val="17"/>
        </w:rPr>
        <w:t>Data Cleaning, Data Transformation, EDA, KPI Analysis, Profitability Analysis, Customer Analysis</w:t>
      </w:r>
    </w:p>
    <w:p>
      <w:pPr>
        <w:keepLines/>
        <w:spacing w:after="10"/>
      </w:pPr>
      <w:r>
        <w:rPr>
          <w:b/>
          <w:sz w:val="17"/>
        </w:rPr>
        <w:t xml:space="preserve">Visualization: </w:t>
      </w:r>
      <w:r>
        <w:rPr>
          <w:sz w:val="17"/>
        </w:rPr>
        <w:t>Power BI, Matplotlib, Seaborn, Dashboard Development, Data Storytelling</w:t>
      </w:r>
    </w:p>
    <w:p>
      <w:pPr>
        <w:keepLines/>
        <w:spacing w:after="10"/>
      </w:pPr>
      <w:r>
        <w:rPr>
          <w:b/>
          <w:sz w:val="17"/>
        </w:rPr>
        <w:t xml:space="preserve">Methods: </w:t>
      </w:r>
      <w:r>
        <w:rPr>
          <w:sz w:val="17"/>
        </w:rPr>
        <w:t>RFM Analysis, Pareto Analysis, Correlation Analysis, Trend Analysis, Customer Segmentation</w:t>
      </w:r>
    </w:p>
    <w:p>
      <w:pPr>
        <w:spacing w:before="80" w:after="40"/>
        <w:keepLines/>
        <w:pBdr>
          <w:bottom w:val="single" w:sz="8" w:space="2" w:color="1F4E79"/>
        </w:pBdr>
      </w:pPr>
      <w:r>
        <w:rPr>
          <w:rFonts w:ascii="Aptos Display" w:hAnsi="Aptos Display"/>
          <w:b/>
          <w:color w:val="1F4E79"/>
          <w:sz w:val="20"/>
        </w:rPr>
        <w:t>SELECTED DATA ANALYTICS PROJECTS</w:t>
      </w:r>
    </w:p>
    <w:p>
      <w:pPr>
        <w:keepLines/>
        <w:spacing w:before="20" w:after="10"/>
      </w:pPr>
      <w:r>
        <w:rPr>
          <w:b/>
          <w:sz w:val="18"/>
        </w:rPr>
        <w:t>Superstore Discount vs. Profit Analysis</w:t>
      </w:r>
      <w:r>
        <w:rPr>
          <w:i/>
          <w:sz w:val="16"/>
        </w:rPr>
        <w:t xml:space="preserve">  |  MySQL, Python, Power BI</w:t>
      </w:r>
    </w:p>
    <w:p>
      <w:pPr>
        <w:keepLines/>
        <w:spacing w:after="10" w:line="235" w:lineRule="auto"/>
        <w:ind w:left="230" w:hanging="173"/>
      </w:pPr>
      <w:r>
        <w:rPr>
          <w:sz w:val="16"/>
        </w:rPr>
        <w:t>• Analyzed 9,694 retail orders and $2.27M in sales; identified $154K+ in profit leakage from loss-making orders.</w:t>
      </w:r>
    </w:p>
    <w:p>
      <w:pPr>
        <w:keepLines/>
        <w:spacing w:after="10" w:line="235" w:lineRule="auto"/>
        <w:ind w:left="230" w:hanging="173"/>
      </w:pPr>
      <w:r>
        <w:rPr>
          <w:sz w:val="16"/>
        </w:rPr>
        <w:t>• Found a clear profitability threshold: 21–30% discounts produced a -10.05% margin and 31%+ discounts a -47.94% margin; recommended controlled discount governance above 20%.</w:t>
      </w:r>
    </w:p>
    <w:p>
      <w:pPr>
        <w:keepLines/>
        <w:spacing w:after="10" w:line="235" w:lineRule="auto"/>
        <w:ind w:left="230" w:hanging="173"/>
      </w:pPr>
      <w:r>
        <w:rPr>
          <w:sz w:val="16"/>
        </w:rPr>
        <w:t>• Performed geographic, product, customer, RFM, and Pareto analysis and translated findings into an interactive Power BI dashboard.</w:t>
      </w:r>
    </w:p>
    <w:p>
      <w:pPr>
        <w:keepLines/>
        <w:spacing w:after="20"/>
      </w:pPr>
      <w:r>
        <w:rPr>
          <w:color w:val="1F4E79"/>
          <w:sz w:val="15"/>
        </w:rPr>
        <w:t>github.com/tanu-94/superstore-discount-profit-analysis</w:t>
      </w:r>
    </w:p>
    <w:p>
      <w:pPr>
        <w:keepLines/>
        <w:spacing w:before="20" w:after="10"/>
      </w:pPr>
      <w:r>
        <w:rPr>
          <w:b/>
          <w:sz w:val="18"/>
        </w:rPr>
        <w:t>Healthcare Staff Productivity &amp; Shift Analysis</w:t>
      </w:r>
      <w:r>
        <w:rPr>
          <w:i/>
          <w:sz w:val="16"/>
        </w:rPr>
        <w:t xml:space="preserve">  |  Python, MySQL, Power BI</w:t>
      </w:r>
    </w:p>
    <w:p>
      <w:pPr>
        <w:keepLines/>
        <w:spacing w:after="10" w:line="235" w:lineRule="auto"/>
        <w:ind w:left="230" w:hanging="173"/>
      </w:pPr>
      <w:r>
        <w:rPr>
          <w:sz w:val="16"/>
        </w:rPr>
        <w:t>• Built an end-to-end workforce analytics pipeline to analyze staffing gaps, overtime, absenteeism, and contract-staff dependency.</w:t>
      </w:r>
    </w:p>
    <w:p>
      <w:pPr>
        <w:keepLines/>
        <w:spacing w:after="10" w:line="235" w:lineRule="auto"/>
        <w:ind w:left="230" w:hanging="173"/>
      </w:pPr>
      <w:r>
        <w:rPr>
          <w:sz w:val="16"/>
        </w:rPr>
        <w:t>• Developed an interactive Power BI dashboard with DAX measures to surface staffing pressure points and workforce cost drivers.</w:t>
      </w:r>
    </w:p>
    <w:p>
      <w:pPr>
        <w:keepLines/>
        <w:spacing w:after="20"/>
      </w:pPr>
      <w:r>
        <w:rPr>
          <w:color w:val="1F4E79"/>
          <w:sz w:val="15"/>
        </w:rPr>
        <w:t>github.com/tanu-94/Healthcare-Staff-Productivity-Shift-Analysis</w:t>
      </w:r>
    </w:p>
    <w:p>
      <w:pPr>
        <w:keepLines/>
        <w:spacing w:before="20" w:after="10"/>
      </w:pPr>
      <w:r>
        <w:rPr>
          <w:b/>
          <w:sz w:val="18"/>
        </w:rPr>
        <w:t>Zepto Product Analytics Dashboard</w:t>
      </w:r>
      <w:r>
        <w:rPr>
          <w:i/>
          <w:sz w:val="16"/>
        </w:rPr>
        <w:t xml:space="preserve">  |  MySQL, Python, Power BI</w:t>
      </w:r>
    </w:p>
    <w:p>
      <w:pPr>
        <w:keepLines/>
        <w:spacing w:after="10" w:line="235" w:lineRule="auto"/>
        <w:ind w:left="230" w:hanging="173"/>
      </w:pPr>
      <w:r>
        <w:rPr>
          <w:sz w:val="16"/>
        </w:rPr>
        <w:t>• Analyzed a 16,000+ product dataset using MySQL for business queries and Python for data cleaning and feature engineering.</w:t>
      </w:r>
    </w:p>
    <w:p>
      <w:pPr>
        <w:keepLines/>
        <w:spacing w:after="10" w:line="235" w:lineRule="auto"/>
        <w:ind w:left="230" w:hanging="173"/>
      </w:pPr>
      <w:r>
        <w:rPr>
          <w:sz w:val="16"/>
        </w:rPr>
        <w:t>• Built an executive Power BI dashboard covering pricing, discounts, ratings, and category-level product insights.</w:t>
      </w:r>
    </w:p>
    <w:p>
      <w:pPr>
        <w:keepLines/>
        <w:spacing w:after="20"/>
      </w:pPr>
      <w:r>
        <w:rPr>
          <w:color w:val="1F4E79"/>
          <w:sz w:val="15"/>
        </w:rPr>
        <w:t>github.com/tanu-94/Zepto-Product-Analytics-Dashboard</w:t>
      </w:r>
    </w:p>
    <w:p>
      <w:pPr>
        <w:spacing w:before="80" w:after="40"/>
        <w:keepLines/>
        <w:pBdr>
          <w:bottom w:val="single" w:sz="8" w:space="2" w:color="1F4E79"/>
        </w:pBdr>
      </w:pPr>
      <w:r>
        <w:rPr>
          <w:rFonts w:ascii="Aptos Display" w:hAnsi="Aptos Display"/>
          <w:b/>
          <w:color w:val="1F4E79"/>
          <w:sz w:val="20"/>
        </w:rPr>
        <w:t>RELEVANT EXPERIENCE</w:t>
      </w:r>
    </w:p>
    <w:p>
      <w:pPr>
        <w:keepLines/>
        <w:spacing w:before="20" w:after="8"/>
      </w:pPr>
      <w:r>
        <w:rPr>
          <w:b/>
          <w:sz w:val="18"/>
        </w:rPr>
        <w:t>Social Media Marketing &amp; Graphic Designer</w:t>
      </w:r>
      <w:r>
        <w:rPr>
          <w:sz w:val="17"/>
        </w:rPr>
        <w:t xml:space="preserve"> | Janani Multispeciality Hospital and Research Centre, Vijayapura</w:t>
      </w:r>
      <w:r>
        <w:rPr>
          <w:i/>
          <w:sz w:val="16"/>
        </w:rPr>
        <w:t xml:space="preserve">  —  Jan 2020 – 2022</w:t>
      </w:r>
    </w:p>
    <w:p>
      <w:pPr>
        <w:keepLines/>
        <w:spacing w:after="10" w:line="235" w:lineRule="auto"/>
        <w:ind w:left="230" w:hanging="173"/>
      </w:pPr>
      <w:r>
        <w:rPr>
          <w:sz w:val="16"/>
        </w:rPr>
        <w:t>• Tracked and analyzed social media engagement metrics to support content strategy and improve audience engagement.</w:t>
      </w:r>
    </w:p>
    <w:p>
      <w:pPr>
        <w:keepLines/>
        <w:spacing w:after="10" w:line="235" w:lineRule="auto"/>
        <w:ind w:left="230" w:hanging="173"/>
      </w:pPr>
      <w:r>
        <w:rPr>
          <w:sz w:val="16"/>
        </w:rPr>
        <w:t>• Created data-informed digital campaigns and visual content using Photoshop and Canva.</w:t>
      </w:r>
    </w:p>
    <w:p>
      <w:pPr>
        <w:keepLines/>
        <w:spacing w:before="20" w:after="8"/>
      </w:pPr>
      <w:r>
        <w:rPr>
          <w:b/>
          <w:sz w:val="18"/>
        </w:rPr>
        <w:t>Pharmacist &amp; Accounts Executive</w:t>
      </w:r>
      <w:r>
        <w:rPr>
          <w:sz w:val="17"/>
        </w:rPr>
        <w:t xml:space="preserve"> | Sanjeev Hospital and Fertility Center</w:t>
      </w:r>
      <w:r>
        <w:rPr>
          <w:i/>
          <w:sz w:val="16"/>
        </w:rPr>
        <w:t xml:space="preserve">  —  Jun 2020 – Sep 2020</w:t>
      </w:r>
    </w:p>
    <w:p>
      <w:pPr>
        <w:keepLines/>
        <w:spacing w:after="10" w:line="235" w:lineRule="auto"/>
        <w:ind w:left="230" w:hanging="173"/>
      </w:pPr>
      <w:r>
        <w:rPr>
          <w:sz w:val="16"/>
        </w:rPr>
        <w:t>• Supported accurate financial record-keeping, daily account reconciliation, and structured operational documentation.</w:t>
      </w:r>
    </w:p>
    <w:p>
      <w:pPr>
        <w:keepLines/>
        <w:spacing w:before="20" w:after="8"/>
      </w:pPr>
      <w:r>
        <w:rPr>
          <w:b/>
          <w:sz w:val="18"/>
        </w:rPr>
        <w:t>Pharmacist &amp; Accounts Executive</w:t>
      </w:r>
      <w:r>
        <w:rPr>
          <w:sz w:val="17"/>
        </w:rPr>
        <w:t xml:space="preserve"> | Janani Multispeciality Hospital and Research Centre, Vijayapura</w:t>
      </w:r>
      <w:r>
        <w:rPr>
          <w:i/>
          <w:sz w:val="16"/>
        </w:rPr>
        <w:t xml:space="preserve">  —  Dec 2019 – May 2020</w:t>
      </w:r>
    </w:p>
    <w:p>
      <w:pPr>
        <w:keepLines/>
        <w:spacing w:after="10" w:line="235" w:lineRule="auto"/>
        <w:ind w:left="230" w:hanging="173"/>
      </w:pPr>
      <w:r>
        <w:rPr>
          <w:sz w:val="16"/>
        </w:rPr>
        <w:t>• Maintained inventory, billing, and financial records with focus on data accuracy and documentation.</w:t>
      </w:r>
    </w:p>
    <w:p>
      <w:pPr>
        <w:spacing w:before="80" w:after="40"/>
        <w:keepLines/>
        <w:pBdr>
          <w:bottom w:val="single" w:sz="8" w:space="2" w:color="1F4E79"/>
        </w:pBdr>
      </w:pPr>
      <w:r>
        <w:rPr>
          <w:rFonts w:ascii="Aptos Display" w:hAnsi="Aptos Display"/>
          <w:b/>
          <w:color w:val="1F4E79"/>
          <w:sz w:val="20"/>
        </w:rPr>
        <w:t>EDUCATION</w:t>
      </w:r>
    </w:p>
    <w:p>
      <w:pPr>
        <w:keepLines/>
        <w:spacing w:after="10"/>
      </w:pPr>
      <w:r>
        <w:rPr>
          <w:b/>
          <w:sz w:val="17"/>
        </w:rPr>
        <w:t>Bachelor of Computer Applications (BCA)</w:t>
      </w:r>
      <w:r>
        <w:rPr>
          <w:sz w:val="16"/>
        </w:rPr>
        <w:t xml:space="preserve"> — Rani Channamma University (RCUB), Belagavi | 2025</w:t>
      </w:r>
    </w:p>
    <w:p>
      <w:pPr>
        <w:keepLines/>
        <w:spacing w:before="60" w:after="0"/>
        <w:jc w:val="center"/>
      </w:pPr>
      <w:r>
        <w:rPr>
          <w:b/>
          <w:color w:val="1F4E79"/>
          <w:sz w:val="15"/>
        </w:rPr>
        <w:t>DATA → ANALYSIS → INSIGHTS → ACTION</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