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25C1" w14:textId="77777777" w:rsidR="00F602CE" w:rsidRDefault="00000000">
      <w:pPr>
        <w:jc w:val="center"/>
      </w:pPr>
      <w:r>
        <w:rPr>
          <w:b/>
          <w:color w:val="1F4E79"/>
          <w:sz w:val="46"/>
        </w:rPr>
        <w:t>DATA SCIENCE FUNDAMENTALS</w:t>
      </w:r>
      <w:r>
        <w:rPr>
          <w:b/>
          <w:color w:val="1F4E79"/>
          <w:sz w:val="46"/>
        </w:rPr>
        <w:br/>
        <w:t>ASSESSMENT REPORT</w:t>
      </w:r>
    </w:p>
    <w:p w14:paraId="5A6E5DD7" w14:textId="77777777" w:rsidR="00F602CE" w:rsidRDefault="00000000">
      <w:pPr>
        <w:jc w:val="center"/>
      </w:pPr>
      <w:r>
        <w:rPr>
          <w:b/>
          <w:sz w:val="26"/>
        </w:rPr>
        <w:t>AI/ML Research Specialist Internship</w:t>
      </w:r>
    </w:p>
    <w:p w14:paraId="5712DD57" w14:textId="77777777" w:rsidR="00F602CE" w:rsidRDefault="00F602CE"/>
    <w:tbl>
      <w:tblPr>
        <w:tblStyle w:val="LightShading-Accent1"/>
        <w:tblW w:w="0" w:type="auto"/>
        <w:tblLook w:val="04A0" w:firstRow="1" w:lastRow="0" w:firstColumn="1" w:lastColumn="0" w:noHBand="0" w:noVBand="1"/>
      </w:tblPr>
      <w:tblGrid>
        <w:gridCol w:w="4968"/>
        <w:gridCol w:w="4968"/>
      </w:tblGrid>
      <w:tr w:rsidR="00F602CE" w14:paraId="7B9898D0" w14:textId="77777777" w:rsidTr="00F60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9C24373" w14:textId="77777777" w:rsidR="00F602CE" w:rsidRDefault="00000000">
            <w:r>
              <w:t>Student Name</w:t>
            </w:r>
          </w:p>
        </w:tc>
        <w:tc>
          <w:tcPr>
            <w:tcW w:w="4968" w:type="dxa"/>
          </w:tcPr>
          <w:p w14:paraId="7CA25B61" w14:textId="77777777" w:rsidR="00F602CE" w:rsidRDefault="00000000">
            <w:pPr>
              <w:cnfStyle w:val="100000000000" w:firstRow="1" w:lastRow="0" w:firstColumn="0" w:lastColumn="0" w:oddVBand="0" w:evenVBand="0" w:oddHBand="0" w:evenHBand="0" w:firstRowFirstColumn="0" w:firstRowLastColumn="0" w:lastRowFirstColumn="0" w:lastRowLastColumn="0"/>
            </w:pPr>
            <w:r>
              <w:t>Tanvi Gadkar</w:t>
            </w:r>
          </w:p>
        </w:tc>
      </w:tr>
      <w:tr w:rsidR="00F602CE" w14:paraId="78E3EEB0" w14:textId="77777777" w:rsidTr="00F60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82B5814" w14:textId="77777777" w:rsidR="00F602CE" w:rsidRDefault="00000000">
            <w:r>
              <w:t>Course</w:t>
            </w:r>
          </w:p>
        </w:tc>
        <w:tc>
          <w:tcPr>
            <w:tcW w:w="4968" w:type="dxa"/>
          </w:tcPr>
          <w:p w14:paraId="21DEBC20" w14:textId="77777777" w:rsidR="00F602CE" w:rsidRDefault="00000000">
            <w:pPr>
              <w:cnfStyle w:val="000000100000" w:firstRow="0" w:lastRow="0" w:firstColumn="0" w:lastColumn="0" w:oddVBand="0" w:evenVBand="0" w:oddHBand="1" w:evenHBand="0" w:firstRowFirstColumn="0" w:firstRowLastColumn="0" w:lastRowFirstColumn="0" w:lastRowLastColumn="0"/>
            </w:pPr>
            <w:r>
              <w:t>Bachelor of Computer Applications (BCA)</w:t>
            </w:r>
          </w:p>
        </w:tc>
      </w:tr>
      <w:tr w:rsidR="00F602CE" w14:paraId="6656334A" w14:textId="77777777" w:rsidTr="00F602CE">
        <w:tc>
          <w:tcPr>
            <w:cnfStyle w:val="001000000000" w:firstRow="0" w:lastRow="0" w:firstColumn="1" w:lastColumn="0" w:oddVBand="0" w:evenVBand="0" w:oddHBand="0" w:evenHBand="0" w:firstRowFirstColumn="0" w:firstRowLastColumn="0" w:lastRowFirstColumn="0" w:lastRowLastColumn="0"/>
            <w:tcW w:w="4968" w:type="dxa"/>
          </w:tcPr>
          <w:p w14:paraId="5B48D8B0" w14:textId="77777777" w:rsidR="00F602CE" w:rsidRDefault="00000000">
            <w:r>
              <w:t>Assignment</w:t>
            </w:r>
          </w:p>
        </w:tc>
        <w:tc>
          <w:tcPr>
            <w:tcW w:w="4968" w:type="dxa"/>
          </w:tcPr>
          <w:p w14:paraId="14ADB06E" w14:textId="77777777" w:rsidR="00F602CE" w:rsidRDefault="00000000">
            <w:pPr>
              <w:cnfStyle w:val="000000000000" w:firstRow="0" w:lastRow="0" w:firstColumn="0" w:lastColumn="0" w:oddVBand="0" w:evenVBand="0" w:oddHBand="0" w:evenHBand="0" w:firstRowFirstColumn="0" w:firstRowLastColumn="0" w:lastRowFirstColumn="0" w:lastRowLastColumn="0"/>
            </w:pPr>
            <w:r>
              <w:t>Task 1 — Data Science Fundamentals Assessment</w:t>
            </w:r>
          </w:p>
        </w:tc>
      </w:tr>
      <w:tr w:rsidR="00F602CE" w14:paraId="31BA5E86" w14:textId="77777777" w:rsidTr="00F60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3FA9B17" w14:textId="77777777" w:rsidR="00F602CE" w:rsidRDefault="00000000">
            <w:r>
              <w:t>Submission Date</w:t>
            </w:r>
          </w:p>
        </w:tc>
        <w:tc>
          <w:tcPr>
            <w:tcW w:w="4968" w:type="dxa"/>
          </w:tcPr>
          <w:p w14:paraId="101C88D7" w14:textId="77777777" w:rsidR="00F602CE" w:rsidRDefault="00000000">
            <w:pPr>
              <w:cnfStyle w:val="000000100000" w:firstRow="0" w:lastRow="0" w:firstColumn="0" w:lastColumn="0" w:oddVBand="0" w:evenVBand="0" w:oddHBand="1" w:evenHBand="0" w:firstRowFirstColumn="0" w:firstRowLastColumn="0" w:lastRowFirstColumn="0" w:lastRowLastColumn="0"/>
            </w:pPr>
            <w:r>
              <w:t>13 October 2026</w:t>
            </w:r>
          </w:p>
        </w:tc>
      </w:tr>
    </w:tbl>
    <w:p w14:paraId="55C8F9EB" w14:textId="77777777" w:rsidR="00F602CE" w:rsidRDefault="00000000">
      <w:pPr>
        <w:pStyle w:val="Heading1"/>
      </w:pPr>
      <w:r>
        <w:t>1. Introduction</w:t>
      </w:r>
    </w:p>
    <w:p w14:paraId="1A2891E7" w14:textId="77777777" w:rsidR="00F602CE" w:rsidRDefault="00000000">
      <w:r>
        <w:t>Data Science is an interdisciplinary field that uses programming, statistics, analytical thinking, and domain knowledge to extract useful insights from data. It helps organizations understand past events, explain patterns, predict possible outcomes, and make evidence-based decisions. This report summarizes the core concepts required for a foundational understanding of Data Science and includes small Python examples to demonstrate how these concepts can be applied.</w:t>
      </w:r>
    </w:p>
    <w:p w14:paraId="2172031E" w14:textId="77777777" w:rsidR="00F602CE" w:rsidRDefault="00000000">
      <w:pPr>
        <w:pStyle w:val="Heading1"/>
      </w:pPr>
      <w:r>
        <w:t>2. Data Science Fundamentals</w:t>
      </w:r>
    </w:p>
    <w:p w14:paraId="2DEE5238" w14:textId="77777777" w:rsidR="00F602CE" w:rsidRDefault="00000000">
      <w:pPr>
        <w:pStyle w:val="Heading2"/>
      </w:pPr>
      <w:r>
        <w:t>2.1 Data Science Lifecycle</w:t>
      </w:r>
    </w:p>
    <w:p w14:paraId="2AD4EA4A" w14:textId="77777777" w:rsidR="00F602CE" w:rsidRDefault="00000000">
      <w:r>
        <w:t>A typical Data Science lifecycle includes: (1) Problem Definition — clarify the question and success criteria; (2) Data Collection — gather relevant data from files, databases, surveys, or APIs; (3) Data Cleaning — handle missing values, duplicates, inconsistent entries, and incorrect data types; (4) Exploratory Data Analysis (EDA) — summarize and visualize data to identify patterns; (5) Feature Preparation — select or transform useful variables; (6) Modeling or Analysis — apply statistical methods or machine-learning algorithms when appropriate; (7) Evaluation — check whether results answer the original question and generalize reliably; (8) Communication and Deployment — share findings, recommendations, or integrate a model into a workflow; and (9) Monitoring — review performance and update the solution when data or needs change. The process is iterative rather than strictly linear.</w:t>
      </w:r>
    </w:p>
    <w:p w14:paraId="452CD859" w14:textId="77777777" w:rsidR="00F602CE" w:rsidRDefault="00000000">
      <w:pPr>
        <w:pStyle w:val="Heading2"/>
      </w:pPr>
      <w:r>
        <w:t>2.2 Types of Data Analysis</w:t>
      </w:r>
    </w:p>
    <w:p w14:paraId="6474A266" w14:textId="77777777" w:rsidR="00F602CE" w:rsidRDefault="00000000">
      <w:pPr>
        <w:pStyle w:val="ListBullet"/>
      </w:pPr>
      <w:r>
        <w:rPr>
          <w:b/>
        </w:rPr>
        <w:t xml:space="preserve">Descriptive analysis: </w:t>
      </w:r>
      <w:r>
        <w:t>Explains what happened, for example, calculating monthly sales totals.</w:t>
      </w:r>
    </w:p>
    <w:p w14:paraId="69871B9D" w14:textId="77777777" w:rsidR="00F602CE" w:rsidRDefault="00000000">
      <w:pPr>
        <w:pStyle w:val="ListBullet"/>
      </w:pPr>
      <w:r>
        <w:rPr>
          <w:b/>
        </w:rPr>
        <w:t xml:space="preserve">Diagnostic analysis: </w:t>
      </w:r>
      <w:r>
        <w:t>Investigates why something happened, for example, comparing sales by region and product.</w:t>
      </w:r>
    </w:p>
    <w:p w14:paraId="7F3B39D6" w14:textId="77777777" w:rsidR="00F602CE" w:rsidRDefault="00000000">
      <w:pPr>
        <w:pStyle w:val="ListBullet"/>
      </w:pPr>
      <w:r>
        <w:rPr>
          <w:b/>
        </w:rPr>
        <w:t xml:space="preserve">Predictive analysis: </w:t>
      </w:r>
      <w:r>
        <w:t>Estimates what may happen next, for example, forecasting demand from historical data.</w:t>
      </w:r>
    </w:p>
    <w:p w14:paraId="1E26C4D9" w14:textId="77777777" w:rsidR="00F602CE" w:rsidRDefault="00000000">
      <w:pPr>
        <w:pStyle w:val="ListBullet"/>
      </w:pPr>
      <w:r>
        <w:rPr>
          <w:b/>
        </w:rPr>
        <w:t xml:space="preserve">Prescriptive analysis: </w:t>
      </w:r>
      <w:r>
        <w:t>Compares possible actions and recommends what to do, considering objectives and constraints.</w:t>
      </w:r>
    </w:p>
    <w:p w14:paraId="505A8748" w14:textId="77777777" w:rsidR="00F602CE" w:rsidRDefault="00000000">
      <w:pPr>
        <w:pStyle w:val="Heading2"/>
      </w:pPr>
      <w:r>
        <w:t>2.3 Industry Use Cases and Role of Data Science</w:t>
      </w:r>
    </w:p>
    <w:p w14:paraId="3C04B5D0" w14:textId="77777777" w:rsidR="00F602CE" w:rsidRDefault="00000000">
      <w:r>
        <w:t xml:space="preserve">Data Science is used in healthcare to study patient trends, in banking to identify suspicious transactions, in retail to understand customer preferences, in agriculture to analyze crop and weather data, in transport to estimate travel demand, and in education to understand learning outcomes. Data Scientists help translate a real-world problem </w:t>
      </w:r>
      <w:r>
        <w:lastRenderedPageBreak/>
        <w:t>into an analytical question, prepare reliable data, select suitable methods, evaluate evidence, communicate limitations, and support decisions. Results should be interpreted responsibly and should not be treated as automatically correct merely because a model produced them.</w:t>
      </w:r>
    </w:p>
    <w:p w14:paraId="1BBFD28B" w14:textId="77777777" w:rsidR="00F602CE" w:rsidRDefault="00000000">
      <w:pPr>
        <w:pStyle w:val="Heading1"/>
      </w:pPr>
      <w:r>
        <w:t>3. Python Programming Basics</w:t>
      </w:r>
    </w:p>
    <w:p w14:paraId="28FCDA24" w14:textId="77777777" w:rsidR="00F602CE" w:rsidRDefault="00000000">
      <w:pPr>
        <w:pStyle w:val="Heading2"/>
      </w:pPr>
      <w:r>
        <w:t>3.1 Variables and Data Types</w:t>
      </w:r>
    </w:p>
    <w:p w14:paraId="07496109" w14:textId="77777777" w:rsidR="00F602CE" w:rsidRDefault="00000000">
      <w:r>
        <w:t>A variable is a named reference to a value. Common Python data types include int (whole numbers), float (decimal numbers), str (text), and bool (True or False).</w:t>
      </w:r>
    </w:p>
    <w:p w14:paraId="251C5476" w14:textId="77777777" w:rsidR="00F602CE" w:rsidRDefault="00000000">
      <w:r>
        <w:t>student_name = "Tanvi"\nage = 20\npercentage = 85.5\nis_enrolled = True\nprint(type(student_name), type(age), type(percentage), type(is_enrolled))</w:t>
      </w:r>
    </w:p>
    <w:p w14:paraId="4AE10391" w14:textId="77777777" w:rsidR="00F602CE" w:rsidRDefault="00000000">
      <w:pPr>
        <w:pStyle w:val="Heading2"/>
      </w:pPr>
      <w:r>
        <w:t>3.2 Operators and Conditions</w:t>
      </w:r>
    </w:p>
    <w:p w14:paraId="35529D34" w14:textId="77777777" w:rsidR="00F602CE" w:rsidRDefault="00000000">
      <w:r>
        <w:t>Arithmetic operators perform calculations, comparison operators compare values, and logical operators combine conditions. if/elif/else statements allow a program to choose an action based on a condition.</w:t>
      </w:r>
    </w:p>
    <w:p w14:paraId="3D65B154" w14:textId="77777777" w:rsidR="00F602CE" w:rsidRDefault="00000000">
      <w:r>
        <w:t>marks = 85\nif marks &gt;= 40:\n    print('Pass')\nelse:\n    print('Fail')</w:t>
      </w:r>
    </w:p>
    <w:p w14:paraId="0150AA67" w14:textId="77777777" w:rsidR="00F602CE" w:rsidRDefault="00000000">
      <w:pPr>
        <w:pStyle w:val="Heading2"/>
      </w:pPr>
      <w:r>
        <w:t>3.3 Loops and Collections</w:t>
      </w:r>
    </w:p>
    <w:p w14:paraId="0EA5DE74" w14:textId="77777777" w:rsidR="00F602CE" w:rsidRDefault="00000000">
      <w:r>
        <w:t>Loops repeat instructions. Lists are ordered and mutable, tuples are ordered and immutable, dictionaries store key-value pairs, and sets store unique elements. These structures help organize and process data.</w:t>
      </w:r>
    </w:p>
    <w:p w14:paraId="0C53C1FD" w14:textId="77777777" w:rsidR="00F602CE" w:rsidRDefault="00000000">
      <w:r>
        <w:t>marks = [85, 72, 90, 65, 78]\nfor mark in marks:\n    print(mark)</w:t>
      </w:r>
    </w:p>
    <w:p w14:paraId="0445CE95" w14:textId="77777777" w:rsidR="00F602CE" w:rsidRDefault="00000000">
      <w:pPr>
        <w:pStyle w:val="Heading2"/>
      </w:pPr>
      <w:r>
        <w:t>3.4 Functions and File Handling</w:t>
      </w:r>
    </w:p>
    <w:p w14:paraId="0512E6CA" w14:textId="77777777" w:rsidR="00F602CE" w:rsidRDefault="00000000">
      <w:r>
        <w:t>Functions package reusable logic under a name and can accept parameters and return results. File handling allows programs to read or write files. Using a with statement helps close files safely.</w:t>
      </w:r>
    </w:p>
    <w:p w14:paraId="412C7523" w14:textId="77777777" w:rsidR="00F602CE" w:rsidRDefault="00000000">
      <w:r>
        <w:t>def average(values):\n    return sum(values) / len(values)\n\nprint(average([10, 20, 30]))\n\nwith open('notes.txt', 'w', encoding='utf-8') as file:\n    file.write('Data Science practice')</w:t>
      </w:r>
    </w:p>
    <w:p w14:paraId="6196A62D" w14:textId="77777777" w:rsidR="00F602CE" w:rsidRDefault="00000000">
      <w:pPr>
        <w:pStyle w:val="Heading1"/>
      </w:pPr>
      <w:r>
        <w:t>4. Statistical Foundations</w:t>
      </w:r>
    </w:p>
    <w:p w14:paraId="6B72086D" w14:textId="77777777" w:rsidR="00F602CE" w:rsidRDefault="00000000">
      <w:pPr>
        <w:pStyle w:val="Heading2"/>
      </w:pPr>
      <w:r>
        <w:t>4.1 Descriptive Statistics</w:t>
      </w:r>
    </w:p>
    <w:p w14:paraId="10BA3603" w14:textId="77777777" w:rsidR="00F602CE" w:rsidRDefault="00000000">
      <w:r>
        <w:t>Mean is the arithmetic average; median is the middle value after sorting; and mode is the most frequent value. Variance describes the spread of observations around the mean using squared deviations. Standard deviation is the square root of variance and is expressed in the same units as the original data. Percentiles describe relative position: for example, the 90th percentile is a value at or below which approximately 90% of observations fall, subject to the percentile definition used.</w:t>
      </w:r>
    </w:p>
    <w:p w14:paraId="52B6C0AB" w14:textId="77777777" w:rsidR="00F602CE" w:rsidRDefault="00000000">
      <w:r>
        <w:t>For the sample values [60, 70, 70, 80, 90, 100]: mean = 78.33, median = 75, and mode = 70. For sample variance and sample standard deviation, Python's statistics.variance() and statistics.stdev() use n − 1 in the denominator. Population variance and population standard deviation use n.</w:t>
      </w:r>
    </w:p>
    <w:p w14:paraId="480A4713" w14:textId="77777777" w:rsidR="00F602CE" w:rsidRDefault="00000000">
      <w:pPr>
        <w:pStyle w:val="Heading2"/>
      </w:pPr>
      <w:r>
        <w:t>4.2 Probability</w:t>
      </w:r>
    </w:p>
    <w:p w14:paraId="4D556D68" w14:textId="77777777" w:rsidR="00F602CE" w:rsidRDefault="00000000">
      <w:r>
        <w:t>Probability measures how likely an event is, on a scale from 0 to 1. For equally likely outcomes, P(event) = number of favourable outcomes / total number of possible outcomes. For a fair six-sided die, the probability of rolling a 6 is 1/6, or about 0.167 (16.7%).</w:t>
      </w:r>
    </w:p>
    <w:p w14:paraId="61530FE3" w14:textId="77777777" w:rsidR="00F602CE" w:rsidRDefault="00000000">
      <w:pPr>
        <w:pStyle w:val="Heading2"/>
      </w:pPr>
      <w:r>
        <w:lastRenderedPageBreak/>
        <w:t>4.3 Correlation</w:t>
      </w:r>
    </w:p>
    <w:p w14:paraId="4A9560E3" w14:textId="77777777" w:rsidR="00F602CE" w:rsidRDefault="00000000">
      <w:r>
        <w:t>Correlation measures the direction and strength of association between variables. Pearson's correlation coefficient ranges from −1 to +1: positive values indicate a positive linear association, negative values indicate a negative linear association, and values near zero indicate little or no linear association. Correlation does not by itself prove causation; confounding variables and data quality must be considered.</w:t>
      </w:r>
    </w:p>
    <w:p w14:paraId="5FB2D41B" w14:textId="77777777" w:rsidR="00F602CE" w:rsidRDefault="00000000">
      <w:r>
        <w:t>Example Python practice:\nimport statistics\nmarks = [60, 70, 70, 80, 90, 100]\nprint('Mean:', statistics.mean(marks))\nprint('Median:', statistics.median(marks))\nprint('Mode:', statistics.mode(marks))\nprint('Sample variance:', statistics.variance(marks))\nprint('Sample standard deviation:', statistics.stdev(marks))</w:t>
      </w:r>
    </w:p>
    <w:p w14:paraId="6A80025F" w14:textId="77777777" w:rsidR="00F602CE" w:rsidRDefault="00000000">
      <w:pPr>
        <w:pStyle w:val="Heading1"/>
      </w:pPr>
      <w:r>
        <w:t>5. Data Types and Structures</w:t>
      </w:r>
    </w:p>
    <w:tbl>
      <w:tblPr>
        <w:tblStyle w:val="LightShading-Accent1"/>
        <w:tblW w:w="0" w:type="auto"/>
        <w:tblLook w:val="04A0" w:firstRow="1" w:lastRow="0" w:firstColumn="1" w:lastColumn="0" w:noHBand="0" w:noVBand="1"/>
      </w:tblPr>
      <w:tblGrid>
        <w:gridCol w:w="3312"/>
        <w:gridCol w:w="3312"/>
        <w:gridCol w:w="3312"/>
      </w:tblGrid>
      <w:tr w:rsidR="00F602CE" w14:paraId="2CD978FE" w14:textId="77777777" w:rsidTr="00F60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E7EC4C" w14:textId="77777777" w:rsidR="00F602CE" w:rsidRDefault="00000000">
            <w:r>
              <w:t>Data type</w:t>
            </w:r>
          </w:p>
        </w:tc>
        <w:tc>
          <w:tcPr>
            <w:tcW w:w="3312" w:type="dxa"/>
          </w:tcPr>
          <w:p w14:paraId="1B610E22" w14:textId="77777777" w:rsidR="00F602CE" w:rsidRDefault="00000000">
            <w:pPr>
              <w:cnfStyle w:val="100000000000" w:firstRow="1" w:lastRow="0" w:firstColumn="0" w:lastColumn="0" w:oddVBand="0" w:evenVBand="0" w:oddHBand="0" w:evenHBand="0" w:firstRowFirstColumn="0" w:firstRowLastColumn="0" w:lastRowFirstColumn="0" w:lastRowLastColumn="0"/>
            </w:pPr>
            <w:r>
              <w:t>Example</w:t>
            </w:r>
          </w:p>
        </w:tc>
        <w:tc>
          <w:tcPr>
            <w:tcW w:w="3312" w:type="dxa"/>
          </w:tcPr>
          <w:p w14:paraId="7567DEC1" w14:textId="77777777" w:rsidR="00F602CE" w:rsidRDefault="00000000">
            <w:pPr>
              <w:cnfStyle w:val="100000000000" w:firstRow="1" w:lastRow="0" w:firstColumn="0" w:lastColumn="0" w:oddVBand="0" w:evenVBand="0" w:oddHBand="0" w:evenHBand="0" w:firstRowFirstColumn="0" w:firstRowLastColumn="0" w:lastRowFirstColumn="0" w:lastRowLastColumn="0"/>
            </w:pPr>
            <w:r>
              <w:t>Handling during analysis</w:t>
            </w:r>
          </w:p>
        </w:tc>
      </w:tr>
      <w:tr w:rsidR="00F602CE" w14:paraId="15634F50" w14:textId="77777777" w:rsidTr="00F60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E036AE3" w14:textId="77777777" w:rsidR="00F602CE" w:rsidRDefault="00000000">
            <w:r>
              <w:t>Numerical</w:t>
            </w:r>
          </w:p>
        </w:tc>
        <w:tc>
          <w:tcPr>
            <w:tcW w:w="3312" w:type="dxa"/>
          </w:tcPr>
          <w:p w14:paraId="54284C4C" w14:textId="77777777" w:rsidR="00F602CE" w:rsidRDefault="00000000">
            <w:pPr>
              <w:cnfStyle w:val="000000100000" w:firstRow="0" w:lastRow="0" w:firstColumn="0" w:lastColumn="0" w:oddVBand="0" w:evenVBand="0" w:oddHBand="1" w:evenHBand="0" w:firstRowFirstColumn="0" w:firstRowLastColumn="0" w:lastRowFirstColumn="0" w:lastRowLastColumn="0"/>
            </w:pPr>
            <w:r>
              <w:t>Counts or measurements such as age, marks, price</w:t>
            </w:r>
          </w:p>
        </w:tc>
        <w:tc>
          <w:tcPr>
            <w:tcW w:w="3312" w:type="dxa"/>
          </w:tcPr>
          <w:p w14:paraId="2903E48A" w14:textId="77777777" w:rsidR="00F602CE" w:rsidRDefault="00000000">
            <w:pPr>
              <w:cnfStyle w:val="000000100000" w:firstRow="0" w:lastRow="0" w:firstColumn="0" w:lastColumn="0" w:oddVBand="0" w:evenVBand="0" w:oddHBand="1" w:evenHBand="0" w:firstRowFirstColumn="0" w:firstRowLastColumn="0" w:lastRowFirstColumn="0" w:lastRowLastColumn="0"/>
            </w:pPr>
            <w:r>
              <w:t>Check units, ranges, outliers, and whether values are integers or decimals.</w:t>
            </w:r>
          </w:p>
        </w:tc>
      </w:tr>
      <w:tr w:rsidR="00F602CE" w14:paraId="03E566A0" w14:textId="77777777" w:rsidTr="00F602CE">
        <w:tc>
          <w:tcPr>
            <w:cnfStyle w:val="001000000000" w:firstRow="0" w:lastRow="0" w:firstColumn="1" w:lastColumn="0" w:oddVBand="0" w:evenVBand="0" w:oddHBand="0" w:evenHBand="0" w:firstRowFirstColumn="0" w:firstRowLastColumn="0" w:lastRowFirstColumn="0" w:lastRowLastColumn="0"/>
            <w:tcW w:w="3312" w:type="dxa"/>
          </w:tcPr>
          <w:p w14:paraId="1DE666FD" w14:textId="77777777" w:rsidR="00F602CE" w:rsidRDefault="00000000">
            <w:r>
              <w:t>Categorical (nominal)</w:t>
            </w:r>
          </w:p>
        </w:tc>
        <w:tc>
          <w:tcPr>
            <w:tcW w:w="3312" w:type="dxa"/>
          </w:tcPr>
          <w:p w14:paraId="2B09B0DB" w14:textId="77777777" w:rsidR="00F602CE" w:rsidRDefault="00000000">
            <w:pPr>
              <w:cnfStyle w:val="000000000000" w:firstRow="0" w:lastRow="0" w:firstColumn="0" w:lastColumn="0" w:oddVBand="0" w:evenVBand="0" w:oddHBand="0" w:evenHBand="0" w:firstRowFirstColumn="0" w:firstRowLastColumn="0" w:lastRowFirstColumn="0" w:lastRowLastColumn="0"/>
            </w:pPr>
            <w:r>
              <w:t>Department, city, product type</w:t>
            </w:r>
          </w:p>
        </w:tc>
        <w:tc>
          <w:tcPr>
            <w:tcW w:w="3312" w:type="dxa"/>
          </w:tcPr>
          <w:p w14:paraId="2DD29D33" w14:textId="77777777" w:rsidR="00F602CE" w:rsidRDefault="00000000">
            <w:pPr>
              <w:cnfStyle w:val="000000000000" w:firstRow="0" w:lastRow="0" w:firstColumn="0" w:lastColumn="0" w:oddVBand="0" w:evenVBand="0" w:oddHBand="0" w:evenHBand="0" w:firstRowFirstColumn="0" w:firstRowLastColumn="0" w:lastRowFirstColumn="0" w:lastRowLastColumn="0"/>
            </w:pPr>
            <w:r>
              <w:t>Standardize labels; encode categories appropriately for analysis.</w:t>
            </w:r>
          </w:p>
        </w:tc>
      </w:tr>
      <w:tr w:rsidR="00F602CE" w14:paraId="425F0044" w14:textId="77777777" w:rsidTr="00F60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9ECB57" w14:textId="77777777" w:rsidR="00F602CE" w:rsidRDefault="00000000">
            <w:r>
              <w:t>Ordinal</w:t>
            </w:r>
          </w:p>
        </w:tc>
        <w:tc>
          <w:tcPr>
            <w:tcW w:w="3312" w:type="dxa"/>
          </w:tcPr>
          <w:p w14:paraId="70EB7975" w14:textId="77777777" w:rsidR="00F602CE" w:rsidRDefault="00000000">
            <w:pPr>
              <w:cnfStyle w:val="000000100000" w:firstRow="0" w:lastRow="0" w:firstColumn="0" w:lastColumn="0" w:oddVBand="0" w:evenVBand="0" w:oddHBand="1" w:evenHBand="0" w:firstRowFirstColumn="0" w:firstRowLastColumn="0" w:lastRowFirstColumn="0" w:lastRowLastColumn="0"/>
            </w:pPr>
            <w:r>
              <w:t>Low / Medium / High, satisfaction ratings</w:t>
            </w:r>
          </w:p>
        </w:tc>
        <w:tc>
          <w:tcPr>
            <w:tcW w:w="3312" w:type="dxa"/>
          </w:tcPr>
          <w:p w14:paraId="149F67D5" w14:textId="77777777" w:rsidR="00F602CE" w:rsidRDefault="00000000">
            <w:pPr>
              <w:cnfStyle w:val="000000100000" w:firstRow="0" w:lastRow="0" w:firstColumn="0" w:lastColumn="0" w:oddVBand="0" w:evenVBand="0" w:oddHBand="1" w:evenHBand="0" w:firstRowFirstColumn="0" w:firstRowLastColumn="0" w:lastRowFirstColumn="0" w:lastRowLastColumn="0"/>
            </w:pPr>
            <w:r>
              <w:t>Preserve the meaningful order; do not assume equal gaps without justification.</w:t>
            </w:r>
          </w:p>
        </w:tc>
      </w:tr>
      <w:tr w:rsidR="00F602CE" w14:paraId="6D56C842" w14:textId="77777777" w:rsidTr="00F602CE">
        <w:tc>
          <w:tcPr>
            <w:cnfStyle w:val="001000000000" w:firstRow="0" w:lastRow="0" w:firstColumn="1" w:lastColumn="0" w:oddVBand="0" w:evenVBand="0" w:oddHBand="0" w:evenHBand="0" w:firstRowFirstColumn="0" w:firstRowLastColumn="0" w:lastRowFirstColumn="0" w:lastRowLastColumn="0"/>
            <w:tcW w:w="3312" w:type="dxa"/>
          </w:tcPr>
          <w:p w14:paraId="5199F8C9" w14:textId="77777777" w:rsidR="00F602CE" w:rsidRDefault="00000000">
            <w:r>
              <w:t>Datetime</w:t>
            </w:r>
          </w:p>
        </w:tc>
        <w:tc>
          <w:tcPr>
            <w:tcW w:w="3312" w:type="dxa"/>
          </w:tcPr>
          <w:p w14:paraId="1AEA06D2" w14:textId="77777777" w:rsidR="00F602CE" w:rsidRDefault="00000000">
            <w:pPr>
              <w:cnfStyle w:val="000000000000" w:firstRow="0" w:lastRow="0" w:firstColumn="0" w:lastColumn="0" w:oddVBand="0" w:evenVBand="0" w:oddHBand="0" w:evenHBand="0" w:firstRowFirstColumn="0" w:firstRowLastColumn="0" w:lastRowFirstColumn="0" w:lastRowLastColumn="0"/>
            </w:pPr>
            <w:r>
              <w:t>Order date, timestamp, month</w:t>
            </w:r>
          </w:p>
        </w:tc>
        <w:tc>
          <w:tcPr>
            <w:tcW w:w="3312" w:type="dxa"/>
          </w:tcPr>
          <w:p w14:paraId="1F146AED" w14:textId="77777777" w:rsidR="00F602CE" w:rsidRDefault="00000000">
            <w:pPr>
              <w:cnfStyle w:val="000000000000" w:firstRow="0" w:lastRow="0" w:firstColumn="0" w:lastColumn="0" w:oddVBand="0" w:evenVBand="0" w:oddHBand="0" w:evenHBand="0" w:firstRowFirstColumn="0" w:firstRowLastColumn="0" w:lastRowFirstColumn="0" w:lastRowLastColumn="0"/>
            </w:pPr>
            <w:r>
              <w:t>Parse into datetime format; check time zones and extract useful time features.</w:t>
            </w:r>
          </w:p>
        </w:tc>
      </w:tr>
      <w:tr w:rsidR="00F602CE" w14:paraId="7C5DACF6" w14:textId="77777777" w:rsidTr="00F60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54D74BA" w14:textId="77777777" w:rsidR="00F602CE" w:rsidRDefault="00000000">
            <w:r>
              <w:t>Text</w:t>
            </w:r>
          </w:p>
        </w:tc>
        <w:tc>
          <w:tcPr>
            <w:tcW w:w="3312" w:type="dxa"/>
          </w:tcPr>
          <w:p w14:paraId="7783DB02" w14:textId="77777777" w:rsidR="00F602CE" w:rsidRDefault="00000000">
            <w:pPr>
              <w:cnfStyle w:val="000000100000" w:firstRow="0" w:lastRow="0" w:firstColumn="0" w:lastColumn="0" w:oddVBand="0" w:evenVBand="0" w:oddHBand="1" w:evenHBand="0" w:firstRowFirstColumn="0" w:firstRowLastColumn="0" w:lastRowFirstColumn="0" w:lastRowLastColumn="0"/>
            </w:pPr>
            <w:r>
              <w:t>Reviews, feedback, descriptions</w:t>
            </w:r>
          </w:p>
        </w:tc>
        <w:tc>
          <w:tcPr>
            <w:tcW w:w="3312" w:type="dxa"/>
          </w:tcPr>
          <w:p w14:paraId="1875DAF5" w14:textId="77777777" w:rsidR="00F602CE" w:rsidRDefault="00000000">
            <w:pPr>
              <w:cnfStyle w:val="000000100000" w:firstRow="0" w:lastRow="0" w:firstColumn="0" w:lastColumn="0" w:oddVBand="0" w:evenVBand="0" w:oddHBand="1" w:evenHBand="0" w:firstRowFirstColumn="0" w:firstRowLastColumn="0" w:lastRowFirstColumn="0" w:lastRowLastColumn="0"/>
            </w:pPr>
            <w:r>
              <w:t>Normalize carefully; preserve meaning and consider privacy before text analysis.</w:t>
            </w:r>
          </w:p>
        </w:tc>
      </w:tr>
    </w:tbl>
    <w:p w14:paraId="30C14FE8" w14:textId="77777777" w:rsidR="00F602CE" w:rsidRDefault="00000000">
      <w:r>
        <w:t>Python collections also matter: lists allow ordered changes, tuples represent fixed ordered groups, dictionaries map keys to values, and sets remove duplicate elements. In tabular work, a DataFrame stores rows and named columns, while each column has a data type that should be checked before calculations.</w:t>
      </w:r>
    </w:p>
    <w:p w14:paraId="0323388C" w14:textId="77777777" w:rsidR="00F602CE" w:rsidRDefault="00000000">
      <w:pPr>
        <w:pStyle w:val="Heading1"/>
      </w:pPr>
      <w:r>
        <w:t>6. Data Science Best Practices</w:t>
      </w:r>
    </w:p>
    <w:p w14:paraId="793D0E59" w14:textId="77777777" w:rsidR="00F602CE" w:rsidRDefault="00000000">
      <w:pPr>
        <w:pStyle w:val="ListBullet"/>
      </w:pPr>
      <w:r>
        <w:t>Use clear, descriptive variable and function names, such as total_sales rather than x.</w:t>
      </w:r>
    </w:p>
    <w:p w14:paraId="365C7514" w14:textId="77777777" w:rsidR="00F602CE" w:rsidRDefault="00000000">
      <w:pPr>
        <w:pStyle w:val="ListBullet"/>
      </w:pPr>
      <w:r>
        <w:t>Keep code modular and avoid repeating the same logic unnecessarily.</w:t>
      </w:r>
    </w:p>
    <w:p w14:paraId="14045DB4" w14:textId="77777777" w:rsidR="00F602CE" w:rsidRDefault="00000000">
      <w:pPr>
        <w:pStyle w:val="ListBullet"/>
      </w:pPr>
      <w:r>
        <w:t>Validate inputs and inspect data types, missing values, duplicates, and unusual values before analysis.</w:t>
      </w:r>
    </w:p>
    <w:p w14:paraId="068B8947" w14:textId="77777777" w:rsidR="00F602CE" w:rsidRDefault="00000000">
      <w:pPr>
        <w:pStyle w:val="ListBullet"/>
      </w:pPr>
      <w:r>
        <w:t>Document the objective, assumptions, data source, cleaning steps, methods, and limitations.</w:t>
      </w:r>
    </w:p>
    <w:p w14:paraId="321E15D3" w14:textId="77777777" w:rsidR="00F602CE" w:rsidRDefault="00000000">
      <w:pPr>
        <w:pStyle w:val="ListBullet"/>
      </w:pPr>
      <w:r>
        <w:t>Use reproducible workflows: record dependencies, keep raw data unchanged where possible, and set random seeds when relevant.</w:t>
      </w:r>
    </w:p>
    <w:p w14:paraId="47381FDC" w14:textId="77777777" w:rsidR="00F602CE" w:rsidRDefault="00000000">
      <w:pPr>
        <w:pStyle w:val="ListBullet"/>
      </w:pPr>
      <w:r>
        <w:t>Protect confidential information and use data only for appropriate purposes.</w:t>
      </w:r>
    </w:p>
    <w:p w14:paraId="4F2B1D74" w14:textId="77777777" w:rsidR="00F602CE" w:rsidRDefault="00000000">
      <w:pPr>
        <w:pStyle w:val="ListBullet"/>
      </w:pPr>
      <w:r>
        <w:t>Choose methods that match the question and data; avoid overstating conclusions.</w:t>
      </w:r>
    </w:p>
    <w:p w14:paraId="4415BF83" w14:textId="77777777" w:rsidR="00F602CE" w:rsidRDefault="00000000">
      <w:pPr>
        <w:pStyle w:val="ListBullet"/>
      </w:pPr>
      <w:r>
        <w:t>Separate correlation from causation and explain uncertainty, possible bias, and limitations.</w:t>
      </w:r>
    </w:p>
    <w:p w14:paraId="1160CC4D" w14:textId="77777777" w:rsidR="00F602CE" w:rsidRDefault="00000000">
      <w:pPr>
        <w:pStyle w:val="ListBullet"/>
      </w:pPr>
      <w:r>
        <w:t>Check results with sensible summaries or tests and keep code and outputs organized.</w:t>
      </w:r>
    </w:p>
    <w:p w14:paraId="498A52EE" w14:textId="77777777" w:rsidR="00F602CE" w:rsidRDefault="00000000">
      <w:pPr>
        <w:pStyle w:val="Heading1"/>
      </w:pPr>
      <w:r>
        <w:lastRenderedPageBreak/>
        <w:t>7. Fundamentals Practical Assignment</w:t>
      </w:r>
    </w:p>
    <w:p w14:paraId="5A9C4DB3" w14:textId="77777777" w:rsidR="00F602CE" w:rsidRDefault="00000000">
      <w:r>
        <w:t>The following short exercise combines Python collections and basic statistical analysis. It is a template for running and verifying the concepts in a Python environment.</w:t>
      </w:r>
    </w:p>
    <w:p w14:paraId="395DB2AE" w14:textId="77777777" w:rsidR="00F602CE" w:rsidRDefault="00000000">
      <w:r>
        <w:t>import statistics\n\nmarks = [60, 70, 70, 80, 90, 100]\nprint('Number of observations:', len(marks))\nprint('Mean:', round(statistics.mean(marks), 2))\nprint('Median:', statistics.median(marks))\nprint('Mode:', statistics.mode(marks))\nprint('Sample variance:', round(statistics.variance(marks), 2))\nprint('Sample standard deviation:', round(statistics.stdev(marks), 2))\n\nfor mark in marks:\n    result = 'Pass' if mark &gt;= 40 else 'Fail'\n    print(mark, result)</w:t>
      </w:r>
    </w:p>
    <w:p w14:paraId="5A9C9134" w14:textId="77777777" w:rsidR="00F602CE" w:rsidRDefault="00000000">
      <w:r>
        <w:t>Expected interpretation: the list contains six observations. The mean summarizes the average, the median summarizes the central position, and the mode identifies the most frequent score. Variance and standard deviation describe spread. Since all sample values are at least 40, the example's pass/fail rule classifies each one as Pass. The exercise illustrates fundamentals; it is not a substitute for a larger real-world dataset.</w:t>
      </w:r>
    </w:p>
    <w:p w14:paraId="437B697B" w14:textId="77777777" w:rsidR="00F602CE" w:rsidRDefault="00000000">
      <w:pPr>
        <w:pStyle w:val="Heading1"/>
      </w:pPr>
      <w:r>
        <w:t>8. Conclusion</w:t>
      </w:r>
    </w:p>
    <w:p w14:paraId="708A7B9B" w14:textId="77777777" w:rsidR="00F602CE" w:rsidRDefault="00000000">
      <w:r>
        <w:t>This assessment report reviews the Data Science lifecycle, common analysis types, Python fundamentals, descriptive statistics, probability, correlation, data types, and responsible working practices. A sound foundation combines correct code with careful data validation, clear documentation, reproducibility, and honest interpretation. These concepts provide a starting point for hands-on data analysis and more advanced machine-learning projects.</w:t>
      </w:r>
    </w:p>
    <w:p w14:paraId="0BB4E70B" w14:textId="77777777" w:rsidR="00F602CE" w:rsidRDefault="00000000">
      <w:pPr>
        <w:pStyle w:val="Heading1"/>
      </w:pPr>
      <w:r>
        <w:t>9. Suggested References</w:t>
      </w:r>
    </w:p>
    <w:p w14:paraId="36103CAE" w14:textId="77777777" w:rsidR="00F602CE" w:rsidRDefault="00000000">
      <w:pPr>
        <w:pStyle w:val="ListBullet"/>
      </w:pPr>
      <w:r>
        <w:t>Python documentation — https://docs.python.org/3/</w:t>
      </w:r>
    </w:p>
    <w:p w14:paraId="27F4B515" w14:textId="77777777" w:rsidR="00F602CE" w:rsidRDefault="00000000">
      <w:pPr>
        <w:pStyle w:val="ListBullet"/>
      </w:pPr>
      <w:r>
        <w:t>Python statistics module — https://docs.python.org/3/library/statistics.html</w:t>
      </w:r>
    </w:p>
    <w:p w14:paraId="71D3A03F" w14:textId="77777777" w:rsidR="00F602CE" w:rsidRDefault="00000000">
      <w:pPr>
        <w:pStyle w:val="ListBullet"/>
      </w:pPr>
      <w:r>
        <w:t>pandas documentation — https://pandas.pydata.org/docs/</w:t>
      </w:r>
    </w:p>
    <w:p w14:paraId="5EB784E0" w14:textId="77777777" w:rsidR="00F602CE" w:rsidRDefault="00000000">
      <w:pPr>
        <w:pStyle w:val="ListBullet"/>
      </w:pPr>
      <w:r>
        <w:t>NumPy documentation — https://numpy.org/doc/</w:t>
      </w:r>
    </w:p>
    <w:p w14:paraId="4171661C" w14:textId="77777777" w:rsidR="00F602CE" w:rsidRDefault="00000000">
      <w:pPr>
        <w:pStyle w:val="ListBullet"/>
      </w:pPr>
      <w:r>
        <w:t>scikit-learn documentation — https://scikit-learn.org/stable/</w:t>
      </w:r>
    </w:p>
    <w:sectPr w:rsidR="00F602C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A5F5C" w14:textId="77777777" w:rsidR="00FF268C" w:rsidRDefault="00FF268C">
      <w:pPr>
        <w:spacing w:after="0" w:line="240" w:lineRule="auto"/>
      </w:pPr>
      <w:r>
        <w:separator/>
      </w:r>
    </w:p>
  </w:endnote>
  <w:endnote w:type="continuationSeparator" w:id="0">
    <w:p w14:paraId="6AA9D162" w14:textId="77777777" w:rsidR="00FF268C" w:rsidRDefault="00FF2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6CCDF" w14:textId="77777777" w:rsidR="00F602CE" w:rsidRDefault="00000000">
    <w:pPr>
      <w:pStyle w:val="Footer"/>
      <w:jc w:val="center"/>
    </w:pPr>
    <w:r>
      <w:t xml:space="preserve">Data Science Fundamentals </w:t>
    </w:r>
    <w:proofErr w:type="gramStart"/>
    <w:r>
      <w:t>Assessment  |</w:t>
    </w:r>
    <w:proofErr w:type="gramEnd"/>
    <w:r>
      <w:t xml:space="preserve">  Page </w:t>
    </w:r>
    <w:r>
      <w:fldChar w:fldCharType="begin"/>
    </w:r>
    <w:r>
      <w:instrText>PAGE</w:instrText>
    </w:r>
    <w:r>
      <w:fldChar w:fldCharType="separate"/>
    </w:r>
    <w:r w:rsidR="00A948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A7DA6" w14:textId="77777777" w:rsidR="00FF268C" w:rsidRDefault="00FF268C">
      <w:pPr>
        <w:spacing w:after="0" w:line="240" w:lineRule="auto"/>
      </w:pPr>
      <w:r>
        <w:separator/>
      </w:r>
    </w:p>
  </w:footnote>
  <w:footnote w:type="continuationSeparator" w:id="0">
    <w:p w14:paraId="113EF3E0" w14:textId="77777777" w:rsidR="00FF268C" w:rsidRDefault="00FF26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7024114">
    <w:abstractNumId w:val="8"/>
  </w:num>
  <w:num w:numId="2" w16cid:durableId="1903326126">
    <w:abstractNumId w:val="6"/>
  </w:num>
  <w:num w:numId="3" w16cid:durableId="1239483469">
    <w:abstractNumId w:val="5"/>
  </w:num>
  <w:num w:numId="4" w16cid:durableId="757868381">
    <w:abstractNumId w:val="4"/>
  </w:num>
  <w:num w:numId="5" w16cid:durableId="1834754110">
    <w:abstractNumId w:val="7"/>
  </w:num>
  <w:num w:numId="6" w16cid:durableId="1691057061">
    <w:abstractNumId w:val="3"/>
  </w:num>
  <w:num w:numId="7" w16cid:durableId="1382940846">
    <w:abstractNumId w:val="2"/>
  </w:num>
  <w:num w:numId="8" w16cid:durableId="2040158013">
    <w:abstractNumId w:val="1"/>
  </w:num>
  <w:num w:numId="9" w16cid:durableId="1140616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9535E"/>
    <w:rsid w:val="00A948CE"/>
    <w:rsid w:val="00AA1D8D"/>
    <w:rsid w:val="00B47730"/>
    <w:rsid w:val="00CB0664"/>
    <w:rsid w:val="00EA61DC"/>
    <w:rsid w:val="00F602CE"/>
    <w:rsid w:val="00FC693F"/>
    <w:rsid w:val="00FF26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C983A"/>
  <w14:defaultImageDpi w14:val="300"/>
  <w15:docId w15:val="{CAB67794-B2FE-400F-9EF5-14B600541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1460</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Tanvi Gadkar</cp:lastModifiedBy>
  <cp:revision>2</cp:revision>
  <dcterms:created xsi:type="dcterms:W3CDTF">2026-10-13T03:14:00Z</dcterms:created>
  <dcterms:modified xsi:type="dcterms:W3CDTF">2026-10-13T03:14:00Z</dcterms:modified>
  <cp:category/>
</cp:coreProperties>
</file>