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9EE7" w14:textId="77777777" w:rsidR="00BC4411" w:rsidRDefault="008520EF">
      <w:pPr>
        <w:spacing w:before="3000"/>
        <w:jc w:val="center"/>
      </w:pPr>
      <w:r>
        <w:rPr>
          <w:b/>
          <w:bCs/>
          <w:color w:val="0F6B57"/>
          <w:sz w:val="52"/>
          <w:szCs w:val="52"/>
        </w:rPr>
        <w:t>Global Olympic Sports Performance Analysis</w:t>
      </w:r>
    </w:p>
    <w:p w14:paraId="18FC9EE8" w14:textId="77777777" w:rsidR="00BC4411" w:rsidRDefault="008520EF">
      <w:pPr>
        <w:spacing w:before="200"/>
        <w:jc w:val="center"/>
      </w:pPr>
      <w:r>
        <w:rPr>
          <w:sz w:val="30"/>
          <w:szCs w:val="30"/>
        </w:rPr>
        <w:t>Project Documentation: Data Analytics with Tableau</w:t>
      </w:r>
    </w:p>
    <w:p w14:paraId="18FC9EE9" w14:textId="0A2E0D0A" w:rsidR="00BC4411" w:rsidRDefault="008520EF">
      <w:pPr>
        <w:spacing w:before="600"/>
        <w:jc w:val="center"/>
      </w:pPr>
      <w:r>
        <w:rPr>
          <w:sz w:val="24"/>
          <w:szCs w:val="24"/>
        </w:rPr>
        <w:t>Submitted by</w:t>
      </w:r>
      <w:r w:rsidR="00757A40">
        <w:rPr>
          <w:sz w:val="24"/>
          <w:szCs w:val="24"/>
        </w:rPr>
        <w:t>: TANU MOURYA</w:t>
      </w:r>
    </w:p>
    <w:p w14:paraId="18FC9EEA" w14:textId="6CE52661" w:rsidR="00BC4411" w:rsidRDefault="008520EF">
      <w:pPr>
        <w:jc w:val="center"/>
      </w:pPr>
      <w:r>
        <w:rPr>
          <w:sz w:val="24"/>
          <w:szCs w:val="24"/>
        </w:rPr>
        <w:t xml:space="preserve">Platform: </w:t>
      </w:r>
      <w:proofErr w:type="gramStart"/>
      <w:r>
        <w:rPr>
          <w:sz w:val="24"/>
          <w:szCs w:val="24"/>
        </w:rPr>
        <w:t>Skillwallet  |</w:t>
      </w:r>
      <w:proofErr w:type="gramEnd"/>
      <w:r>
        <w:rPr>
          <w:sz w:val="24"/>
          <w:szCs w:val="24"/>
        </w:rPr>
        <w:t xml:space="preserve">  Date: </w:t>
      </w:r>
      <w:r w:rsidR="001D51A9">
        <w:rPr>
          <w:sz w:val="24"/>
          <w:szCs w:val="24"/>
        </w:rPr>
        <w:t>2</w:t>
      </w:r>
      <w:r w:rsidR="00C92307">
        <w:rPr>
          <w:sz w:val="24"/>
          <w:szCs w:val="24"/>
        </w:rPr>
        <w:t>3</w:t>
      </w:r>
      <w:r w:rsidR="00C92307" w:rsidRPr="00C92307">
        <w:rPr>
          <w:sz w:val="24"/>
          <w:szCs w:val="24"/>
          <w:vertAlign w:val="superscript"/>
        </w:rPr>
        <w:t>rd</w:t>
      </w:r>
      <w:r w:rsidR="00C92307">
        <w:rPr>
          <w:sz w:val="24"/>
          <w:szCs w:val="24"/>
        </w:rPr>
        <w:t xml:space="preserve"> </w:t>
      </w:r>
      <w:r>
        <w:rPr>
          <w:sz w:val="24"/>
          <w:szCs w:val="24"/>
        </w:rPr>
        <w:t>October 2026</w:t>
      </w:r>
    </w:p>
    <w:p w14:paraId="18FC9EEB" w14:textId="77777777" w:rsidR="00BC4411" w:rsidRDefault="008520EF">
      <w:r>
        <w:br w:type="page"/>
      </w:r>
    </w:p>
    <w:p w14:paraId="18FC9EEC" w14:textId="77777777" w:rsidR="00BC4411" w:rsidRDefault="008520EF">
      <w:pPr>
        <w:pStyle w:val="Heading1"/>
      </w:pPr>
      <w:r>
        <w:lastRenderedPageBreak/>
        <w:t>1. Abstract</w:t>
      </w:r>
    </w:p>
    <w:p w14:paraId="18FC9EED" w14:textId="77777777" w:rsidR="00BC4411" w:rsidRDefault="008520EF">
      <w:pPr>
        <w:spacing w:after="120"/>
      </w:pPr>
      <w:r>
        <w:t>This project analyses Olympic Games data from 1992 to 2026 across 60 countries to understand which factors drive Olympic success. Using Tableau, four datasets were joined, cleaned and visualized in two interactive dashboards and a data story. The dashboards were published to Tableau Public and embedded in a Flask web application. The analysis covers medal achievements, athlete participation, regional efficiency, host-nation advantage and the relationship between sports investment and medal outcomes.</w:t>
      </w:r>
    </w:p>
    <w:p w14:paraId="18FC9EEE" w14:textId="77777777" w:rsidR="00BC4411" w:rsidRDefault="008520EF">
      <w:pPr>
        <w:pStyle w:val="Heading1"/>
      </w:pPr>
      <w:r>
        <w:t>2. Problem Statement</w:t>
      </w:r>
    </w:p>
    <w:p w14:paraId="18FC9EEF" w14:textId="77777777" w:rsidR="00BC4411" w:rsidRDefault="008520EF">
      <w:pPr>
        <w:spacing w:after="120"/>
      </w:pPr>
      <w:r>
        <w:t xml:space="preserve">Olympic performance reflects athletic achievement and also the effectiveness of a country’s sports infrastructure, athlete development </w:t>
      </w:r>
      <w:proofErr w:type="spellStart"/>
      <w:r>
        <w:t>programmes</w:t>
      </w:r>
      <w:proofErr w:type="spellEnd"/>
      <w:r>
        <w:t xml:space="preserve"> and investment strategies. However, the volume of historical data makes it hard for stakeholders to see meaningful patterns. This project turns that data into dashboards and stories that support data-driven decisions.</w:t>
      </w:r>
    </w:p>
    <w:p w14:paraId="18FC9EF0" w14:textId="77777777" w:rsidR="00BC4411" w:rsidRDefault="008520EF">
      <w:pPr>
        <w:pStyle w:val="Heading2"/>
      </w:pPr>
      <w:r>
        <w:t>2.1 Objectives</w:t>
      </w:r>
    </w:p>
    <w:p w14:paraId="18FC9EF1" w14:textId="77777777" w:rsidR="00BC4411" w:rsidRDefault="008520EF">
      <w:pPr>
        <w:pStyle w:val="ListParagraph"/>
        <w:numPr>
          <w:ilvl w:val="0"/>
          <w:numId w:val="2"/>
        </w:numPr>
      </w:pPr>
      <w:proofErr w:type="spellStart"/>
      <w:r>
        <w:t>Analyse</w:t>
      </w:r>
      <w:proofErr w:type="spellEnd"/>
      <w:r>
        <w:t xml:space="preserve"> medal achievements across nations and over time.</w:t>
      </w:r>
    </w:p>
    <w:p w14:paraId="18FC9EF2" w14:textId="77777777" w:rsidR="00BC4411" w:rsidRDefault="008520EF">
      <w:pPr>
        <w:pStyle w:val="ListParagraph"/>
        <w:numPr>
          <w:ilvl w:val="0"/>
          <w:numId w:val="2"/>
        </w:numPr>
      </w:pPr>
      <w:r>
        <w:t>Identify sport categories with the highest medal return per athlete.</w:t>
      </w:r>
    </w:p>
    <w:p w14:paraId="18FC9EF3" w14:textId="77777777" w:rsidR="00BC4411" w:rsidRDefault="008520EF">
      <w:pPr>
        <w:pStyle w:val="ListParagraph"/>
        <w:numPr>
          <w:ilvl w:val="0"/>
          <w:numId w:val="2"/>
        </w:numPr>
      </w:pPr>
      <w:r>
        <w:t>Compare regional medal efficiency and its link to investment.</w:t>
      </w:r>
    </w:p>
    <w:p w14:paraId="18FC9EF4" w14:textId="77777777" w:rsidR="00BC4411" w:rsidRDefault="008520EF">
      <w:pPr>
        <w:pStyle w:val="ListParagraph"/>
        <w:numPr>
          <w:ilvl w:val="0"/>
          <w:numId w:val="2"/>
        </w:numPr>
      </w:pPr>
      <w:r>
        <w:t>Highlight host-nation advantage across Olympic editions.</w:t>
      </w:r>
    </w:p>
    <w:p w14:paraId="18FC9EF5" w14:textId="77777777" w:rsidR="00BC4411" w:rsidRDefault="008520EF">
      <w:pPr>
        <w:pStyle w:val="ListParagraph"/>
        <w:numPr>
          <w:ilvl w:val="0"/>
          <w:numId w:val="2"/>
        </w:numPr>
      </w:pPr>
      <w:r>
        <w:t>Deliver the results as interactive Tableau dashboards, a story and a Flask web application.</w:t>
      </w:r>
    </w:p>
    <w:p w14:paraId="18FC9EF6" w14:textId="77777777" w:rsidR="00BC4411" w:rsidRDefault="008520EF">
      <w:pPr>
        <w:pStyle w:val="Heading2"/>
      </w:pPr>
      <w:r>
        <w:t>2.2 User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860"/>
      </w:tblGrid>
      <w:tr w:rsidR="00BC4411" w14:paraId="18FC9EFA"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EF7" w14:textId="77777777" w:rsidR="00BC4411" w:rsidRDefault="008520EF">
            <w:r>
              <w:rPr>
                <w:b/>
                <w:bCs/>
                <w:color w:val="FFFFFF"/>
                <w:sz w:val="20"/>
                <w:szCs w:val="20"/>
              </w:rPr>
              <w:t>Persona</w:t>
            </w:r>
          </w:p>
        </w:tc>
        <w:tc>
          <w:tcPr>
            <w:tcW w:w="23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EF8" w14:textId="77777777" w:rsidR="00BC4411" w:rsidRDefault="008520EF">
            <w:r>
              <w:rPr>
                <w:b/>
                <w:bCs/>
                <w:color w:val="FFFFFF"/>
                <w:sz w:val="20"/>
                <w:szCs w:val="20"/>
              </w:rPr>
              <w:t>Role</w:t>
            </w:r>
          </w:p>
        </w:tc>
        <w:tc>
          <w:tcPr>
            <w:tcW w:w="486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EF9" w14:textId="77777777" w:rsidR="00BC4411" w:rsidRDefault="008520EF">
            <w:r>
              <w:rPr>
                <w:b/>
                <w:bCs/>
                <w:color w:val="FFFFFF"/>
                <w:sz w:val="20"/>
                <w:szCs w:val="20"/>
              </w:rPr>
              <w:t>How the project helps</w:t>
            </w:r>
          </w:p>
        </w:tc>
      </w:tr>
      <w:tr w:rsidR="00BC4411" w14:paraId="18FC9EFE"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EFB" w14:textId="77777777" w:rsidR="00BC4411" w:rsidRDefault="008520EF">
            <w:r>
              <w:rPr>
                <w:color w:val="000000"/>
                <w:sz w:val="20"/>
                <w:szCs w:val="20"/>
              </w:rPr>
              <w:t>Ms. Priya</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EFC" w14:textId="77777777" w:rsidR="00BC4411" w:rsidRDefault="008520EF">
            <w:r>
              <w:rPr>
                <w:color w:val="000000"/>
                <w:sz w:val="20"/>
                <w:szCs w:val="20"/>
              </w:rPr>
              <w:t>National Olympic Committee performance strategist</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EFD" w14:textId="77777777" w:rsidR="00BC4411" w:rsidRDefault="008520EF">
            <w:r>
              <w:rPr>
                <w:color w:val="000000"/>
                <w:sz w:val="20"/>
                <w:szCs w:val="20"/>
              </w:rPr>
              <w:t>Uses Avg Medals per Athlete by Sport Category and Global Performance Metrics by Country to target investment in high-yield sports (e.g., Rowing 6.916, Shooting 6.731).</w:t>
            </w:r>
          </w:p>
        </w:tc>
      </w:tr>
      <w:tr w:rsidR="00BC4411" w14:paraId="18FC9F02"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EFF" w14:textId="77777777" w:rsidR="00BC4411" w:rsidRDefault="008520EF">
            <w:r>
              <w:rPr>
                <w:color w:val="000000"/>
                <w:sz w:val="20"/>
                <w:szCs w:val="20"/>
              </w:rPr>
              <w:t>Mr. Carlos</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0" w14:textId="77777777" w:rsidR="00BC4411" w:rsidRDefault="008520EF">
            <w:r>
              <w:rPr>
                <w:color w:val="000000"/>
                <w:sz w:val="20"/>
                <w:szCs w:val="20"/>
              </w:rPr>
              <w:t>Sports investment analyst at an international funding agency</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1" w14:textId="77777777" w:rsidR="00BC4411" w:rsidRDefault="008520EF">
            <w:r>
              <w:rPr>
                <w:color w:val="000000"/>
                <w:sz w:val="20"/>
                <w:szCs w:val="20"/>
              </w:rPr>
              <w:t>Uses the Investment vs. Medal Performance bubble chart and Medal Efficiency by Region pie to find overperformers (Slovakia, Georgia, Ethiopia) and high-potential regions.</w:t>
            </w:r>
          </w:p>
        </w:tc>
      </w:tr>
      <w:tr w:rsidR="00BC4411" w14:paraId="18FC9F06"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3" w14:textId="77777777" w:rsidR="00BC4411" w:rsidRDefault="008520EF">
            <w:r>
              <w:rPr>
                <w:color w:val="000000"/>
                <w:sz w:val="20"/>
                <w:szCs w:val="20"/>
              </w:rPr>
              <w:t>William Robert</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4" w14:textId="77777777" w:rsidR="00BC4411" w:rsidRDefault="008520EF">
            <w:r>
              <w:rPr>
                <w:color w:val="000000"/>
                <w:sz w:val="20"/>
                <w:szCs w:val="20"/>
              </w:rPr>
              <w:t>Broadcast journalist and data storyteller</w:t>
            </w:r>
          </w:p>
        </w:tc>
        <w:tc>
          <w:tcPr>
            <w:tcW w:w="4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5" w14:textId="77777777" w:rsidR="00BC4411" w:rsidRDefault="008520EF">
            <w:r>
              <w:rPr>
                <w:color w:val="000000"/>
                <w:sz w:val="20"/>
                <w:szCs w:val="20"/>
              </w:rPr>
              <w:t>Uses the medal trend line, host-nation comparison and regional donut chart to build documentary narratives.</w:t>
            </w:r>
          </w:p>
        </w:tc>
      </w:tr>
    </w:tbl>
    <w:p w14:paraId="18FC9F07" w14:textId="77777777" w:rsidR="00BC4411" w:rsidRDefault="008520EF">
      <w:pPr>
        <w:pStyle w:val="Heading1"/>
      </w:pPr>
      <w:r>
        <w:t>3. Tools and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C4411" w14:paraId="18FC9F0A"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08" w14:textId="77777777" w:rsidR="00BC4411" w:rsidRDefault="008520EF">
            <w:r>
              <w:rPr>
                <w:b/>
                <w:bCs/>
                <w:color w:val="FFFFFF"/>
                <w:sz w:val="20"/>
                <w:szCs w:val="20"/>
              </w:rPr>
              <w:t>Item</w:t>
            </w:r>
          </w:p>
        </w:tc>
        <w:tc>
          <w:tcPr>
            <w:tcW w:w="636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09" w14:textId="77777777" w:rsidR="00BC4411" w:rsidRDefault="008520EF">
            <w:r>
              <w:rPr>
                <w:b/>
                <w:bCs/>
                <w:color w:val="FFFFFF"/>
                <w:sz w:val="20"/>
                <w:szCs w:val="20"/>
              </w:rPr>
              <w:t>Details</w:t>
            </w:r>
          </w:p>
        </w:tc>
      </w:tr>
      <w:tr w:rsidR="00BC4411" w14:paraId="18FC9F0D"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B" w14:textId="77777777" w:rsidR="00BC4411" w:rsidRDefault="008520EF">
            <w:r>
              <w:rPr>
                <w:color w:val="000000"/>
                <w:sz w:val="20"/>
                <w:szCs w:val="20"/>
              </w:rPr>
              <w:t>Software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C" w14:textId="77777777" w:rsidR="00BC4411" w:rsidRDefault="008520EF">
            <w:r>
              <w:rPr>
                <w:color w:val="000000"/>
                <w:sz w:val="20"/>
                <w:szCs w:val="20"/>
              </w:rPr>
              <w:t>Tableau Desktop / Tableau Public; Python 3 with Flask; a text editor</w:t>
            </w:r>
          </w:p>
        </w:tc>
      </w:tr>
      <w:tr w:rsidR="00BC4411" w14:paraId="18FC9F10"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E" w14:textId="77777777" w:rsidR="00BC4411" w:rsidRDefault="008520EF">
            <w:r>
              <w:rPr>
                <w:color w:val="000000"/>
                <w:sz w:val="20"/>
                <w:szCs w:val="20"/>
              </w:rPr>
              <w:t>Hardware</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0F" w14:textId="77777777" w:rsidR="00BC4411" w:rsidRDefault="008520EF">
            <w:r>
              <w:rPr>
                <w:color w:val="000000"/>
                <w:sz w:val="20"/>
                <w:szCs w:val="20"/>
              </w:rPr>
              <w:t>Dual-core CPU (Intel i5 / Ryzen 5 recommended), 8 GB RAM (16 GB recommended), 2–3 GB free storage</w:t>
            </w:r>
          </w:p>
        </w:tc>
      </w:tr>
      <w:tr w:rsidR="00BC4411" w14:paraId="18FC9F13"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1" w14:textId="77777777" w:rsidR="00BC4411" w:rsidRDefault="008520EF">
            <w:r>
              <w:rPr>
                <w:color w:val="000000"/>
                <w:sz w:val="20"/>
                <w:szCs w:val="20"/>
              </w:rPr>
              <w:t>Operating system</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2" w14:textId="77777777" w:rsidR="00BC4411" w:rsidRDefault="008520EF">
            <w:r>
              <w:rPr>
                <w:color w:val="000000"/>
                <w:sz w:val="20"/>
                <w:szCs w:val="20"/>
              </w:rPr>
              <w:t>Windows 10/11 (64-bit) or macOS</w:t>
            </w:r>
          </w:p>
        </w:tc>
      </w:tr>
      <w:tr w:rsidR="00BC4411" w14:paraId="18FC9F16"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4" w14:textId="77777777" w:rsidR="00BC4411" w:rsidRDefault="008520EF">
            <w:r>
              <w:rPr>
                <w:color w:val="000000"/>
                <w:sz w:val="20"/>
                <w:szCs w:val="20"/>
              </w:rPr>
              <w:lastRenderedPageBreak/>
              <w:t>Browser</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5" w14:textId="77777777" w:rsidR="00BC4411" w:rsidRDefault="008520EF">
            <w:r>
              <w:rPr>
                <w:color w:val="000000"/>
                <w:sz w:val="20"/>
                <w:szCs w:val="20"/>
              </w:rPr>
              <w:t>Latest Chrome, Edge or Safari</w:t>
            </w:r>
          </w:p>
        </w:tc>
      </w:tr>
      <w:tr w:rsidR="00BC4411" w14:paraId="18FC9F19"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7" w14:textId="77777777" w:rsidR="00BC4411" w:rsidRDefault="008520EF">
            <w:r>
              <w:rPr>
                <w:color w:val="000000"/>
                <w:sz w:val="20"/>
                <w:szCs w:val="20"/>
              </w:rPr>
              <w:t>Front end</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18" w14:textId="77777777" w:rsidR="00BC4411" w:rsidRDefault="008520EF">
            <w:r>
              <w:rPr>
                <w:color w:val="000000"/>
                <w:sz w:val="20"/>
                <w:szCs w:val="20"/>
              </w:rPr>
              <w:t>Bootstrap 5, Font Awesome, Tableau Embedding API v3</w:t>
            </w:r>
          </w:p>
        </w:tc>
      </w:tr>
    </w:tbl>
    <w:p w14:paraId="18FC9F1A" w14:textId="77777777" w:rsidR="00BC4411" w:rsidRDefault="008520EF">
      <w:pPr>
        <w:pStyle w:val="Heading1"/>
      </w:pPr>
      <w:r>
        <w:t>4. Data Collection</w:t>
      </w:r>
    </w:p>
    <w:p w14:paraId="18FC9F1B" w14:textId="77777777" w:rsidR="00BC4411" w:rsidRDefault="008520EF">
      <w:pPr>
        <w:spacing w:after="120"/>
      </w:pPr>
      <w:r>
        <w:t>The dataset was downloaded from Kaggle, extracted to a local folder and connected to Tableau as flat CSV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200"/>
        <w:gridCol w:w="3360"/>
      </w:tblGrid>
      <w:tr w:rsidR="00BC4411" w14:paraId="18FC9F20" w14:textId="77777777">
        <w:trPr>
          <w:tblHeader/>
        </w:trPr>
        <w:tc>
          <w:tcPr>
            <w:tcW w:w="33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1C" w14:textId="77777777" w:rsidR="00BC4411" w:rsidRDefault="008520EF">
            <w:r>
              <w:rPr>
                <w:b/>
                <w:bCs/>
                <w:color w:val="FFFFFF"/>
                <w:sz w:val="20"/>
                <w:szCs w:val="20"/>
              </w:rPr>
              <w:t>File</w:t>
            </w:r>
          </w:p>
        </w:tc>
        <w:tc>
          <w:tcPr>
            <w:tcW w:w="15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1D" w14:textId="77777777" w:rsidR="00BC4411" w:rsidRDefault="008520EF">
            <w:r>
              <w:rPr>
                <w:b/>
                <w:bCs/>
                <w:color w:val="FFFFFF"/>
                <w:sz w:val="20"/>
                <w:szCs w:val="20"/>
              </w:rPr>
              <w:t>Rows</w:t>
            </w:r>
          </w:p>
        </w:tc>
        <w:tc>
          <w:tcPr>
            <w:tcW w:w="12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1E" w14:textId="77777777" w:rsidR="00BC4411" w:rsidRDefault="008520EF">
            <w:r>
              <w:rPr>
                <w:b/>
                <w:bCs/>
                <w:color w:val="FFFFFF"/>
                <w:sz w:val="20"/>
                <w:szCs w:val="20"/>
              </w:rPr>
              <w:t>Columns</w:t>
            </w:r>
          </w:p>
        </w:tc>
        <w:tc>
          <w:tcPr>
            <w:tcW w:w="336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1F" w14:textId="77777777" w:rsidR="00BC4411" w:rsidRDefault="008520EF">
            <w:r>
              <w:rPr>
                <w:b/>
                <w:bCs/>
                <w:color w:val="FFFFFF"/>
                <w:sz w:val="20"/>
                <w:szCs w:val="20"/>
              </w:rPr>
              <w:t>Purpose</w:t>
            </w:r>
          </w:p>
        </w:tc>
      </w:tr>
      <w:tr w:rsidR="00BC4411" w14:paraId="18FC9F25"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1" w14:textId="77777777" w:rsidR="00BC4411" w:rsidRDefault="008520EF">
            <w:r>
              <w:rPr>
                <w:color w:val="000000"/>
                <w:sz w:val="20"/>
                <w:szCs w:val="20"/>
              </w:rPr>
              <w:t>athletes.csv</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2" w14:textId="77777777" w:rsidR="00BC4411" w:rsidRDefault="008520EF">
            <w:r>
              <w:rPr>
                <w:color w:val="000000"/>
                <w:sz w:val="20"/>
                <w:szCs w:val="20"/>
              </w:rPr>
              <w:t>8,000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3" w14:textId="77777777" w:rsidR="00BC4411" w:rsidRDefault="008520EF">
            <w:r>
              <w:rPr>
                <w:color w:val="000000"/>
                <w:sz w:val="20"/>
                <w:szCs w:val="20"/>
              </w:rPr>
              <w:t>26</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4" w14:textId="77777777" w:rsidR="00BC4411" w:rsidRDefault="008520EF">
            <w:r>
              <w:rPr>
                <w:color w:val="000000"/>
                <w:sz w:val="20"/>
                <w:szCs w:val="20"/>
              </w:rPr>
              <w:t>Athlete-level participation and sport category</w:t>
            </w:r>
          </w:p>
        </w:tc>
      </w:tr>
      <w:tr w:rsidR="00BC4411" w14:paraId="18FC9F2A"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6" w14:textId="77777777" w:rsidR="00BC4411" w:rsidRDefault="008520EF">
            <w:r>
              <w:rPr>
                <w:color w:val="000000"/>
                <w:sz w:val="20"/>
                <w:szCs w:val="20"/>
              </w:rPr>
              <w:t>medal_results.csv</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7" w14:textId="77777777" w:rsidR="00BC4411" w:rsidRDefault="008520EF">
            <w:r>
              <w:rPr>
                <w:color w:val="000000"/>
                <w:sz w:val="20"/>
                <w:szCs w:val="20"/>
              </w:rPr>
              <w:t>910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8" w14:textId="77777777" w:rsidR="00BC4411" w:rsidRDefault="008520EF">
            <w:r>
              <w:rPr>
                <w:color w:val="000000"/>
                <w:sz w:val="20"/>
                <w:szCs w:val="20"/>
              </w:rPr>
              <w:t>19</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9" w14:textId="77777777" w:rsidR="00BC4411" w:rsidRDefault="008520EF">
            <w:r>
              <w:rPr>
                <w:color w:val="000000"/>
                <w:sz w:val="20"/>
                <w:szCs w:val="20"/>
              </w:rPr>
              <w:t>Medals, efficiency, investment per country and year</w:t>
            </w:r>
          </w:p>
        </w:tc>
      </w:tr>
      <w:tr w:rsidR="00BC4411" w14:paraId="18FC9F2F"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B" w14:textId="77777777" w:rsidR="00BC4411" w:rsidRDefault="008520EF">
            <w:r>
              <w:rPr>
                <w:color w:val="000000"/>
                <w:sz w:val="20"/>
                <w:szCs w:val="20"/>
              </w:rPr>
              <w:t>games_summary.csv</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C" w14:textId="77777777" w:rsidR="00BC4411" w:rsidRDefault="008520EF">
            <w:r>
              <w:rPr>
                <w:color w:val="000000"/>
                <w:sz w:val="20"/>
                <w:szCs w:val="20"/>
              </w:rPr>
              <w:t>18</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D" w14:textId="77777777" w:rsidR="00BC4411" w:rsidRDefault="008520EF">
            <w:r>
              <w:rPr>
                <w:color w:val="000000"/>
                <w:sz w:val="20"/>
                <w:szCs w:val="20"/>
              </w:rPr>
              <w:t>10</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2E" w14:textId="77777777" w:rsidR="00BC4411" w:rsidRDefault="008520EF">
            <w:r>
              <w:rPr>
                <w:color w:val="000000"/>
                <w:sz w:val="20"/>
                <w:szCs w:val="20"/>
              </w:rPr>
              <w:t>Per-edition totals and host country</w:t>
            </w:r>
          </w:p>
        </w:tc>
      </w:tr>
      <w:tr w:rsidR="00BC4411" w14:paraId="18FC9F34" w14:textId="77777777">
        <w:tc>
          <w:tcPr>
            <w:tcW w:w="3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30" w14:textId="77777777" w:rsidR="00BC4411" w:rsidRDefault="008520EF">
            <w:r>
              <w:rPr>
                <w:color w:val="000000"/>
                <w:sz w:val="20"/>
                <w:szCs w:val="20"/>
              </w:rPr>
              <w:t>alltime_country_rankings.csv</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31" w14:textId="77777777" w:rsidR="00BC4411" w:rsidRDefault="008520EF">
            <w:r>
              <w:rPr>
                <w:color w:val="000000"/>
                <w:sz w:val="20"/>
                <w:szCs w:val="20"/>
              </w:rPr>
              <w:t>60</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32" w14:textId="77777777" w:rsidR="00BC4411" w:rsidRDefault="008520EF">
            <w:r>
              <w:rPr>
                <w:color w:val="000000"/>
                <w:sz w:val="20"/>
                <w:szCs w:val="20"/>
              </w:rPr>
              <w:t>13</w:t>
            </w:r>
          </w:p>
        </w:tc>
        <w:tc>
          <w:tcPr>
            <w:tcW w:w="3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33" w14:textId="77777777" w:rsidR="00BC4411" w:rsidRDefault="008520EF">
            <w:r>
              <w:rPr>
                <w:color w:val="000000"/>
                <w:sz w:val="20"/>
                <w:szCs w:val="20"/>
              </w:rPr>
              <w:t>All-time country totals and regions</w:t>
            </w:r>
          </w:p>
        </w:tc>
      </w:tr>
    </w:tbl>
    <w:p w14:paraId="18FC9F35" w14:textId="77777777" w:rsidR="00BC4411" w:rsidRDefault="00BC4411"/>
    <w:p w14:paraId="18FC9F36" w14:textId="77777777" w:rsidR="00BC4411" w:rsidRDefault="008520EF">
      <w:pPr>
        <w:spacing w:after="120"/>
      </w:pPr>
      <w:r>
        <w:t xml:space="preserve">The files were related in Tableau using </w:t>
      </w:r>
      <w:proofErr w:type="spellStart"/>
      <w:r>
        <w:t>noc_code</w:t>
      </w:r>
      <w:proofErr w:type="spellEnd"/>
      <w:r>
        <w:t xml:space="preserve"> and year as common keys.</w:t>
      </w:r>
    </w:p>
    <w:p w14:paraId="3A7C958D" w14:textId="77777777" w:rsidR="008F5580" w:rsidRDefault="002E6933">
      <w:pPr>
        <w:pStyle w:val="Heading1"/>
      </w:pPr>
      <w:r w:rsidRPr="002E6933">
        <w:rPr>
          <w:b w:val="0"/>
          <w:bCs w:val="0"/>
          <w:i/>
          <w:iCs/>
          <w:noProof/>
          <w:color w:val="777777"/>
          <w:sz w:val="22"/>
          <w:szCs w:val="22"/>
        </w:rPr>
        <w:drawing>
          <wp:inline distT="0" distB="0" distL="0" distR="0" wp14:anchorId="750170F8" wp14:editId="2F195D3A">
            <wp:extent cx="4740442" cy="2373766"/>
            <wp:effectExtent l="0" t="0" r="3175" b="7620"/>
            <wp:docPr id="20660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32335" name=""/>
                    <pic:cNvPicPr/>
                  </pic:nvPicPr>
                  <pic:blipFill>
                    <a:blip r:embed="rId8"/>
                    <a:stretch>
                      <a:fillRect/>
                    </a:stretch>
                  </pic:blipFill>
                  <pic:spPr>
                    <a:xfrm>
                      <a:off x="0" y="0"/>
                      <a:ext cx="4750490" cy="2378797"/>
                    </a:xfrm>
                    <a:prstGeom prst="rect">
                      <a:avLst/>
                    </a:prstGeom>
                  </pic:spPr>
                </pic:pic>
              </a:graphicData>
            </a:graphic>
          </wp:inline>
        </w:drawing>
      </w:r>
    </w:p>
    <w:p w14:paraId="18FC9F38" w14:textId="7B1A4957" w:rsidR="00BC4411" w:rsidRDefault="008520EF">
      <w:pPr>
        <w:pStyle w:val="Heading1"/>
      </w:pPr>
      <w:r>
        <w:t>5. Data Preparation</w:t>
      </w:r>
    </w:p>
    <w:p w14:paraId="18FC9F39" w14:textId="77777777" w:rsidR="00BC4411" w:rsidRDefault="008520EF">
      <w:pPr>
        <w:pStyle w:val="ListParagraph"/>
        <w:numPr>
          <w:ilvl w:val="0"/>
          <w:numId w:val="3"/>
        </w:numPr>
      </w:pPr>
      <w:r>
        <w:t>Data type validation: numeric fields (</w:t>
      </w:r>
      <w:proofErr w:type="spellStart"/>
      <w:r>
        <w:t>total_medals</w:t>
      </w:r>
      <w:proofErr w:type="spellEnd"/>
      <w:r>
        <w:t xml:space="preserve">, </w:t>
      </w:r>
      <w:proofErr w:type="spellStart"/>
      <w:r>
        <w:t>medal_efficiency_pct</w:t>
      </w:r>
      <w:proofErr w:type="spellEnd"/>
      <w:r>
        <w:t xml:space="preserve">, </w:t>
      </w:r>
      <w:proofErr w:type="spellStart"/>
      <w:r>
        <w:t>avg_efficiency_pct</w:t>
      </w:r>
      <w:proofErr w:type="spellEnd"/>
      <w:r>
        <w:t xml:space="preserve">, </w:t>
      </w:r>
      <w:proofErr w:type="spellStart"/>
      <w:r>
        <w:t>sports_investment</w:t>
      </w:r>
      <w:proofErr w:type="spellEnd"/>
      <w:r>
        <w:t xml:space="preserve">, </w:t>
      </w:r>
      <w:proofErr w:type="spellStart"/>
      <w:r>
        <w:t>athletes_sent</w:t>
      </w:r>
      <w:proofErr w:type="spellEnd"/>
      <w:r>
        <w:t xml:space="preserve">, gold, silver, bronze, </w:t>
      </w:r>
      <w:proofErr w:type="spellStart"/>
      <w:r>
        <w:t>medal_points</w:t>
      </w:r>
      <w:proofErr w:type="spellEnd"/>
      <w:r>
        <w:t>) were confirmed numeric; year was set as a discrete integer for time-based filtering.</w:t>
      </w:r>
    </w:p>
    <w:p w14:paraId="18FC9F3A" w14:textId="77777777" w:rsidR="00BC4411" w:rsidRDefault="008520EF">
      <w:pPr>
        <w:pStyle w:val="ListParagraph"/>
        <w:numPr>
          <w:ilvl w:val="0"/>
          <w:numId w:val="3"/>
        </w:numPr>
      </w:pPr>
      <w:r>
        <w:t>Null and zero handling: rows with null critical medal counts were identified and excluded from aggregated views using data-source filters.</w:t>
      </w:r>
    </w:p>
    <w:p w14:paraId="18FC9F3B" w14:textId="77777777" w:rsidR="00BC4411" w:rsidRDefault="008520EF">
      <w:pPr>
        <w:pStyle w:val="ListParagraph"/>
        <w:numPr>
          <w:ilvl w:val="0"/>
          <w:numId w:val="3"/>
        </w:numPr>
      </w:pPr>
      <w:r>
        <w:t xml:space="preserve">Relationship setup: the four CSVs were related on </w:t>
      </w:r>
      <w:proofErr w:type="spellStart"/>
      <w:r>
        <w:t>noc_code</w:t>
      </w:r>
      <w:proofErr w:type="spellEnd"/>
      <w:r>
        <w:t xml:space="preserve"> and year, enabling cross-dataset analysis.</w:t>
      </w:r>
    </w:p>
    <w:p w14:paraId="18FC9F3C" w14:textId="77777777" w:rsidR="00BC4411" w:rsidRDefault="008520EF">
      <w:pPr>
        <w:pStyle w:val="ListParagraph"/>
        <w:numPr>
          <w:ilvl w:val="0"/>
          <w:numId w:val="3"/>
        </w:numPr>
      </w:pPr>
      <w:r>
        <w:t>Region verification: seven region values were confirmed consistent (Africa, Asia, Europe, Europe/Asia, North America, Oceania, South America).</w:t>
      </w:r>
    </w:p>
    <w:p w14:paraId="18FC9F3D" w14:textId="77777777" w:rsidR="00BC4411" w:rsidRDefault="008520EF">
      <w:pPr>
        <w:pStyle w:val="ListParagraph"/>
        <w:numPr>
          <w:ilvl w:val="0"/>
          <w:numId w:val="3"/>
        </w:numPr>
      </w:pPr>
      <w:r>
        <w:lastRenderedPageBreak/>
        <w:t xml:space="preserve">Efficiency verification: </w:t>
      </w:r>
      <w:proofErr w:type="spellStart"/>
      <w:r>
        <w:t>medal_efficiency_pct</w:t>
      </w:r>
      <w:proofErr w:type="spellEnd"/>
      <w:r>
        <w:t xml:space="preserve"> was cross-checked against (</w:t>
      </w:r>
      <w:proofErr w:type="spellStart"/>
      <w:r>
        <w:t>total_medals</w:t>
      </w:r>
      <w:proofErr w:type="spellEnd"/>
      <w:r>
        <w:t xml:space="preserve"> / </w:t>
      </w:r>
      <w:proofErr w:type="spellStart"/>
      <w:r>
        <w:t>athletes_sent</w:t>
      </w:r>
      <w:proofErr w:type="spellEnd"/>
      <w:r>
        <w:t>) × 100.</w:t>
      </w:r>
    </w:p>
    <w:p w14:paraId="18FC9F3E" w14:textId="77777777" w:rsidR="00BC4411" w:rsidRDefault="008520EF">
      <w:pPr>
        <w:pStyle w:val="ListParagraph"/>
        <w:numPr>
          <w:ilvl w:val="0"/>
          <w:numId w:val="3"/>
        </w:numPr>
      </w:pPr>
      <w:r>
        <w:t>KPI validation: Global Athlete Participation (910), Total Sports Categories (60), Total Nations (18) and Regional Performance Efficiency (33.2%) were validated before placement in dashboard tiles.</w:t>
      </w:r>
    </w:p>
    <w:p w14:paraId="18FC9F3F" w14:textId="77777777" w:rsidR="00BC4411" w:rsidRDefault="008520EF">
      <w:pPr>
        <w:pStyle w:val="Heading1"/>
      </w:pPr>
      <w:r>
        <w:t>6. Data Visualizations</w:t>
      </w:r>
    </w:p>
    <w:p w14:paraId="18FC9F40" w14:textId="77777777" w:rsidR="00BC4411" w:rsidRDefault="008520EF">
      <w:pPr>
        <w:spacing w:after="120"/>
      </w:pPr>
      <w:r>
        <w:t>The project uses KPI cards, a filled map, line chart, horizontal and vertical bar charts, pie chart, packed-bubble chart and donut chart.</w:t>
      </w:r>
    </w:p>
    <w:p w14:paraId="4EAB2799" w14:textId="77777777" w:rsidR="00FE66F1" w:rsidRDefault="00FE66F1">
      <w:pPr>
        <w:spacing w:after="120"/>
      </w:pPr>
      <w:r w:rsidRPr="00FE66F1">
        <w:rPr>
          <w:noProof/>
        </w:rPr>
        <w:drawing>
          <wp:inline distT="0" distB="0" distL="0" distR="0" wp14:anchorId="69C1DDDA" wp14:editId="4D68F2AC">
            <wp:extent cx="5768840" cy="2895851"/>
            <wp:effectExtent l="0" t="0" r="3810" b="0"/>
            <wp:docPr id="13284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72527" name=""/>
                    <pic:cNvPicPr/>
                  </pic:nvPicPr>
                  <pic:blipFill>
                    <a:blip r:embed="rId9"/>
                    <a:stretch>
                      <a:fillRect/>
                    </a:stretch>
                  </pic:blipFill>
                  <pic:spPr>
                    <a:xfrm>
                      <a:off x="0" y="0"/>
                      <a:ext cx="5768840" cy="2895851"/>
                    </a:xfrm>
                    <a:prstGeom prst="rect">
                      <a:avLst/>
                    </a:prstGeom>
                  </pic:spPr>
                </pic:pic>
              </a:graphicData>
            </a:graphic>
          </wp:inline>
        </w:drawing>
      </w:r>
    </w:p>
    <w:p w14:paraId="01F23278" w14:textId="77777777" w:rsidR="00FE66F1" w:rsidRDefault="00FE66F1">
      <w:pPr>
        <w:spacing w:after="120"/>
      </w:pPr>
    </w:p>
    <w:p w14:paraId="7A24D76A" w14:textId="0E08275B" w:rsidR="00FE66F1" w:rsidRDefault="00FE66F1">
      <w:pPr>
        <w:spacing w:after="120"/>
      </w:pPr>
      <w:r>
        <w:t xml:space="preserve">            </w:t>
      </w:r>
      <w:r>
        <w:rPr>
          <w:noProof/>
        </w:rPr>
        <w:drawing>
          <wp:inline distT="0" distB="0" distL="0" distR="0" wp14:anchorId="6CF7D1EE" wp14:editId="7D9C7758">
            <wp:extent cx="5313320" cy="3023937"/>
            <wp:effectExtent l="0" t="0" r="1905" b="5080"/>
            <wp:docPr id="17704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45594" name="Picture 1770445594"/>
                    <pic:cNvPicPr/>
                  </pic:nvPicPr>
                  <pic:blipFill rotWithShape="1">
                    <a:blip r:embed="rId10" cstate="print">
                      <a:extLst>
                        <a:ext uri="{28A0092B-C50C-407E-A947-70E740481C1C}">
                          <a14:useLocalDpi xmlns:a14="http://schemas.microsoft.com/office/drawing/2010/main" val="0"/>
                        </a:ext>
                      </a:extLst>
                    </a:blip>
                    <a:srcRect r="14957"/>
                    <a:stretch>
                      <a:fillRect/>
                    </a:stretch>
                  </pic:blipFill>
                  <pic:spPr>
                    <a:xfrm>
                      <a:off x="0" y="0"/>
                      <a:ext cx="5313320" cy="3023937"/>
                    </a:xfrm>
                    <a:prstGeom prst="rect">
                      <a:avLst/>
                    </a:prstGeom>
                  </pic:spPr>
                </pic:pic>
              </a:graphicData>
            </a:graphic>
          </wp:inline>
        </w:drawing>
      </w:r>
    </w:p>
    <w:p w14:paraId="1F54C23B" w14:textId="77777777" w:rsidR="005807F8" w:rsidRDefault="008F5580">
      <w:pPr>
        <w:pStyle w:val="Heading1"/>
      </w:pPr>
      <w:r>
        <w:rPr>
          <w:noProof/>
        </w:rPr>
        <w:lastRenderedPageBreak/>
        <w:drawing>
          <wp:inline distT="0" distB="0" distL="0" distR="0" wp14:anchorId="76BAD333" wp14:editId="0C8EEEDE">
            <wp:extent cx="4900863" cy="2695998"/>
            <wp:effectExtent l="0" t="0" r="0" b="9525"/>
            <wp:docPr id="1531820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20976" name="Picture 1531820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0359" cy="2701222"/>
                    </a:xfrm>
                    <a:prstGeom prst="rect">
                      <a:avLst/>
                    </a:prstGeom>
                  </pic:spPr>
                </pic:pic>
              </a:graphicData>
            </a:graphic>
          </wp:inline>
        </w:drawing>
      </w:r>
      <w:r>
        <w:rPr>
          <w:noProof/>
        </w:rPr>
        <w:drawing>
          <wp:inline distT="0" distB="0" distL="0" distR="0" wp14:anchorId="47B87591" wp14:editId="1E6E67C0">
            <wp:extent cx="4763195" cy="2695073"/>
            <wp:effectExtent l="0" t="0" r="0" b="0"/>
            <wp:docPr id="158698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7744" name="Picture 15869877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5763" cy="2702184"/>
                    </a:xfrm>
                    <a:prstGeom prst="rect">
                      <a:avLst/>
                    </a:prstGeom>
                  </pic:spPr>
                </pic:pic>
              </a:graphicData>
            </a:graphic>
          </wp:inline>
        </w:drawing>
      </w:r>
      <w:r>
        <w:rPr>
          <w:noProof/>
        </w:rPr>
        <w:drawing>
          <wp:inline distT="0" distB="0" distL="0" distR="0" wp14:anchorId="5A222C8D" wp14:editId="5EE55157">
            <wp:extent cx="4462775" cy="2446421"/>
            <wp:effectExtent l="0" t="0" r="0" b="0"/>
            <wp:docPr id="699539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9035" name="Picture 6995390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78241" cy="2454899"/>
                    </a:xfrm>
                    <a:prstGeom prst="rect">
                      <a:avLst/>
                    </a:prstGeom>
                  </pic:spPr>
                </pic:pic>
              </a:graphicData>
            </a:graphic>
          </wp:inline>
        </w:drawing>
      </w:r>
      <w:r>
        <w:rPr>
          <w:noProof/>
        </w:rPr>
        <w:lastRenderedPageBreak/>
        <w:drawing>
          <wp:inline distT="0" distB="0" distL="0" distR="0" wp14:anchorId="475774B4" wp14:editId="49AEBEAA">
            <wp:extent cx="4453467" cy="2581678"/>
            <wp:effectExtent l="0" t="0" r="4445" b="9525"/>
            <wp:docPr id="289586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86237" name="Picture 2895862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2871" cy="2592927"/>
                    </a:xfrm>
                    <a:prstGeom prst="rect">
                      <a:avLst/>
                    </a:prstGeom>
                  </pic:spPr>
                </pic:pic>
              </a:graphicData>
            </a:graphic>
          </wp:inline>
        </w:drawing>
      </w:r>
      <w:r w:rsidR="00A86C0D">
        <w:rPr>
          <w:noProof/>
        </w:rPr>
        <w:drawing>
          <wp:inline distT="0" distB="0" distL="0" distR="0" wp14:anchorId="4F404B0F" wp14:editId="1AF890FF">
            <wp:extent cx="4973402" cy="2430379"/>
            <wp:effectExtent l="0" t="0" r="0" b="8255"/>
            <wp:docPr id="1274580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33427" name="Picture 21129334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4625" cy="2435864"/>
                    </a:xfrm>
                    <a:prstGeom prst="rect">
                      <a:avLst/>
                    </a:prstGeom>
                  </pic:spPr>
                </pic:pic>
              </a:graphicData>
            </a:graphic>
          </wp:inline>
        </w:drawing>
      </w:r>
      <w:r>
        <w:rPr>
          <w:noProof/>
        </w:rPr>
        <w:drawing>
          <wp:inline distT="0" distB="0" distL="0" distR="0" wp14:anchorId="4F3CBCA1" wp14:editId="60C3A182">
            <wp:extent cx="4555067" cy="2648364"/>
            <wp:effectExtent l="0" t="0" r="0" b="0"/>
            <wp:docPr id="1833021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1114" name="Picture 18330211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7772" cy="2661565"/>
                    </a:xfrm>
                    <a:prstGeom prst="rect">
                      <a:avLst/>
                    </a:prstGeom>
                  </pic:spPr>
                </pic:pic>
              </a:graphicData>
            </a:graphic>
          </wp:inline>
        </w:drawing>
      </w:r>
    </w:p>
    <w:p w14:paraId="2AAED6E1" w14:textId="408DE9F2" w:rsidR="008F5580" w:rsidRDefault="008F5580">
      <w:pPr>
        <w:pStyle w:val="Heading1"/>
      </w:pPr>
      <w:r>
        <w:rPr>
          <w:noProof/>
        </w:rPr>
        <w:lastRenderedPageBreak/>
        <w:drawing>
          <wp:inline distT="0" distB="0" distL="0" distR="0" wp14:anchorId="167226AA" wp14:editId="17F273E6">
            <wp:extent cx="5943600" cy="3182620"/>
            <wp:effectExtent l="0" t="0" r="0" b="0"/>
            <wp:docPr id="1355442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42726" name="Picture 13554427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18FC9F66" w14:textId="30CFB065" w:rsidR="00BC4411" w:rsidRDefault="008520EF">
      <w:pPr>
        <w:pStyle w:val="Heading1"/>
      </w:pPr>
      <w:r>
        <w:t>7. Dashboards</w:t>
      </w:r>
    </w:p>
    <w:p w14:paraId="18FC9F67" w14:textId="77777777" w:rsidR="00BC4411" w:rsidRDefault="008520EF">
      <w:pPr>
        <w:spacing w:after="120"/>
      </w:pPr>
      <w:r>
        <w:t>Two dashboards share a dark teal and green background with gold and white titles, KPI tiles at the top, a structured chart grid and filter panels on the right so that all charts update together.</w:t>
      </w:r>
    </w:p>
    <w:p w14:paraId="18FC9F68" w14:textId="77777777" w:rsidR="00BC4411" w:rsidRDefault="008520EF">
      <w:pPr>
        <w:pStyle w:val="Heading2"/>
      </w:pPr>
      <w:r>
        <w:t>7.1 Dashboard 1: Global Sports Performance Analytics</w:t>
      </w:r>
    </w:p>
    <w:p w14:paraId="18FC9F69" w14:textId="77777777" w:rsidR="00BC4411" w:rsidRDefault="008520EF">
      <w:pPr>
        <w:pStyle w:val="ListParagraph"/>
        <w:numPr>
          <w:ilvl w:val="0"/>
          <w:numId w:val="2"/>
        </w:numPr>
      </w:pPr>
      <w:r>
        <w:t>KPIs: Global Athlete Participation (910), Total Sports Categories (60), Total Nations (18)</w:t>
      </w:r>
    </w:p>
    <w:p w14:paraId="18FC9F6A" w14:textId="77777777" w:rsidR="00BC4411" w:rsidRDefault="008520EF">
      <w:pPr>
        <w:pStyle w:val="ListParagraph"/>
        <w:numPr>
          <w:ilvl w:val="0"/>
          <w:numId w:val="2"/>
        </w:numPr>
      </w:pPr>
      <w:r>
        <w:t>Charts: world map, medal trend line, avg medals per athlete bar, global performance by country bar</w:t>
      </w:r>
    </w:p>
    <w:p w14:paraId="18FC9F6B" w14:textId="77777777" w:rsidR="00BC4411" w:rsidRDefault="008520EF">
      <w:pPr>
        <w:pStyle w:val="ListParagraph"/>
        <w:numPr>
          <w:ilvl w:val="0"/>
          <w:numId w:val="2"/>
        </w:numPr>
      </w:pPr>
      <w:r>
        <w:t>Filters: Country, Year, Sport Category, KPI Selector</w:t>
      </w:r>
    </w:p>
    <w:p w14:paraId="1D29D7ED" w14:textId="77777777" w:rsidR="00BB0567" w:rsidRDefault="00BB0567">
      <w:pPr>
        <w:pStyle w:val="Heading2"/>
      </w:pPr>
      <w:r>
        <w:rPr>
          <w:noProof/>
        </w:rPr>
        <w:drawing>
          <wp:inline distT="0" distB="0" distL="0" distR="0" wp14:anchorId="341AD04C" wp14:editId="30C46F33">
            <wp:extent cx="3786554" cy="2496860"/>
            <wp:effectExtent l="0" t="0" r="4445" b="0"/>
            <wp:docPr id="22702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2530" name=""/>
                    <pic:cNvPicPr/>
                  </pic:nvPicPr>
                  <pic:blipFill>
                    <a:blip r:embed="rId18"/>
                    <a:stretch>
                      <a:fillRect/>
                    </a:stretch>
                  </pic:blipFill>
                  <pic:spPr>
                    <a:xfrm>
                      <a:off x="0" y="0"/>
                      <a:ext cx="3793247" cy="2501273"/>
                    </a:xfrm>
                    <a:prstGeom prst="rect">
                      <a:avLst/>
                    </a:prstGeom>
                  </pic:spPr>
                </pic:pic>
              </a:graphicData>
            </a:graphic>
          </wp:inline>
        </w:drawing>
      </w:r>
    </w:p>
    <w:p w14:paraId="59ACFD4F" w14:textId="77777777" w:rsidR="00BB0567" w:rsidRDefault="00BB0567">
      <w:pPr>
        <w:pStyle w:val="Heading2"/>
      </w:pPr>
    </w:p>
    <w:p w14:paraId="18FC9F6D" w14:textId="694D6873" w:rsidR="00BC4411" w:rsidRDefault="008520EF">
      <w:pPr>
        <w:pStyle w:val="Heading2"/>
      </w:pPr>
      <w:r>
        <w:lastRenderedPageBreak/>
        <w:t>7.2 Dashboard 2: Olympic Performance and Regional Efficiency</w:t>
      </w:r>
    </w:p>
    <w:p w14:paraId="18FC9F6E" w14:textId="77777777" w:rsidR="00BC4411" w:rsidRDefault="008520EF">
      <w:pPr>
        <w:pStyle w:val="ListParagraph"/>
        <w:numPr>
          <w:ilvl w:val="0"/>
          <w:numId w:val="2"/>
        </w:numPr>
      </w:pPr>
      <w:r>
        <w:t>KPIs: Regional Performance Efficiency (33.2%), Countries Participating (60), Athlete Participation Count (8,000), Average Medal Efficiency (31.8%)</w:t>
      </w:r>
    </w:p>
    <w:p w14:paraId="18FC9F6F" w14:textId="77777777" w:rsidR="00BC4411" w:rsidRDefault="008520EF">
      <w:pPr>
        <w:pStyle w:val="ListParagraph"/>
        <w:numPr>
          <w:ilvl w:val="0"/>
          <w:numId w:val="2"/>
        </w:numPr>
      </w:pPr>
      <w:r>
        <w:t>Charts: regional efficiency pie, investment vs. medals bubble, host-nation bar, regional donut by sport</w:t>
      </w:r>
    </w:p>
    <w:p w14:paraId="18FC9F70" w14:textId="77777777" w:rsidR="00BC4411" w:rsidRDefault="008520EF">
      <w:pPr>
        <w:pStyle w:val="ListParagraph"/>
        <w:numPr>
          <w:ilvl w:val="0"/>
          <w:numId w:val="2"/>
        </w:numPr>
      </w:pPr>
      <w:r>
        <w:t>Filters: Region, Host Country</w:t>
      </w:r>
    </w:p>
    <w:p w14:paraId="18FC9F72" w14:textId="2A23ABC7" w:rsidR="00BC4411" w:rsidRDefault="00BB0567">
      <w:pPr>
        <w:pStyle w:val="Heading1"/>
      </w:pPr>
      <w:r>
        <w:rPr>
          <w:noProof/>
        </w:rPr>
        <w:drawing>
          <wp:inline distT="0" distB="0" distL="0" distR="0" wp14:anchorId="3581B5B4" wp14:editId="538B0959">
            <wp:extent cx="5943600" cy="3035300"/>
            <wp:effectExtent l="0" t="0" r="0" b="0"/>
            <wp:docPr id="1345441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1769" name="Picture 13454417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35300"/>
                    </a:xfrm>
                    <a:prstGeom prst="rect">
                      <a:avLst/>
                    </a:prstGeom>
                  </pic:spPr>
                </pic:pic>
              </a:graphicData>
            </a:graphic>
          </wp:inline>
        </w:drawing>
      </w:r>
      <w:r w:rsidR="008520EF">
        <w:t>8. Story</w:t>
      </w:r>
    </w:p>
    <w:p w14:paraId="18FC9F73" w14:textId="77777777" w:rsidR="00BC4411" w:rsidRDefault="008520EF">
      <w:pPr>
        <w:spacing w:after="120"/>
      </w:pPr>
      <w:r>
        <w:t>The Tableau story presents the findings as a sequence of scenes, each with a caption that states the takeaway.</w:t>
      </w:r>
    </w:p>
    <w:p w14:paraId="18FC9F74" w14:textId="77777777" w:rsidR="00BC4411" w:rsidRDefault="008520EF">
      <w:pPr>
        <w:pStyle w:val="ListParagraph"/>
        <w:numPr>
          <w:ilvl w:val="0"/>
          <w:numId w:val="3"/>
        </w:numPr>
      </w:pPr>
      <w:r>
        <w:t>Scene 1: medal totals over time</w:t>
      </w:r>
    </w:p>
    <w:p w14:paraId="18FC9F75" w14:textId="77777777" w:rsidR="00BC4411" w:rsidRDefault="008520EF">
      <w:pPr>
        <w:pStyle w:val="ListParagraph"/>
        <w:numPr>
          <w:ilvl w:val="0"/>
          <w:numId w:val="3"/>
        </w:numPr>
      </w:pPr>
      <w:r>
        <w:t>Scene 2: leading nations on the map and country bar chart</w:t>
      </w:r>
    </w:p>
    <w:p w14:paraId="18FC9F76" w14:textId="77777777" w:rsidR="00BC4411" w:rsidRDefault="008520EF">
      <w:pPr>
        <w:pStyle w:val="ListParagraph"/>
        <w:numPr>
          <w:ilvl w:val="0"/>
          <w:numId w:val="3"/>
        </w:numPr>
      </w:pPr>
      <w:r>
        <w:t>Scene 3: most efficient sport categories</w:t>
      </w:r>
    </w:p>
    <w:p w14:paraId="18FC9F77" w14:textId="77777777" w:rsidR="00BC4411" w:rsidRDefault="008520EF">
      <w:pPr>
        <w:pStyle w:val="ListParagraph"/>
        <w:numPr>
          <w:ilvl w:val="0"/>
          <w:numId w:val="3"/>
        </w:numPr>
      </w:pPr>
      <w:r>
        <w:t>Scene 4: regional efficiency and investment</w:t>
      </w:r>
    </w:p>
    <w:p w14:paraId="18FC9F78" w14:textId="77777777" w:rsidR="00BC4411" w:rsidRDefault="008520EF">
      <w:pPr>
        <w:pStyle w:val="ListParagraph"/>
        <w:numPr>
          <w:ilvl w:val="0"/>
          <w:numId w:val="3"/>
        </w:numPr>
      </w:pPr>
      <w:r>
        <w:t>Scene 5: host-nation advantage</w:t>
      </w:r>
    </w:p>
    <w:p w14:paraId="7644924C" w14:textId="15B3D768" w:rsidR="00BB0567" w:rsidRDefault="008520EF" w:rsidP="00D85452">
      <w:pPr>
        <w:spacing w:after="120"/>
      </w:pPr>
      <w:r>
        <w:t>(Adjust the list above to match the number of scenes in your final story</w:t>
      </w:r>
      <w:r w:rsidR="00BB0567">
        <w:t>.</w:t>
      </w:r>
      <w:r w:rsidR="00D85452" w:rsidRPr="00D85452">
        <w:rPr>
          <w:noProof/>
        </w:rPr>
        <w:drawing>
          <wp:inline distT="0" distB="0" distL="0" distR="0" wp14:anchorId="6378533E" wp14:editId="41707F18">
            <wp:extent cx="4911725" cy="1875692"/>
            <wp:effectExtent l="0" t="0" r="3175" b="0"/>
            <wp:docPr id="156568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87976" name=""/>
                    <pic:cNvPicPr/>
                  </pic:nvPicPr>
                  <pic:blipFill>
                    <a:blip r:embed="rId20"/>
                    <a:stretch>
                      <a:fillRect/>
                    </a:stretch>
                  </pic:blipFill>
                  <pic:spPr>
                    <a:xfrm>
                      <a:off x="0" y="0"/>
                      <a:ext cx="4944237" cy="1888108"/>
                    </a:xfrm>
                    <a:prstGeom prst="rect">
                      <a:avLst/>
                    </a:prstGeom>
                  </pic:spPr>
                </pic:pic>
              </a:graphicData>
            </a:graphic>
          </wp:inline>
        </w:drawing>
      </w:r>
    </w:p>
    <w:p w14:paraId="7CD32570" w14:textId="0DF827CF" w:rsidR="00BB0567" w:rsidRDefault="00B54ED2">
      <w:pPr>
        <w:pStyle w:val="Heading1"/>
      </w:pPr>
      <w:r>
        <w:rPr>
          <w:noProof/>
        </w:rPr>
        <w:lastRenderedPageBreak/>
        <w:drawing>
          <wp:inline distT="0" distB="0" distL="0" distR="0" wp14:anchorId="041BEFBE" wp14:editId="10DBBAC2">
            <wp:extent cx="4606442" cy="2555631"/>
            <wp:effectExtent l="0" t="0" r="3810" b="0"/>
            <wp:docPr id="36111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4558" name=""/>
                    <pic:cNvPicPr/>
                  </pic:nvPicPr>
                  <pic:blipFill>
                    <a:blip r:embed="rId21"/>
                    <a:stretch>
                      <a:fillRect/>
                    </a:stretch>
                  </pic:blipFill>
                  <pic:spPr>
                    <a:xfrm>
                      <a:off x="0" y="0"/>
                      <a:ext cx="4628455" cy="2567844"/>
                    </a:xfrm>
                    <a:prstGeom prst="rect">
                      <a:avLst/>
                    </a:prstGeom>
                  </pic:spPr>
                </pic:pic>
              </a:graphicData>
            </a:graphic>
          </wp:inline>
        </w:drawing>
      </w:r>
    </w:p>
    <w:p w14:paraId="6820B30A" w14:textId="7FDBA472" w:rsidR="00BB0567" w:rsidRDefault="00B54ED2">
      <w:pPr>
        <w:pStyle w:val="Heading1"/>
      </w:pPr>
      <w:r>
        <w:rPr>
          <w:noProof/>
        </w:rPr>
        <w:drawing>
          <wp:inline distT="0" distB="0" distL="0" distR="0" wp14:anchorId="2840940A" wp14:editId="022462A2">
            <wp:extent cx="4536831" cy="2805468"/>
            <wp:effectExtent l="0" t="0" r="0" b="0"/>
            <wp:docPr id="19308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41285" name=""/>
                    <pic:cNvPicPr/>
                  </pic:nvPicPr>
                  <pic:blipFill>
                    <a:blip r:embed="rId22"/>
                    <a:stretch>
                      <a:fillRect/>
                    </a:stretch>
                  </pic:blipFill>
                  <pic:spPr>
                    <a:xfrm>
                      <a:off x="0" y="0"/>
                      <a:ext cx="4548996" cy="2812991"/>
                    </a:xfrm>
                    <a:prstGeom prst="rect">
                      <a:avLst/>
                    </a:prstGeom>
                  </pic:spPr>
                </pic:pic>
              </a:graphicData>
            </a:graphic>
          </wp:inline>
        </w:drawing>
      </w:r>
    </w:p>
    <w:p w14:paraId="59CC9C19" w14:textId="20B02516" w:rsidR="00B54ED2" w:rsidRDefault="00B54ED2">
      <w:pPr>
        <w:pStyle w:val="Heading1"/>
      </w:pPr>
      <w:r>
        <w:rPr>
          <w:noProof/>
        </w:rPr>
        <w:drawing>
          <wp:inline distT="0" distB="0" distL="0" distR="0" wp14:anchorId="208B7F4E" wp14:editId="76BD01B8">
            <wp:extent cx="5943600" cy="2202815"/>
            <wp:effectExtent l="0" t="0" r="0" b="6985"/>
            <wp:docPr id="169035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0488" name=""/>
                    <pic:cNvPicPr/>
                  </pic:nvPicPr>
                  <pic:blipFill>
                    <a:blip r:embed="rId23"/>
                    <a:stretch>
                      <a:fillRect/>
                    </a:stretch>
                  </pic:blipFill>
                  <pic:spPr>
                    <a:xfrm>
                      <a:off x="0" y="0"/>
                      <a:ext cx="5943600" cy="2202815"/>
                    </a:xfrm>
                    <a:prstGeom prst="rect">
                      <a:avLst/>
                    </a:prstGeom>
                  </pic:spPr>
                </pic:pic>
              </a:graphicData>
            </a:graphic>
          </wp:inline>
        </w:drawing>
      </w:r>
    </w:p>
    <w:p w14:paraId="02D4C1B2" w14:textId="76C4F947" w:rsidR="00B54ED2" w:rsidRDefault="00B54ED2">
      <w:pPr>
        <w:pStyle w:val="Heading1"/>
      </w:pPr>
      <w:r>
        <w:rPr>
          <w:noProof/>
        </w:rPr>
        <w:lastRenderedPageBreak/>
        <w:drawing>
          <wp:inline distT="0" distB="0" distL="0" distR="0" wp14:anchorId="7D9C07D5" wp14:editId="4B12ECC0">
            <wp:extent cx="5943600" cy="2973705"/>
            <wp:effectExtent l="0" t="0" r="0" b="0"/>
            <wp:docPr id="83600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8468" name=""/>
                    <pic:cNvPicPr/>
                  </pic:nvPicPr>
                  <pic:blipFill>
                    <a:blip r:embed="rId24"/>
                    <a:stretch>
                      <a:fillRect/>
                    </a:stretch>
                  </pic:blipFill>
                  <pic:spPr>
                    <a:xfrm>
                      <a:off x="0" y="0"/>
                      <a:ext cx="5943600" cy="2973705"/>
                    </a:xfrm>
                    <a:prstGeom prst="rect">
                      <a:avLst/>
                    </a:prstGeom>
                  </pic:spPr>
                </pic:pic>
              </a:graphicData>
            </a:graphic>
          </wp:inline>
        </w:drawing>
      </w:r>
    </w:p>
    <w:p w14:paraId="06CB8C30" w14:textId="77777777" w:rsidR="00BB0567" w:rsidRDefault="00BB0567">
      <w:pPr>
        <w:pStyle w:val="Heading1"/>
      </w:pPr>
    </w:p>
    <w:p w14:paraId="18FC9F7B" w14:textId="49CDC988" w:rsidR="00BC4411" w:rsidRDefault="008520EF">
      <w:pPr>
        <w:pStyle w:val="Heading1"/>
      </w:pPr>
      <w:r>
        <w:t>9. Performance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C4411" w14:paraId="18FC9F7E"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7C" w14:textId="77777777" w:rsidR="00BC4411" w:rsidRDefault="008520EF">
            <w:r>
              <w:rPr>
                <w:b/>
                <w:bCs/>
                <w:color w:val="FFFFFF"/>
                <w:sz w:val="20"/>
                <w:szCs w:val="20"/>
              </w:rPr>
              <w:t>Parameter</w:t>
            </w:r>
          </w:p>
        </w:tc>
        <w:tc>
          <w:tcPr>
            <w:tcW w:w="6360" w:type="dxa"/>
            <w:tcBorders>
              <w:top w:val="single" w:sz="4" w:space="0" w:color="BBBBBB"/>
              <w:left w:val="single" w:sz="4" w:space="0" w:color="BBBBBB"/>
              <w:bottom w:val="single" w:sz="4" w:space="0" w:color="BBBBBB"/>
              <w:right w:val="single" w:sz="4" w:space="0" w:color="BBBBBB"/>
            </w:tcBorders>
            <w:shd w:val="clear" w:color="auto" w:fill="0F6B57"/>
            <w:tcMar>
              <w:top w:w="60" w:type="dxa"/>
              <w:left w:w="100" w:type="dxa"/>
              <w:bottom w:w="60" w:type="dxa"/>
              <w:right w:w="100" w:type="dxa"/>
            </w:tcMar>
          </w:tcPr>
          <w:p w14:paraId="18FC9F7D" w14:textId="77777777" w:rsidR="00BC4411" w:rsidRDefault="008520EF">
            <w:r>
              <w:rPr>
                <w:b/>
                <w:bCs/>
                <w:color w:val="FFFFFF"/>
                <w:sz w:val="20"/>
                <w:szCs w:val="20"/>
              </w:rPr>
              <w:t>Result</w:t>
            </w:r>
          </w:p>
        </w:tc>
      </w:tr>
      <w:tr w:rsidR="00BC4411" w14:paraId="18FC9F81"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7F" w14:textId="77777777" w:rsidR="00BC4411" w:rsidRDefault="008520EF">
            <w:r>
              <w:rPr>
                <w:color w:val="000000"/>
                <w:sz w:val="20"/>
                <w:szCs w:val="20"/>
              </w:rPr>
              <w:t>Amount of data loaded</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0" w14:textId="77777777" w:rsidR="00BC4411" w:rsidRDefault="008520EF">
            <w:r>
              <w:rPr>
                <w:color w:val="000000"/>
                <w:sz w:val="20"/>
                <w:szCs w:val="20"/>
              </w:rPr>
              <w:t>8,000 + 910 + 18 + 60 rows across four flat CSVs; Tableau’s in-memory engine handled all aggregations without server-side processing, and all visuals rendered within acceptable time.</w:t>
            </w:r>
          </w:p>
        </w:tc>
      </w:tr>
      <w:tr w:rsidR="00BC4411" w14:paraId="18FC9F84"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2" w14:textId="77777777" w:rsidR="00BC4411" w:rsidRDefault="008520EF">
            <w:r>
              <w:rPr>
                <w:color w:val="000000"/>
                <w:sz w:val="20"/>
                <w:szCs w:val="20"/>
              </w:rPr>
              <w:t>Utilization of filters</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3" w14:textId="77777777" w:rsidR="00BC4411" w:rsidRDefault="008520EF">
            <w:r>
              <w:rPr>
                <w:color w:val="000000"/>
                <w:sz w:val="20"/>
                <w:szCs w:val="20"/>
              </w:rPr>
              <w:t xml:space="preserve">Dashboard 1: Country (60), Year (1992–2026), Sport Category (21). Dashboard 2: Region (7), Host Country. </w:t>
            </w:r>
            <w:proofErr w:type="gramStart"/>
            <w:r>
              <w:rPr>
                <w:color w:val="000000"/>
                <w:sz w:val="20"/>
                <w:szCs w:val="20"/>
              </w:rPr>
              <w:t>Plus</w:t>
            </w:r>
            <w:proofErr w:type="gramEnd"/>
            <w:r>
              <w:rPr>
                <w:color w:val="000000"/>
                <w:sz w:val="20"/>
                <w:szCs w:val="20"/>
              </w:rPr>
              <w:t xml:space="preserve"> KPI Selector parameter.</w:t>
            </w:r>
          </w:p>
        </w:tc>
      </w:tr>
      <w:tr w:rsidR="00BC4411" w14:paraId="18FC9F87"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5" w14:textId="77777777" w:rsidR="00BC4411" w:rsidRDefault="008520EF">
            <w:r>
              <w:rPr>
                <w:color w:val="000000"/>
                <w:sz w:val="20"/>
                <w:szCs w:val="20"/>
              </w:rPr>
              <w:t>Calculation fields</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6" w14:textId="77777777" w:rsidR="00BC4411" w:rsidRDefault="008520EF">
            <w:r>
              <w:rPr>
                <w:color w:val="000000"/>
                <w:sz w:val="20"/>
                <w:szCs w:val="20"/>
              </w:rPr>
              <w:t>Year extraction, KPI Selector (CASE on parameter), Medal Efficiency %, Medals per Athlete, Weighted Medal Points, Efficiency Tier. (Edit to list exactly what you built.)</w:t>
            </w:r>
          </w:p>
        </w:tc>
      </w:tr>
      <w:tr w:rsidR="00BC4411" w14:paraId="18FC9F8A"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8" w14:textId="77777777" w:rsidR="00BC4411" w:rsidRDefault="008520EF">
            <w:r>
              <w:rPr>
                <w:color w:val="000000"/>
                <w:sz w:val="20"/>
                <w:szCs w:val="20"/>
              </w:rPr>
              <w:t>Visualizations / graphs</w:t>
            </w:r>
          </w:p>
        </w:tc>
        <w:tc>
          <w:tcPr>
            <w:tcW w:w="6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FC9F89" w14:textId="77777777" w:rsidR="00BC4411" w:rsidRDefault="008520EF">
            <w:r>
              <w:rPr>
                <w:color w:val="000000"/>
                <w:sz w:val="20"/>
                <w:szCs w:val="20"/>
              </w:rPr>
              <w:t>KPI tiles (both dashboards), world map, line, 2 horizontal bars, vertical bar, pie, bubble, donut.</w:t>
            </w:r>
          </w:p>
        </w:tc>
      </w:tr>
    </w:tbl>
    <w:p w14:paraId="18FC9F8B" w14:textId="77777777" w:rsidR="00BC4411" w:rsidRDefault="008520EF">
      <w:pPr>
        <w:pStyle w:val="Heading1"/>
      </w:pPr>
      <w:r>
        <w:t>10. Web Integration with Flask</w:t>
      </w:r>
    </w:p>
    <w:p w14:paraId="18FC9F8C" w14:textId="77777777" w:rsidR="00BC4411" w:rsidRDefault="008520EF">
      <w:pPr>
        <w:pStyle w:val="Heading2"/>
      </w:pPr>
      <w:r>
        <w:t>10.1 Publishing to Tableau Public</w:t>
      </w:r>
    </w:p>
    <w:p w14:paraId="18FC9F8D" w14:textId="77777777" w:rsidR="00BC4411" w:rsidRDefault="008520EF">
      <w:pPr>
        <w:pStyle w:val="ListParagraph"/>
        <w:numPr>
          <w:ilvl w:val="0"/>
          <w:numId w:val="3"/>
        </w:numPr>
      </w:pPr>
      <w:r>
        <w:t>Clean up unused sheets to reduce file size.</w:t>
      </w:r>
    </w:p>
    <w:p w14:paraId="18FC9F8E" w14:textId="77777777" w:rsidR="00BC4411" w:rsidRDefault="008520EF">
      <w:pPr>
        <w:pStyle w:val="ListParagraph"/>
        <w:numPr>
          <w:ilvl w:val="0"/>
          <w:numId w:val="3"/>
        </w:numPr>
      </w:pPr>
      <w:r>
        <w:t>In Tableau Desktop choose File → Save to Tableau Public and sign in.</w:t>
      </w:r>
    </w:p>
    <w:p w14:paraId="18FC9F8F" w14:textId="77777777" w:rsidR="00BC4411" w:rsidRDefault="008520EF">
      <w:pPr>
        <w:pStyle w:val="ListParagraph"/>
        <w:numPr>
          <w:ilvl w:val="0"/>
          <w:numId w:val="3"/>
        </w:numPr>
      </w:pPr>
      <w:r>
        <w:t>Name the workbook and click Save.</w:t>
      </w:r>
    </w:p>
    <w:p w14:paraId="18FC9F90" w14:textId="77777777" w:rsidR="00BC4411" w:rsidRDefault="008520EF">
      <w:pPr>
        <w:pStyle w:val="ListParagraph"/>
        <w:numPr>
          <w:ilvl w:val="0"/>
          <w:numId w:val="3"/>
        </w:numPr>
      </w:pPr>
      <w:r>
        <w:t>Copy the share link for each dashboard and the story.</w:t>
      </w:r>
    </w:p>
    <w:p w14:paraId="18FC9F91" w14:textId="77777777" w:rsidR="00BC4411" w:rsidRDefault="008520EF">
      <w:pPr>
        <w:pStyle w:val="Heading2"/>
      </w:pPr>
      <w:r>
        <w:t>10.2 Flask Project Structure</w:t>
      </w:r>
    </w:p>
    <w:p w14:paraId="18FC9F92" w14:textId="77777777" w:rsidR="00BC4411" w:rsidRDefault="008520EF">
      <w:proofErr w:type="spellStart"/>
      <w:r>
        <w:rPr>
          <w:rFonts w:ascii="Consolas" w:eastAsia="Consolas" w:hAnsi="Consolas" w:cs="Consolas"/>
        </w:rPr>
        <w:lastRenderedPageBreak/>
        <w:t>tableau_flask</w:t>
      </w:r>
      <w:proofErr w:type="spellEnd"/>
      <w:r>
        <w:rPr>
          <w:rFonts w:ascii="Consolas" w:eastAsia="Consolas" w:hAnsi="Consolas" w:cs="Consolas"/>
        </w:rPr>
        <w:t>/</w:t>
      </w:r>
    </w:p>
    <w:p w14:paraId="18FC9F93" w14:textId="77777777" w:rsidR="00BC4411" w:rsidRDefault="008520EF">
      <w:pPr>
        <w:ind w:left="360"/>
      </w:pPr>
      <w:r>
        <w:rPr>
          <w:rFonts w:ascii="Consolas" w:eastAsia="Consolas" w:hAnsi="Consolas" w:cs="Consolas"/>
        </w:rPr>
        <w:t>app.py</w:t>
      </w:r>
    </w:p>
    <w:p w14:paraId="18FC9F94" w14:textId="77777777" w:rsidR="00BC4411" w:rsidRDefault="008520EF">
      <w:pPr>
        <w:ind w:left="360"/>
      </w:pPr>
      <w:r>
        <w:rPr>
          <w:rFonts w:ascii="Consolas" w:eastAsia="Consolas" w:hAnsi="Consolas" w:cs="Consolas"/>
        </w:rPr>
        <w:t>templates/ (base.html, index.html, dashboard.html, story.html)</w:t>
      </w:r>
    </w:p>
    <w:p w14:paraId="18FC9F95" w14:textId="77777777" w:rsidR="00BC4411" w:rsidRDefault="008520EF">
      <w:pPr>
        <w:ind w:left="360"/>
      </w:pPr>
      <w:r>
        <w:rPr>
          <w:rFonts w:ascii="Consolas" w:eastAsia="Consolas" w:hAnsi="Consolas" w:cs="Consolas"/>
        </w:rPr>
        <w:t>static/ (</w:t>
      </w:r>
      <w:proofErr w:type="spellStart"/>
      <w:r>
        <w:rPr>
          <w:rFonts w:ascii="Consolas" w:eastAsia="Consolas" w:hAnsi="Consolas" w:cs="Consolas"/>
        </w:rPr>
        <w:t>css</w:t>
      </w:r>
      <w:proofErr w:type="spellEnd"/>
      <w:r>
        <w:rPr>
          <w:rFonts w:ascii="Consolas" w:eastAsia="Consolas" w:hAnsi="Consolas" w:cs="Consolas"/>
        </w:rPr>
        <w:t xml:space="preserve">/style.css, </w:t>
      </w:r>
      <w:proofErr w:type="spellStart"/>
      <w:r>
        <w:rPr>
          <w:rFonts w:ascii="Consolas" w:eastAsia="Consolas" w:hAnsi="Consolas" w:cs="Consolas"/>
        </w:rPr>
        <w:t>img</w:t>
      </w:r>
      <w:proofErr w:type="spellEnd"/>
      <w:r>
        <w:rPr>
          <w:rFonts w:ascii="Consolas" w:eastAsia="Consolas" w:hAnsi="Consolas" w:cs="Consolas"/>
        </w:rPr>
        <w:t>/)</w:t>
      </w:r>
    </w:p>
    <w:p w14:paraId="18FC9F96" w14:textId="77777777" w:rsidR="00BC4411" w:rsidRDefault="008520EF">
      <w:pPr>
        <w:ind w:left="360"/>
      </w:pPr>
      <w:r>
        <w:rPr>
          <w:rFonts w:ascii="Consolas" w:eastAsia="Consolas" w:hAnsi="Consolas" w:cs="Consolas"/>
        </w:rPr>
        <w:t>requirements.txt</w:t>
      </w:r>
    </w:p>
    <w:p w14:paraId="18FC9F97" w14:textId="77777777" w:rsidR="00BC4411" w:rsidRDefault="00BC4411"/>
    <w:p w14:paraId="18FC9F98" w14:textId="77777777" w:rsidR="00BC4411" w:rsidRDefault="008520EF">
      <w:pPr>
        <w:spacing w:after="120"/>
      </w:pPr>
      <w:r>
        <w:t>app.py defines four routes (/, /dashboard1, /dashboard2, /story). Each dashboard page loads the Tableau embedding script and renders a &lt;tableau-viz&gt; element pointing to the published URL. The Tableau Public links are stored in one dictionary at the top of app.py.</w:t>
      </w:r>
    </w:p>
    <w:p w14:paraId="18FC9F99" w14:textId="77777777" w:rsidR="00BC4411" w:rsidRDefault="008520EF">
      <w:pPr>
        <w:pStyle w:val="Heading2"/>
      </w:pPr>
      <w:r>
        <w:t>10.3 Running the Application</w:t>
      </w:r>
    </w:p>
    <w:p w14:paraId="18FC9F9A" w14:textId="77777777" w:rsidR="00BC4411" w:rsidRDefault="008520EF">
      <w:pPr>
        <w:pStyle w:val="ListParagraph"/>
        <w:numPr>
          <w:ilvl w:val="0"/>
          <w:numId w:val="3"/>
        </w:numPr>
      </w:pPr>
      <w:r>
        <w:t>pip install -r requirements.txt</w:t>
      </w:r>
    </w:p>
    <w:p w14:paraId="18FC9F9B" w14:textId="77777777" w:rsidR="00BC4411" w:rsidRDefault="008520EF">
      <w:pPr>
        <w:pStyle w:val="ListParagraph"/>
        <w:numPr>
          <w:ilvl w:val="0"/>
          <w:numId w:val="3"/>
        </w:numPr>
      </w:pPr>
      <w:r>
        <w:t>python app.py</w:t>
      </w:r>
    </w:p>
    <w:p w14:paraId="18FC9F9C" w14:textId="77777777" w:rsidR="00BC4411" w:rsidRDefault="008520EF">
      <w:pPr>
        <w:pStyle w:val="ListParagraph"/>
        <w:numPr>
          <w:ilvl w:val="0"/>
          <w:numId w:val="3"/>
        </w:numPr>
      </w:pPr>
      <w:r>
        <w:t>Open http://127.0.0.1:5000 in a browser</w:t>
      </w:r>
    </w:p>
    <w:p w14:paraId="4AB3243B" w14:textId="77777777" w:rsidR="00B91DCC" w:rsidRDefault="00B91DCC">
      <w:pPr>
        <w:pStyle w:val="Heading1"/>
      </w:pPr>
      <w:r>
        <w:rPr>
          <w:noProof/>
        </w:rPr>
        <w:drawing>
          <wp:inline distT="0" distB="0" distL="0" distR="0" wp14:anchorId="546E0D21" wp14:editId="281C0880">
            <wp:extent cx="4965032" cy="2567919"/>
            <wp:effectExtent l="0" t="0" r="7620" b="4445"/>
            <wp:docPr id="21163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026" name=""/>
                    <pic:cNvPicPr/>
                  </pic:nvPicPr>
                  <pic:blipFill>
                    <a:blip r:embed="rId25"/>
                    <a:stretch>
                      <a:fillRect/>
                    </a:stretch>
                  </pic:blipFill>
                  <pic:spPr>
                    <a:xfrm>
                      <a:off x="0" y="0"/>
                      <a:ext cx="4982217" cy="2576807"/>
                    </a:xfrm>
                    <a:prstGeom prst="rect">
                      <a:avLst/>
                    </a:prstGeom>
                  </pic:spPr>
                </pic:pic>
              </a:graphicData>
            </a:graphic>
          </wp:inline>
        </w:drawing>
      </w:r>
    </w:p>
    <w:p w14:paraId="11C386D0" w14:textId="77777777" w:rsidR="00B91DCC" w:rsidRDefault="00B91DCC">
      <w:pPr>
        <w:pStyle w:val="Heading1"/>
      </w:pPr>
      <w:r>
        <w:rPr>
          <w:noProof/>
        </w:rPr>
        <w:drawing>
          <wp:inline distT="0" distB="0" distL="0" distR="0" wp14:anchorId="6FEA642C" wp14:editId="45CDD9C1">
            <wp:extent cx="5564339" cy="2687053"/>
            <wp:effectExtent l="0" t="0" r="0" b="0"/>
            <wp:docPr id="19261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32335" name=""/>
                    <pic:cNvPicPr/>
                  </pic:nvPicPr>
                  <pic:blipFill>
                    <a:blip r:embed="rId26"/>
                    <a:stretch>
                      <a:fillRect/>
                    </a:stretch>
                  </pic:blipFill>
                  <pic:spPr>
                    <a:xfrm>
                      <a:off x="0" y="0"/>
                      <a:ext cx="5584503" cy="2696790"/>
                    </a:xfrm>
                    <a:prstGeom prst="rect">
                      <a:avLst/>
                    </a:prstGeom>
                  </pic:spPr>
                </pic:pic>
              </a:graphicData>
            </a:graphic>
          </wp:inline>
        </w:drawing>
      </w:r>
    </w:p>
    <w:p w14:paraId="18FC9F9E" w14:textId="36B325F2" w:rsidR="00BC4411" w:rsidRDefault="00B91DCC">
      <w:pPr>
        <w:pStyle w:val="Heading1"/>
      </w:pPr>
      <w:r>
        <w:rPr>
          <w:noProof/>
        </w:rPr>
        <w:lastRenderedPageBreak/>
        <w:drawing>
          <wp:inline distT="0" distB="0" distL="0" distR="0" wp14:anchorId="0CB5D8D5" wp14:editId="3A744ADD">
            <wp:extent cx="5943600" cy="2877820"/>
            <wp:effectExtent l="0" t="0" r="0" b="0"/>
            <wp:docPr id="19691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8283" name=""/>
                    <pic:cNvPicPr/>
                  </pic:nvPicPr>
                  <pic:blipFill>
                    <a:blip r:embed="rId27"/>
                    <a:stretch>
                      <a:fillRect/>
                    </a:stretch>
                  </pic:blipFill>
                  <pic:spPr>
                    <a:xfrm>
                      <a:off x="0" y="0"/>
                      <a:ext cx="5943600" cy="2877820"/>
                    </a:xfrm>
                    <a:prstGeom prst="rect">
                      <a:avLst/>
                    </a:prstGeom>
                  </pic:spPr>
                </pic:pic>
              </a:graphicData>
            </a:graphic>
          </wp:inline>
        </w:drawing>
      </w:r>
      <w:r w:rsidR="008520EF">
        <w:t>11. Results and Insights</w:t>
      </w:r>
    </w:p>
    <w:p w14:paraId="18FC9F9F" w14:textId="3A138091" w:rsidR="00BC4411" w:rsidRDefault="008520EF">
      <w:pPr>
        <w:pStyle w:val="ListParagraph"/>
        <w:numPr>
          <w:ilvl w:val="0"/>
          <w:numId w:val="2"/>
        </w:numPr>
      </w:pPr>
      <w:r>
        <w:t>The United States (7</w:t>
      </w:r>
      <w:r w:rsidR="00587ECE">
        <w:t>59</w:t>
      </w:r>
      <w:r>
        <w:t xml:space="preserve"> medals) and China (6</w:t>
      </w:r>
      <w:r w:rsidR="00587ECE">
        <w:t>84</w:t>
      </w:r>
      <w:r>
        <w:t>) lead all-time totals.</w:t>
      </w:r>
    </w:p>
    <w:p w14:paraId="18FC9FA0" w14:textId="77777777" w:rsidR="00BC4411" w:rsidRDefault="008520EF">
      <w:pPr>
        <w:pStyle w:val="ListParagraph"/>
        <w:numPr>
          <w:ilvl w:val="0"/>
          <w:numId w:val="2"/>
        </w:numPr>
      </w:pPr>
      <w:r>
        <w:t>Total medals awarded varied from 305 (2000) to 363 (2020); 2026 recorded 334.</w:t>
      </w:r>
    </w:p>
    <w:p w14:paraId="18FC9FA1" w14:textId="2C78D602" w:rsidR="00BC4411" w:rsidRDefault="002F1927">
      <w:pPr>
        <w:pStyle w:val="ListParagraph"/>
        <w:numPr>
          <w:ilvl w:val="0"/>
          <w:numId w:val="2"/>
        </w:numPr>
      </w:pPr>
      <w:r w:rsidRPr="002F1927">
        <w:t xml:space="preserve">Gymnastics about </w:t>
      </w:r>
      <w:proofErr w:type="gramStart"/>
      <w:r w:rsidRPr="002F1927">
        <w:t xml:space="preserve">1.25 </w:t>
      </w:r>
      <w:r w:rsidR="008520EF">
        <w:t xml:space="preserve"> and</w:t>
      </w:r>
      <w:proofErr w:type="gramEnd"/>
      <w:r w:rsidR="008520EF">
        <w:t xml:space="preserve"> Shooting deliver the highest medal return per athlete.</w:t>
      </w:r>
    </w:p>
    <w:p w14:paraId="18FC9FA2" w14:textId="77777777" w:rsidR="00BC4411" w:rsidRDefault="008520EF">
      <w:pPr>
        <w:pStyle w:val="ListParagraph"/>
        <w:numPr>
          <w:ilvl w:val="0"/>
          <w:numId w:val="2"/>
        </w:numPr>
      </w:pPr>
      <w:r>
        <w:t>South America (49.64%) and Europe/Asia (45.98%) lead regional efficiency.</w:t>
      </w:r>
    </w:p>
    <w:p w14:paraId="18FC9FA3" w14:textId="77777777" w:rsidR="00BC4411" w:rsidRDefault="008520EF">
      <w:pPr>
        <w:pStyle w:val="ListParagraph"/>
        <w:numPr>
          <w:ilvl w:val="0"/>
          <w:numId w:val="2"/>
        </w:numPr>
      </w:pPr>
      <w:r>
        <w:t>Japan led host nations with 105 medals, ahead of the US (100) and China (93).</w:t>
      </w:r>
    </w:p>
    <w:p w14:paraId="18FC9FA4" w14:textId="77777777" w:rsidR="00BC4411" w:rsidRDefault="008520EF">
      <w:pPr>
        <w:pStyle w:val="ListParagraph"/>
        <w:numPr>
          <w:ilvl w:val="0"/>
          <w:numId w:val="2"/>
        </w:numPr>
      </w:pPr>
      <w:r>
        <w:t>Slovakia, Georgia and Ethiopia win more medals than their investment suggests.</w:t>
      </w:r>
    </w:p>
    <w:p w14:paraId="4E807370" w14:textId="77777777" w:rsidR="004165C9" w:rsidRPr="004165C9" w:rsidRDefault="004165C9" w:rsidP="004165C9">
      <w:pPr>
        <w:numPr>
          <w:ilvl w:val="0"/>
          <w:numId w:val="2"/>
        </w:numPr>
        <w:spacing w:before="100" w:beforeAutospacing="1" w:after="100" w:afterAutospacing="1"/>
        <w:rPr>
          <w:rFonts w:ascii="Times New Roman" w:eastAsia="Times New Roman" w:hAnsi="Times New Roman" w:cs="Times New Roman"/>
          <w:sz w:val="24"/>
          <w:szCs w:val="24"/>
        </w:rPr>
      </w:pPr>
      <w:r w:rsidRPr="004165C9">
        <w:rPr>
          <w:rFonts w:ascii="Times New Roman" w:eastAsia="Times New Roman" w:hAnsi="Times New Roman" w:cs="Times New Roman"/>
          <w:sz w:val="24"/>
          <w:szCs w:val="24"/>
        </w:rPr>
        <w:t>Gymnastics about 1.25 medals per athlete</w:t>
      </w:r>
    </w:p>
    <w:p w14:paraId="0EB0DD44" w14:textId="3CEB3B68" w:rsidR="004165C9" w:rsidRPr="004165C9" w:rsidRDefault="004165C9" w:rsidP="004165C9">
      <w:pPr>
        <w:numPr>
          <w:ilvl w:val="0"/>
          <w:numId w:val="2"/>
        </w:numPr>
        <w:spacing w:before="100" w:beforeAutospacing="1" w:after="100" w:afterAutospacing="1"/>
        <w:rPr>
          <w:rFonts w:ascii="Times New Roman" w:eastAsia="Times New Roman" w:hAnsi="Times New Roman" w:cs="Times New Roman"/>
          <w:sz w:val="24"/>
          <w:szCs w:val="24"/>
        </w:rPr>
      </w:pPr>
      <w:r w:rsidRPr="004165C9">
        <w:rPr>
          <w:rFonts w:ascii="Times New Roman" w:eastAsia="Times New Roman" w:hAnsi="Times New Roman" w:cs="Times New Roman"/>
          <w:sz w:val="24"/>
          <w:szCs w:val="24"/>
        </w:rPr>
        <w:t>North America as the highest-efficiency region and South America as the lowest</w:t>
      </w:r>
    </w:p>
    <w:p w14:paraId="18FC9FA5" w14:textId="77777777" w:rsidR="00BC4411" w:rsidRDefault="008520EF">
      <w:pPr>
        <w:pStyle w:val="Heading1"/>
      </w:pPr>
      <w:r>
        <w:t>12. Conclusion</w:t>
      </w:r>
    </w:p>
    <w:p w14:paraId="18FC9FA6" w14:textId="77777777" w:rsidR="00BC4411" w:rsidRDefault="008520EF">
      <w:pPr>
        <w:spacing w:after="120"/>
      </w:pPr>
      <w:r>
        <w:t xml:space="preserve">The project shows that Olympic success is shaped by both scale and efficiency. Tableau dashboards and a story make the patterns accessible to strategists, funders and journalists, and the Flask application delivers them as a polished web experience. Future work could add predictive models for medal outcomes, per-capita </w:t>
      </w:r>
      <w:proofErr w:type="spellStart"/>
      <w:r>
        <w:t>normalisation</w:t>
      </w:r>
      <w:proofErr w:type="spellEnd"/>
      <w:r>
        <w:t xml:space="preserve"> and real-time data updates.</w:t>
      </w:r>
    </w:p>
    <w:p w14:paraId="18FC9FA7" w14:textId="77777777" w:rsidR="00BC4411" w:rsidRDefault="008520EF">
      <w:pPr>
        <w:pStyle w:val="Heading1"/>
      </w:pPr>
      <w:r>
        <w:t>13. References</w:t>
      </w:r>
    </w:p>
    <w:p w14:paraId="18FC9FA8" w14:textId="77777777" w:rsidR="00BC4411" w:rsidRDefault="008520EF">
      <w:pPr>
        <w:pStyle w:val="ListParagraph"/>
        <w:numPr>
          <w:ilvl w:val="0"/>
          <w:numId w:val="2"/>
        </w:numPr>
      </w:pPr>
      <w:r>
        <w:t>Kaggle: Olympic dataset used for the project</w:t>
      </w:r>
    </w:p>
    <w:p w14:paraId="18FC9FA9" w14:textId="77777777" w:rsidR="00BC4411" w:rsidRDefault="008520EF">
      <w:pPr>
        <w:pStyle w:val="ListParagraph"/>
        <w:numPr>
          <w:ilvl w:val="0"/>
          <w:numId w:val="2"/>
        </w:numPr>
      </w:pPr>
      <w:r>
        <w:t>Tableau Public and Tableau Embedding API documentation</w:t>
      </w:r>
    </w:p>
    <w:p w14:paraId="18FC9FAA" w14:textId="77777777" w:rsidR="00BC4411" w:rsidRDefault="008520EF">
      <w:pPr>
        <w:pStyle w:val="ListParagraph"/>
        <w:numPr>
          <w:ilvl w:val="0"/>
          <w:numId w:val="2"/>
        </w:numPr>
      </w:pPr>
      <w:proofErr w:type="spellStart"/>
      <w:r>
        <w:t>BootstrapMade</w:t>
      </w:r>
      <w:proofErr w:type="spellEnd"/>
      <w:r>
        <w:t xml:space="preserve"> free templates</w:t>
      </w:r>
    </w:p>
    <w:p w14:paraId="18FC9FAB" w14:textId="77777777" w:rsidR="00BC4411" w:rsidRDefault="008520EF">
      <w:pPr>
        <w:pStyle w:val="ListParagraph"/>
        <w:numPr>
          <w:ilvl w:val="0"/>
          <w:numId w:val="2"/>
        </w:numPr>
      </w:pPr>
      <w:r>
        <w:t>Flask documentation</w:t>
      </w:r>
    </w:p>
    <w:sectPr w:rsidR="00BC44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32B9" w14:textId="77777777" w:rsidR="006056BA" w:rsidRDefault="006056BA" w:rsidP="008F5580">
      <w:r>
        <w:separator/>
      </w:r>
    </w:p>
  </w:endnote>
  <w:endnote w:type="continuationSeparator" w:id="0">
    <w:p w14:paraId="1863A866" w14:textId="77777777" w:rsidR="006056BA" w:rsidRDefault="006056BA" w:rsidP="008F5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9212" w14:textId="77777777" w:rsidR="006056BA" w:rsidRDefault="006056BA" w:rsidP="008F5580">
      <w:r>
        <w:separator/>
      </w:r>
    </w:p>
  </w:footnote>
  <w:footnote w:type="continuationSeparator" w:id="0">
    <w:p w14:paraId="12FB84FF" w14:textId="77777777" w:rsidR="006056BA" w:rsidRDefault="006056BA" w:rsidP="008F55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B171D"/>
    <w:multiLevelType w:val="multilevel"/>
    <w:tmpl w:val="D6BE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C75C1"/>
    <w:multiLevelType w:val="hybridMultilevel"/>
    <w:tmpl w:val="589A6D78"/>
    <w:lvl w:ilvl="0" w:tplc="0A3E50C2">
      <w:start w:val="1"/>
      <w:numFmt w:val="decimal"/>
      <w:lvlText w:val="%1."/>
      <w:lvlJc w:val="left"/>
      <w:pPr>
        <w:ind w:left="720" w:hanging="360"/>
      </w:pPr>
    </w:lvl>
    <w:lvl w:ilvl="1" w:tplc="7B6A1A38">
      <w:numFmt w:val="decimal"/>
      <w:lvlText w:val=""/>
      <w:lvlJc w:val="left"/>
    </w:lvl>
    <w:lvl w:ilvl="2" w:tplc="2C643F4A">
      <w:numFmt w:val="decimal"/>
      <w:lvlText w:val=""/>
      <w:lvlJc w:val="left"/>
    </w:lvl>
    <w:lvl w:ilvl="3" w:tplc="44365E88">
      <w:numFmt w:val="decimal"/>
      <w:lvlText w:val=""/>
      <w:lvlJc w:val="left"/>
    </w:lvl>
    <w:lvl w:ilvl="4" w:tplc="2116CF84">
      <w:numFmt w:val="decimal"/>
      <w:lvlText w:val=""/>
      <w:lvlJc w:val="left"/>
    </w:lvl>
    <w:lvl w:ilvl="5" w:tplc="9BDE1B64">
      <w:numFmt w:val="decimal"/>
      <w:lvlText w:val=""/>
      <w:lvlJc w:val="left"/>
    </w:lvl>
    <w:lvl w:ilvl="6" w:tplc="42202294">
      <w:numFmt w:val="decimal"/>
      <w:lvlText w:val=""/>
      <w:lvlJc w:val="left"/>
    </w:lvl>
    <w:lvl w:ilvl="7" w:tplc="DC4A9D00">
      <w:numFmt w:val="decimal"/>
      <w:lvlText w:val=""/>
      <w:lvlJc w:val="left"/>
    </w:lvl>
    <w:lvl w:ilvl="8" w:tplc="75BC187E">
      <w:numFmt w:val="decimal"/>
      <w:lvlText w:val=""/>
      <w:lvlJc w:val="left"/>
    </w:lvl>
  </w:abstractNum>
  <w:abstractNum w:abstractNumId="2" w15:restartNumberingAfterBreak="0">
    <w:nsid w:val="2E680327"/>
    <w:multiLevelType w:val="hybridMultilevel"/>
    <w:tmpl w:val="B4189574"/>
    <w:lvl w:ilvl="0" w:tplc="17B28482">
      <w:start w:val="1"/>
      <w:numFmt w:val="bullet"/>
      <w:lvlText w:val="●"/>
      <w:lvlJc w:val="left"/>
      <w:pPr>
        <w:ind w:left="720" w:hanging="360"/>
      </w:pPr>
    </w:lvl>
    <w:lvl w:ilvl="1" w:tplc="F11ED364">
      <w:start w:val="1"/>
      <w:numFmt w:val="bullet"/>
      <w:lvlText w:val="○"/>
      <w:lvlJc w:val="left"/>
      <w:pPr>
        <w:ind w:left="1440" w:hanging="360"/>
      </w:pPr>
    </w:lvl>
    <w:lvl w:ilvl="2" w:tplc="498E4B0C">
      <w:start w:val="1"/>
      <w:numFmt w:val="bullet"/>
      <w:lvlText w:val="■"/>
      <w:lvlJc w:val="left"/>
      <w:pPr>
        <w:ind w:left="2160" w:hanging="360"/>
      </w:pPr>
    </w:lvl>
    <w:lvl w:ilvl="3" w:tplc="8E328AF0">
      <w:start w:val="1"/>
      <w:numFmt w:val="bullet"/>
      <w:lvlText w:val="●"/>
      <w:lvlJc w:val="left"/>
      <w:pPr>
        <w:ind w:left="2880" w:hanging="360"/>
      </w:pPr>
    </w:lvl>
    <w:lvl w:ilvl="4" w:tplc="839C55CA">
      <w:start w:val="1"/>
      <w:numFmt w:val="bullet"/>
      <w:lvlText w:val="○"/>
      <w:lvlJc w:val="left"/>
      <w:pPr>
        <w:ind w:left="3600" w:hanging="360"/>
      </w:pPr>
    </w:lvl>
    <w:lvl w:ilvl="5" w:tplc="93DE5084">
      <w:start w:val="1"/>
      <w:numFmt w:val="bullet"/>
      <w:lvlText w:val="■"/>
      <w:lvlJc w:val="left"/>
      <w:pPr>
        <w:ind w:left="4320" w:hanging="360"/>
      </w:pPr>
    </w:lvl>
    <w:lvl w:ilvl="6" w:tplc="710AF0B8">
      <w:start w:val="1"/>
      <w:numFmt w:val="bullet"/>
      <w:lvlText w:val="●"/>
      <w:lvlJc w:val="left"/>
      <w:pPr>
        <w:ind w:left="5040" w:hanging="360"/>
      </w:pPr>
    </w:lvl>
    <w:lvl w:ilvl="7" w:tplc="7CB8004C">
      <w:start w:val="1"/>
      <w:numFmt w:val="bullet"/>
      <w:lvlText w:val="●"/>
      <w:lvlJc w:val="left"/>
      <w:pPr>
        <w:ind w:left="5760" w:hanging="360"/>
      </w:pPr>
    </w:lvl>
    <w:lvl w:ilvl="8" w:tplc="C1FA0FA8">
      <w:start w:val="1"/>
      <w:numFmt w:val="bullet"/>
      <w:lvlText w:val="●"/>
      <w:lvlJc w:val="left"/>
      <w:pPr>
        <w:ind w:left="6480" w:hanging="360"/>
      </w:pPr>
    </w:lvl>
  </w:abstractNum>
  <w:abstractNum w:abstractNumId="3" w15:restartNumberingAfterBreak="0">
    <w:nsid w:val="554876A0"/>
    <w:multiLevelType w:val="hybridMultilevel"/>
    <w:tmpl w:val="6BAE6D7A"/>
    <w:lvl w:ilvl="0" w:tplc="585C1766">
      <w:start w:val="1"/>
      <w:numFmt w:val="bullet"/>
      <w:lvlText w:val="•"/>
      <w:lvlJc w:val="left"/>
      <w:pPr>
        <w:ind w:left="720" w:hanging="360"/>
      </w:pPr>
    </w:lvl>
    <w:lvl w:ilvl="1" w:tplc="042C83D0">
      <w:numFmt w:val="decimal"/>
      <w:lvlText w:val=""/>
      <w:lvlJc w:val="left"/>
    </w:lvl>
    <w:lvl w:ilvl="2" w:tplc="2730CD6C">
      <w:numFmt w:val="decimal"/>
      <w:lvlText w:val=""/>
      <w:lvlJc w:val="left"/>
    </w:lvl>
    <w:lvl w:ilvl="3" w:tplc="60D2EC6C">
      <w:numFmt w:val="decimal"/>
      <w:lvlText w:val=""/>
      <w:lvlJc w:val="left"/>
    </w:lvl>
    <w:lvl w:ilvl="4" w:tplc="8E8E6FD6">
      <w:numFmt w:val="decimal"/>
      <w:lvlText w:val=""/>
      <w:lvlJc w:val="left"/>
    </w:lvl>
    <w:lvl w:ilvl="5" w:tplc="04605008">
      <w:numFmt w:val="decimal"/>
      <w:lvlText w:val=""/>
      <w:lvlJc w:val="left"/>
    </w:lvl>
    <w:lvl w:ilvl="6" w:tplc="B15CC95C">
      <w:numFmt w:val="decimal"/>
      <w:lvlText w:val=""/>
      <w:lvlJc w:val="left"/>
    </w:lvl>
    <w:lvl w:ilvl="7" w:tplc="7116F7EA">
      <w:numFmt w:val="decimal"/>
      <w:lvlText w:val=""/>
      <w:lvlJc w:val="left"/>
    </w:lvl>
    <w:lvl w:ilvl="8" w:tplc="8E061E8A">
      <w:numFmt w:val="decimal"/>
      <w:lvlText w:val=""/>
      <w:lvlJc w:val="left"/>
    </w:lvl>
  </w:abstractNum>
  <w:num w:numId="1" w16cid:durableId="894045315">
    <w:abstractNumId w:val="2"/>
    <w:lvlOverride w:ilvl="0">
      <w:startOverride w:val="1"/>
    </w:lvlOverride>
  </w:num>
  <w:num w:numId="2" w16cid:durableId="673730663">
    <w:abstractNumId w:val="3"/>
    <w:lvlOverride w:ilvl="0">
      <w:startOverride w:val="1"/>
    </w:lvlOverride>
  </w:num>
  <w:num w:numId="3" w16cid:durableId="1160122644">
    <w:abstractNumId w:val="1"/>
    <w:lvlOverride w:ilvl="0">
      <w:startOverride w:val="1"/>
    </w:lvlOverride>
  </w:num>
  <w:num w:numId="4" w16cid:durableId="139199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411"/>
    <w:rsid w:val="001D51A9"/>
    <w:rsid w:val="00212715"/>
    <w:rsid w:val="002E6933"/>
    <w:rsid w:val="002F1927"/>
    <w:rsid w:val="00326E7E"/>
    <w:rsid w:val="004165C9"/>
    <w:rsid w:val="005807F8"/>
    <w:rsid w:val="00587ECE"/>
    <w:rsid w:val="006056BA"/>
    <w:rsid w:val="00757A40"/>
    <w:rsid w:val="008520EF"/>
    <w:rsid w:val="00877DE5"/>
    <w:rsid w:val="008F5580"/>
    <w:rsid w:val="00A86C0D"/>
    <w:rsid w:val="00AA0F39"/>
    <w:rsid w:val="00AE0664"/>
    <w:rsid w:val="00B54ED2"/>
    <w:rsid w:val="00B91DCC"/>
    <w:rsid w:val="00BB0567"/>
    <w:rsid w:val="00BC4411"/>
    <w:rsid w:val="00C92307"/>
    <w:rsid w:val="00D85452"/>
    <w:rsid w:val="00E36601"/>
    <w:rsid w:val="00FE6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9EE7"/>
  <w15:docId w15:val="{4F95EF48-461C-49AA-9761-3220AF72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6B57"/>
      <w:sz w:val="32"/>
      <w:szCs w:val="32"/>
    </w:rPr>
  </w:style>
  <w:style w:type="paragraph" w:styleId="Heading2">
    <w:name w:val="heading 2"/>
    <w:uiPriority w:val="9"/>
    <w:unhideWhenUsed/>
    <w:qFormat/>
    <w:pPr>
      <w:spacing w:before="22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5580"/>
    <w:pPr>
      <w:tabs>
        <w:tab w:val="center" w:pos="4680"/>
        <w:tab w:val="right" w:pos="9360"/>
      </w:tabs>
    </w:pPr>
  </w:style>
  <w:style w:type="character" w:customStyle="1" w:styleId="HeaderChar">
    <w:name w:val="Header Char"/>
    <w:basedOn w:val="DefaultParagraphFont"/>
    <w:link w:val="Header"/>
    <w:uiPriority w:val="99"/>
    <w:rsid w:val="008F5580"/>
  </w:style>
  <w:style w:type="paragraph" w:styleId="Footer">
    <w:name w:val="footer"/>
    <w:basedOn w:val="Normal"/>
    <w:link w:val="FooterChar"/>
    <w:uiPriority w:val="99"/>
    <w:unhideWhenUsed/>
    <w:rsid w:val="008F5580"/>
    <w:pPr>
      <w:tabs>
        <w:tab w:val="center" w:pos="4680"/>
        <w:tab w:val="right" w:pos="9360"/>
      </w:tabs>
    </w:pPr>
  </w:style>
  <w:style w:type="character" w:customStyle="1" w:styleId="FooterChar">
    <w:name w:val="Footer Char"/>
    <w:basedOn w:val="DefaultParagraphFont"/>
    <w:link w:val="Footer"/>
    <w:uiPriority w:val="99"/>
    <w:rsid w:val="008F5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C8C6C-9784-442B-9C23-B3BB459BB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KANAK MOURYA</cp:lastModifiedBy>
  <cp:revision>20</cp:revision>
  <dcterms:created xsi:type="dcterms:W3CDTF">2026-10-22T05:42:00Z</dcterms:created>
  <dcterms:modified xsi:type="dcterms:W3CDTF">2026-10-23T09:54:00Z</dcterms:modified>
</cp:coreProperties>
</file>