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888C8" w14:textId="77777777" w:rsidR="00FB791E" w:rsidRDefault="00FB791E" w:rsidP="00FB791E">
      <w:pPr>
        <w:tabs>
          <w:tab w:val="center" w:pos="2318"/>
          <w:tab w:val="center" w:pos="9651"/>
        </w:tabs>
        <w:spacing w:after="360"/>
      </w:pPr>
      <w:r>
        <w:rPr>
          <w:sz w:val="20"/>
        </w:rPr>
        <w:tab/>
        <w:t xml:space="preserve"> </w:t>
      </w:r>
    </w:p>
    <w:p w14:paraId="2F244E47" w14:textId="77777777" w:rsidR="00FB791E" w:rsidRDefault="00FB791E" w:rsidP="00FB791E">
      <w:pPr>
        <w:spacing w:after="0"/>
        <w:ind w:left="26" w:right="499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EC60B29" wp14:editId="5EA6EDB3">
            <wp:simplePos x="0" y="0"/>
            <wp:positionH relativeFrom="column">
              <wp:posOffset>4404360</wp:posOffset>
            </wp:positionH>
            <wp:positionV relativeFrom="paragraph">
              <wp:posOffset>6985</wp:posOffset>
            </wp:positionV>
            <wp:extent cx="1920594" cy="631735"/>
            <wp:effectExtent l="0" t="0" r="0" b="0"/>
            <wp:wrapSquare wrapText="bothSides"/>
            <wp:docPr id="2388" name="Picture 2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" name="Picture 23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0594" cy="63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entury Gothic" w:eastAsia="Century Gothic" w:hAnsi="Century Gothic" w:cs="Century Gothic"/>
          <w:b/>
          <w:sz w:val="40"/>
        </w:rPr>
        <w:t>Tanushree</w:t>
      </w:r>
      <w:proofErr w:type="spellEnd"/>
      <w:r>
        <w:rPr>
          <w:rFonts w:ascii="Century Gothic" w:eastAsia="Century Gothic" w:hAnsi="Century Gothic" w:cs="Century Gothic"/>
          <w:b/>
          <w:sz w:val="40"/>
        </w:rPr>
        <w:t xml:space="preserve"> Goyal</w:t>
      </w:r>
      <w:r>
        <w:rPr>
          <w:rFonts w:ascii="Century Gothic" w:eastAsia="Century Gothic" w:hAnsi="Century Gothic" w:cs="Century Gothic"/>
          <w:b/>
          <w:sz w:val="48"/>
        </w:rPr>
        <w:t xml:space="preserve"> </w:t>
      </w:r>
    </w:p>
    <w:p w14:paraId="1EDBC9AB" w14:textId="77777777" w:rsidR="00FB791E" w:rsidRPr="000A5726" w:rsidRDefault="00FB791E" w:rsidP="00FB791E">
      <w:pPr>
        <w:spacing w:after="520" w:line="253" w:lineRule="auto"/>
        <w:ind w:left="21" w:right="499" w:hanging="10"/>
        <w:rPr>
          <w:rFonts w:ascii="Century Gothic" w:eastAsia="Century Gothic" w:hAnsi="Century Gothic" w:cs="Century Gothic"/>
          <w:sz w:val="20"/>
        </w:rPr>
      </w:pPr>
      <w:r w:rsidRPr="00827A7B">
        <w:rPr>
          <w:rFonts w:ascii="Century Gothic" w:eastAsia="Century Gothic" w:hAnsi="Century Gothic" w:cs="Century Gothic"/>
          <w:sz w:val="20"/>
        </w:rPr>
        <w:t>3521 31A St</w:t>
      </w:r>
      <w:r>
        <w:rPr>
          <w:rFonts w:ascii="Century Gothic" w:eastAsia="Century Gothic" w:hAnsi="Century Gothic" w:cs="Century Gothic"/>
          <w:sz w:val="20"/>
        </w:rPr>
        <w:t>. NW,</w:t>
      </w:r>
      <w:r w:rsidRPr="00827A7B">
        <w:rPr>
          <w:rFonts w:ascii="Century Gothic" w:eastAsia="Century Gothic" w:hAnsi="Century Gothic" w:cs="Century Gothic"/>
          <w:sz w:val="20"/>
        </w:rPr>
        <w:t xml:space="preserve"> Edmonton, AB</w:t>
      </w:r>
      <w:r>
        <w:rPr>
          <w:rFonts w:ascii="Century Gothic" w:eastAsia="Century Gothic" w:hAnsi="Century Gothic" w:cs="Century Gothic"/>
          <w:sz w:val="20"/>
        </w:rPr>
        <w:t xml:space="preserve">, </w:t>
      </w:r>
      <w:r w:rsidRPr="00827A7B">
        <w:rPr>
          <w:rFonts w:ascii="Century Gothic" w:eastAsia="Century Gothic" w:hAnsi="Century Gothic" w:cs="Century Gothic"/>
          <w:sz w:val="20"/>
        </w:rPr>
        <w:t>T6</w:t>
      </w:r>
      <w:r>
        <w:rPr>
          <w:rFonts w:ascii="Century Gothic" w:eastAsia="Century Gothic" w:hAnsi="Century Gothic" w:cs="Century Gothic"/>
          <w:sz w:val="20"/>
        </w:rPr>
        <w:t>T</w:t>
      </w:r>
      <w:r w:rsidRPr="00827A7B">
        <w:rPr>
          <w:rFonts w:ascii="Century Gothic" w:eastAsia="Century Gothic" w:hAnsi="Century Gothic" w:cs="Century Gothic"/>
          <w:sz w:val="20"/>
        </w:rPr>
        <w:t xml:space="preserve"> 1H</w:t>
      </w:r>
      <w:r>
        <w:rPr>
          <w:rFonts w:ascii="Century Gothic" w:eastAsia="Century Gothic" w:hAnsi="Century Gothic" w:cs="Century Gothic"/>
          <w:sz w:val="20"/>
        </w:rPr>
        <w:t>8,</w:t>
      </w:r>
      <w:r w:rsidRPr="00827A7B">
        <w:rPr>
          <w:rFonts w:ascii="Century Gothic" w:eastAsia="Century Gothic" w:hAnsi="Century Gothic" w:cs="Century Gothic"/>
          <w:sz w:val="20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 xml:space="preserve">                                                </w:t>
      </w:r>
      <w:r w:rsidRPr="00827A7B">
        <w:rPr>
          <w:rFonts w:ascii="Century Gothic" w:eastAsia="Century Gothic" w:hAnsi="Century Gothic" w:cs="Century Gothic"/>
          <w:sz w:val="20"/>
        </w:rPr>
        <w:t>780-</w:t>
      </w:r>
      <w:r>
        <w:rPr>
          <w:rFonts w:ascii="Century Gothic" w:eastAsia="Century Gothic" w:hAnsi="Century Gothic" w:cs="Century Gothic"/>
          <w:sz w:val="20"/>
        </w:rPr>
        <w:t>885</w:t>
      </w:r>
      <w:r w:rsidRPr="00827A7B">
        <w:rPr>
          <w:rFonts w:ascii="Century Gothic" w:eastAsia="Century Gothic" w:hAnsi="Century Gothic" w:cs="Century Gothic"/>
          <w:sz w:val="20"/>
        </w:rPr>
        <w:t>-</w:t>
      </w:r>
      <w:r>
        <w:rPr>
          <w:rFonts w:ascii="Century Gothic" w:eastAsia="Century Gothic" w:hAnsi="Century Gothic" w:cs="Century Gothic"/>
          <w:sz w:val="20"/>
        </w:rPr>
        <w:t>2870</w:t>
      </w:r>
      <w:r w:rsidRPr="00827A7B">
        <w:rPr>
          <w:rFonts w:ascii="Century Gothic" w:eastAsia="Century Gothic" w:hAnsi="Century Gothic" w:cs="Century Gothic"/>
          <w:sz w:val="20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>~ tgoyal</w:t>
      </w:r>
      <w:r w:rsidRPr="00827A7B">
        <w:rPr>
          <w:rFonts w:ascii="Century Gothic" w:eastAsia="Century Gothic" w:hAnsi="Century Gothic" w:cs="Century Gothic"/>
          <w:sz w:val="20"/>
        </w:rPr>
        <w:t>@ualberta.ca</w:t>
      </w:r>
    </w:p>
    <w:p w14:paraId="70D470B9" w14:textId="77777777" w:rsidR="00FB791E" w:rsidRDefault="00FB791E" w:rsidP="00FB791E">
      <w:pPr>
        <w:spacing w:after="0"/>
        <w:ind w:left="21" w:hanging="10"/>
      </w:pPr>
      <w:r>
        <w:rPr>
          <w:rFonts w:ascii="Century Gothic" w:eastAsia="Century Gothic" w:hAnsi="Century Gothic" w:cs="Century Gothic"/>
          <w:b/>
          <w:sz w:val="23"/>
        </w:rPr>
        <w:t xml:space="preserve">UNIVERSITY OF ALBERTA – ACADEMIC &amp; CO-OP STATUS </w:t>
      </w:r>
    </w:p>
    <w:tbl>
      <w:tblPr>
        <w:tblStyle w:val="TableGrid"/>
        <w:tblW w:w="8038" w:type="dxa"/>
        <w:tblInd w:w="747" w:type="dxa"/>
        <w:tblLook w:val="04A0" w:firstRow="1" w:lastRow="0" w:firstColumn="1" w:lastColumn="0" w:noHBand="0" w:noVBand="1"/>
      </w:tblPr>
      <w:tblGrid>
        <w:gridCol w:w="6481"/>
        <w:gridCol w:w="1557"/>
      </w:tblGrid>
      <w:tr w:rsidR="00FB791E" w14:paraId="47A25FE1" w14:textId="77777777" w:rsidTr="000F6ED2">
        <w:trPr>
          <w:trHeight w:val="256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14:paraId="20F54D9D" w14:textId="77777777" w:rsidR="00FB791E" w:rsidRDefault="00FB791E" w:rsidP="000F6ED2">
            <w:r>
              <w:rPr>
                <w:rFonts w:ascii="Century Gothic" w:eastAsia="Century Gothic" w:hAnsi="Century Gothic" w:cs="Century Gothic"/>
                <w:b/>
                <w:sz w:val="23"/>
              </w:rPr>
              <w:t>Computer (Software) Engineering, BSc Co-op</w:t>
            </w:r>
            <w:r>
              <w:rPr>
                <w:rFonts w:ascii="Century Gothic" w:eastAsia="Century Gothic" w:hAnsi="Century Gothic" w:cs="Century Gothic"/>
                <w:sz w:val="23"/>
              </w:rPr>
              <w:t xml:space="preserve">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</w:tcPr>
          <w:p w14:paraId="7DAF42CB" w14:textId="77777777" w:rsidR="00FB791E" w:rsidRDefault="00FB791E" w:rsidP="000F6ED2">
            <w:pPr>
              <w:jc w:val="both"/>
            </w:pPr>
            <w:r>
              <w:rPr>
                <w:rFonts w:ascii="Century Gothic" w:eastAsia="Century Gothic" w:hAnsi="Century Gothic" w:cs="Century Gothic"/>
                <w:sz w:val="23"/>
              </w:rPr>
              <w:t xml:space="preserve">Class of 2024  </w:t>
            </w:r>
          </w:p>
        </w:tc>
      </w:tr>
      <w:tr w:rsidR="00FB791E" w14:paraId="58AF84B4" w14:textId="77777777" w:rsidTr="000F6ED2">
        <w:trPr>
          <w:trHeight w:val="287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14:paraId="3B451793" w14:textId="77777777" w:rsidR="00FB791E" w:rsidRDefault="00FB791E" w:rsidP="000F6ED2">
            <w:r>
              <w:rPr>
                <w:rFonts w:ascii="Century Gothic" w:eastAsia="Century Gothic" w:hAnsi="Century Gothic" w:cs="Century Gothic"/>
                <w:sz w:val="23"/>
              </w:rPr>
              <w:t xml:space="preserve">Cumulative Grade Point Average    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</w:tcPr>
          <w:p w14:paraId="64A63E43" w14:textId="77777777" w:rsidR="00FB791E" w:rsidRDefault="00FB791E" w:rsidP="000F6ED2">
            <w:r>
              <w:rPr>
                <w:rFonts w:ascii="Century Gothic" w:eastAsia="Century Gothic" w:hAnsi="Century Gothic" w:cs="Century Gothic"/>
                <w:sz w:val="23"/>
              </w:rPr>
              <w:t xml:space="preserve">3.7/4.0  </w:t>
            </w:r>
          </w:p>
        </w:tc>
      </w:tr>
      <w:tr w:rsidR="00FB791E" w14:paraId="57FF2647" w14:textId="77777777" w:rsidTr="000F6ED2">
        <w:trPr>
          <w:trHeight w:val="287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14:paraId="6082CA9A" w14:textId="77777777" w:rsidR="00FB791E" w:rsidRDefault="00FB791E" w:rsidP="000F6ED2">
            <w:r>
              <w:rPr>
                <w:rFonts w:ascii="Century Gothic" w:eastAsia="Century Gothic" w:hAnsi="Century Gothic" w:cs="Century Gothic"/>
                <w:sz w:val="23"/>
              </w:rPr>
              <w:t xml:space="preserve">Completed Academic Terms  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</w:tcPr>
          <w:p w14:paraId="14A34E4A" w14:textId="77777777" w:rsidR="00FB791E" w:rsidRDefault="00FB791E" w:rsidP="000F6ED2">
            <w:r>
              <w:rPr>
                <w:rFonts w:ascii="Century Gothic" w:eastAsia="Century Gothic" w:hAnsi="Century Gothic" w:cs="Century Gothic"/>
                <w:sz w:val="23"/>
              </w:rPr>
              <w:t xml:space="preserve">4 of 8  </w:t>
            </w:r>
          </w:p>
        </w:tc>
      </w:tr>
      <w:tr w:rsidR="00FB791E" w14:paraId="5FD17D6A" w14:textId="77777777" w:rsidTr="000F6ED2">
        <w:trPr>
          <w:trHeight w:val="287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14:paraId="726C50E0" w14:textId="77777777" w:rsidR="00FB791E" w:rsidRDefault="00FB791E" w:rsidP="000F6ED2">
            <w:r>
              <w:rPr>
                <w:rFonts w:ascii="Century Gothic" w:eastAsia="Century Gothic" w:hAnsi="Century Gothic" w:cs="Century Gothic"/>
                <w:sz w:val="23"/>
              </w:rPr>
              <w:t xml:space="preserve">Completed Co-op Work Terms    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</w:tcPr>
          <w:p w14:paraId="40678E79" w14:textId="77777777" w:rsidR="00FB791E" w:rsidRDefault="00FB791E" w:rsidP="000F6ED2">
            <w:r>
              <w:rPr>
                <w:rFonts w:ascii="Century Gothic" w:eastAsia="Century Gothic" w:hAnsi="Century Gothic" w:cs="Century Gothic"/>
                <w:sz w:val="23"/>
              </w:rPr>
              <w:t xml:space="preserve">0 of 5  </w:t>
            </w:r>
          </w:p>
        </w:tc>
      </w:tr>
      <w:tr w:rsidR="00FB791E" w14:paraId="293B3D70" w14:textId="77777777" w:rsidTr="000F6ED2">
        <w:trPr>
          <w:trHeight w:val="255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14:paraId="02C533F6" w14:textId="77777777" w:rsidR="00FB791E" w:rsidRDefault="00FB791E" w:rsidP="000F6ED2">
            <w:r>
              <w:rPr>
                <w:rFonts w:ascii="Century Gothic" w:eastAsia="Century Gothic" w:hAnsi="Century Gothic" w:cs="Century Gothic"/>
                <w:sz w:val="23"/>
              </w:rPr>
              <w:t>Availability Starting May 2021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</w:tcPr>
          <w:p w14:paraId="62671FC9" w14:textId="77777777" w:rsidR="00FB791E" w:rsidRDefault="00FB791E" w:rsidP="000F6ED2">
            <w:pPr>
              <w:jc w:val="both"/>
            </w:pPr>
            <w:r>
              <w:rPr>
                <w:rFonts w:ascii="Century Gothic" w:eastAsia="Century Gothic" w:hAnsi="Century Gothic" w:cs="Century Gothic"/>
                <w:sz w:val="23"/>
              </w:rPr>
              <w:t xml:space="preserve">4 months </w:t>
            </w:r>
          </w:p>
        </w:tc>
      </w:tr>
    </w:tbl>
    <w:p w14:paraId="60B0ACE1" w14:textId="77777777" w:rsidR="00FB791E" w:rsidRDefault="00FB791E" w:rsidP="00FB791E">
      <w:pPr>
        <w:spacing w:after="100"/>
        <w:ind w:left="21" w:hanging="10"/>
        <w:rPr>
          <w:rFonts w:ascii="Century Gothic" w:eastAsia="Century Gothic" w:hAnsi="Century Gothic" w:cs="Century Gothic"/>
          <w:b/>
          <w:sz w:val="23"/>
        </w:rPr>
      </w:pPr>
    </w:p>
    <w:p w14:paraId="74E5209B" w14:textId="77777777" w:rsidR="00FB791E" w:rsidRPr="000D5A87" w:rsidRDefault="00FB791E" w:rsidP="00FB791E">
      <w:pPr>
        <w:spacing w:after="100"/>
        <w:ind w:left="21" w:hanging="10"/>
        <w:rPr>
          <w:rFonts w:ascii="Century Gothic" w:eastAsia="Century Gothic" w:hAnsi="Century Gothic" w:cs="Century Gothic"/>
          <w:b/>
          <w:sz w:val="23"/>
        </w:rPr>
      </w:pPr>
      <w:r>
        <w:rPr>
          <w:rFonts w:ascii="Century Gothic" w:eastAsia="Century Gothic" w:hAnsi="Century Gothic" w:cs="Century Gothic"/>
          <w:b/>
          <w:sz w:val="23"/>
        </w:rPr>
        <w:t xml:space="preserve">TECHNICAL SKILLS </w:t>
      </w:r>
    </w:p>
    <w:p w14:paraId="1520D797" w14:textId="77777777" w:rsidR="00FB791E" w:rsidRDefault="00FB791E" w:rsidP="00FB791E">
      <w:pPr>
        <w:spacing w:after="5" w:line="251" w:lineRule="auto"/>
        <w:ind w:left="742" w:right="575" w:hanging="10"/>
      </w:pPr>
      <w:r>
        <w:rPr>
          <w:rFonts w:ascii="Century Gothic" w:eastAsia="Century Gothic" w:hAnsi="Century Gothic" w:cs="Century Gothic"/>
          <w:b/>
          <w:sz w:val="23"/>
        </w:rPr>
        <w:t>Programming</w:t>
      </w:r>
      <w:r>
        <w:rPr>
          <w:rFonts w:ascii="Century Gothic" w:eastAsia="Century Gothic" w:hAnsi="Century Gothic" w:cs="Century Gothic"/>
          <w:sz w:val="23"/>
        </w:rPr>
        <w:t xml:space="preserve">: HTML, CSS, JavaScript, Python, MATLAB, C/C++, NodeJS, React , </w:t>
      </w:r>
      <w:proofErr w:type="spellStart"/>
      <w:r>
        <w:rPr>
          <w:rFonts w:ascii="Century Gothic" w:eastAsia="Century Gothic" w:hAnsi="Century Gothic" w:cs="Century Gothic"/>
          <w:sz w:val="23"/>
        </w:rPr>
        <w:t>ExpressJS</w:t>
      </w:r>
      <w:proofErr w:type="spellEnd"/>
    </w:p>
    <w:p w14:paraId="27FB8A4F" w14:textId="77777777" w:rsidR="00FB791E" w:rsidRPr="00E2543A" w:rsidRDefault="00FB791E" w:rsidP="00FB791E">
      <w:pPr>
        <w:spacing w:after="277" w:line="251" w:lineRule="auto"/>
        <w:ind w:left="742" w:right="1753" w:hanging="10"/>
        <w:rPr>
          <w:rFonts w:ascii="Century Gothic" w:eastAsia="Century Gothic" w:hAnsi="Century Gothic" w:cs="Century Gothic"/>
          <w:sz w:val="23"/>
        </w:rPr>
      </w:pPr>
      <w:r>
        <w:rPr>
          <w:rFonts w:ascii="Century Gothic" w:eastAsia="Century Gothic" w:hAnsi="Century Gothic" w:cs="Century Gothic"/>
          <w:b/>
          <w:sz w:val="23"/>
        </w:rPr>
        <w:t>Technologies</w:t>
      </w:r>
      <w:r>
        <w:rPr>
          <w:rFonts w:ascii="Century Gothic" w:eastAsia="Century Gothic" w:hAnsi="Century Gothic" w:cs="Century Gothic"/>
          <w:sz w:val="23"/>
        </w:rPr>
        <w:t xml:space="preserve">:  Bootstrap, WordPress, GitHub, MongoDB,                       </w:t>
      </w:r>
      <w:r>
        <w:rPr>
          <w:rFonts w:ascii="Century Gothic" w:eastAsia="Century Gothic" w:hAnsi="Century Gothic" w:cs="Century Gothic"/>
          <w:b/>
          <w:sz w:val="23"/>
        </w:rPr>
        <w:t>MS Office</w:t>
      </w:r>
      <w:r>
        <w:rPr>
          <w:rFonts w:ascii="Century Gothic" w:eastAsia="Century Gothic" w:hAnsi="Century Gothic" w:cs="Century Gothic"/>
          <w:sz w:val="23"/>
        </w:rPr>
        <w:t xml:space="preserve">: Excel, Word, PowerPoint  </w:t>
      </w:r>
    </w:p>
    <w:p w14:paraId="77F5B2FE" w14:textId="77777777" w:rsidR="00FB791E" w:rsidRDefault="00FB791E" w:rsidP="00FB791E">
      <w:pPr>
        <w:spacing w:after="100"/>
        <w:ind w:left="21" w:hanging="10"/>
        <w:rPr>
          <w:rFonts w:ascii="Century Gothic" w:eastAsia="Century Gothic" w:hAnsi="Century Gothic" w:cs="Century Gothic"/>
          <w:b/>
          <w:sz w:val="23"/>
        </w:rPr>
      </w:pPr>
    </w:p>
    <w:p w14:paraId="27E0A041" w14:textId="77777777" w:rsidR="00FB791E" w:rsidRDefault="00FB791E" w:rsidP="00FB791E">
      <w:pPr>
        <w:spacing w:after="100"/>
        <w:ind w:left="21" w:hanging="10"/>
        <w:rPr>
          <w:rFonts w:ascii="Century Gothic" w:eastAsia="Century Gothic" w:hAnsi="Century Gothic" w:cs="Century Gothic"/>
          <w:b/>
          <w:sz w:val="23"/>
        </w:rPr>
      </w:pPr>
      <w:r>
        <w:rPr>
          <w:rFonts w:ascii="Century Gothic" w:eastAsia="Century Gothic" w:hAnsi="Century Gothic" w:cs="Century Gothic"/>
          <w:b/>
          <w:sz w:val="23"/>
        </w:rPr>
        <w:t xml:space="preserve">PROJECT EXPERIENCE </w:t>
      </w:r>
    </w:p>
    <w:p w14:paraId="6F709954" w14:textId="77777777" w:rsidR="00FB791E" w:rsidRPr="00730AAC" w:rsidRDefault="00FB791E" w:rsidP="00FB791E">
      <w:pPr>
        <w:spacing w:after="100"/>
        <w:ind w:left="21" w:hanging="10"/>
        <w:rPr>
          <w:rFonts w:ascii="Century Gothic" w:eastAsia="Century Gothic" w:hAnsi="Century Gothic" w:cs="Century Gothic"/>
          <w:b/>
          <w:sz w:val="23"/>
        </w:rPr>
      </w:pPr>
      <w:r>
        <w:tab/>
      </w:r>
      <w:r>
        <w:rPr>
          <w:rFonts w:ascii="Century Gothic" w:eastAsia="Century Gothic" w:hAnsi="Century Gothic" w:cs="Century Gothic"/>
          <w:b/>
          <w:sz w:val="23"/>
        </w:rPr>
        <w:t>Background Gradient Generator</w:t>
      </w:r>
      <w:r>
        <w:rPr>
          <w:rFonts w:ascii="Century Gothic" w:eastAsia="Century Gothic" w:hAnsi="Century Gothic" w:cs="Century Gothic"/>
          <w:b/>
          <w:sz w:val="23"/>
        </w:rPr>
        <w:tab/>
      </w:r>
      <w:r>
        <w:rPr>
          <w:rFonts w:ascii="Century Gothic" w:eastAsia="Century Gothic" w:hAnsi="Century Gothic" w:cs="Century Gothic"/>
          <w:b/>
          <w:sz w:val="23"/>
        </w:rPr>
        <w:tab/>
      </w:r>
      <w:r>
        <w:rPr>
          <w:rFonts w:ascii="Century Gothic" w:eastAsia="Century Gothic" w:hAnsi="Century Gothic" w:cs="Century Gothic"/>
          <w:b/>
          <w:sz w:val="23"/>
        </w:rPr>
        <w:tab/>
      </w:r>
      <w:r>
        <w:rPr>
          <w:rFonts w:ascii="Century Gothic" w:eastAsia="Century Gothic" w:hAnsi="Century Gothic" w:cs="Century Gothic"/>
          <w:sz w:val="23"/>
        </w:rPr>
        <w:tab/>
      </w:r>
    </w:p>
    <w:p w14:paraId="4DB722CD" w14:textId="77777777" w:rsidR="00FB791E" w:rsidRPr="000D5A87" w:rsidRDefault="00FB791E" w:rsidP="00FB791E">
      <w:pPr>
        <w:numPr>
          <w:ilvl w:val="0"/>
          <w:numId w:val="1"/>
        </w:numPr>
        <w:spacing w:after="5" w:line="251" w:lineRule="auto"/>
        <w:ind w:right="575" w:hanging="360"/>
        <w:rPr>
          <w:rFonts w:ascii="Century Gothic" w:hAnsi="Century Gothic"/>
          <w:sz w:val="23"/>
          <w:szCs w:val="23"/>
        </w:rPr>
      </w:pPr>
      <w:r w:rsidRPr="000D5A87">
        <w:rPr>
          <w:rFonts w:ascii="Century Gothic" w:hAnsi="Century Gothic"/>
          <w:sz w:val="23"/>
          <w:szCs w:val="23"/>
        </w:rPr>
        <w:t xml:space="preserve">HTML, CSS and JavaScript used. </w:t>
      </w:r>
    </w:p>
    <w:p w14:paraId="05BEF2E9" w14:textId="77777777" w:rsidR="00FB791E" w:rsidRDefault="00FB791E" w:rsidP="00FB791E">
      <w:pPr>
        <w:numPr>
          <w:ilvl w:val="0"/>
          <w:numId w:val="1"/>
        </w:numPr>
        <w:spacing w:after="5" w:line="251" w:lineRule="auto"/>
        <w:ind w:right="575" w:hanging="360"/>
      </w:pPr>
      <w:r w:rsidRPr="000D5A87">
        <w:rPr>
          <w:rFonts w:ascii="Century Gothic" w:hAnsi="Century Gothic"/>
          <w:sz w:val="23"/>
          <w:szCs w:val="23"/>
        </w:rPr>
        <w:t>Select two colours and it displays the gradient background along with linear-gradient property o</w:t>
      </w:r>
      <w:r>
        <w:rPr>
          <w:rFonts w:ascii="Century Gothic" w:hAnsi="Century Gothic"/>
          <w:sz w:val="23"/>
          <w:szCs w:val="23"/>
        </w:rPr>
        <w:t>f</w:t>
      </w:r>
      <w:r w:rsidRPr="000D5A87">
        <w:rPr>
          <w:rFonts w:ascii="Century Gothic" w:hAnsi="Century Gothic"/>
          <w:sz w:val="23"/>
          <w:szCs w:val="23"/>
        </w:rPr>
        <w:t xml:space="preserve"> CSS that can directly be used</w:t>
      </w:r>
      <w:r>
        <w:rPr>
          <w:rFonts w:ascii="Century Gothic" w:hAnsi="Century Gothic"/>
          <w:sz w:val="23"/>
          <w:szCs w:val="23"/>
        </w:rPr>
        <w:t xml:space="preserve"> in further projects.</w:t>
      </w:r>
      <w:r>
        <w:t xml:space="preserve"> </w:t>
      </w:r>
      <w:r>
        <w:tab/>
      </w:r>
    </w:p>
    <w:p w14:paraId="09797F5B" w14:textId="77777777" w:rsidR="00FB791E" w:rsidRDefault="00FB791E" w:rsidP="00FB791E">
      <w:pPr>
        <w:spacing w:after="5" w:line="251" w:lineRule="auto"/>
        <w:ind w:right="575"/>
        <w:rPr>
          <w:rFonts w:ascii="Century Gothic" w:hAnsi="Century Gothic"/>
          <w:b/>
          <w:bCs/>
          <w:sz w:val="23"/>
          <w:szCs w:val="23"/>
        </w:rPr>
      </w:pPr>
    </w:p>
    <w:p w14:paraId="15178E11" w14:textId="77777777" w:rsidR="00FB791E" w:rsidRDefault="00FB791E" w:rsidP="00FB791E">
      <w:pPr>
        <w:spacing w:after="5" w:line="251" w:lineRule="auto"/>
        <w:ind w:right="575"/>
        <w:rPr>
          <w:rFonts w:ascii="Century Gothic" w:hAnsi="Century Gothic"/>
          <w:b/>
          <w:bCs/>
          <w:sz w:val="23"/>
          <w:szCs w:val="23"/>
        </w:rPr>
      </w:pPr>
      <w:r>
        <w:rPr>
          <w:rFonts w:ascii="Century Gothic" w:hAnsi="Century Gothic"/>
          <w:b/>
          <w:bCs/>
          <w:sz w:val="23"/>
          <w:szCs w:val="23"/>
        </w:rPr>
        <w:t>Campus Re-Design Project</w:t>
      </w:r>
      <w:r>
        <w:rPr>
          <w:rFonts w:ascii="Century Gothic" w:hAnsi="Century Gothic"/>
          <w:b/>
          <w:bCs/>
          <w:sz w:val="23"/>
          <w:szCs w:val="23"/>
        </w:rPr>
        <w:tab/>
      </w:r>
      <w:r>
        <w:rPr>
          <w:rFonts w:ascii="Century Gothic" w:hAnsi="Century Gothic"/>
          <w:b/>
          <w:bCs/>
          <w:sz w:val="23"/>
          <w:szCs w:val="23"/>
        </w:rPr>
        <w:tab/>
      </w:r>
      <w:r>
        <w:rPr>
          <w:rFonts w:ascii="Century Gothic" w:hAnsi="Century Gothic"/>
          <w:b/>
          <w:bCs/>
          <w:sz w:val="23"/>
          <w:szCs w:val="23"/>
        </w:rPr>
        <w:tab/>
      </w:r>
      <w:r>
        <w:rPr>
          <w:rFonts w:ascii="Century Gothic" w:hAnsi="Century Gothic"/>
          <w:b/>
          <w:bCs/>
          <w:sz w:val="23"/>
          <w:szCs w:val="23"/>
        </w:rPr>
        <w:tab/>
      </w:r>
      <w:r>
        <w:rPr>
          <w:rFonts w:ascii="Century Gothic" w:hAnsi="Century Gothic"/>
          <w:b/>
          <w:bCs/>
          <w:sz w:val="23"/>
          <w:szCs w:val="23"/>
        </w:rPr>
        <w:tab/>
        <w:t xml:space="preserve">          Jan – Apr 2020 </w:t>
      </w:r>
    </w:p>
    <w:p w14:paraId="43B1EB02" w14:textId="77777777" w:rsidR="00FB791E" w:rsidRDefault="00FB791E" w:rsidP="00FB791E">
      <w:pPr>
        <w:spacing w:after="5" w:line="251" w:lineRule="auto"/>
        <w:ind w:right="575"/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Introduction to Engineering Design, Communication and Profession(ENGG 160)</w:t>
      </w:r>
    </w:p>
    <w:p w14:paraId="1B91747C" w14:textId="77777777" w:rsidR="00FB791E" w:rsidRDefault="00FB791E" w:rsidP="00FB791E">
      <w:pPr>
        <w:pStyle w:val="ListParagraph"/>
        <w:numPr>
          <w:ilvl w:val="0"/>
          <w:numId w:val="2"/>
        </w:numPr>
        <w:spacing w:after="5" w:line="251" w:lineRule="auto"/>
        <w:ind w:right="575"/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Cooperated as a group included 7 people to re-design the university campus.</w:t>
      </w:r>
    </w:p>
    <w:p w14:paraId="362E7AD6" w14:textId="77777777" w:rsidR="00FB791E" w:rsidRPr="00730AAC" w:rsidRDefault="00FB791E" w:rsidP="00FB791E">
      <w:pPr>
        <w:pStyle w:val="ListParagraph"/>
        <w:numPr>
          <w:ilvl w:val="0"/>
          <w:numId w:val="2"/>
        </w:numPr>
        <w:spacing w:after="5" w:line="251" w:lineRule="auto"/>
        <w:ind w:right="575"/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 xml:space="preserve">Made a project proposal with a group logo and a video report for the explanation of the suggested campus design. </w:t>
      </w:r>
    </w:p>
    <w:p w14:paraId="302B29A7" w14:textId="77777777" w:rsidR="00FB791E" w:rsidRDefault="00FB791E" w:rsidP="00FB791E">
      <w:pPr>
        <w:spacing w:after="100"/>
        <w:rPr>
          <w:rFonts w:ascii="Century Gothic" w:eastAsia="Century Gothic" w:hAnsi="Century Gothic" w:cs="Century Gothic"/>
          <w:b/>
          <w:sz w:val="23"/>
        </w:rPr>
      </w:pPr>
    </w:p>
    <w:p w14:paraId="02E9B135" w14:textId="77777777" w:rsidR="00FB791E" w:rsidRDefault="00FB791E" w:rsidP="00FB791E">
      <w:pPr>
        <w:spacing w:after="100"/>
        <w:ind w:left="21" w:hanging="10"/>
        <w:rPr>
          <w:rFonts w:ascii="Century Gothic" w:eastAsia="Century Gothic" w:hAnsi="Century Gothic" w:cs="Century Gothic"/>
          <w:b/>
          <w:sz w:val="23"/>
        </w:rPr>
      </w:pPr>
    </w:p>
    <w:p w14:paraId="5A3FE0F2" w14:textId="77777777" w:rsidR="00FB791E" w:rsidRDefault="00FB791E" w:rsidP="00FB791E">
      <w:pPr>
        <w:spacing w:after="100"/>
        <w:ind w:left="21" w:hanging="10"/>
        <w:rPr>
          <w:rFonts w:ascii="Century Gothic" w:eastAsia="Century Gothic" w:hAnsi="Century Gothic" w:cs="Century Gothic"/>
          <w:b/>
          <w:sz w:val="23"/>
        </w:rPr>
      </w:pPr>
    </w:p>
    <w:p w14:paraId="5FA58193" w14:textId="77777777" w:rsidR="00FB791E" w:rsidRDefault="00FB791E" w:rsidP="00FB791E">
      <w:pPr>
        <w:spacing w:after="135"/>
        <w:ind w:left="10" w:right="520" w:hanging="10"/>
        <w:jc w:val="right"/>
      </w:pPr>
      <w:r>
        <w:rPr>
          <w:rFonts w:ascii="Century Gothic" w:eastAsia="Century Gothic" w:hAnsi="Century Gothic" w:cs="Century Gothic"/>
          <w:sz w:val="20"/>
        </w:rPr>
        <w:t>1 | 2</w:t>
      </w:r>
      <w:r>
        <w:rPr>
          <w:sz w:val="21"/>
        </w:rPr>
        <w:t xml:space="preserve"> </w:t>
      </w:r>
    </w:p>
    <w:p w14:paraId="6B68D731" w14:textId="77777777" w:rsidR="00FB791E" w:rsidRDefault="00FB791E" w:rsidP="00FB791E">
      <w:pPr>
        <w:tabs>
          <w:tab w:val="center" w:pos="9082"/>
        </w:tabs>
        <w:spacing w:after="275" w:line="253" w:lineRule="auto"/>
      </w:pPr>
      <w:r>
        <w:rPr>
          <w:rFonts w:ascii="Century Gothic" w:eastAsia="Century Gothic" w:hAnsi="Century Gothic" w:cs="Century Gothic"/>
          <w:sz w:val="20"/>
        </w:rPr>
        <w:t>780-885-2870  ~ tgoyal@ualberta.ca</w:t>
      </w:r>
      <w:r>
        <w:rPr>
          <w:rFonts w:ascii="Century Gothic" w:eastAsia="Century Gothic" w:hAnsi="Century Gothic" w:cs="Century Gothic"/>
          <w:sz w:val="20"/>
        </w:rPr>
        <w:tab/>
      </w:r>
      <w:proofErr w:type="spellStart"/>
      <w:r>
        <w:rPr>
          <w:rFonts w:ascii="Century Gothic" w:eastAsia="Century Gothic" w:hAnsi="Century Gothic" w:cs="Century Gothic"/>
          <w:b/>
          <w:sz w:val="23"/>
        </w:rPr>
        <w:t>Tanushree</w:t>
      </w:r>
      <w:proofErr w:type="spellEnd"/>
      <w:r>
        <w:rPr>
          <w:rFonts w:ascii="Century Gothic" w:eastAsia="Century Gothic" w:hAnsi="Century Gothic" w:cs="Century Gothic"/>
          <w:b/>
          <w:sz w:val="23"/>
        </w:rPr>
        <w:t xml:space="preserve"> Goyal</w:t>
      </w:r>
    </w:p>
    <w:p w14:paraId="30145722" w14:textId="77777777" w:rsidR="00FB791E" w:rsidRDefault="00FB791E" w:rsidP="00FB791E">
      <w:pPr>
        <w:spacing w:after="100"/>
        <w:ind w:left="21" w:hanging="10"/>
        <w:rPr>
          <w:rFonts w:ascii="Century Gothic" w:eastAsia="Century Gothic" w:hAnsi="Century Gothic" w:cs="Century Gothic"/>
          <w:b/>
          <w:sz w:val="23"/>
        </w:rPr>
      </w:pPr>
    </w:p>
    <w:p w14:paraId="175F6F39" w14:textId="77777777" w:rsidR="00FB791E" w:rsidRDefault="00FB791E" w:rsidP="00FB791E">
      <w:pPr>
        <w:spacing w:after="100"/>
        <w:ind w:left="21" w:hanging="10"/>
      </w:pPr>
      <w:r>
        <w:rPr>
          <w:rFonts w:ascii="Century Gothic" w:eastAsia="Century Gothic" w:hAnsi="Century Gothic" w:cs="Century Gothic"/>
          <w:b/>
          <w:sz w:val="23"/>
        </w:rPr>
        <w:t xml:space="preserve">WORK EXPERIENCE </w:t>
      </w:r>
    </w:p>
    <w:p w14:paraId="433A9634" w14:textId="77777777" w:rsidR="00FB791E" w:rsidRDefault="00FB791E" w:rsidP="00FB791E">
      <w:pPr>
        <w:tabs>
          <w:tab w:val="center" w:pos="1404"/>
          <w:tab w:val="center" w:pos="8115"/>
        </w:tabs>
        <w:spacing w:after="5" w:line="251" w:lineRule="auto"/>
      </w:pPr>
      <w:r>
        <w:tab/>
      </w:r>
      <w:r>
        <w:rPr>
          <w:rFonts w:ascii="Century Gothic" w:eastAsia="Century Gothic" w:hAnsi="Century Gothic" w:cs="Century Gothic"/>
          <w:b/>
          <w:sz w:val="23"/>
        </w:rPr>
        <w:t xml:space="preserve">Customer Service Associate                                                               </w:t>
      </w:r>
      <w:r>
        <w:rPr>
          <w:rFonts w:ascii="Century Gothic" w:eastAsia="Century Gothic" w:hAnsi="Century Gothic" w:cs="Century Gothic"/>
          <w:sz w:val="23"/>
        </w:rPr>
        <w:t xml:space="preserve">Feb – July 2019 </w:t>
      </w:r>
    </w:p>
    <w:p w14:paraId="39A12115" w14:textId="77777777" w:rsidR="00FB791E" w:rsidRDefault="00FB791E" w:rsidP="00FB791E">
      <w:pPr>
        <w:spacing w:after="5" w:line="251" w:lineRule="auto"/>
        <w:ind w:right="575"/>
      </w:pPr>
      <w:proofErr w:type="spellStart"/>
      <w:r>
        <w:rPr>
          <w:rFonts w:ascii="Century Gothic" w:eastAsia="Century Gothic" w:hAnsi="Century Gothic" w:cs="Century Gothic"/>
          <w:sz w:val="23"/>
        </w:rPr>
        <w:t>Sumit</w:t>
      </w:r>
      <w:proofErr w:type="spellEnd"/>
      <w:r>
        <w:rPr>
          <w:rFonts w:ascii="Century Gothic" w:eastAsia="Century Gothic" w:hAnsi="Century Gothic" w:cs="Century Gothic"/>
          <w:sz w:val="23"/>
        </w:rPr>
        <w:t xml:space="preserve"> Textiles, India </w:t>
      </w:r>
    </w:p>
    <w:p w14:paraId="757EF473" w14:textId="77777777" w:rsidR="00FB791E" w:rsidRDefault="00FB791E" w:rsidP="00FB791E">
      <w:pPr>
        <w:numPr>
          <w:ilvl w:val="0"/>
          <w:numId w:val="1"/>
        </w:numPr>
        <w:spacing w:after="5" w:line="251" w:lineRule="auto"/>
        <w:ind w:right="575" w:hanging="360"/>
      </w:pPr>
      <w:r>
        <w:rPr>
          <w:rFonts w:ascii="Century Gothic" w:eastAsia="Century Gothic" w:hAnsi="Century Gothic" w:cs="Century Gothic"/>
          <w:sz w:val="23"/>
        </w:rPr>
        <w:t>Provided customer service and interacted with customers with diverse background</w:t>
      </w:r>
    </w:p>
    <w:p w14:paraId="2274C71B" w14:textId="77777777" w:rsidR="00FB791E" w:rsidRDefault="00FB791E" w:rsidP="00FB791E">
      <w:pPr>
        <w:numPr>
          <w:ilvl w:val="0"/>
          <w:numId w:val="1"/>
        </w:numPr>
        <w:spacing w:after="5" w:line="251" w:lineRule="auto"/>
        <w:ind w:right="575" w:hanging="360"/>
      </w:pPr>
      <w:r>
        <w:rPr>
          <w:rFonts w:ascii="Century Gothic" w:hAnsi="Century Gothic"/>
          <w:sz w:val="23"/>
          <w:szCs w:val="23"/>
        </w:rPr>
        <w:t>Guided them with accurate location of items in the store</w:t>
      </w:r>
    </w:p>
    <w:p w14:paraId="75071CDD" w14:textId="77777777" w:rsidR="00FB791E" w:rsidRDefault="00FB791E" w:rsidP="00FB791E">
      <w:pPr>
        <w:numPr>
          <w:ilvl w:val="0"/>
          <w:numId w:val="1"/>
        </w:numPr>
        <w:spacing w:after="5" w:line="251" w:lineRule="auto"/>
        <w:ind w:right="575" w:hanging="360"/>
      </w:pPr>
      <w:r>
        <w:rPr>
          <w:rFonts w:ascii="Century Gothic" w:eastAsia="Century Gothic" w:hAnsi="Century Gothic" w:cs="Century Gothic"/>
          <w:sz w:val="23"/>
        </w:rPr>
        <w:t>Worked with other staff members to ensure all the products are at their respective places.</w:t>
      </w:r>
    </w:p>
    <w:p w14:paraId="2CEB441F" w14:textId="77777777" w:rsidR="00FB791E" w:rsidRDefault="00FB791E" w:rsidP="00FB791E">
      <w:pPr>
        <w:numPr>
          <w:ilvl w:val="0"/>
          <w:numId w:val="1"/>
        </w:numPr>
        <w:spacing w:after="484" w:line="251" w:lineRule="auto"/>
        <w:ind w:right="575" w:hanging="360"/>
      </w:pPr>
      <w:r>
        <w:rPr>
          <w:rFonts w:ascii="Century Gothic" w:eastAsia="Century Gothic" w:hAnsi="Century Gothic" w:cs="Century Gothic"/>
          <w:sz w:val="23"/>
        </w:rPr>
        <w:t>Looked for the availability of the desired item in the computer database.</w:t>
      </w:r>
    </w:p>
    <w:p w14:paraId="58A11A39" w14:textId="77777777" w:rsidR="00FB791E" w:rsidRDefault="00FB791E" w:rsidP="00FB791E">
      <w:pPr>
        <w:spacing w:after="100"/>
        <w:ind w:left="21" w:hanging="10"/>
        <w:rPr>
          <w:rFonts w:ascii="Century Gothic" w:eastAsia="Century Gothic" w:hAnsi="Century Gothic" w:cs="Century Gothic"/>
          <w:b/>
          <w:sz w:val="23"/>
        </w:rPr>
      </w:pPr>
      <w:r>
        <w:rPr>
          <w:rFonts w:ascii="Century Gothic" w:eastAsia="Century Gothic" w:hAnsi="Century Gothic" w:cs="Century Gothic"/>
          <w:b/>
          <w:sz w:val="23"/>
        </w:rPr>
        <w:t xml:space="preserve">PROFESSIONAL AFFILIATIONS &amp; CERTIFICATES </w:t>
      </w:r>
    </w:p>
    <w:p w14:paraId="3777E90E" w14:textId="77777777" w:rsidR="00FB791E" w:rsidRDefault="00FB791E" w:rsidP="00FB791E">
      <w:pPr>
        <w:spacing w:after="100"/>
        <w:ind w:left="21" w:hanging="10"/>
        <w:rPr>
          <w:rFonts w:ascii="Century Gothic" w:hAnsi="Century Gothic" w:cs="Arial"/>
          <w:color w:val="404040"/>
          <w:sz w:val="23"/>
          <w:szCs w:val="23"/>
          <w:shd w:val="clear" w:color="auto" w:fill="FFFFFF"/>
        </w:rPr>
      </w:pPr>
      <w:r>
        <w:rPr>
          <w:rFonts w:ascii="Century Gothic" w:eastAsia="Century Gothic" w:hAnsi="Century Gothic" w:cs="Century Gothic"/>
          <w:b/>
          <w:sz w:val="23"/>
        </w:rPr>
        <w:tab/>
      </w:r>
      <w:r>
        <w:rPr>
          <w:rFonts w:ascii="Century Gothic" w:eastAsia="Century Gothic" w:hAnsi="Century Gothic" w:cs="Century Gothic"/>
          <w:b/>
          <w:sz w:val="23"/>
        </w:rPr>
        <w:tab/>
      </w:r>
      <w:r w:rsidRPr="00E2543A">
        <w:rPr>
          <w:rFonts w:ascii="Century Gothic" w:hAnsi="Century Gothic" w:cs="Arial"/>
          <w:color w:val="404040"/>
          <w:sz w:val="23"/>
          <w:szCs w:val="23"/>
          <w:shd w:val="clear" w:color="auto" w:fill="FFFFFF"/>
        </w:rPr>
        <w:t>Workplace Hazardous Materials Information System</w:t>
      </w:r>
      <w:r>
        <w:rPr>
          <w:rFonts w:ascii="Century Gothic" w:hAnsi="Century Gothic" w:cs="Arial"/>
          <w:color w:val="404040"/>
          <w:sz w:val="23"/>
          <w:szCs w:val="23"/>
          <w:shd w:val="clear" w:color="auto" w:fill="FFFFFF"/>
        </w:rPr>
        <w:t xml:space="preserve"> – March 2020</w:t>
      </w:r>
    </w:p>
    <w:p w14:paraId="0E348A97" w14:textId="77777777" w:rsidR="00FB791E" w:rsidRPr="00E2543A" w:rsidRDefault="00FB791E" w:rsidP="00FB791E">
      <w:pPr>
        <w:spacing w:after="100"/>
        <w:ind w:left="21" w:hanging="10"/>
        <w:rPr>
          <w:rFonts w:ascii="Century Gothic" w:hAnsi="Century Gothic"/>
          <w:sz w:val="23"/>
          <w:szCs w:val="23"/>
        </w:rPr>
      </w:pPr>
      <w:r>
        <w:rPr>
          <w:rFonts w:ascii="Century Gothic" w:hAnsi="Century Gothic" w:cs="Arial"/>
          <w:color w:val="404040"/>
          <w:sz w:val="23"/>
          <w:szCs w:val="23"/>
          <w:shd w:val="clear" w:color="auto" w:fill="FFFFFF"/>
        </w:rPr>
        <w:tab/>
      </w:r>
      <w:r>
        <w:rPr>
          <w:rFonts w:ascii="Century Gothic" w:hAnsi="Century Gothic" w:cs="Arial"/>
          <w:color w:val="404040"/>
          <w:sz w:val="23"/>
          <w:szCs w:val="23"/>
          <w:shd w:val="clear" w:color="auto" w:fill="FFFFFF"/>
        </w:rPr>
        <w:tab/>
        <w:t>Construction Safety Training System – December 2020</w:t>
      </w:r>
    </w:p>
    <w:p w14:paraId="10B587CB" w14:textId="77777777" w:rsidR="00FB791E" w:rsidRDefault="00FB791E" w:rsidP="00FB791E">
      <w:pPr>
        <w:spacing w:after="100"/>
        <w:ind w:left="21" w:hanging="10"/>
        <w:rPr>
          <w:rFonts w:ascii="Century Gothic" w:eastAsia="Century Gothic" w:hAnsi="Century Gothic" w:cs="Century Gothic"/>
          <w:b/>
          <w:sz w:val="23"/>
        </w:rPr>
      </w:pPr>
    </w:p>
    <w:p w14:paraId="1F272E6C" w14:textId="77777777" w:rsidR="00FB791E" w:rsidRDefault="00FB791E" w:rsidP="00FB791E">
      <w:pPr>
        <w:spacing w:after="100"/>
        <w:ind w:left="21" w:hanging="10"/>
        <w:rPr>
          <w:rFonts w:ascii="Century Gothic" w:eastAsia="Century Gothic" w:hAnsi="Century Gothic" w:cs="Century Gothic"/>
          <w:b/>
          <w:sz w:val="23"/>
        </w:rPr>
      </w:pPr>
      <w:r>
        <w:rPr>
          <w:rFonts w:ascii="Century Gothic" w:eastAsia="Century Gothic" w:hAnsi="Century Gothic" w:cs="Century Gothic"/>
          <w:b/>
          <w:sz w:val="23"/>
        </w:rPr>
        <w:t xml:space="preserve">AWARDS &amp; SCHOLARSHIPS </w:t>
      </w:r>
    </w:p>
    <w:p w14:paraId="3D2C9723" w14:textId="77777777" w:rsidR="00FB791E" w:rsidRDefault="00FB791E" w:rsidP="00FB791E">
      <w:pPr>
        <w:spacing w:after="100"/>
        <w:ind w:left="21" w:hanging="10"/>
        <w:rPr>
          <w:rFonts w:ascii="Century Gothic" w:eastAsia="Century Gothic" w:hAnsi="Century Gothic" w:cs="Century Gothic"/>
          <w:bCs/>
          <w:sz w:val="23"/>
        </w:rPr>
      </w:pPr>
      <w:r>
        <w:rPr>
          <w:rFonts w:ascii="Century Gothic" w:eastAsia="Century Gothic" w:hAnsi="Century Gothic" w:cs="Century Gothic"/>
          <w:b/>
          <w:sz w:val="23"/>
        </w:rPr>
        <w:tab/>
        <w:t xml:space="preserve">           </w:t>
      </w:r>
      <w:r>
        <w:rPr>
          <w:rFonts w:ascii="Century Gothic" w:eastAsia="Century Gothic" w:hAnsi="Century Gothic" w:cs="Century Gothic"/>
          <w:bCs/>
          <w:sz w:val="23"/>
        </w:rPr>
        <w:t>An Enbridge Inc Dean of Engineering Scholarship – June 2019</w:t>
      </w:r>
    </w:p>
    <w:p w14:paraId="72AEF281" w14:textId="77777777" w:rsidR="00FB791E" w:rsidRDefault="00FB791E" w:rsidP="00FB791E">
      <w:pPr>
        <w:spacing w:after="100"/>
        <w:ind w:left="21" w:hanging="10"/>
        <w:rPr>
          <w:rFonts w:ascii="Century Gothic" w:eastAsia="Century Gothic" w:hAnsi="Century Gothic" w:cs="Century Gothic"/>
          <w:bCs/>
          <w:sz w:val="23"/>
        </w:rPr>
      </w:pPr>
      <w:r>
        <w:rPr>
          <w:rFonts w:ascii="Century Gothic" w:eastAsia="Century Gothic" w:hAnsi="Century Gothic" w:cs="Century Gothic"/>
          <w:bCs/>
          <w:sz w:val="23"/>
        </w:rPr>
        <w:tab/>
      </w:r>
      <w:r>
        <w:rPr>
          <w:rFonts w:ascii="Century Gothic" w:eastAsia="Century Gothic" w:hAnsi="Century Gothic" w:cs="Century Gothic"/>
          <w:bCs/>
          <w:sz w:val="23"/>
        </w:rPr>
        <w:tab/>
        <w:t>The Faculty of Engineering Gold Standard Scholarship – June 2019</w:t>
      </w:r>
    </w:p>
    <w:p w14:paraId="3C9A2212" w14:textId="77777777" w:rsidR="00FB791E" w:rsidRPr="002030E8" w:rsidRDefault="00FB791E" w:rsidP="00FB791E">
      <w:pPr>
        <w:spacing w:after="100"/>
        <w:ind w:left="21" w:hanging="10"/>
        <w:rPr>
          <w:rFonts w:ascii="Verdana" w:hAnsi="Verdana"/>
          <w:bCs/>
          <w:spacing w:val="15"/>
          <w:sz w:val="15"/>
          <w:szCs w:val="15"/>
          <w:shd w:val="clear" w:color="auto" w:fill="D4DBD9"/>
        </w:rPr>
      </w:pPr>
      <w:r>
        <w:rPr>
          <w:rFonts w:ascii="Century Gothic" w:eastAsia="Century Gothic" w:hAnsi="Century Gothic" w:cs="Century Gothic"/>
          <w:bCs/>
          <w:sz w:val="23"/>
        </w:rPr>
        <w:tab/>
      </w:r>
      <w:r>
        <w:rPr>
          <w:rFonts w:ascii="Century Gothic" w:eastAsia="Century Gothic" w:hAnsi="Century Gothic" w:cs="Century Gothic"/>
          <w:bCs/>
          <w:sz w:val="23"/>
        </w:rPr>
        <w:tab/>
      </w:r>
    </w:p>
    <w:p w14:paraId="0019D2E7" w14:textId="77777777" w:rsidR="00FB791E" w:rsidRDefault="00FB791E" w:rsidP="00FB791E">
      <w:pPr>
        <w:spacing w:after="100"/>
        <w:ind w:left="21" w:hanging="10"/>
        <w:rPr>
          <w:rFonts w:ascii="Century Gothic" w:eastAsia="Century Gothic" w:hAnsi="Century Gothic" w:cs="Century Gothic"/>
          <w:b/>
          <w:sz w:val="23"/>
        </w:rPr>
      </w:pPr>
    </w:p>
    <w:p w14:paraId="79BC8A88" w14:textId="77777777" w:rsidR="00FB791E" w:rsidRDefault="00FB791E" w:rsidP="00FB791E">
      <w:pPr>
        <w:spacing w:after="100"/>
        <w:ind w:left="21" w:hanging="10"/>
      </w:pPr>
      <w:r>
        <w:rPr>
          <w:rFonts w:ascii="Century Gothic" w:eastAsia="Century Gothic" w:hAnsi="Century Gothic" w:cs="Century Gothic"/>
          <w:b/>
          <w:sz w:val="23"/>
        </w:rPr>
        <w:t xml:space="preserve">COMMUNITY INVOLVEMENT </w:t>
      </w:r>
    </w:p>
    <w:p w14:paraId="511B8076" w14:textId="77777777" w:rsidR="00FB791E" w:rsidRPr="002030E8" w:rsidRDefault="00FB791E" w:rsidP="00FB791E">
      <w:pPr>
        <w:spacing w:after="273" w:line="251" w:lineRule="auto"/>
        <w:ind w:left="742" w:right="575" w:hanging="10"/>
        <w:rPr>
          <w:rFonts w:ascii="Century Gothic" w:eastAsia="Century Gothic" w:hAnsi="Century Gothic" w:cs="Century Gothic"/>
          <w:sz w:val="23"/>
        </w:rPr>
      </w:pPr>
      <w:r>
        <w:rPr>
          <w:rFonts w:ascii="Century Gothic" w:eastAsia="Century Gothic" w:hAnsi="Century Gothic" w:cs="Century Gothic"/>
          <w:sz w:val="23"/>
        </w:rPr>
        <w:t xml:space="preserve">Outreach and Operations Assistant – North American Association of Indian Students, June 2020 – September 2020 </w:t>
      </w:r>
    </w:p>
    <w:p w14:paraId="271C1C7D" w14:textId="77777777" w:rsidR="00FB791E" w:rsidRDefault="00FB791E" w:rsidP="00FB791E">
      <w:pPr>
        <w:spacing w:after="100"/>
        <w:ind w:left="21" w:hanging="10"/>
        <w:rPr>
          <w:rFonts w:ascii="Century Gothic" w:eastAsia="Century Gothic" w:hAnsi="Century Gothic" w:cs="Century Gothic"/>
          <w:b/>
          <w:sz w:val="23"/>
        </w:rPr>
      </w:pPr>
    </w:p>
    <w:p w14:paraId="7C7DB748" w14:textId="77777777" w:rsidR="00FB791E" w:rsidRDefault="00FB791E" w:rsidP="00FB791E">
      <w:pPr>
        <w:spacing w:after="100"/>
        <w:ind w:left="21" w:hanging="10"/>
      </w:pPr>
      <w:r>
        <w:rPr>
          <w:rFonts w:ascii="Century Gothic" w:eastAsia="Century Gothic" w:hAnsi="Century Gothic" w:cs="Century Gothic"/>
          <w:b/>
          <w:sz w:val="23"/>
        </w:rPr>
        <w:t xml:space="preserve">ADDITIONAL INFORMATION </w:t>
      </w:r>
      <w:r>
        <w:rPr>
          <w:rFonts w:ascii="Century Gothic" w:eastAsia="Century Gothic" w:hAnsi="Century Gothic" w:cs="Century Gothic"/>
          <w:sz w:val="23"/>
        </w:rPr>
        <w:t xml:space="preserve"> </w:t>
      </w:r>
    </w:p>
    <w:p w14:paraId="7DED371E" w14:textId="77777777" w:rsidR="00FB791E" w:rsidRDefault="00FB791E" w:rsidP="00FB791E">
      <w:pPr>
        <w:spacing w:after="5" w:line="251" w:lineRule="auto"/>
        <w:ind w:left="742" w:right="575" w:hanging="10"/>
      </w:pPr>
      <w:r>
        <w:rPr>
          <w:rFonts w:ascii="Century Gothic" w:eastAsia="Century Gothic" w:hAnsi="Century Gothic" w:cs="Century Gothic"/>
          <w:b/>
          <w:sz w:val="23"/>
        </w:rPr>
        <w:t>Languages</w:t>
      </w:r>
      <w:r>
        <w:rPr>
          <w:rFonts w:ascii="Century Gothic" w:eastAsia="Century Gothic" w:hAnsi="Century Gothic" w:cs="Century Gothic"/>
          <w:sz w:val="23"/>
        </w:rPr>
        <w:t xml:space="preserve"> – English (Fluent), Hindi (Fluent), Punjabi (Fluent), French (Basic) </w:t>
      </w:r>
    </w:p>
    <w:p w14:paraId="106884BE" w14:textId="77777777" w:rsidR="00FB791E" w:rsidRDefault="00FB791E" w:rsidP="00FB791E">
      <w:pPr>
        <w:spacing w:after="238" w:line="486" w:lineRule="auto"/>
        <w:ind w:left="26" w:right="1535" w:firstLine="720"/>
        <w:rPr>
          <w:rFonts w:ascii="Century Gothic" w:eastAsia="Century Gothic" w:hAnsi="Century Gothic" w:cs="Century Gothic"/>
          <w:bCs/>
          <w:sz w:val="23"/>
        </w:rPr>
      </w:pPr>
      <w:r>
        <w:rPr>
          <w:rFonts w:ascii="Century Gothic" w:eastAsia="Century Gothic" w:hAnsi="Century Gothic" w:cs="Century Gothic"/>
          <w:b/>
          <w:sz w:val="23"/>
        </w:rPr>
        <w:t xml:space="preserve">Travel – </w:t>
      </w:r>
      <w:r>
        <w:rPr>
          <w:rFonts w:ascii="Century Gothic" w:eastAsia="Century Gothic" w:hAnsi="Century Gothic" w:cs="Century Gothic"/>
          <w:bCs/>
          <w:sz w:val="23"/>
        </w:rPr>
        <w:t>willing to relocate</w:t>
      </w:r>
    </w:p>
    <w:p w14:paraId="14B936D5" w14:textId="77777777" w:rsidR="00FB791E" w:rsidRDefault="00FB791E" w:rsidP="00FB791E">
      <w:pPr>
        <w:spacing w:after="238" w:line="486" w:lineRule="auto"/>
        <w:ind w:right="1535"/>
      </w:pPr>
      <w:r>
        <w:rPr>
          <w:rFonts w:ascii="Century Gothic" w:eastAsia="Century Gothic" w:hAnsi="Century Gothic" w:cs="Century Gothic"/>
          <w:b/>
          <w:color w:val="7F7F7F"/>
          <w:sz w:val="23"/>
        </w:rPr>
        <w:t>References Available Upon Request</w:t>
      </w:r>
      <w:r>
        <w:rPr>
          <w:rFonts w:ascii="Century Gothic" w:eastAsia="Century Gothic" w:hAnsi="Century Gothic" w:cs="Century Gothic"/>
          <w:color w:val="7F7F7F"/>
          <w:sz w:val="23"/>
        </w:rPr>
        <w:t xml:space="preserve"> </w:t>
      </w:r>
    </w:p>
    <w:p w14:paraId="207939A3" w14:textId="77777777" w:rsidR="00FB791E" w:rsidRDefault="00FB791E" w:rsidP="00FB791E">
      <w:pPr>
        <w:spacing w:after="100"/>
        <w:ind w:left="21" w:hanging="10"/>
        <w:rPr>
          <w:rFonts w:ascii="Century Gothic" w:eastAsia="Century Gothic" w:hAnsi="Century Gothic" w:cs="Century Gothic"/>
          <w:b/>
          <w:sz w:val="23"/>
        </w:rPr>
      </w:pPr>
    </w:p>
    <w:p w14:paraId="65A4D4CA" w14:textId="77777777" w:rsidR="00FB791E" w:rsidRDefault="00FB791E" w:rsidP="00FB791E">
      <w:pPr>
        <w:spacing w:after="135"/>
        <w:ind w:left="10" w:right="520" w:hanging="10"/>
        <w:jc w:val="right"/>
      </w:pPr>
      <w:r>
        <w:rPr>
          <w:rFonts w:ascii="Century Gothic" w:eastAsia="Century Gothic" w:hAnsi="Century Gothic" w:cs="Century Gothic"/>
          <w:sz w:val="20"/>
        </w:rPr>
        <w:t>2 | 2</w:t>
      </w:r>
      <w:r>
        <w:rPr>
          <w:sz w:val="21"/>
        </w:rPr>
        <w:t xml:space="preserve"> </w:t>
      </w:r>
    </w:p>
    <w:p w14:paraId="7F843A85" w14:textId="77777777" w:rsidR="00FB791E" w:rsidRDefault="00FB791E" w:rsidP="00FB791E">
      <w:pPr>
        <w:tabs>
          <w:tab w:val="center" w:pos="9082"/>
        </w:tabs>
        <w:spacing w:after="275" w:line="253" w:lineRule="auto"/>
      </w:pPr>
      <w:r>
        <w:rPr>
          <w:rFonts w:ascii="Century Gothic" w:eastAsia="Century Gothic" w:hAnsi="Century Gothic" w:cs="Century Gothic"/>
          <w:sz w:val="20"/>
        </w:rPr>
        <w:t>780-885-2870  ~ tgoyal@ualberta.ca</w:t>
      </w:r>
      <w:r>
        <w:rPr>
          <w:rFonts w:ascii="Century Gothic" w:eastAsia="Century Gothic" w:hAnsi="Century Gothic" w:cs="Century Gothic"/>
          <w:sz w:val="20"/>
        </w:rPr>
        <w:tab/>
      </w:r>
      <w:proofErr w:type="spellStart"/>
      <w:r>
        <w:rPr>
          <w:rFonts w:ascii="Century Gothic" w:eastAsia="Century Gothic" w:hAnsi="Century Gothic" w:cs="Century Gothic"/>
          <w:b/>
          <w:sz w:val="23"/>
        </w:rPr>
        <w:t>Tanushree</w:t>
      </w:r>
      <w:proofErr w:type="spellEnd"/>
      <w:r>
        <w:rPr>
          <w:rFonts w:ascii="Century Gothic" w:eastAsia="Century Gothic" w:hAnsi="Century Gothic" w:cs="Century Gothic"/>
          <w:b/>
          <w:sz w:val="23"/>
        </w:rPr>
        <w:t xml:space="preserve"> Goyal</w:t>
      </w:r>
    </w:p>
    <w:p w14:paraId="0E206A6A" w14:textId="0B0185D9" w:rsidR="00583208" w:rsidRDefault="00583208">
      <w:bookmarkStart w:id="0" w:name="_GoBack"/>
      <w:bookmarkEnd w:id="0"/>
    </w:p>
    <w:sectPr w:rsidR="005832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7043B"/>
    <w:multiLevelType w:val="hybridMultilevel"/>
    <w:tmpl w:val="F566089E"/>
    <w:lvl w:ilvl="0" w:tplc="0FF468C4">
      <w:start w:val="1"/>
      <w:numFmt w:val="bullet"/>
      <w:lvlText w:val="▪"/>
      <w:lvlJc w:val="left"/>
      <w:pPr>
        <w:ind w:left="10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77A1C8E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A48F5DA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0DC07A4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EA82E86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486C498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9366FF8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53EDAC6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3FCB90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2436C2"/>
    <w:multiLevelType w:val="hybridMultilevel"/>
    <w:tmpl w:val="E8408D50"/>
    <w:lvl w:ilvl="0" w:tplc="0FF468C4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19"/>
    <w:rsid w:val="00583208"/>
    <w:rsid w:val="009F5019"/>
    <w:rsid w:val="00FB791E"/>
    <w:rsid w:val="00F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7742"/>
  <w15:chartTrackingRefBased/>
  <w15:docId w15:val="{47465CB4-6D28-47DC-BA3A-8CE031F4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91E"/>
    <w:rPr>
      <w:rFonts w:ascii="Calibri" w:eastAsia="Calibri" w:hAnsi="Calibri" w:cs="Calibri"/>
      <w:color w:val="00000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B791E"/>
    <w:pPr>
      <w:spacing w:after="0" w:line="240" w:lineRule="auto"/>
    </w:pPr>
    <w:rPr>
      <w:rFonts w:eastAsiaTheme="minorEastAsia"/>
      <w:lang w:eastAsia="en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B7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 Goyal</dc:creator>
  <cp:keywords/>
  <dc:description/>
  <cp:lastModifiedBy>Tanu Goyal</cp:lastModifiedBy>
  <cp:revision>3</cp:revision>
  <dcterms:created xsi:type="dcterms:W3CDTF">2020-06-12T09:44:00Z</dcterms:created>
  <dcterms:modified xsi:type="dcterms:W3CDTF">2020-12-29T23:30:00Z</dcterms:modified>
</cp:coreProperties>
</file>