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Neue" w:hAnsi="Helvetica Neue" w:cs="Helvetica Neue"/>
          <w:sz w:val="56"/>
          <w:sz-cs w:val="56"/>
          <w:b/>
          <w:spacing w:val="0"/>
          <w:color w:val="0D121F"/>
        </w:rPr>
        <w:t xml:space="preserve">FYP Decision Register and Compressed Work Plan</w:t>
      </w:r>
    </w:p>
    <w:p>
      <w:pPr>
        <w:spacing w:after="40"/>
      </w:pPr>
      <w:r>
        <w:rPr>
          <w:rFonts w:ascii="Helvetica Neue" w:hAnsi="Helvetica Neue" w:cs="Helvetica Neue"/>
          <w:sz w:val="24"/>
          <w:sz-cs w:val="24"/>
          <w:b/>
          <w:spacing w:val="0"/>
          <w:color w:val="374356"/>
        </w:rPr>
        <w:t xml:space="preserve">Project:</w:t>
      </w:r>
      <w:r>
        <w:rPr>
          <w:rFonts w:ascii="Helvetica Neue" w:hAnsi="Helvetica Neue" w:cs="Helvetica Neue"/>
          <w:sz w:val="24"/>
          <w:sz-cs w:val="24"/>
          <w:spacing w:val="0"/>
          <w:color w:val="374356"/>
        </w:rPr>
        <w:t xml:space="preserve"> Safety-Capability Trade-offs in 4-Bit Quantized Small Language Models</w:t>
      </w:r>
    </w:p>
    <w:p>
      <w:pPr>
        <w:spacing w:after="40"/>
      </w:pPr>
      <w:r>
        <w:rPr>
          <w:rFonts w:ascii="Helvetica Neue" w:hAnsi="Helvetica Neue" w:cs="Helvetica Neue"/>
          <w:sz w:val="24"/>
          <w:sz-cs w:val="24"/>
          <w:b/>
          <w:spacing w:val="0"/>
          <w:color w:val="374356"/>
        </w:rPr>
        <w:t xml:space="preserve">Date:</w:t>
      </w:r>
      <w:r>
        <w:rPr>
          <w:rFonts w:ascii="Helvetica Neue" w:hAnsi="Helvetica Neue" w:cs="Helvetica Neue"/>
          <w:sz w:val="24"/>
          <w:sz-cs w:val="24"/>
          <w:spacing w:val="0"/>
          <w:color w:val="374356"/>
        </w:rPr>
        <w:t xml:space="preserve"> 13 May 2026</w:t>
      </w:r>
    </w:p>
    <w:p>
      <w:pPr>
        <w:spacing w:after="40"/>
      </w:pPr>
      <w:r>
        <w:rPr>
          <w:rFonts w:ascii="Helvetica Neue" w:hAnsi="Helvetica Neue" w:cs="Helvetica Neue"/>
          <w:sz w:val="24"/>
          <w:sz-cs w:val="24"/>
          <w:b/>
          <w:spacing w:val="0"/>
          <w:color w:val="374356"/>
        </w:rPr>
        <w:t xml:space="preserve">Prepared for:</w:t>
      </w:r>
      <w:r>
        <w:rPr>
          <w:rFonts w:ascii="Helvetica Neue" w:hAnsi="Helvetica Neue" w:cs="Helvetica Neue"/>
          <w:sz w:val="24"/>
          <w:sz-cs w:val="24"/>
          <w:spacing w:val="0"/>
          <w:color w:val="374356"/>
        </w:rPr>
        <w:t xml:space="preserve"> scope alignment, supervisor discussion, and internship-constrained execution planning</w:t>
      </w:r>
    </w:p>
    <w:p>
      <w:pPr>
        <w:spacing w:after="40"/>
      </w:pPr>
      <w:r>
        <w:rPr>
          <w:rFonts w:ascii="Helvetica Neue" w:hAnsi="Helvetica Neue" w:cs="Helvetica Neue"/>
          <w:sz w:val="24"/>
          <w:sz-cs w:val="24"/>
          <w:b/>
          <w:spacing w:val="0"/>
          <w:color w:val="374356"/>
        </w:rPr>
        <w:t xml:space="preserve">Local repo:</w:t>
      </w:r>
      <w:r>
        <w:rPr>
          <w:rFonts w:ascii="Helvetica Neue" w:hAnsi="Helvetica Neue" w:cs="Helvetica Neue"/>
          <w:sz w:val="24"/>
          <w:sz-cs w:val="24"/>
          <w:spacing w:val="0"/>
          <w:color w:val="374356"/>
        </w:rPr>
        <w:t xml:space="preserve"> /Users/tanueihorng/fyp_quant</w:t>
      </w:r>
    </w:p>
    <w:p>
      <w:pPr>
        <w:spacing w:after="160"/>
      </w:pPr>
      <w:r>
        <w:rPr>
          <w:rFonts w:ascii="Helvetica Neue" w:hAnsi="Helvetica Neue" w:cs="Helvetica Neue"/>
          <w:sz w:val="24"/>
          <w:sz-cs w:val="24"/>
          <w:b/>
          <w:spacing w:val="0"/>
          <w:color w:val="181E2A"/>
        </w:rPr>
        <w:t xml:space="preserve">Bottom line:</w:t>
      </w:r>
      <w:r>
        <w:rPr>
          <w:rFonts w:ascii="Helvetica Neue" w:hAnsi="Helvetica Neue" w:cs="Helvetica Neue"/>
          <w:sz w:val="24"/>
          <w:sz-cs w:val="24"/>
          <w:spacing w:val="0"/>
          <w:color w:val="181E2A"/>
        </w:rPr>
        <w:t xml:space="preserve"> the project direction is strong and mostly aligned with the current repository, but the remaining decisions are now critical because the available weekly capacity is small. With a DBS internship, gym commitments, and about 8 FYP hours per week, the project should be run as a tightly controlled execution plan, not an open-ended exploration.</w:t>
      </w:r>
      <w:r>
        <w:rPr>
          <w:rFonts w:ascii="Helvetica Neue" w:hAnsi="Helvetica Neue" w:cs="Helvetica Neue"/>
          <w:sz w:val="24"/>
          <w:sz-cs w:val="24"/>
          <w:spacing w:val="0"/>
          <w:color w:val="181E2A"/>
        </w:rPr>
        <w:t xml:space="preserve"/>
      </w:r>
    </w:p>
    <w:p>
      <w:pPr>
        <w:spacing w:after="160"/>
      </w:pPr>
      <w:r>
        <w:rPr>
          <w:rFonts w:ascii="Helvetica Neue" w:hAnsi="Helvetica Neue" w:cs="Helvetica Neue"/>
          <w:sz w:val="24"/>
          <w:sz-cs w:val="24"/>
          <w:b/>
          <w:spacing w:val="0"/>
          <w:color w:val="181E2A"/>
        </w:rPr>
        <w:t xml:space="preserve">Recommended operating rule:</w:t>
      </w:r>
      <w:r>
        <w:rPr>
          <w:rFonts w:ascii="Helvetica Neue" w:hAnsi="Helvetica Neue" w:cs="Helvetica Neue"/>
          <w:sz w:val="24"/>
          <w:sz-cs w:val="24"/>
          <w:spacing w:val="0"/>
          <w:color w:val="181E2A"/>
        </w:rPr>
        <w:t xml:space="preserve"> use TC1 for all final experiment numbers. Use the MacBook only for coding, tests, documentation, and very small smoke checks.</w:t>
      </w:r>
      <w:r>
        <w:rPr>
          <w:rFonts w:ascii="Helvetica Neue" w:hAnsi="Helvetica Neue" w:cs="Helvetica Neue"/>
          <w:sz w:val="24"/>
          <w:sz-cs w:val="24"/>
          <w:spacing w:val="0"/>
          <w:color w:val="181E2A"/>
        </w:rPr>
        <w:t xml:space="preserve"/>
      </w:r>
    </w:p>
    <w:p>
      <w:pPr>
        <w:spacing w:after="331"/>
      </w:pPr>
      <w:r>
        <w:rPr>
          <w:rFonts w:ascii="Helvetica Neue" w:hAnsi="Helvetica Neue" w:cs="Helvetica Neue"/>
          <w:sz w:val="40"/>
          <w:sz-cs w:val="40"/>
          <w:b/>
          <w:spacing w:val="0"/>
          <w:color w:val="0E121D"/>
        </w:rPr>
        <w:t xml:space="preserve">1. Current Alignment Snapshot</w:t>
      </w:r>
    </w:p>
    <w:p>
      <w:pPr>
        <w:spacing w:after="160"/>
      </w:pPr>
      <w:r>
        <w:rPr>
          <w:rFonts w:ascii="Helvetica Neue" w:hAnsi="Helvetica Neue" w:cs="Helvetica Neue"/>
          <w:sz w:val="24"/>
          <w:sz-cs w:val="24"/>
          <w:spacing w:val="0"/>
          <w:color w:val="181E2A"/>
        </w:rPr>
        <w:t xml:space="preserve">The latest proposal text is directionally aligned with the repository. The repo already supports the core structure: six models, three benchmark dimensions, matched baseline-versus-4-bit comparisons, Qwen scale sensitivity, and Llama cross-family comparison.</w:t>
      </w:r>
    </w:p>
    <w:p>
      <w:pPr/>
      <w:r>
        <w:rPr>
          <w:rFonts w:ascii="Helvetica Neue" w:hAnsi="Helvetica Neue" w:cs="Helvetica Neue"/>
          <w:sz w:val="24"/>
          <w:sz-cs w:val="24"/>
          <w:b/>
          <w:spacing w:val="0"/>
          <w:color w:val="0D121F"/>
        </w:rPr>
        <w:t xml:space="preserve">Area</w:t>
      </w:r>
    </w:p>
    <w:p>
      <w:pPr/>
      <w:r>
        <w:rPr>
          <w:rFonts w:ascii="Helvetica Neue" w:hAnsi="Helvetica Neue" w:cs="Helvetica Neue"/>
          <w:sz w:val="24"/>
          <w:sz-cs w:val="24"/>
          <w:b/>
          <w:spacing w:val="0"/>
          <w:color w:val="0D121F"/>
        </w:rPr>
        <w:t xml:space="preserve">Proposal claim</w:t>
      </w:r>
    </w:p>
    <w:p>
      <w:pPr/>
      <w:r>
        <w:rPr>
          <w:rFonts w:ascii="Helvetica Neue" w:hAnsi="Helvetica Neue" w:cs="Helvetica Neue"/>
          <w:sz w:val="24"/>
          <w:sz-cs w:val="24"/>
          <w:b/>
          <w:spacing w:val="0"/>
          <w:color w:val="0D121F"/>
        </w:rPr>
        <w:t xml:space="preserve">Repo state</w:t>
      </w:r>
    </w:p>
    <w:p>
      <w:pPr/>
      <w:r>
        <w:rPr>
          <w:rFonts w:ascii="Helvetica Neue" w:hAnsi="Helvetica Neue" w:cs="Helvetica Neue"/>
          <w:sz w:val="24"/>
          <w:sz-cs w:val="24"/>
          <w:b/>
          <w:spacing w:val="0"/>
          <w:color w:val="0D121F"/>
        </w:rPr>
        <w:t xml:space="preserve">Alignment</w:t>
      </w:r>
    </w:p>
    <w:p>
      <w:pPr/>
      <w:r>
        <w:rPr>
          <w:rFonts w:ascii="Helvetica Neue" w:hAnsi="Helvetica Neue" w:cs="Helvetica Neue"/>
          <w:sz w:val="24"/>
          <w:sz-cs w:val="24"/>
          <w:spacing w:val="0"/>
          <w:color w:val="181E2A"/>
        </w:rPr>
        <w:t xml:space="preserve">Core research direction</w:t>
      </w:r>
    </w:p>
    <w:p>
      <w:pPr/>
      <w:r>
        <w:rPr>
          <w:rFonts w:ascii="Helvetica Neue" w:hAnsi="Helvetica Neue" w:cs="Helvetica Neue"/>
          <w:sz w:val="24"/>
          <w:sz-cs w:val="24"/>
          <w:spacing w:val="0"/>
          <w:color w:val="181E2A"/>
        </w:rPr>
        <w:t xml:space="preserve">Safety-capability trade-offs under 4-bit quantization.</w:t>
      </w:r>
    </w:p>
    <w:p>
      <w:pPr/>
      <w:r>
        <w:rPr>
          <w:rFonts w:ascii="Helvetica Neue" w:hAnsi="Helvetica Neue" w:cs="Helvetica Neue"/>
          <w:sz w:val="24"/>
          <w:sz-cs w:val="24"/>
          <w:spacing w:val="0"/>
          <w:color w:val="181E2A"/>
        </w:rPr>
        <w:t xml:space="preserve">README and pipeline are quantization-focused.</w:t>
      </w:r>
    </w:p>
    <w:p>
      <w:pPr/>
      <w:r>
        <w:rPr>
          <w:rFonts w:ascii="Helvetica Neue" w:hAnsi="Helvetica Neue" w:cs="Helvetica Neue"/>
          <w:sz w:val="24"/>
          <w:sz-cs w:val="24"/>
          <w:b/>
          <w:spacing w:val="0"/>
          <w:color w:val="134322"/>
        </w:rPr>
        <w:t xml:space="preserve">Aligned</w:t>
      </w:r>
    </w:p>
    <w:p>
      <w:pPr/>
      <w:r>
        <w:rPr>
          <w:rFonts w:ascii="Helvetica Neue" w:hAnsi="Helvetica Neue" w:cs="Helvetica Neue"/>
          <w:sz w:val="24"/>
          <w:sz-cs w:val="24"/>
          <w:spacing w:val="0"/>
          <w:color w:val="181E2A"/>
        </w:rPr>
        <w:t xml:space="preserve">Model set</w:t>
      </w:r>
    </w:p>
    <w:p>
      <w:pPr/>
      <w:r>
        <w:rPr>
          <w:rFonts w:ascii="Helvetica Neue" w:hAnsi="Helvetica Neue" w:cs="Helvetica Neue"/>
          <w:sz w:val="24"/>
          <w:sz-cs w:val="24"/>
          <w:spacing w:val="0"/>
          <w:color w:val="181E2A"/>
        </w:rPr>
        <w:t xml:space="preserve">Four Qwen models plus two Llama models.</w:t>
      </w:r>
    </w:p>
    <w:p>
      <w:pPr/>
      <w:r>
        <w:rPr>
          <w:rFonts w:ascii="Menlo" w:hAnsi="Menlo" w:cs="Menlo"/>
          <w:sz w:val="24"/>
          <w:sz-cs w:val="24"/>
          <w:spacing w:val="0"/>
          <w:color w:val="181E2A"/>
        </w:rPr>
        <w:t xml:space="preserve">configs/default.yaml</w:t>
      </w:r>
      <w:r>
        <w:rPr>
          <w:rFonts w:ascii="Helvetica Neue" w:hAnsi="Helvetica Neue" w:cs="Helvetica Neue"/>
          <w:sz w:val="24"/>
          <w:sz-cs w:val="24"/>
          <w:spacing w:val="0"/>
          <w:color w:val="181E2A"/>
        </w:rPr>
        <w:t xml:space="preserve"> contains the same six model aliases.</w:t>
      </w:r>
    </w:p>
    <w:p>
      <w:pPr/>
      <w:r>
        <w:rPr>
          <w:rFonts w:ascii="Helvetica Neue" w:hAnsi="Helvetica Neue" w:cs="Helvetica Neue"/>
          <w:sz w:val="24"/>
          <w:sz-cs w:val="24"/>
          <w:b/>
          <w:spacing w:val="0"/>
          <w:color w:val="134322"/>
        </w:rPr>
        <w:t xml:space="preserve">Aligned</w:t>
      </w:r>
    </w:p>
    <w:p>
      <w:pPr/>
      <w:r>
        <w:rPr>
          <w:rFonts w:ascii="Helvetica Neue" w:hAnsi="Helvetica Neue" w:cs="Helvetica Neue"/>
          <w:sz w:val="24"/>
          <w:sz-cs w:val="24"/>
          <w:spacing w:val="0"/>
          <w:color w:val="181E2A"/>
        </w:rPr>
        <w:t xml:space="preserve">Benchmarks</w:t>
      </w:r>
    </w:p>
    <w:p>
      <w:pPr/>
      <w:r>
        <w:rPr>
          <w:rFonts w:ascii="Helvetica Neue" w:hAnsi="Helvetica Neue" w:cs="Helvetica Neue"/>
          <w:sz w:val="24"/>
          <w:sz-cs w:val="24"/>
          <w:spacing w:val="0"/>
          <w:color w:val="181E2A"/>
        </w:rPr>
        <w:t xml:space="preserve">HarmBench or JailbreakBench, XSTest, MMLU.</w:t>
      </w:r>
    </w:p>
    <w:p>
      <w:pPr/>
      <w:r>
        <w:rPr>
          <w:rFonts w:ascii="Helvetica Neue" w:hAnsi="Helvetica Neue" w:cs="Helvetica Neue"/>
          <w:sz w:val="24"/>
          <w:sz-cs w:val="24"/>
          <w:spacing w:val="0"/>
          <w:color w:val="181E2A"/>
        </w:rPr>
        <w:t xml:space="preserve">Repo implements HarmBench, XSTest, and MMLU only.</w:t>
      </w:r>
    </w:p>
    <w:p>
      <w:pPr/>
      <w:r>
        <w:rPr>
          <w:rFonts w:ascii="Helvetica Neue" w:hAnsi="Helvetica Neue" w:cs="Helvetica Neue"/>
          <w:sz w:val="24"/>
          <w:sz-cs w:val="24"/>
          <w:b/>
          <w:spacing w:val="0"/>
          <w:color w:val="64270E"/>
        </w:rPr>
        <w:t xml:space="preserve">Needs wording decision</w:t>
      </w:r>
    </w:p>
    <w:p>
      <w:pPr/>
      <w:r>
        <w:rPr>
          <w:rFonts w:ascii="Helvetica Neue" w:hAnsi="Helvetica Neue" w:cs="Helvetica Neue"/>
          <w:sz w:val="24"/>
          <w:sz-cs w:val="24"/>
          <w:spacing w:val="0"/>
          <w:color w:val="181E2A"/>
        </w:rPr>
        <w:t xml:space="preserve">Harmful compliance scoring</w:t>
      </w:r>
    </w:p>
    <w:p>
      <w:pPr/>
      <w:r>
        <w:rPr>
          <w:rFonts w:ascii="Helvetica Neue" w:hAnsi="Helvetica Neue" w:cs="Helvetica Neue"/>
          <w:sz w:val="24"/>
          <w:sz-cs w:val="24"/>
          <w:spacing w:val="0"/>
          <w:color w:val="181E2A"/>
        </w:rPr>
        <w:t xml:space="preserve">Harmful compliance will be measured.</w:t>
      </w:r>
    </w:p>
    <w:p>
      <w:pPr/>
      <w:r>
        <w:rPr>
          <w:rFonts w:ascii="Helvetica Neue" w:hAnsi="Helvetica Neue" w:cs="Helvetica Neue"/>
          <w:sz w:val="24"/>
          <w:sz-cs w:val="24"/>
          <w:spacing w:val="0"/>
          <w:color w:val="181E2A"/>
        </w:rPr>
        <w:t xml:space="preserve">Current HarmBench scorer uses deterministic refusal heuristics, not LLM-as-judge.</w:t>
      </w:r>
    </w:p>
    <w:p>
      <w:pPr/>
      <w:r>
        <w:rPr>
          <w:rFonts w:ascii="Helvetica Neue" w:hAnsi="Helvetica Neue" w:cs="Helvetica Neue"/>
          <w:sz w:val="24"/>
          <w:sz-cs w:val="24"/>
          <w:b/>
          <w:spacing w:val="0"/>
          <w:color w:val="6A1216"/>
        </w:rPr>
        <w:t xml:space="preserve">Decision needed</w:t>
      </w:r>
    </w:p>
    <w:p>
      <w:pPr/>
      <w:r>
        <w:rPr>
          <w:rFonts w:ascii="Helvetica Neue" w:hAnsi="Helvetica Neue" w:cs="Helvetica Neue"/>
          <w:sz w:val="24"/>
          <w:sz-cs w:val="24"/>
          <w:spacing w:val="0"/>
          <w:color w:val="181E2A"/>
        </w:rPr>
        <w:t xml:space="preserve">Baseline precision</w:t>
      </w:r>
    </w:p>
    <w:p>
      <w:pPr/>
      <w:r>
        <w:rPr>
          <w:rFonts w:ascii="Helvetica Neue" w:hAnsi="Helvetica Neue" w:cs="Helvetica Neue"/>
          <w:sz w:val="24"/>
          <w:sz-cs w:val="24"/>
          <w:spacing w:val="0"/>
          <w:color w:val="181E2A"/>
        </w:rPr>
        <w:t xml:space="preserve">Text-only BF16 baseline.</w:t>
      </w:r>
    </w:p>
    <w:p>
      <w:pPr/>
      <w:r>
        <w:rPr>
          <w:rFonts w:ascii="Helvetica Neue" w:hAnsi="Helvetica Neue" w:cs="Helvetica Neue"/>
          <w:sz w:val="24"/>
          <w:sz-cs w:val="24"/>
          <w:spacing w:val="0"/>
          <w:color w:val="181E2A"/>
        </w:rPr>
        <w:t xml:space="preserve">Config currently uses </w:t>
      </w:r>
      <w:r>
        <w:rPr>
          <w:rFonts w:ascii="Menlo" w:hAnsi="Menlo" w:cs="Menlo"/>
          <w:sz w:val="24"/>
          <w:sz-cs w:val="24"/>
          <w:spacing w:val="0"/>
          <w:color w:val="181E2A"/>
        </w:rPr>
        <w:t xml:space="preserve">dtype: auto</w:t>
      </w:r>
      <w:r>
        <w:rPr>
          <w:rFonts w:ascii="Helvetica Neue" w:hAnsi="Helvetica Neue" w:cs="Helvetica Neue"/>
          <w:sz w:val="24"/>
          <w:sz-cs w:val="24"/>
          <w:spacing w:val="0"/>
          <w:color w:val="181E2A"/>
        </w:rPr>
        <w:t xml:space="preserve"> for all models.</w:t>
      </w:r>
    </w:p>
    <w:p>
      <w:pPr/>
      <w:r>
        <w:rPr>
          <w:rFonts w:ascii="Helvetica Neue" w:hAnsi="Helvetica Neue" w:cs="Helvetica Neue"/>
          <w:sz w:val="24"/>
          <w:sz-cs w:val="24"/>
          <w:b/>
          <w:spacing w:val="0"/>
          <w:color w:val="6A1216"/>
        </w:rPr>
        <w:t xml:space="preserve">Code mismatch</w:t>
      </w:r>
    </w:p>
    <w:p>
      <w:pPr/>
      <w:r>
        <w:rPr>
          <w:rFonts w:ascii="Helvetica Neue" w:hAnsi="Helvetica Neue" w:cs="Helvetica Neue"/>
          <w:sz w:val="24"/>
          <w:sz-cs w:val="24"/>
          <w:spacing w:val="0"/>
          <w:color w:val="181E2A"/>
        </w:rPr>
        <w:t xml:space="preserve">Thinking mode</w:t>
      </w:r>
    </w:p>
    <w:p>
      <w:pPr/>
      <w:r>
        <w:rPr>
          <w:rFonts w:ascii="Helvetica Neue" w:hAnsi="Helvetica Neue" w:cs="Helvetica Neue"/>
          <w:sz w:val="24"/>
          <w:sz-cs w:val="24"/>
          <w:spacing w:val="0"/>
          <w:color w:val="181E2A"/>
        </w:rPr>
        <w:t xml:space="preserve">Thinking mode disabled.</w:t>
      </w:r>
    </w:p>
    <w:p>
      <w:pPr/>
      <w:r>
        <w:rPr>
          <w:rFonts w:ascii="Helvetica Neue" w:hAnsi="Helvetica Neue" w:cs="Helvetica Neue"/>
          <w:sz w:val="24"/>
          <w:sz-cs w:val="24"/>
          <w:spacing w:val="0"/>
          <w:color w:val="181E2A"/>
        </w:rPr>
        <w:t xml:space="preserve">Generation code applies chat template but does not explicitly pass </w:t>
      </w:r>
      <w:r>
        <w:rPr>
          <w:rFonts w:ascii="Menlo" w:hAnsi="Menlo" w:cs="Menlo"/>
          <w:sz w:val="24"/>
          <w:sz-cs w:val="24"/>
          <w:spacing w:val="0"/>
          <w:color w:val="181E2A"/>
        </w:rPr>
        <w:t xml:space="preserve">enable_thinking=False</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b/>
          <w:spacing w:val="0"/>
          <w:color w:val="6A1216"/>
        </w:rPr>
        <w:t xml:space="preserve">Code mismatch</w:t>
      </w:r>
    </w:p>
    <w:p>
      <w:pPr/>
      <w:r>
        <w:rPr>
          <w:rFonts w:ascii="Helvetica Neue" w:hAnsi="Helvetica Neue" w:cs="Helvetica Neue"/>
          <w:sz w:val="24"/>
          <w:sz-cs w:val="24"/>
          <w:spacing w:val="0"/>
          <w:color w:val="181E2A"/>
        </w:rPr>
        <w:t xml:space="preserve">Final hardware environment</w:t>
      </w:r>
    </w:p>
    <w:p>
      <w:pPr/>
      <w:r>
        <w:rPr>
          <w:rFonts w:ascii="Helvetica Neue" w:hAnsi="Helvetica Neue" w:cs="Helvetica Neue"/>
          <w:sz w:val="24"/>
          <w:sz-cs w:val="24"/>
          <w:spacing w:val="0"/>
          <w:color w:val="181E2A"/>
        </w:rPr>
        <w:t xml:space="preserve">Controlled benchmarking setup.</w:t>
      </w:r>
    </w:p>
    <w:p>
      <w:pPr/>
      <w:r>
        <w:rPr>
          <w:rFonts w:ascii="Helvetica Neue" w:hAnsi="Helvetica Neue" w:cs="Helvetica Neue"/>
          <w:sz w:val="24"/>
          <w:sz-cs w:val="24"/>
          <w:spacing w:val="0"/>
          <w:color w:val="181E2A"/>
        </w:rPr>
        <w:t xml:space="preserve">TC1 path exists; MacBook M2 8GB is not suitable for final full matrix or judge runs.</w:t>
      </w:r>
    </w:p>
    <w:p>
      <w:pPr/>
      <w:r>
        <w:rPr>
          <w:rFonts w:ascii="Helvetica Neue" w:hAnsi="Helvetica Neue" w:cs="Helvetica Neue"/>
          <w:sz w:val="24"/>
          <w:sz-cs w:val="24"/>
          <w:b/>
          <w:spacing w:val="0"/>
          <w:color w:val="64270E"/>
        </w:rPr>
        <w:t xml:space="preserve">Policy decision needed</w:t>
      </w:r>
    </w:p>
    <w:p>
      <w:pPr>
        <w:spacing w:after="331"/>
      </w:pPr>
      <w:r>
        <w:rPr>
          <w:rFonts w:ascii="Helvetica Neue" w:hAnsi="Helvetica Neue" w:cs="Helvetica Neue"/>
          <w:sz w:val="40"/>
          <w:sz-cs w:val="40"/>
          <w:b/>
          <w:spacing w:val="0"/>
          <w:color w:val="0E121D"/>
        </w:rPr>
        <w:t xml:space="preserve">2. Decision Register</w:t>
      </w:r>
    </w:p>
    <w:p>
      <w:pPr>
        <w:spacing w:after="160"/>
      </w:pPr>
      <w:r>
        <w:rPr>
          <w:rFonts w:ascii="Helvetica Neue" w:hAnsi="Helvetica Neue" w:cs="Helvetica Neue"/>
          <w:sz w:val="24"/>
          <w:sz-cs w:val="24"/>
          <w:spacing w:val="0"/>
          <w:color w:val="181E2A"/>
        </w:rPr>
        <w:t xml:space="preserve">This section lists the choices that should be locked before large experiment runs. These are the places where method, code, and compute capacity can diverge if not handled deliberately.</w:t>
      </w:r>
    </w:p>
    <w:p>
      <w:pPr/>
      <w:r>
        <w:rPr>
          <w:rFonts w:ascii="Helvetica Neue" w:hAnsi="Helvetica Neue" w:cs="Helvetica Neue"/>
          <w:sz w:val="24"/>
          <w:sz-cs w:val="24"/>
          <w:b/>
          <w:spacing w:val="0"/>
          <w:color w:val="0D121F"/>
        </w:rPr>
        <w:t xml:space="preserve">ID</w:t>
      </w:r>
    </w:p>
    <w:p>
      <w:pPr/>
      <w:r>
        <w:rPr>
          <w:rFonts w:ascii="Helvetica Neue" w:hAnsi="Helvetica Neue" w:cs="Helvetica Neue"/>
          <w:sz w:val="24"/>
          <w:sz-cs w:val="24"/>
          <w:b/>
          <w:spacing w:val="0"/>
          <w:color w:val="0D121F"/>
        </w:rPr>
        <w:t xml:space="preserve">Decision</w:t>
      </w:r>
    </w:p>
    <w:p>
      <w:pPr/>
      <w:r>
        <w:rPr>
          <w:rFonts w:ascii="Helvetica Neue" w:hAnsi="Helvetica Neue" w:cs="Helvetica Neue"/>
          <w:sz w:val="24"/>
          <w:sz-cs w:val="24"/>
          <w:b/>
          <w:spacing w:val="0"/>
          <w:color w:val="0D121F"/>
        </w:rPr>
        <w:t xml:space="preserve">Current repo position</w:t>
      </w:r>
    </w:p>
    <w:p>
      <w:pPr/>
      <w:r>
        <w:rPr>
          <w:rFonts w:ascii="Helvetica Neue" w:hAnsi="Helvetica Neue" w:cs="Helvetica Neue"/>
          <w:sz w:val="24"/>
          <w:sz-cs w:val="24"/>
          <w:b/>
          <w:spacing w:val="0"/>
          <w:color w:val="0D121F"/>
        </w:rPr>
        <w:t xml:space="preserve">Recommendation</w:t>
      </w:r>
    </w:p>
    <w:p>
      <w:pPr/>
      <w:r>
        <w:rPr>
          <w:rFonts w:ascii="Helvetica Neue" w:hAnsi="Helvetica Neue" w:cs="Helvetica Neue"/>
          <w:sz w:val="24"/>
          <w:sz-cs w:val="24"/>
          <w:b/>
          <w:spacing w:val="0"/>
          <w:color w:val="0D121F"/>
        </w:rPr>
        <w:t xml:space="preserve">Why it matters</w:t>
      </w:r>
    </w:p>
    <w:p>
      <w:pPr/>
      <w:r>
        <w:rPr>
          <w:rFonts w:ascii="Helvetica Neue" w:hAnsi="Helvetica Neue" w:cs="Helvetica Neue"/>
          <w:sz w:val="24"/>
          <w:sz-cs w:val="24"/>
          <w:b/>
          <w:spacing w:val="0"/>
          <w:color w:val="0D121F"/>
        </w:rPr>
        <w:t xml:space="preserve">Latest safe decision date</w:t>
      </w:r>
    </w:p>
    <w:p>
      <w:pPr/>
      <w:r>
        <w:rPr>
          <w:rFonts w:ascii="Helvetica Neue" w:hAnsi="Helvetica Neue" w:cs="Helvetica Neue"/>
          <w:sz w:val="24"/>
          <w:sz-cs w:val="24"/>
          <w:spacing w:val="0"/>
          <w:color w:val="181E2A"/>
        </w:rPr>
        <w:t xml:space="preserve">D1</w:t>
      </w:r>
    </w:p>
    <w:p>
      <w:pPr/>
      <w:r>
        <w:rPr>
          <w:rFonts w:ascii="Helvetica Neue" w:hAnsi="Helvetica Neue" w:cs="Helvetica Neue"/>
          <w:sz w:val="24"/>
          <w:sz-cs w:val="24"/>
          <w:spacing w:val="0"/>
          <w:color w:val="181E2A"/>
        </w:rPr>
        <w:t xml:space="preserve">Use HarmBench only, or add JailbreakBench?</w:t>
      </w:r>
    </w:p>
    <w:p>
      <w:pPr/>
      <w:r>
        <w:rPr>
          <w:rFonts w:ascii="Helvetica Neue" w:hAnsi="Helvetica Neue" w:cs="Helvetica Neue"/>
          <w:sz w:val="24"/>
          <w:sz-cs w:val="24"/>
          <w:spacing w:val="0"/>
          <w:color w:val="181E2A"/>
        </w:rPr>
        <w:t xml:space="preserve">HarmBench only. No JailbreakBench plugin exists.</w:t>
      </w:r>
    </w:p>
    <w:p>
      <w:pPr/>
      <w:r>
        <w:rPr>
          <w:rFonts w:ascii="Helvetica Neue" w:hAnsi="Helvetica Neue" w:cs="Helvetica Neue"/>
          <w:sz w:val="24"/>
          <w:sz-cs w:val="24"/>
          <w:b/>
          <w:spacing w:val="0"/>
          <w:color w:val="181E2A"/>
        </w:rPr>
        <w:t xml:space="preserve">Use HarmBench only.</w:t>
      </w:r>
      <w:r>
        <w:rPr>
          <w:rFonts w:ascii="Helvetica Neue" w:hAnsi="Helvetica Neue" w:cs="Helvetica Neue"/>
          <w:sz w:val="24"/>
          <w:sz-cs w:val="24"/>
          <w:spacing w:val="0"/>
          <w:color w:val="181E2A"/>
        </w:rPr>
        <w:t xml:space="preserve"> Remove "or JailbreakBench" from the proposal unless there is explicit time to implement a second harmful-prompt benchmark.</w:t>
      </w:r>
    </w:p>
    <w:p>
      <w:pPr/>
      <w:r>
        <w:rPr>
          <w:rFonts w:ascii="Helvetica Neue" w:hAnsi="Helvetica Neue" w:cs="Helvetica Neue"/>
          <w:sz w:val="24"/>
          <w:sz-cs w:val="24"/>
          <w:spacing w:val="0"/>
          <w:color w:val="181E2A"/>
        </w:rPr>
        <w:t xml:space="preserve">Adding JailbreakBench increases implementation, validation, and report burden.</w:t>
      </w:r>
    </w:p>
    <w:p>
      <w:pPr/>
      <w:r>
        <w:rPr>
          <w:rFonts w:ascii="Helvetica Neue" w:hAnsi="Helvetica Neue" w:cs="Helvetica Neue"/>
          <w:sz w:val="24"/>
          <w:sz-cs w:val="24"/>
          <w:spacing w:val="0"/>
          <w:color w:val="181E2A"/>
        </w:rPr>
        <w:t xml:space="preserve">19 May 2026</w:t>
      </w:r>
    </w:p>
    <w:p>
      <w:pPr/>
      <w:r>
        <w:rPr>
          <w:rFonts w:ascii="Helvetica Neue" w:hAnsi="Helvetica Neue" w:cs="Helvetica Neue"/>
          <w:sz w:val="24"/>
          <w:sz-cs w:val="24"/>
          <w:spacing w:val="0"/>
          <w:color w:val="181E2A"/>
        </w:rPr>
        <w:t xml:space="preserve">D2</w:t>
      </w:r>
    </w:p>
    <w:p>
      <w:pPr/>
      <w:r>
        <w:rPr>
          <w:rFonts w:ascii="Helvetica Neue" w:hAnsi="Helvetica Neue" w:cs="Helvetica Neue"/>
          <w:sz w:val="24"/>
          <w:sz-cs w:val="24"/>
          <w:spacing w:val="0"/>
          <w:color w:val="181E2A"/>
        </w:rPr>
        <w:t xml:space="preserve">Use LLM-as-judge for HarmBench?</w:t>
      </w:r>
    </w:p>
    <w:p>
      <w:pPr/>
      <w:r>
        <w:rPr>
          <w:rFonts w:ascii="Helvetica Neue" w:hAnsi="Helvetica Neue" w:cs="Helvetica Neue"/>
          <w:sz w:val="24"/>
          <w:sz-cs w:val="24"/>
          <w:spacing w:val="0"/>
          <w:color w:val="181E2A"/>
        </w:rPr>
        <w:t xml:space="preserve">Current HarmBench scoring is heuristic: malformed check plus refusal-pattern detection.</w:t>
      </w:r>
    </w:p>
    <w:p>
      <w:pPr/>
      <w:r>
        <w:rPr>
          <w:rFonts w:ascii="Helvetica Neue" w:hAnsi="Helvetica Neue" w:cs="Helvetica Neue"/>
          <w:sz w:val="24"/>
          <w:sz-cs w:val="24"/>
          <w:b/>
          <w:spacing w:val="0"/>
          <w:color w:val="181E2A"/>
        </w:rPr>
        <w:t xml:space="preserve">Use LlamaGuard-style judging for final HarmBench if TC1 is stable.</w:t>
      </w:r>
      <w:r>
        <w:rPr>
          <w:rFonts w:ascii="Helvetica Neue" w:hAnsi="Helvetica Neue" w:cs="Helvetica Neue"/>
          <w:sz w:val="24"/>
          <w:sz-cs w:val="24"/>
          <w:spacing w:val="0"/>
          <w:color w:val="181E2A"/>
        </w:rPr>
        <w:t xml:space="preserve"> Keep heuristic scoring as a fallback or ablation.</w:t>
      </w:r>
    </w:p>
    <w:p>
      <w:pPr/>
      <w:r>
        <w:rPr>
          <w:rFonts w:ascii="Helvetica Neue" w:hAnsi="Helvetica Neue" w:cs="Helvetica Neue"/>
          <w:sz w:val="24"/>
          <w:sz-cs w:val="24"/>
          <w:spacing w:val="0"/>
          <w:color w:val="181E2A"/>
        </w:rPr>
        <w:t xml:space="preserve">LLM judge makes harmful compliance classification more defensible, but adds implementation and compute.</w:t>
      </w:r>
    </w:p>
    <w:p>
      <w:pPr/>
      <w:r>
        <w:rPr>
          <w:rFonts w:ascii="Helvetica Neue" w:hAnsi="Helvetica Neue" w:cs="Helvetica Neue"/>
          <w:sz w:val="24"/>
          <w:sz-cs w:val="24"/>
          <w:spacing w:val="0"/>
          <w:color w:val="181E2A"/>
        </w:rPr>
        <w:t xml:space="preserve">24 May 2026</w:t>
      </w:r>
    </w:p>
    <w:p>
      <w:pPr/>
      <w:r>
        <w:rPr>
          <w:rFonts w:ascii="Helvetica Neue" w:hAnsi="Helvetica Neue" w:cs="Helvetica Neue"/>
          <w:sz w:val="24"/>
          <w:sz-cs w:val="24"/>
          <w:spacing w:val="0"/>
          <w:color w:val="181E2A"/>
        </w:rPr>
        <w:t xml:space="preserve">D3</w:t>
      </w:r>
    </w:p>
    <w:p>
      <w:pPr/>
      <w:r>
        <w:rPr>
          <w:rFonts w:ascii="Helvetica Neue" w:hAnsi="Helvetica Neue" w:cs="Helvetica Neue"/>
          <w:sz w:val="24"/>
          <w:sz-cs w:val="24"/>
          <w:spacing w:val="0"/>
          <w:color w:val="181E2A"/>
        </w:rPr>
        <w:t xml:space="preserve">Should XSTest use an LLM judge?</w:t>
      </w:r>
    </w:p>
    <w:p>
      <w:pPr/>
      <w:r>
        <w:rPr>
          <w:rFonts w:ascii="Helvetica Neue" w:hAnsi="Helvetica Neue" w:cs="Helvetica Neue"/>
          <w:sz w:val="24"/>
          <w:sz-cs w:val="24"/>
          <w:spacing w:val="0"/>
          <w:color w:val="181E2A"/>
        </w:rPr>
        <w:t xml:space="preserve">Deterministic refusal parser.</w:t>
      </w:r>
    </w:p>
    <w:p>
      <w:pPr/>
      <w:r>
        <w:rPr>
          <w:rFonts w:ascii="Helvetica Neue" w:hAnsi="Helvetica Neue" w:cs="Helvetica Neue"/>
          <w:sz w:val="24"/>
          <w:sz-cs w:val="24"/>
          <w:b/>
          <w:spacing w:val="0"/>
          <w:color w:val="181E2A"/>
        </w:rPr>
        <w:t xml:space="preserve">No.</w:t>
      </w:r>
      <w:r>
        <w:rPr>
          <w:rFonts w:ascii="Helvetica Neue" w:hAnsi="Helvetica Neue" w:cs="Helvetica Neue"/>
          <w:sz w:val="24"/>
          <w:sz-cs w:val="24"/>
          <w:spacing w:val="0"/>
          <w:color w:val="181E2A"/>
        </w:rPr>
        <w:t xml:space="preserve"> Keep deterministic parsing for XSTest.</w:t>
      </w:r>
    </w:p>
    <w:p>
      <w:pPr/>
      <w:r>
        <w:rPr>
          <w:rFonts w:ascii="Helvetica Neue" w:hAnsi="Helvetica Neue" w:cs="Helvetica Neue"/>
          <w:sz w:val="24"/>
          <w:sz-cs w:val="24"/>
          <w:spacing w:val="0"/>
          <w:color w:val="181E2A"/>
        </w:rPr>
        <w:t xml:space="preserve">XSTest is specifically about false refusal on benign prompts; deterministic refusal parsing is cheap, reproducible, and adequate for a first controlled study.</w:t>
      </w:r>
    </w:p>
    <w:p>
      <w:pPr/>
      <w:r>
        <w:rPr>
          <w:rFonts w:ascii="Helvetica Neue" w:hAnsi="Helvetica Neue" w:cs="Helvetica Neue"/>
          <w:sz w:val="24"/>
          <w:sz-cs w:val="24"/>
          <w:spacing w:val="0"/>
          <w:color w:val="181E2A"/>
        </w:rPr>
        <w:t xml:space="preserve">19 May 2026</w:t>
      </w:r>
    </w:p>
    <w:p>
      <w:pPr/>
      <w:r>
        <w:rPr>
          <w:rFonts w:ascii="Helvetica Neue" w:hAnsi="Helvetica Neue" w:cs="Helvetica Neue"/>
          <w:sz w:val="24"/>
          <w:sz-cs w:val="24"/>
          <w:spacing w:val="0"/>
          <w:color w:val="181E2A"/>
        </w:rPr>
        <w:t xml:space="preserve">D4</w:t>
      </w:r>
    </w:p>
    <w:p>
      <w:pPr/>
      <w:r>
        <w:rPr>
          <w:rFonts w:ascii="Helvetica Neue" w:hAnsi="Helvetica Neue" w:cs="Helvetica Neue"/>
          <w:sz w:val="24"/>
          <w:sz-cs w:val="24"/>
          <w:spacing w:val="0"/>
          <w:color w:val="181E2A"/>
        </w:rPr>
        <w:t xml:space="preserve">Should MMLU use an LLM judge?</w:t>
      </w:r>
    </w:p>
    <w:p>
      <w:pPr/>
      <w:r>
        <w:rPr>
          <w:rFonts w:ascii="Helvetica Neue" w:hAnsi="Helvetica Neue" w:cs="Helvetica Neue"/>
          <w:sz w:val="24"/>
          <w:sz-cs w:val="24"/>
          <w:spacing w:val="0"/>
          <w:color w:val="181E2A"/>
        </w:rPr>
        <w:t xml:space="preserve">Exact multiple-choice parser.</w:t>
      </w:r>
    </w:p>
    <w:p>
      <w:pPr/>
      <w:r>
        <w:rPr>
          <w:rFonts w:ascii="Helvetica Neue" w:hAnsi="Helvetica Neue" w:cs="Helvetica Neue"/>
          <w:sz w:val="24"/>
          <w:sz-cs w:val="24"/>
          <w:b/>
          <w:spacing w:val="0"/>
          <w:color w:val="181E2A"/>
        </w:rPr>
        <w:t xml:space="preserve">No.</w:t>
      </w:r>
      <w:r>
        <w:rPr>
          <w:rFonts w:ascii="Helvetica Neue" w:hAnsi="Helvetica Neue" w:cs="Helvetica Neue"/>
          <w:sz w:val="24"/>
          <w:sz-cs w:val="24"/>
          <w:spacing w:val="0"/>
          <w:color w:val="181E2A"/>
        </w:rPr>
        <w:t xml:space="preserve"> Keep exact answer matching.</w:t>
      </w:r>
    </w:p>
    <w:p>
      <w:pPr/>
      <w:r>
        <w:rPr>
          <w:rFonts w:ascii="Helvetica Neue" w:hAnsi="Helvetica Neue" w:cs="Helvetica Neue"/>
          <w:sz w:val="24"/>
          <w:sz-cs w:val="24"/>
          <w:spacing w:val="0"/>
          <w:color w:val="181E2A"/>
        </w:rPr>
        <w:t xml:space="preserve">MMLU has gold labels. A judge would add noise and compute without improving the metric.</w:t>
      </w:r>
    </w:p>
    <w:p>
      <w:pPr/>
      <w:r>
        <w:rPr>
          <w:rFonts w:ascii="Helvetica Neue" w:hAnsi="Helvetica Neue" w:cs="Helvetica Neue"/>
          <w:sz w:val="24"/>
          <w:sz-cs w:val="24"/>
          <w:spacing w:val="0"/>
          <w:color w:val="181E2A"/>
        </w:rPr>
        <w:t xml:space="preserve">19 May 2026</w:t>
      </w:r>
    </w:p>
    <w:p>
      <w:pPr/>
      <w:r>
        <w:rPr>
          <w:rFonts w:ascii="Helvetica Neue" w:hAnsi="Helvetica Neue" w:cs="Helvetica Neue"/>
          <w:sz w:val="24"/>
          <w:sz-cs w:val="24"/>
          <w:spacing w:val="0"/>
          <w:color w:val="181E2A"/>
        </w:rPr>
        <w:t xml:space="preserve">D5</w:t>
      </w:r>
    </w:p>
    <w:p>
      <w:pPr/>
      <w:r>
        <w:rPr>
          <w:rFonts w:ascii="Helvetica Neue" w:hAnsi="Helvetica Neue" w:cs="Helvetica Neue"/>
          <w:sz w:val="24"/>
          <w:sz-cs w:val="24"/>
          <w:spacing w:val="0"/>
          <w:color w:val="181E2A"/>
        </w:rPr>
        <w:t xml:space="preserve">Baseline precision policy.</w:t>
      </w:r>
    </w:p>
    <w:p>
      <w:pPr/>
      <w:r>
        <w:rPr>
          <w:rFonts w:ascii="Menlo" w:hAnsi="Menlo" w:cs="Menlo"/>
          <w:sz w:val="24"/>
          <w:sz-cs w:val="24"/>
          <w:spacing w:val="0"/>
          <w:color w:val="181E2A"/>
        </w:rPr>
        <w:t xml:space="preserve">dtype: auto</w:t>
      </w:r>
      <w:r>
        <w:rPr>
          <w:rFonts w:ascii="Helvetica Neue" w:hAnsi="Helvetica Neue" w:cs="Helvetica Neue"/>
          <w:sz w:val="24"/>
          <w:sz-cs w:val="24"/>
          <w:spacing w:val="0"/>
          <w:color w:val="181E2A"/>
        </w:rPr>
        <w:t xml:space="preserve">, which resolves differently by device.</w:t>
      </w:r>
    </w:p>
    <w:p>
      <w:pPr/>
      <w:r>
        <w:rPr>
          <w:rFonts w:ascii="Helvetica Neue" w:hAnsi="Helvetica Neue" w:cs="Helvetica Neue"/>
          <w:sz w:val="24"/>
          <w:sz-cs w:val="24"/>
          <w:b/>
          <w:spacing w:val="0"/>
          <w:color w:val="181E2A"/>
        </w:rPr>
        <w:t xml:space="preserve">Use explicit dtype for final runs.</w:t>
      </w:r>
      <w:r>
        <w:rPr>
          <w:rFonts w:ascii="Helvetica Neue" w:hAnsi="Helvetica Neue" w:cs="Helvetica Neue"/>
          <w:sz w:val="24"/>
          <w:sz-cs w:val="24"/>
          <w:spacing w:val="0"/>
          <w:color w:val="181E2A"/>
        </w:rPr>
        <w:t xml:space="preserve"> Prefer </w:t>
      </w:r>
      <w:r>
        <w:rPr>
          <w:rFonts w:ascii="Menlo" w:hAnsi="Menlo" w:cs="Menlo"/>
          <w:sz w:val="24"/>
          <w:sz-cs w:val="24"/>
          <w:spacing w:val="0"/>
          <w:color w:val="181E2A"/>
        </w:rPr>
        <w:t xml:space="preserve">bf16</w:t>
      </w:r>
      <w:r>
        <w:rPr>
          <w:rFonts w:ascii="Helvetica Neue" w:hAnsi="Helvetica Neue" w:cs="Helvetica Neue"/>
          <w:sz w:val="24"/>
          <w:sz-cs w:val="24"/>
          <w:spacing w:val="0"/>
          <w:color w:val="181E2A"/>
        </w:rPr>
        <w:t xml:space="preserve"> for Qwen baselines if TC1 supports it, and document any exception.</w:t>
      </w:r>
    </w:p>
    <w:p>
      <w:pPr/>
      <w:r>
        <w:rPr>
          <w:rFonts w:ascii="Helvetica Neue" w:hAnsi="Helvetica Neue" w:cs="Helvetica Neue"/>
          <w:sz w:val="24"/>
          <w:sz-cs w:val="24"/>
          <w:spacing w:val="0"/>
          <w:color w:val="181E2A"/>
        </w:rPr>
        <w:t xml:space="preserve">Without this, "baseline" differs by hardware and can weaken the quantization comparison.</w:t>
      </w:r>
    </w:p>
    <w:p>
      <w:pPr/>
      <w:r>
        <w:rPr>
          <w:rFonts w:ascii="Helvetica Neue" w:hAnsi="Helvetica Neue" w:cs="Helvetica Neue"/>
          <w:sz w:val="24"/>
          <w:sz-cs w:val="24"/>
          <w:spacing w:val="0"/>
          <w:color w:val="181E2A"/>
        </w:rPr>
        <w:t xml:space="preserve">24 May 2026</w:t>
      </w:r>
    </w:p>
    <w:p>
      <w:pPr/>
      <w:r>
        <w:rPr>
          <w:rFonts w:ascii="Helvetica Neue" w:hAnsi="Helvetica Neue" w:cs="Helvetica Neue"/>
          <w:sz w:val="24"/>
          <w:sz-cs w:val="24"/>
          <w:spacing w:val="0"/>
          <w:color w:val="181E2A"/>
        </w:rPr>
        <w:t xml:space="preserve">D6</w:t>
      </w:r>
    </w:p>
    <w:p>
      <w:pPr/>
      <w:r>
        <w:rPr>
          <w:rFonts w:ascii="Helvetica Neue" w:hAnsi="Helvetica Neue" w:cs="Helvetica Neue"/>
          <w:sz w:val="24"/>
          <w:sz-cs w:val="24"/>
          <w:spacing w:val="0"/>
          <w:color w:val="181E2A"/>
        </w:rPr>
        <w:t xml:space="preserve">Thinking mode control.</w:t>
      </w:r>
    </w:p>
    <w:p>
      <w:pPr/>
      <w:r>
        <w:rPr>
          <w:rFonts w:ascii="Helvetica Neue" w:hAnsi="Helvetica Neue" w:cs="Helvetica Neue"/>
          <w:sz w:val="24"/>
          <w:sz-cs w:val="24"/>
          <w:spacing w:val="0"/>
          <w:color w:val="181E2A"/>
        </w:rPr>
        <w:t xml:space="preserve">Not explicitly controlled in generation code.</w:t>
      </w:r>
    </w:p>
    <w:p>
      <w:pPr/>
      <w:r>
        <w:rPr>
          <w:rFonts w:ascii="Helvetica Neue" w:hAnsi="Helvetica Neue" w:cs="Helvetica Neue"/>
          <w:sz w:val="24"/>
          <w:sz-cs w:val="24"/>
          <w:b/>
          <w:spacing w:val="0"/>
          <w:color w:val="181E2A"/>
        </w:rPr>
        <w:t xml:space="preserve">Add explicit config support.</w:t>
      </w:r>
      <w:r>
        <w:rPr>
          <w:rFonts w:ascii="Helvetica Neue" w:hAnsi="Helvetica Neue" w:cs="Helvetica Neue"/>
          <w:sz w:val="24"/>
          <w:sz-cs w:val="24"/>
          <w:spacing w:val="0"/>
          <w:color w:val="181E2A"/>
        </w:rPr>
        <w:t xml:space="preserve"> Pass </w:t>
      </w:r>
      <w:r>
        <w:rPr>
          <w:rFonts w:ascii="Menlo" w:hAnsi="Menlo" w:cs="Menlo"/>
          <w:sz w:val="24"/>
          <w:sz-cs w:val="24"/>
          <w:spacing w:val="0"/>
          <w:color w:val="181E2A"/>
        </w:rPr>
        <w:t xml:space="preserve">enable_thinking=False</w:t>
      </w:r>
      <w:r>
        <w:rPr>
          <w:rFonts w:ascii="Helvetica Neue" w:hAnsi="Helvetica Neue" w:cs="Helvetica Neue"/>
          <w:sz w:val="24"/>
          <w:sz-cs w:val="24"/>
          <w:spacing w:val="0"/>
          <w:color w:val="181E2A"/>
        </w:rPr>
        <w:t xml:space="preserve"> where supported by tokenizer chat templates.</w:t>
      </w:r>
    </w:p>
    <w:p>
      <w:pPr/>
      <w:r>
        <w:rPr>
          <w:rFonts w:ascii="Helvetica Neue" w:hAnsi="Helvetica Neue" w:cs="Helvetica Neue"/>
          <w:sz w:val="24"/>
          <w:sz-cs w:val="24"/>
          <w:spacing w:val="0"/>
          <w:color w:val="181E2A"/>
        </w:rPr>
        <w:t xml:space="preserve">Thinking output can change length, formatting, refusal behavior, and parser reliability.</w:t>
      </w:r>
    </w:p>
    <w:p>
      <w:pPr/>
      <w:r>
        <w:rPr>
          <w:rFonts w:ascii="Helvetica Neue" w:hAnsi="Helvetica Neue" w:cs="Helvetica Neue"/>
          <w:sz w:val="24"/>
          <w:sz-cs w:val="24"/>
          <w:spacing w:val="0"/>
          <w:color w:val="181E2A"/>
        </w:rPr>
        <w:t xml:space="preserve">24 May 2026</w:t>
      </w:r>
    </w:p>
    <w:p>
      <w:pPr/>
      <w:r>
        <w:rPr>
          <w:rFonts w:ascii="Helvetica Neue" w:hAnsi="Helvetica Neue" w:cs="Helvetica Neue"/>
          <w:sz w:val="24"/>
          <w:sz-cs w:val="24"/>
          <w:spacing w:val="0"/>
          <w:color w:val="181E2A"/>
        </w:rPr>
        <w:t xml:space="preserve">D7</w:t>
      </w:r>
    </w:p>
    <w:p>
      <w:pPr/>
      <w:r>
        <w:rPr>
          <w:rFonts w:ascii="Helvetica Neue" w:hAnsi="Helvetica Neue" w:cs="Helvetica Neue"/>
          <w:sz w:val="24"/>
          <w:sz-cs w:val="24"/>
          <w:spacing w:val="0"/>
          <w:color w:val="181E2A"/>
        </w:rPr>
        <w:t xml:space="preserve">Keep Llama as main result or secondary result?</w:t>
      </w:r>
    </w:p>
    <w:p>
      <w:pPr/>
      <w:r>
        <w:rPr>
          <w:rFonts w:ascii="Helvetica Neue" w:hAnsi="Helvetica Neue" w:cs="Helvetica Neue"/>
          <w:sz w:val="24"/>
          <w:sz-cs w:val="24"/>
          <w:spacing w:val="0"/>
          <w:color w:val="181E2A"/>
        </w:rPr>
        <w:t xml:space="preserve">Llama pair is in the default matrix and README.</w:t>
      </w:r>
    </w:p>
    <w:p>
      <w:pPr/>
      <w:r>
        <w:rPr>
          <w:rFonts w:ascii="Helvetica Neue" w:hAnsi="Helvetica Neue" w:cs="Helvetica Neue"/>
          <w:sz w:val="24"/>
          <w:sz-cs w:val="24"/>
          <w:b/>
          <w:spacing w:val="0"/>
          <w:color w:val="181E2A"/>
        </w:rPr>
        <w:t xml:space="preserve">Tier the scope.</w:t>
      </w:r>
      <w:r>
        <w:rPr>
          <w:rFonts w:ascii="Helvetica Neue" w:hAnsi="Helvetica Neue" w:cs="Helvetica Neue"/>
          <w:sz w:val="24"/>
          <w:sz-cs w:val="24"/>
          <w:spacing w:val="0"/>
          <w:color w:val="181E2A"/>
        </w:rPr>
        <w:t xml:space="preserve"> Qwen four-model scale study is must-have. Llama pair is cross-family extension if TC1 access and time are healthy.</w:t>
      </w:r>
    </w:p>
    <w:p>
      <w:pPr/>
      <w:r>
        <w:rPr>
          <w:rFonts w:ascii="Helvetica Neue" w:hAnsi="Helvetica Neue" w:cs="Helvetica Neue"/>
          <w:sz w:val="24"/>
          <w:sz-cs w:val="24"/>
          <w:spacing w:val="0"/>
          <w:color w:val="181E2A"/>
        </w:rPr>
        <w:t xml:space="preserve">RQ5 depends on Llama, but the August report can still be meaningful with Qwen preliminary findings if time compresses.</w:t>
      </w:r>
    </w:p>
    <w:p>
      <w:pPr/>
      <w:r>
        <w:rPr>
          <w:rFonts w:ascii="Helvetica Neue" w:hAnsi="Helvetica Neue" w:cs="Helvetica Neue"/>
          <w:sz w:val="24"/>
          <w:sz-cs w:val="24"/>
          <w:spacing w:val="0"/>
          <w:color w:val="181E2A"/>
        </w:rPr>
        <w:t xml:space="preserve">31 May 2026</w:t>
      </w:r>
    </w:p>
    <w:p>
      <w:pPr/>
      <w:r>
        <w:rPr>
          <w:rFonts w:ascii="Helvetica Neue" w:hAnsi="Helvetica Neue" w:cs="Helvetica Neue"/>
          <w:sz w:val="24"/>
          <w:sz-cs w:val="24"/>
          <w:spacing w:val="0"/>
          <w:color w:val="181E2A"/>
        </w:rPr>
        <w:t xml:space="preserve">D8</w:t>
      </w:r>
    </w:p>
    <w:p>
      <w:pPr/>
      <w:r>
        <w:rPr>
          <w:rFonts w:ascii="Helvetica Neue" w:hAnsi="Helvetica Neue" w:cs="Helvetica Neue"/>
          <w:sz w:val="24"/>
          <w:sz-cs w:val="24"/>
          <w:spacing w:val="0"/>
          <w:color w:val="181E2A"/>
        </w:rPr>
        <w:t xml:space="preserve">Use MacBook results in final tables?</w:t>
      </w:r>
    </w:p>
    <w:p>
      <w:pPr/>
      <w:r>
        <w:rPr>
          <w:rFonts w:ascii="Helvetica Neue" w:hAnsi="Helvetica Neue" w:cs="Helvetica Neue"/>
          <w:sz w:val="24"/>
          <w:sz-cs w:val="24"/>
          <w:spacing w:val="0"/>
          <w:color w:val="181E2A"/>
        </w:rPr>
        <w:t xml:space="preserve">Repo is CUDA-oriented for quantized loading.</w:t>
      </w:r>
    </w:p>
    <w:p>
      <w:pPr/>
      <w:r>
        <w:rPr>
          <w:rFonts w:ascii="Helvetica Neue" w:hAnsi="Helvetica Neue" w:cs="Helvetica Neue"/>
          <w:sz w:val="24"/>
          <w:sz-cs w:val="24"/>
          <w:b/>
          <w:spacing w:val="0"/>
          <w:color w:val="181E2A"/>
        </w:rPr>
        <w:t xml:space="preserve">No.</w:t>
      </w:r>
      <w:r>
        <w:rPr>
          <w:rFonts w:ascii="Helvetica Neue" w:hAnsi="Helvetica Neue" w:cs="Helvetica Neue"/>
          <w:sz w:val="24"/>
          <w:sz-cs w:val="24"/>
          <w:spacing w:val="0"/>
          <w:color w:val="181E2A"/>
        </w:rPr>
        <w:t xml:space="preserve"> Use Mac only for development and small smoke checks. Use TC1 for final numbers.</w:t>
      </w:r>
    </w:p>
    <w:p>
      <w:pPr/>
      <w:r>
        <w:rPr>
          <w:rFonts w:ascii="Helvetica Neue" w:hAnsi="Helvetica Neue" w:cs="Helvetica Neue"/>
          <w:sz w:val="24"/>
          <w:sz-cs w:val="24"/>
          <w:spacing w:val="0"/>
          <w:color w:val="181E2A"/>
        </w:rPr>
        <w:t xml:space="preserve">Different devices can change dtype, kernels, quantization backend, speed, and reproducibility.</w:t>
      </w:r>
    </w:p>
    <w:p>
      <w:pPr/>
      <w:r>
        <w:rPr>
          <w:rFonts w:ascii="Helvetica Neue" w:hAnsi="Helvetica Neue" w:cs="Helvetica Neue"/>
          <w:sz w:val="24"/>
          <w:sz-cs w:val="24"/>
          <w:spacing w:val="0"/>
          <w:color w:val="181E2A"/>
        </w:rPr>
        <w:t xml:space="preserve">Immediate</w:t>
      </w:r>
    </w:p>
    <w:p>
      <w:pPr/>
      <w:r>
        <w:rPr>
          <w:rFonts w:ascii="Helvetica Neue" w:hAnsi="Helvetica Neue" w:cs="Helvetica Neue"/>
          <w:sz w:val="24"/>
          <w:sz-cs w:val="24"/>
          <w:spacing w:val="0"/>
          <w:color w:val="181E2A"/>
        </w:rPr>
        <w:t xml:space="preserve">D9</w:t>
      </w:r>
    </w:p>
    <w:p>
      <w:pPr/>
      <w:r>
        <w:rPr>
          <w:rFonts w:ascii="Helvetica Neue" w:hAnsi="Helvetica Neue" w:cs="Helvetica Neue"/>
          <w:sz w:val="24"/>
          <w:sz-cs w:val="24"/>
          <w:spacing w:val="0"/>
          <w:color w:val="181E2A"/>
        </w:rPr>
        <w:t xml:space="preserve">Hugging Face gated access.</w:t>
      </w:r>
    </w:p>
    <w:p>
      <w:pPr/>
      <w:r>
        <w:rPr>
          <w:rFonts w:ascii="Helvetica Neue" w:hAnsi="Helvetica Neue" w:cs="Helvetica Neue"/>
          <w:sz w:val="24"/>
          <w:sz-cs w:val="24"/>
          <w:spacing w:val="0"/>
          <w:color w:val="181E2A"/>
        </w:rPr>
        <w:t xml:space="preserve">HarmBench access may require authentication on TC1.</w:t>
      </w:r>
    </w:p>
    <w:p>
      <w:pPr/>
      <w:r>
        <w:rPr>
          <w:rFonts w:ascii="Helvetica Neue" w:hAnsi="Helvetica Neue" w:cs="Helvetica Neue"/>
          <w:sz w:val="24"/>
          <w:sz-cs w:val="24"/>
          <w:b/>
          <w:spacing w:val="0"/>
          <w:color w:val="181E2A"/>
        </w:rPr>
        <w:t xml:space="preserve">Resolve early.</w:t>
      </w:r>
      <w:r>
        <w:rPr>
          <w:rFonts w:ascii="Helvetica Neue" w:hAnsi="Helvetica Neue" w:cs="Helvetica Neue"/>
          <w:sz w:val="24"/>
          <w:sz-cs w:val="24"/>
          <w:spacing w:val="0"/>
          <w:color w:val="181E2A"/>
        </w:rPr>
        <w:t xml:space="preserve"> Authenticate TC1 and verify dataset/model access before any large run.</w:t>
      </w:r>
    </w:p>
    <w:p>
      <w:pPr/>
      <w:r>
        <w:rPr>
          <w:rFonts w:ascii="Helvetica Neue" w:hAnsi="Helvetica Neue" w:cs="Helvetica Neue"/>
          <w:sz w:val="24"/>
          <w:sz-cs w:val="24"/>
          <w:spacing w:val="0"/>
          <w:color w:val="181E2A"/>
        </w:rPr>
        <w:t xml:space="preserve">This can block the primary safety benchmark entirely.</w:t>
      </w:r>
    </w:p>
    <w:p>
      <w:pPr/>
      <w:r>
        <w:rPr>
          <w:rFonts w:ascii="Helvetica Neue" w:hAnsi="Helvetica Neue" w:cs="Helvetica Neue"/>
          <w:sz w:val="24"/>
          <w:sz-cs w:val="24"/>
          <w:spacing w:val="0"/>
          <w:color w:val="181E2A"/>
        </w:rPr>
        <w:t xml:space="preserve">24 May 2026</w:t>
      </w:r>
    </w:p>
    <w:p>
      <w:pPr/>
      <w:r>
        <w:rPr>
          <w:rFonts w:ascii="Helvetica Neue" w:hAnsi="Helvetica Neue" w:cs="Helvetica Neue"/>
          <w:sz w:val="24"/>
          <w:sz-cs w:val="24"/>
          <w:spacing w:val="0"/>
          <w:color w:val="181E2A"/>
        </w:rPr>
        <w:t xml:space="preserve">D10</w:t>
      </w:r>
    </w:p>
    <w:p>
      <w:pPr/>
      <w:r>
        <w:rPr>
          <w:rFonts w:ascii="Helvetica Neue" w:hAnsi="Helvetica Neue" w:cs="Helvetica Neue"/>
          <w:sz w:val="24"/>
          <w:sz-cs w:val="24"/>
          <w:spacing w:val="0"/>
          <w:color w:val="181E2A"/>
        </w:rPr>
        <w:t xml:space="preserve">TC1 GPU stack.</w:t>
      </w:r>
    </w:p>
    <w:p>
      <w:pPr/>
      <w:r>
        <w:rPr>
          <w:rFonts w:ascii="Helvetica Neue" w:hAnsi="Helvetica Neue" w:cs="Helvetica Neue"/>
          <w:sz w:val="24"/>
          <w:sz-cs w:val="24"/>
          <w:spacing w:val="0"/>
          <w:color w:val="181E2A"/>
        </w:rPr>
        <w:t xml:space="preserve">Previous notes reported CUDA-driver mismatch risk.</w:t>
      </w:r>
    </w:p>
    <w:p>
      <w:pPr/>
      <w:r>
        <w:rPr>
          <w:rFonts w:ascii="Helvetica Neue" w:hAnsi="Helvetica Neue" w:cs="Helvetica Neue"/>
          <w:sz w:val="24"/>
          <w:sz-cs w:val="24"/>
          <w:b/>
          <w:spacing w:val="0"/>
          <w:color w:val="181E2A"/>
        </w:rPr>
        <w:t xml:space="preserve">Verify with a SLURM CUDA smoke job before experiments.</w:t>
      </w:r>
      <w:r>
        <w:rPr>
          <w:rFonts w:ascii="Helvetica Neue" w:hAnsi="Helvetica Neue" w:cs="Helvetica Neue"/>
          <w:sz w:val="24"/>
          <w:sz-cs w:val="24"/>
          <w:spacing w:val="0"/>
          <w:color w:val="181E2A"/>
        </w:rPr>
        <w:t xml:space="preserve"> Do not start large matrix runs until this is clean.</w:t>
      </w:r>
    </w:p>
    <w:p>
      <w:pPr/>
      <w:r>
        <w:rPr>
          <w:rFonts w:ascii="Helvetica Neue" w:hAnsi="Helvetica Neue" w:cs="Helvetica Neue"/>
          <w:sz w:val="24"/>
          <w:sz-cs w:val="24"/>
          <w:spacing w:val="0"/>
          <w:color w:val="181E2A"/>
        </w:rPr>
        <w:t xml:space="preserve">CPU fallback can make runs too slow and inconsistent with the intended environment.</w:t>
      </w:r>
    </w:p>
    <w:p>
      <w:pPr/>
      <w:r>
        <w:rPr>
          <w:rFonts w:ascii="Helvetica Neue" w:hAnsi="Helvetica Neue" w:cs="Helvetica Neue"/>
          <w:sz w:val="24"/>
          <w:sz-cs w:val="24"/>
          <w:spacing w:val="0"/>
          <w:color w:val="181E2A"/>
        </w:rPr>
        <w:t xml:space="preserve">31 May 2026</w:t>
      </w:r>
    </w:p>
    <w:p>
      <w:pPr>
        <w:spacing w:after="331"/>
      </w:pPr>
      <w:r>
        <w:rPr>
          <w:rFonts w:ascii="Helvetica Neue" w:hAnsi="Helvetica Neue" w:cs="Helvetica Neue"/>
          <w:sz w:val="40"/>
          <w:sz-cs w:val="40"/>
          <w:b/>
          <w:spacing w:val="0"/>
          <w:color w:val="0E121D"/>
        </w:rPr>
        <w:t xml:space="preserve">3. Compute and Workload Impact</w:t>
      </w:r>
    </w:p>
    <w:p>
      <w:pPr>
        <w:spacing w:after="160"/>
      </w:pPr>
      <w:r>
        <w:rPr>
          <w:rFonts w:ascii="Helvetica Neue" w:hAnsi="Helvetica Neue" w:cs="Helvetica Neue"/>
          <w:sz w:val="24"/>
          <w:sz-cs w:val="24"/>
          <w:spacing w:val="0"/>
          <w:color w:val="181E2A"/>
        </w:rPr>
        <w:t xml:space="preserve">The biggest risk is not the idea. The idea is solid. The risk is unmanaged experiment volume under a small weekly time budget.</w:t>
      </w:r>
    </w:p>
    <w:p>
      <w:pPr>
        <w:spacing w:after="320"/>
      </w:pPr>
      <w:r>
        <w:rPr>
          <w:rFonts w:ascii="Helvetica Neue" w:hAnsi="Helvetica Neue" w:cs="Helvetica Neue"/>
          <w:sz w:val="32"/>
          <w:sz-cs w:val="32"/>
          <w:b/>
          <w:spacing w:val="0"/>
          <w:color w:val="0E121D"/>
        </w:rPr>
        <w:t xml:space="preserve">3.1 Current matrix size</w:t>
      </w:r>
    </w:p>
    <w:p>
      <w:pPr/>
      <w:r>
        <w:rPr>
          <w:rFonts w:ascii="Helvetica Neue" w:hAnsi="Helvetica Neue" w:cs="Helvetica Neue"/>
          <w:sz w:val="24"/>
          <w:sz-cs w:val="24"/>
          <w:b/>
          <w:spacing w:val="0"/>
          <w:color w:val="0D121F"/>
        </w:rPr>
        <w:t xml:space="preserve">Scenario</w:t>
      </w:r>
    </w:p>
    <w:p>
      <w:pPr/>
      <w:r>
        <w:rPr>
          <w:rFonts w:ascii="Helvetica Neue" w:hAnsi="Helvetica Neue" w:cs="Helvetica Neue"/>
          <w:sz w:val="24"/>
          <w:sz-cs w:val="24"/>
          <w:b/>
          <w:spacing w:val="0"/>
          <w:color w:val="0D121F"/>
        </w:rPr>
        <w:t xml:space="preserve">Models</w:t>
      </w:r>
    </w:p>
    <w:p>
      <w:pPr/>
      <w:r>
        <w:rPr>
          <w:rFonts w:ascii="Helvetica Neue" w:hAnsi="Helvetica Neue" w:cs="Helvetica Neue"/>
          <w:sz w:val="24"/>
          <w:sz-cs w:val="24"/>
          <w:b/>
          <w:spacing w:val="0"/>
          <w:color w:val="0D121F"/>
        </w:rPr>
        <w:t xml:space="preserve">Prompt count per model</w:t>
      </w:r>
    </w:p>
    <w:p>
      <w:pPr/>
      <w:r>
        <w:rPr>
          <w:rFonts w:ascii="Helvetica Neue" w:hAnsi="Helvetica Neue" w:cs="Helvetica Neue"/>
          <w:sz w:val="24"/>
          <w:sz-cs w:val="24"/>
          <w:b/>
          <w:spacing w:val="0"/>
          <w:color w:val="0D121F"/>
        </w:rPr>
        <w:t xml:space="preserve">Total generation calls</w:t>
      </w:r>
    </w:p>
    <w:p>
      <w:pPr/>
      <w:r>
        <w:rPr>
          <w:rFonts w:ascii="Helvetica Neue" w:hAnsi="Helvetica Neue" w:cs="Helvetica Neue"/>
          <w:sz w:val="24"/>
          <w:sz-cs w:val="24"/>
          <w:b/>
          <w:spacing w:val="0"/>
          <w:color w:val="0D121F"/>
        </w:rPr>
        <w:t xml:space="preserve">Extra judge calls if HarmBench judge is used</w:t>
      </w:r>
    </w:p>
    <w:p>
      <w:pPr/>
      <w:r>
        <w:rPr>
          <w:rFonts w:ascii="Helvetica Neue" w:hAnsi="Helvetica Neue" w:cs="Helvetica Neue"/>
          <w:sz w:val="24"/>
          <w:sz-cs w:val="24"/>
          <w:spacing w:val="0"/>
          <w:color w:val="181E2A"/>
        </w:rPr>
        <w:t xml:space="preserve">Full current repo matrix</w:t>
      </w:r>
    </w:p>
    <w:p>
      <w:pPr/>
      <w:r>
        <w:rPr>
          <w:rFonts w:ascii="Helvetica Neue" w:hAnsi="Helvetica Neue" w:cs="Helvetica Neue"/>
          <w:sz w:val="24"/>
          <w:sz-cs w:val="24"/>
          <w:spacing w:val="0"/>
          <w:color w:val="181E2A"/>
        </w:rPr>
        <w:t xml:space="preserve">6</w:t>
      </w:r>
    </w:p>
    <w:p>
      <w:pPr/>
      <w:r>
        <w:rPr>
          <w:rFonts w:ascii="Helvetica Neue" w:hAnsi="Helvetica Neue" w:cs="Helvetica Neue"/>
          <w:sz w:val="24"/>
          <w:sz-cs w:val="24"/>
          <w:spacing w:val="0"/>
          <w:color w:val="181E2A"/>
        </w:rPr>
        <w:t xml:space="preserve">400 HarmBench + 400 XSTest + 300 MMLU = 1100</w:t>
      </w:r>
    </w:p>
    <w:p>
      <w:pPr/>
      <w:r>
        <w:rPr>
          <w:rFonts w:ascii="Helvetica Neue" w:hAnsi="Helvetica Neue" w:cs="Helvetica Neue"/>
          <w:sz w:val="24"/>
          <w:sz-cs w:val="24"/>
          <w:spacing w:val="0"/>
          <w:color w:val="181E2A"/>
        </w:rPr>
        <w:t xml:space="preserve">6600</w:t>
      </w:r>
    </w:p>
    <w:p>
      <w:pPr/>
      <w:r>
        <w:rPr>
          <w:rFonts w:ascii="Helvetica Neue" w:hAnsi="Helvetica Neue" w:cs="Helvetica Neue"/>
          <w:sz w:val="24"/>
          <w:sz-cs w:val="24"/>
          <w:spacing w:val="0"/>
          <w:color w:val="181E2A"/>
        </w:rPr>
        <w:t xml:space="preserve">2400</w:t>
      </w:r>
    </w:p>
    <w:p>
      <w:pPr/>
      <w:r>
        <w:rPr>
          <w:rFonts w:ascii="Helvetica Neue" w:hAnsi="Helvetica Neue" w:cs="Helvetica Neue"/>
          <w:sz w:val="24"/>
          <w:sz-cs w:val="24"/>
          <w:spacing w:val="0"/>
          <w:color w:val="181E2A"/>
        </w:rPr>
        <w:t xml:space="preserve">Qwen-only current sample sizes</w:t>
      </w:r>
    </w:p>
    <w:p>
      <w:pPr/>
      <w:r>
        <w:rPr>
          <w:rFonts w:ascii="Helvetica Neue" w:hAnsi="Helvetica Neue" w:cs="Helvetica Neue"/>
          <w:sz w:val="24"/>
          <w:sz-cs w:val="24"/>
          <w:spacing w:val="0"/>
          <w:color w:val="181E2A"/>
        </w:rPr>
        <w:t xml:space="preserve">4</w:t>
      </w:r>
    </w:p>
    <w:p>
      <w:pPr/>
      <w:r>
        <w:rPr>
          <w:rFonts w:ascii="Helvetica Neue" w:hAnsi="Helvetica Neue" w:cs="Helvetica Neue"/>
          <w:sz w:val="24"/>
          <w:sz-cs w:val="24"/>
          <w:spacing w:val="0"/>
          <w:color w:val="181E2A"/>
        </w:rPr>
        <w:t xml:space="preserve">1100</w:t>
      </w:r>
    </w:p>
    <w:p>
      <w:pPr/>
      <w:r>
        <w:rPr>
          <w:rFonts w:ascii="Helvetica Neue" w:hAnsi="Helvetica Neue" w:cs="Helvetica Neue"/>
          <w:sz w:val="24"/>
          <w:sz-cs w:val="24"/>
          <w:spacing w:val="0"/>
          <w:color w:val="181E2A"/>
        </w:rPr>
        <w:t xml:space="preserve">4400</w:t>
      </w:r>
    </w:p>
    <w:p>
      <w:pPr/>
      <w:r>
        <w:rPr>
          <w:rFonts w:ascii="Helvetica Neue" w:hAnsi="Helvetica Neue" w:cs="Helvetica Neue"/>
          <w:sz w:val="24"/>
          <w:sz-cs w:val="24"/>
          <w:spacing w:val="0"/>
          <w:color w:val="181E2A"/>
        </w:rPr>
        <w:t xml:space="preserve">1600</w:t>
      </w:r>
    </w:p>
    <w:p>
      <w:pPr/>
      <w:r>
        <w:rPr>
          <w:rFonts w:ascii="Helvetica Neue" w:hAnsi="Helvetica Neue" w:cs="Helvetica Neue"/>
          <w:sz w:val="24"/>
          <w:sz-cs w:val="24"/>
          <w:spacing w:val="0"/>
          <w:color w:val="181E2A"/>
        </w:rPr>
        <w:t xml:space="preserve">Recommended preliminary-report matrix</w:t>
      </w:r>
    </w:p>
    <w:p>
      <w:pPr/>
      <w:r>
        <w:rPr>
          <w:rFonts w:ascii="Helvetica Neue" w:hAnsi="Helvetica Neue" w:cs="Helvetica Neue"/>
          <w:sz w:val="24"/>
          <w:sz-cs w:val="24"/>
          <w:spacing w:val="0"/>
          <w:color w:val="181E2A"/>
        </w:rPr>
        <w:t xml:space="preserve">4 Qwen models, Llama optional</w:t>
      </w:r>
    </w:p>
    <w:p>
      <w:pPr/>
      <w:r>
        <w:rPr>
          <w:rFonts w:ascii="Helvetica Neue" w:hAnsi="Helvetica Neue" w:cs="Helvetica Neue"/>
          <w:sz w:val="24"/>
          <w:sz-cs w:val="24"/>
          <w:spacing w:val="0"/>
          <w:color w:val="181E2A"/>
        </w:rPr>
        <w:t xml:space="preserve">200 HarmBench + 250 XSTest + 200 MMLU = 650</w:t>
      </w:r>
    </w:p>
    <w:p>
      <w:pPr/>
      <w:r>
        <w:rPr>
          <w:rFonts w:ascii="Helvetica Neue" w:hAnsi="Helvetica Neue" w:cs="Helvetica Neue"/>
          <w:sz w:val="24"/>
          <w:sz-cs w:val="24"/>
          <w:spacing w:val="0"/>
          <w:color w:val="181E2A"/>
        </w:rPr>
        <w:t xml:space="preserve">2600 for Qwen</w:t>
      </w:r>
    </w:p>
    <w:p>
      <w:pPr/>
      <w:r>
        <w:rPr>
          <w:rFonts w:ascii="Helvetica Neue" w:hAnsi="Helvetica Neue" w:cs="Helvetica Neue"/>
          <w:sz w:val="24"/>
          <w:sz-cs w:val="24"/>
          <w:spacing w:val="0"/>
          <w:color w:val="181E2A"/>
        </w:rPr>
        <w:t xml:space="preserve">800 for Qwen</w:t>
      </w:r>
    </w:p>
    <w:p>
      <w:pPr>
        <w:spacing w:after="320"/>
      </w:pPr>
      <w:r>
        <w:rPr>
          <w:rFonts w:ascii="Helvetica Neue" w:hAnsi="Helvetica Neue" w:cs="Helvetica Neue"/>
          <w:sz w:val="32"/>
          <w:sz-cs w:val="32"/>
          <w:b/>
          <w:spacing w:val="0"/>
          <w:color w:val="0E121D"/>
        </w:rPr>
        <w:t xml:space="preserve">3.2 Hardware judgement</w:t>
      </w:r>
    </w:p>
    <w:p>
      <w:pPr/>
      <w:r>
        <w:rPr>
          <w:rFonts w:ascii="Helvetica Neue" w:hAnsi="Helvetica Neue" w:cs="Helvetica Neue"/>
          <w:sz w:val="24"/>
          <w:sz-cs w:val="24"/>
          <w:b/>
          <w:spacing w:val="0"/>
          <w:color w:val="0D121F"/>
        </w:rPr>
        <w:t xml:space="preserve">Environment</w:t>
      </w:r>
    </w:p>
    <w:p>
      <w:pPr/>
      <w:r>
        <w:rPr>
          <w:rFonts w:ascii="Helvetica Neue" w:hAnsi="Helvetica Neue" w:cs="Helvetica Neue"/>
          <w:sz w:val="24"/>
          <w:sz-cs w:val="24"/>
          <w:b/>
          <w:spacing w:val="0"/>
          <w:color w:val="0D121F"/>
        </w:rPr>
        <w:t xml:space="preserve">Use for final runs?</w:t>
      </w:r>
    </w:p>
    <w:p>
      <w:pPr/>
      <w:r>
        <w:rPr>
          <w:rFonts w:ascii="Helvetica Neue" w:hAnsi="Helvetica Neue" w:cs="Helvetica Neue"/>
          <w:sz w:val="24"/>
          <w:sz-cs w:val="24"/>
          <w:b/>
          <w:spacing w:val="0"/>
          <w:color w:val="0D121F"/>
        </w:rPr>
        <w:t xml:space="preserve">Suitable work</w:t>
      </w:r>
    </w:p>
    <w:p>
      <w:pPr/>
      <w:r>
        <w:rPr>
          <w:rFonts w:ascii="Helvetica Neue" w:hAnsi="Helvetica Neue" w:cs="Helvetica Neue"/>
          <w:sz w:val="24"/>
          <w:sz-cs w:val="24"/>
          <w:b/>
          <w:spacing w:val="0"/>
          <w:color w:val="0D121F"/>
        </w:rPr>
        <w:t xml:space="preserve">Not suitable work</w:t>
      </w:r>
    </w:p>
    <w:p>
      <w:pPr/>
      <w:r>
        <w:rPr>
          <w:rFonts w:ascii="Helvetica Neue" w:hAnsi="Helvetica Neue" w:cs="Helvetica Neue"/>
          <w:sz w:val="24"/>
          <w:sz-cs w:val="24"/>
          <w:spacing w:val="0"/>
          <w:color w:val="181E2A"/>
        </w:rPr>
        <w:t xml:space="preserve">MacBook M2, 8GB RAM</w:t>
      </w:r>
    </w:p>
    <w:p>
      <w:pPr/>
      <w:r>
        <w:rPr>
          <w:rFonts w:ascii="Helvetica Neue" w:hAnsi="Helvetica Neue" w:cs="Helvetica Neue"/>
          <w:sz w:val="24"/>
          <w:sz-cs w:val="24"/>
          <w:b/>
          <w:spacing w:val="0"/>
          <w:color w:val="6A1216"/>
        </w:rPr>
        <w:t xml:space="preserve">No</w:t>
      </w:r>
    </w:p>
    <w:p>
      <w:pPr/>
      <w:r>
        <w:rPr>
          <w:rFonts w:ascii="Helvetica Neue" w:hAnsi="Helvetica Neue" w:cs="Helvetica Neue"/>
          <w:sz w:val="24"/>
          <w:sz-cs w:val="24"/>
          <w:spacing w:val="0"/>
          <w:color w:val="181E2A"/>
        </w:rPr>
        <w:t xml:space="preserve">Code edits, tests, docs, dataset schema checks, tiny CPU smoke runs.</w:t>
      </w:r>
    </w:p>
    <w:p>
      <w:pPr/>
      <w:r>
        <w:rPr>
          <w:rFonts w:ascii="Helvetica Neue" w:hAnsi="Helvetica Neue" w:cs="Helvetica Neue"/>
          <w:sz w:val="24"/>
          <w:sz-cs w:val="24"/>
          <w:spacing w:val="0"/>
          <w:color w:val="181E2A"/>
        </w:rPr>
        <w:t xml:space="preserve">4-bit CUDA path, 4B/3B final runs, LlamaGuard 7B/8B judging, final benchmark numbers.</w:t>
      </w:r>
    </w:p>
    <w:p>
      <w:pPr/>
      <w:r>
        <w:rPr>
          <w:rFonts w:ascii="Helvetica Neue" w:hAnsi="Helvetica Neue" w:cs="Helvetica Neue"/>
          <w:sz w:val="24"/>
          <w:sz-cs w:val="24"/>
          <w:spacing w:val="0"/>
          <w:color w:val="181E2A"/>
        </w:rPr>
        <w:t xml:space="preserve">TC1 GPU cluster</w:t>
      </w:r>
    </w:p>
    <w:p>
      <w:pPr/>
      <w:r>
        <w:rPr>
          <w:rFonts w:ascii="Helvetica Neue" w:hAnsi="Helvetica Neue" w:cs="Helvetica Neue"/>
          <w:sz w:val="24"/>
          <w:sz-cs w:val="24"/>
          <w:b/>
          <w:spacing w:val="0"/>
          <w:color w:val="134322"/>
        </w:rPr>
        <w:t xml:space="preserve">Yes</w:t>
      </w:r>
    </w:p>
    <w:p>
      <w:pPr/>
      <w:r>
        <w:rPr>
          <w:rFonts w:ascii="Helvetica Neue" w:hAnsi="Helvetica Neue" w:cs="Helvetica Neue"/>
          <w:sz w:val="24"/>
          <w:sz-cs w:val="24"/>
          <w:spacing w:val="0"/>
          <w:color w:val="181E2A"/>
        </w:rPr>
        <w:t xml:space="preserve">All final model generations, quantized runs, HarmBench judge runs, reproducible result collection.</w:t>
      </w:r>
    </w:p>
    <w:p>
      <w:pPr/>
      <w:r>
        <w:rPr>
          <w:rFonts w:ascii="Helvetica Neue" w:hAnsi="Helvetica Neue" w:cs="Helvetica Neue"/>
          <w:sz w:val="24"/>
          <w:sz-cs w:val="24"/>
          <w:spacing w:val="0"/>
          <w:color w:val="181E2A"/>
        </w:rPr>
        <w:t xml:space="preserve">Large experiments before CUDA, environment, and HF access are verified.</w:t>
      </w:r>
    </w:p>
    <w:p>
      <w:pPr>
        <w:spacing w:after="320"/>
      </w:pPr>
      <w:r>
        <w:rPr>
          <w:rFonts w:ascii="Helvetica Neue" w:hAnsi="Helvetica Neue" w:cs="Helvetica Neue"/>
          <w:sz w:val="32"/>
          <w:sz-cs w:val="32"/>
          <w:b/>
          <w:spacing w:val="0"/>
          <w:color w:val="0E121D"/>
        </w:rPr>
        <w:t xml:space="preserve">3.3 Workload budget</w:t>
      </w:r>
    </w:p>
    <w:p>
      <w:pPr>
        <w:spacing w:after="160"/>
      </w:pPr>
      <w:r>
        <w:rPr>
          <w:rFonts w:ascii="Helvetica Neue" w:hAnsi="Helvetica Neue" w:cs="Helvetica Neue"/>
          <w:sz w:val="24"/>
          <w:sz-cs w:val="24"/>
          <w:spacing w:val="0"/>
          <w:color w:val="181E2A"/>
        </w:rPr>
        <w:t xml:space="preserve">From 13 May 2026 to 24 August 2026 is about 14.5 weeks. At 8 hours per week, the maximum nominal capacity is about 116 hours. After internship fatigue, gym, debugging drag, and buffer, a safer planning capacity is about 90 to 95 focused hours.</w:t>
      </w:r>
    </w:p>
    <w:p>
      <w:pPr/>
      <w:r>
        <w:rPr>
          <w:rFonts w:ascii="Helvetica Neue" w:hAnsi="Helvetica Neue" w:cs="Helvetica Neue"/>
          <w:sz w:val="24"/>
          <w:sz-cs w:val="24"/>
          <w:b/>
          <w:spacing w:val="0"/>
          <w:color w:val="0D121F"/>
        </w:rPr>
        <w:t xml:space="preserve">Workstream</w:t>
      </w:r>
    </w:p>
    <w:p>
      <w:pPr/>
      <w:r>
        <w:rPr>
          <w:rFonts w:ascii="Helvetica Neue" w:hAnsi="Helvetica Neue" w:cs="Helvetica Neue"/>
          <w:sz w:val="24"/>
          <w:sz-cs w:val="24"/>
          <w:b/>
          <w:spacing w:val="0"/>
          <w:color w:val="0D121F"/>
        </w:rPr>
        <w:t xml:space="preserve">Estimated hours</w:t>
      </w:r>
    </w:p>
    <w:p>
      <w:pPr/>
      <w:r>
        <w:rPr>
          <w:rFonts w:ascii="Helvetica Neue" w:hAnsi="Helvetica Neue" w:cs="Helvetica Neue"/>
          <w:sz w:val="24"/>
          <w:sz-cs w:val="24"/>
          <w:b/>
          <w:spacing w:val="0"/>
          <w:color w:val="0D121F"/>
        </w:rPr>
        <w:t xml:space="preserve">Pressure</w:t>
      </w:r>
    </w:p>
    <w:p>
      <w:pPr/>
      <w:r>
        <w:rPr>
          <w:rFonts w:ascii="Helvetica Neue" w:hAnsi="Helvetica Neue" w:cs="Helvetica Neue"/>
          <w:sz w:val="24"/>
          <w:sz-cs w:val="24"/>
          <w:b/>
          <w:spacing w:val="0"/>
          <w:color w:val="0D121F"/>
        </w:rPr>
        <w:t xml:space="preserve">Visual load</w:t>
      </w:r>
    </w:p>
    <w:p>
      <w:pPr/>
      <w:r>
        <w:rPr>
          <w:rFonts w:ascii="Helvetica Neue" w:hAnsi="Helvetica Neue" w:cs="Helvetica Neue"/>
          <w:sz w:val="24"/>
          <w:sz-cs w:val="24"/>
          <w:spacing w:val="0"/>
          <w:color w:val="181E2A"/>
        </w:rPr>
        <w:t xml:space="preserve">Decision lock and repo-method alignment</w:t>
      </w:r>
    </w:p>
    <w:p>
      <w:pPr/>
      <w:r>
        <w:rPr>
          <w:rFonts w:ascii="Helvetica Neue" w:hAnsi="Helvetica Neue" w:cs="Helvetica Neue"/>
          <w:sz w:val="24"/>
          <w:sz-cs w:val="24"/>
          <w:spacing w:val="0"/>
          <w:color w:val="181E2A"/>
        </w:rPr>
        <w:t xml:space="preserve">12-16</w:t>
      </w:r>
    </w:p>
    <w:p>
      <w:pPr/>
      <w:r>
        <w:rPr>
          <w:rFonts w:ascii="Helvetica Neue" w:hAnsi="Helvetica Neue" w:cs="Helvetica Neue"/>
          <w:sz w:val="24"/>
          <w:sz-cs w:val="24"/>
          <w:b/>
          <w:spacing w:val="0"/>
          <w:color w:val="6A1216"/>
        </w:rPr>
        <w:t xml:space="preserve">High</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TC1 environment, HF access, CUDA smoke tests</w:t>
      </w:r>
    </w:p>
    <w:p>
      <w:pPr/>
      <w:r>
        <w:rPr>
          <w:rFonts w:ascii="Helvetica Neue" w:hAnsi="Helvetica Neue" w:cs="Helvetica Neue"/>
          <w:sz w:val="24"/>
          <w:sz-cs w:val="24"/>
          <w:spacing w:val="0"/>
          <w:color w:val="181E2A"/>
        </w:rPr>
        <w:t xml:space="preserve">10-14</w:t>
      </w:r>
    </w:p>
    <w:p>
      <w:pPr/>
      <w:r>
        <w:rPr>
          <w:rFonts w:ascii="Helvetica Neue" w:hAnsi="Helvetica Neue" w:cs="Helvetica Neue"/>
          <w:sz w:val="24"/>
          <w:sz-cs w:val="24"/>
          <w:b/>
          <w:spacing w:val="0"/>
          <w:color w:val="6A1216"/>
        </w:rPr>
        <w:t xml:space="preserve">High</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Generation runs and reruns</w:t>
      </w:r>
    </w:p>
    <w:p>
      <w:pPr/>
      <w:r>
        <w:rPr>
          <w:rFonts w:ascii="Helvetica Neue" w:hAnsi="Helvetica Neue" w:cs="Helvetica Neue"/>
          <w:sz w:val="24"/>
          <w:sz-cs w:val="24"/>
          <w:spacing w:val="0"/>
          <w:color w:val="181E2A"/>
        </w:rPr>
        <w:t xml:space="preserve">12-20 active supervision hours</w:t>
      </w:r>
    </w:p>
    <w:p>
      <w:pPr/>
      <w:r>
        <w:rPr>
          <w:rFonts w:ascii="Helvetica Neue" w:hAnsi="Helvetica Neue" w:cs="Helvetica Neue"/>
          <w:sz w:val="24"/>
          <w:sz-cs w:val="24"/>
          <w:b/>
          <w:spacing w:val="0"/>
          <w:color w:val="64270E"/>
        </w:rPr>
        <w:t xml:space="preserve">Medium-high</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HarmBench LLM judge implementation and judging</w:t>
      </w:r>
    </w:p>
    <w:p>
      <w:pPr/>
      <w:r>
        <w:rPr>
          <w:rFonts w:ascii="Helvetica Neue" w:hAnsi="Helvetica Neue" w:cs="Helvetica Neue"/>
          <w:sz w:val="24"/>
          <w:sz-cs w:val="24"/>
          <w:spacing w:val="0"/>
          <w:color w:val="181E2A"/>
        </w:rPr>
        <w:t xml:space="preserve">10-16</w:t>
      </w:r>
    </w:p>
    <w:p>
      <w:pPr/>
      <w:r>
        <w:rPr>
          <w:rFonts w:ascii="Helvetica Neue" w:hAnsi="Helvetica Neue" w:cs="Helvetica Neue"/>
          <w:sz w:val="24"/>
          <w:sz-cs w:val="24"/>
          <w:b/>
          <w:spacing w:val="0"/>
          <w:color w:val="64270E"/>
        </w:rPr>
        <w:t xml:space="preserve">Medium-high</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Analysis, charts, result interpretation</w:t>
      </w:r>
    </w:p>
    <w:p>
      <w:pPr/>
      <w:r>
        <w:rPr>
          <w:rFonts w:ascii="Helvetica Neue" w:hAnsi="Helvetica Neue" w:cs="Helvetica Neue"/>
          <w:sz w:val="24"/>
          <w:sz-cs w:val="24"/>
          <w:spacing w:val="0"/>
          <w:color w:val="181E2A"/>
        </w:rPr>
        <w:t xml:space="preserve">12-16</w:t>
      </w:r>
    </w:p>
    <w:p>
      <w:pPr/>
      <w:r>
        <w:rPr>
          <w:rFonts w:ascii="Helvetica Neue" w:hAnsi="Helvetica Neue" w:cs="Helvetica Neue"/>
          <w:sz w:val="24"/>
          <w:sz-cs w:val="24"/>
          <w:b/>
          <w:spacing w:val="0"/>
          <w:color w:val="64270E"/>
        </w:rPr>
        <w:t xml:space="preserve">Medium</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Preliminary report writing</w:t>
      </w:r>
    </w:p>
    <w:p>
      <w:pPr/>
      <w:r>
        <w:rPr>
          <w:rFonts w:ascii="Helvetica Neue" w:hAnsi="Helvetica Neue" w:cs="Helvetica Neue"/>
          <w:sz w:val="24"/>
          <w:sz-cs w:val="24"/>
          <w:spacing w:val="0"/>
          <w:color w:val="181E2A"/>
        </w:rPr>
        <w:t xml:space="preserve">25-35</w:t>
      </w:r>
    </w:p>
    <w:p>
      <w:pPr/>
      <w:r>
        <w:rPr>
          <w:rFonts w:ascii="Helvetica Neue" w:hAnsi="Helvetica Neue" w:cs="Helvetica Neue"/>
          <w:sz w:val="24"/>
          <w:sz-cs w:val="24"/>
          <w:b/>
          <w:spacing w:val="0"/>
          <w:color w:val="6A1216"/>
        </w:rPr>
        <w:t xml:space="preserve">High</w:t>
      </w:r>
    </w:p>
    <w:p>
      <w:pP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Buffer</w:t>
      </w:r>
    </w:p>
    <w:p>
      <w:pPr/>
      <w:r>
        <w:rPr>
          <w:rFonts w:ascii="Helvetica Neue" w:hAnsi="Helvetica Neue" w:cs="Helvetica Neue"/>
          <w:sz w:val="24"/>
          <w:sz-cs w:val="24"/>
          <w:spacing w:val="0"/>
          <w:color w:val="181E2A"/>
        </w:rPr>
        <w:t xml:space="preserve">10-15</w:t>
      </w:r>
    </w:p>
    <w:p>
      <w:pPr/>
      <w:r>
        <w:rPr>
          <w:rFonts w:ascii="Helvetica Neue" w:hAnsi="Helvetica Neue" w:cs="Helvetica Neue"/>
          <w:sz w:val="24"/>
          <w:sz-cs w:val="24"/>
          <w:b/>
          <w:spacing w:val="0"/>
          <w:color w:val="134322"/>
        </w:rPr>
        <w:t xml:space="preserve">Necessary</w:t>
      </w:r>
    </w:p>
    <w:p>
      <w:pPr/>
      <w:r>
        <w:rPr>
          <w:rFonts w:ascii="Helvetica Neue" w:hAnsi="Helvetica Neue" w:cs="Helvetica Neue"/>
          <w:sz w:val="24"/>
          <w:sz-cs w:val="24"/>
          <w:spacing w:val="0"/>
          <w:color w:val="181E2A"/>
        </w:rPr>
        <w:t xml:space="preserve"/>
      </w:r>
    </w:p>
    <w:p>
      <w:pPr>
        <w:spacing w:after="160"/>
      </w:pPr>
      <w:r>
        <w:rPr>
          <w:rFonts w:ascii="Helvetica Neue" w:hAnsi="Helvetica Neue" w:cs="Helvetica Neue"/>
          <w:sz w:val="24"/>
          <w:sz-cs w:val="24"/>
          <w:b/>
          <w:spacing w:val="0"/>
          <w:color w:val="181E2A"/>
        </w:rPr>
        <w:t xml:space="preserve">Planning implication:</w:t>
      </w:r>
      <w:r>
        <w:rPr>
          <w:rFonts w:ascii="Helvetica Neue" w:hAnsi="Helvetica Neue" w:cs="Helvetica Neue"/>
          <w:sz w:val="24"/>
          <w:sz-cs w:val="24"/>
          <w:spacing w:val="0"/>
          <w:color w:val="181E2A"/>
        </w:rPr>
        <w:t xml:space="preserve"> a full six-model matrix plus LLM judge is possible only if TC1 setup stabilizes quickly. The safer plan is to make the four-model Qwen study the guaranteed core, then add the Llama pair once Qwen data and preliminary analysis are already safe.</w:t>
      </w:r>
      <w:r>
        <w:rPr>
          <w:rFonts w:ascii="Helvetica Neue" w:hAnsi="Helvetica Neue" w:cs="Helvetica Neue"/>
          <w:sz w:val="24"/>
          <w:sz-cs w:val="24"/>
          <w:spacing w:val="0"/>
          <w:color w:val="181E2A"/>
        </w:rPr>
        <w:t xml:space="preserve"/>
      </w:r>
    </w:p>
    <w:p>
      <w:pPr>
        <w:spacing w:after="331"/>
      </w:pPr>
      <w:r>
        <w:rPr>
          <w:rFonts w:ascii="Helvetica Neue" w:hAnsi="Helvetica Neue" w:cs="Helvetica Neue"/>
          <w:sz w:val="40"/>
          <w:sz-cs w:val="40"/>
          <w:b/>
          <w:spacing w:val="0"/>
          <w:color w:val="0E121D"/>
        </w:rPr>
        <w:t xml:space="preserve">4. Recommended Scope Tiers</w:t>
      </w:r>
    </w:p>
    <w:p>
      <w:pPr/>
      <w:r>
        <w:rPr>
          <w:rFonts w:ascii="Helvetica Neue" w:hAnsi="Helvetica Neue" w:cs="Helvetica Neue"/>
          <w:sz w:val="24"/>
          <w:sz-cs w:val="24"/>
          <w:b/>
          <w:spacing w:val="0"/>
          <w:color w:val="0D121F"/>
        </w:rPr>
        <w:t xml:space="preserve">Tier</w:t>
      </w:r>
    </w:p>
    <w:p>
      <w:pPr/>
      <w:r>
        <w:rPr>
          <w:rFonts w:ascii="Helvetica Neue" w:hAnsi="Helvetica Neue" w:cs="Helvetica Neue"/>
          <w:sz w:val="24"/>
          <w:sz-cs w:val="24"/>
          <w:b/>
          <w:spacing w:val="0"/>
          <w:color w:val="0D121F"/>
        </w:rPr>
        <w:t xml:space="preserve">Scope</w:t>
      </w:r>
    </w:p>
    <w:p>
      <w:pPr/>
      <w:r>
        <w:rPr>
          <w:rFonts w:ascii="Helvetica Neue" w:hAnsi="Helvetica Neue" w:cs="Helvetica Neue"/>
          <w:sz w:val="24"/>
          <w:sz-cs w:val="24"/>
          <w:b/>
          <w:spacing w:val="0"/>
          <w:color w:val="0D121F"/>
        </w:rPr>
        <w:t xml:space="preserve">Purpose</w:t>
      </w:r>
    </w:p>
    <w:p>
      <w:pPr/>
      <w:r>
        <w:rPr>
          <w:rFonts w:ascii="Helvetica Neue" w:hAnsi="Helvetica Neue" w:cs="Helvetica Neue"/>
          <w:sz w:val="24"/>
          <w:sz-cs w:val="24"/>
          <w:b/>
          <w:spacing w:val="0"/>
          <w:color w:val="0D121F"/>
        </w:rPr>
        <w:t xml:space="preserve">Decision rule</w:t>
      </w:r>
    </w:p>
    <w:p>
      <w:pPr/>
      <w:r>
        <w:rPr>
          <w:rFonts w:ascii="Helvetica Neue" w:hAnsi="Helvetica Neue" w:cs="Helvetica Neue"/>
          <w:sz w:val="22"/>
          <w:sz-cs w:val="22"/>
          <w:b/>
          <w:spacing w:val="0"/>
          <w:color w:val="181E2A"/>
        </w:rPr>
        <w:t xml:space="preserve">Must-have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Qwen 0.8B baseline, Qwen 0.8B 4-bit, Qwen 4B baseline, Qwen 4B 4-bit across HarmBench, XSTest, and MMLU.</w:t>
      </w:r>
    </w:p>
    <w:p>
      <w:pPr/>
      <w:r>
        <w:rPr>
          <w:rFonts w:ascii="Helvetica Neue" w:hAnsi="Helvetica Neue" w:cs="Helvetica Neue"/>
          <w:sz w:val="24"/>
          <w:sz-cs w:val="24"/>
          <w:spacing w:val="0"/>
          <w:color w:val="181E2A"/>
        </w:rPr>
        <w:t xml:space="preserve">Answers RQ1-RQ4 and supports the main thesis contribution.</w:t>
      </w:r>
    </w:p>
    <w:p>
      <w:pPr/>
      <w:r>
        <w:rPr>
          <w:rFonts w:ascii="Helvetica Neue" w:hAnsi="Helvetica Neue" w:cs="Helvetica Neue"/>
          <w:sz w:val="24"/>
          <w:sz-cs w:val="24"/>
          <w:spacing w:val="0"/>
          <w:color w:val="181E2A"/>
        </w:rPr>
        <w:t xml:space="preserve">Do this first. Do not risk this for Llama.</w:t>
      </w:r>
    </w:p>
    <w:p>
      <w:pPr/>
      <w:r>
        <w:rPr>
          <w:rFonts w:ascii="Helvetica Neue" w:hAnsi="Helvetica Neue" w:cs="Helvetica Neue"/>
          <w:sz w:val="22"/>
          <w:sz-cs w:val="22"/>
          <w:b/>
          <w:spacing w:val="0"/>
          <w:color w:val="181E2A"/>
        </w:rPr>
        <w:t xml:space="preserve">Strongly preferred</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HarmBench LLM judge for Qwen HarmBench outputs, with heuristic scoring retained for comparison.</w:t>
      </w:r>
    </w:p>
    <w:p>
      <w:pPr/>
      <w:r>
        <w:rPr>
          <w:rFonts w:ascii="Helvetica Neue" w:hAnsi="Helvetica Neue" w:cs="Helvetica Neue"/>
          <w:sz w:val="24"/>
          <w:sz-cs w:val="24"/>
          <w:spacing w:val="0"/>
          <w:color w:val="181E2A"/>
        </w:rPr>
        <w:t xml:space="preserve">Makes harmful compliance classification more defensible.</w:t>
      </w:r>
    </w:p>
    <w:p>
      <w:pPr/>
      <w:r>
        <w:rPr>
          <w:rFonts w:ascii="Helvetica Neue" w:hAnsi="Helvetica Neue" w:cs="Helvetica Neue"/>
          <w:sz w:val="24"/>
          <w:sz-cs w:val="24"/>
          <w:spacing w:val="0"/>
          <w:color w:val="181E2A"/>
        </w:rPr>
        <w:t xml:space="preserve">Do this if TC1 judge run is feasible by mid-June.</w:t>
      </w:r>
    </w:p>
    <w:p>
      <w:pPr/>
      <w:r>
        <w:rPr>
          <w:rFonts w:ascii="Helvetica Neue" w:hAnsi="Helvetica Neue" w:cs="Helvetica Neue"/>
          <w:sz w:val="22"/>
          <w:sz-cs w:val="22"/>
          <w:b/>
          <w:spacing w:val="0"/>
          <w:color w:val="181E2A"/>
        </w:rPr>
        <w:t xml:space="preserve">Extension</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Llama 3.2 3B baseline vs 4-bit pair.</w:t>
      </w:r>
    </w:p>
    <w:p>
      <w:pPr/>
      <w:r>
        <w:rPr>
          <w:rFonts w:ascii="Helvetica Neue" w:hAnsi="Helvetica Neue" w:cs="Helvetica Neue"/>
          <w:sz w:val="24"/>
          <w:sz-cs w:val="24"/>
          <w:spacing w:val="0"/>
          <w:color w:val="181E2A"/>
        </w:rPr>
        <w:t xml:space="preserve">Answers RQ5 on cross-family consistency.</w:t>
      </w:r>
    </w:p>
    <w:p>
      <w:pPr/>
      <w:r>
        <w:rPr>
          <w:rFonts w:ascii="Helvetica Neue" w:hAnsi="Helvetica Neue" w:cs="Helvetica Neue"/>
          <w:sz w:val="24"/>
          <w:sz-cs w:val="24"/>
          <w:spacing w:val="0"/>
          <w:color w:val="181E2A"/>
        </w:rPr>
        <w:t xml:space="preserve">Run only after Qwen matrix is complete and analyzed.</w:t>
      </w:r>
    </w:p>
    <w:p>
      <w:pPr/>
      <w:r>
        <w:rPr>
          <w:rFonts w:ascii="Helvetica Neue" w:hAnsi="Helvetica Neue" w:cs="Helvetica Neue"/>
          <w:sz w:val="22"/>
          <w:sz-cs w:val="22"/>
          <w:b/>
          <w:spacing w:val="0"/>
          <w:color w:val="181E2A"/>
        </w:rPr>
        <w:t xml:space="preserve">Drop first</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JailbreakBench, extra benchmarks, larger MMLU coverage, repeated seeds.</w:t>
      </w:r>
    </w:p>
    <w:p>
      <w:pPr/>
      <w:r>
        <w:rPr>
          <w:rFonts w:ascii="Helvetica Neue" w:hAnsi="Helvetica Neue" w:cs="Helvetica Neue"/>
          <w:sz w:val="24"/>
          <w:sz-cs w:val="24"/>
          <w:spacing w:val="0"/>
          <w:color w:val="181E2A"/>
        </w:rPr>
        <w:t xml:space="preserve">Additional robustness checks.</w:t>
      </w:r>
    </w:p>
    <w:p>
      <w:pPr/>
      <w:r>
        <w:rPr>
          <w:rFonts w:ascii="Helvetica Neue" w:hAnsi="Helvetica Neue" w:cs="Helvetica Neue"/>
          <w:sz w:val="24"/>
          <w:sz-cs w:val="24"/>
          <w:spacing w:val="0"/>
          <w:color w:val="181E2A"/>
        </w:rPr>
        <w:t xml:space="preserve">Do not add before the preliminary report.</w:t>
      </w:r>
    </w:p>
    <w:p>
      <w:pPr>
        <w:spacing w:after="331"/>
      </w:pPr>
      <w:r>
        <w:rPr>
          <w:rFonts w:ascii="Helvetica Neue" w:hAnsi="Helvetica Neue" w:cs="Helvetica Neue"/>
          <w:sz w:val="40"/>
          <w:sz-cs w:val="40"/>
          <w:b/>
          <w:spacing w:val="0"/>
          <w:color w:val="0E121D"/>
        </w:rPr>
        <w:t xml:space="preserve">5. Week-by-Week Plan</w:t>
      </w:r>
    </w:p>
    <w:p>
      <w:pPr>
        <w:spacing w:after="160"/>
      </w:pPr>
      <w:r>
        <w:rPr>
          <w:rFonts w:ascii="Helvetica Neue" w:hAnsi="Helvetica Neue" w:cs="Helvetica Neue"/>
          <w:sz w:val="24"/>
          <w:sz-cs w:val="24"/>
          <w:spacing w:val="0"/>
          <w:color w:val="181E2A"/>
        </w:rPr>
        <w:t xml:space="preserve">This plan assumes about 8 focused FYP hours per week. It protects weekday energy during the DBS internship by keeping weekday sessions short and moving heavier work to weekends.</w:t>
      </w:r>
    </w:p>
    <w:p>
      <w:pPr/>
      <w:r>
        <w:rPr>
          <w:rFonts w:ascii="Helvetica Neue" w:hAnsi="Helvetica Neue" w:cs="Helvetica Neue"/>
          <w:sz w:val="24"/>
          <w:sz-cs w:val="24"/>
          <w:b/>
          <w:spacing w:val="0"/>
          <w:color w:val="0D121F"/>
        </w:rPr>
        <w:t xml:space="preserve">Week</w:t>
      </w:r>
    </w:p>
    <w:p>
      <w:pPr/>
      <w:r>
        <w:rPr>
          <w:rFonts w:ascii="Helvetica Neue" w:hAnsi="Helvetica Neue" w:cs="Helvetica Neue"/>
          <w:sz w:val="24"/>
          <w:sz-cs w:val="24"/>
          <w:b/>
          <w:spacing w:val="0"/>
          <w:color w:val="0D121F"/>
        </w:rPr>
        <w:t xml:space="preserve">Dates</w:t>
      </w:r>
    </w:p>
    <w:p>
      <w:pPr/>
      <w:r>
        <w:rPr>
          <w:rFonts w:ascii="Helvetica Neue" w:hAnsi="Helvetica Neue" w:cs="Helvetica Neue"/>
          <w:sz w:val="24"/>
          <w:sz-cs w:val="24"/>
          <w:b/>
          <w:spacing w:val="0"/>
          <w:color w:val="0D121F"/>
        </w:rPr>
        <w:t xml:space="preserve">Main goal</w:t>
      </w:r>
    </w:p>
    <w:p>
      <w:pPr/>
      <w:r>
        <w:rPr>
          <w:rFonts w:ascii="Helvetica Neue" w:hAnsi="Helvetica Neue" w:cs="Helvetica Neue"/>
          <w:sz w:val="24"/>
          <w:sz-cs w:val="24"/>
          <w:b/>
          <w:spacing w:val="0"/>
          <w:color w:val="0D121F"/>
        </w:rPr>
        <w:t xml:space="preserve">Concrete outputs</w:t>
      </w:r>
    </w:p>
    <w:p>
      <w:pPr/>
      <w:r>
        <w:rPr>
          <w:rFonts w:ascii="Helvetica Neue" w:hAnsi="Helvetica Neue" w:cs="Helvetica Neue"/>
          <w:sz w:val="24"/>
          <w:sz-cs w:val="24"/>
          <w:b/>
          <w:spacing w:val="0"/>
          <w:color w:val="0D121F"/>
        </w:rPr>
        <w:t xml:space="preserve">Hours</w:t>
      </w:r>
    </w:p>
    <w:p>
      <w:pPr/>
      <w:r>
        <w:rPr>
          <w:rFonts w:ascii="Helvetica Neue" w:hAnsi="Helvetica Neue" w:cs="Helvetica Neue"/>
          <w:sz w:val="24"/>
          <w:sz-cs w:val="24"/>
          <w:spacing w:val="0"/>
          <w:color w:val="181E2A"/>
        </w:rPr>
        <w:t xml:space="preserve">0</w:t>
      </w:r>
    </w:p>
    <w:p>
      <w:pPr/>
      <w:r>
        <w:rPr>
          <w:rFonts w:ascii="Helvetica Neue" w:hAnsi="Helvetica Neue" w:cs="Helvetica Neue"/>
          <w:sz w:val="24"/>
          <w:sz-cs w:val="24"/>
          <w:spacing w:val="0"/>
          <w:color w:val="181E2A"/>
        </w:rPr>
        <w:t xml:space="preserve">13-19 May</w:t>
      </w:r>
    </w:p>
    <w:p>
      <w:pPr/>
      <w:r>
        <w:rPr>
          <w:rFonts w:ascii="Helvetica Neue" w:hAnsi="Helvetica Neue" w:cs="Helvetica Neue"/>
          <w:sz w:val="24"/>
          <w:sz-cs w:val="24"/>
          <w:spacing w:val="0"/>
          <w:color w:val="181E2A"/>
        </w:rPr>
        <w:t xml:space="preserve">Lock scope and decisions.</w:t>
      </w:r>
    </w:p>
    <w:p>
      <w:pPr/>
      <w:r>
        <w:rPr>
          <w:rFonts w:ascii="Helvetica Neue" w:hAnsi="Helvetica Neue" w:cs="Helvetica Neue"/>
          <w:sz w:val="24"/>
          <w:sz-cs w:val="24"/>
          <w:spacing w:val="0"/>
          <w:color w:val="181E2A"/>
        </w:rPr>
        <w:t xml:space="preserve">Final decision on HarmBench-only, LLM judge policy, Qwen-first scope, TC1-only final results.</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w:t>
      </w:r>
    </w:p>
    <w:p>
      <w:pPr/>
      <w:r>
        <w:rPr>
          <w:rFonts w:ascii="Helvetica Neue" w:hAnsi="Helvetica Neue" w:cs="Helvetica Neue"/>
          <w:sz w:val="24"/>
          <w:sz-cs w:val="24"/>
          <w:spacing w:val="0"/>
          <w:color w:val="181E2A"/>
        </w:rPr>
        <w:t xml:space="preserve">20-26 May</w:t>
      </w:r>
    </w:p>
    <w:p>
      <w:pPr/>
      <w:r>
        <w:rPr>
          <w:rFonts w:ascii="Helvetica Neue" w:hAnsi="Helvetica Neue" w:cs="Helvetica Neue"/>
          <w:sz w:val="24"/>
          <w:sz-cs w:val="24"/>
          <w:spacing w:val="0"/>
          <w:color w:val="181E2A"/>
        </w:rPr>
        <w:t xml:space="preserve">Align repo to methodology.</w:t>
      </w:r>
    </w:p>
    <w:p>
      <w:pPr/>
      <w:r>
        <w:rPr>
          <w:rFonts w:ascii="Helvetica Neue" w:hAnsi="Helvetica Neue" w:cs="Helvetica Neue"/>
          <w:sz w:val="24"/>
          <w:sz-cs w:val="24"/>
          <w:spacing w:val="0"/>
          <w:color w:val="181E2A"/>
        </w:rPr>
        <w:t xml:space="preserve">Explicit BF16/full-precision policy, thinking-mode flag, report-aligned config, docs updated.</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2</w:t>
      </w:r>
    </w:p>
    <w:p>
      <w:pPr/>
      <w:r>
        <w:rPr>
          <w:rFonts w:ascii="Helvetica Neue" w:hAnsi="Helvetica Neue" w:cs="Helvetica Neue"/>
          <w:sz w:val="24"/>
          <w:sz-cs w:val="24"/>
          <w:spacing w:val="0"/>
          <w:color w:val="181E2A"/>
        </w:rPr>
        <w:t xml:space="preserve">27 May-2 Jun</w:t>
      </w:r>
    </w:p>
    <w:p>
      <w:pPr/>
      <w:r>
        <w:rPr>
          <w:rFonts w:ascii="Helvetica Neue" w:hAnsi="Helvetica Neue" w:cs="Helvetica Neue"/>
          <w:sz w:val="24"/>
          <w:sz-cs w:val="24"/>
          <w:spacing w:val="0"/>
          <w:color w:val="181E2A"/>
        </w:rPr>
        <w:t xml:space="preserve">Stabilize TC1.</w:t>
      </w:r>
    </w:p>
    <w:p>
      <w:pPr/>
      <w:r>
        <w:rPr>
          <w:rFonts w:ascii="Helvetica Neue" w:hAnsi="Helvetica Neue" w:cs="Helvetica Neue"/>
          <w:sz w:val="24"/>
          <w:sz-cs w:val="24"/>
          <w:spacing w:val="0"/>
          <w:color w:val="181E2A"/>
        </w:rPr>
        <w:t xml:space="preserve">HF auth verified, CUDA smoke job passes, tiny Qwen smoke run completes.</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3</w:t>
      </w:r>
    </w:p>
    <w:p>
      <w:pPr/>
      <w:r>
        <w:rPr>
          <w:rFonts w:ascii="Helvetica Neue" w:hAnsi="Helvetica Neue" w:cs="Helvetica Neue"/>
          <w:sz w:val="24"/>
          <w:sz-cs w:val="24"/>
          <w:spacing w:val="0"/>
          <w:color w:val="181E2A"/>
        </w:rPr>
        <w:t xml:space="preserve">3-9 Jun</w:t>
      </w:r>
    </w:p>
    <w:p>
      <w:pPr/>
      <w:r>
        <w:rPr>
          <w:rFonts w:ascii="Helvetica Neue" w:hAnsi="Helvetica Neue" w:cs="Helvetica Neue"/>
          <w:sz w:val="24"/>
          <w:sz-cs w:val="24"/>
          <w:spacing w:val="0"/>
          <w:color w:val="181E2A"/>
        </w:rPr>
        <w:t xml:space="preserve">Run Qwen 0.8B pair.</w:t>
      </w:r>
    </w:p>
    <w:p>
      <w:pPr/>
      <w:r>
        <w:rPr>
          <w:rFonts w:ascii="Helvetica Neue" w:hAnsi="Helvetica Neue" w:cs="Helvetica Neue"/>
          <w:sz w:val="24"/>
          <w:sz-cs w:val="24"/>
          <w:spacing w:val="0"/>
          <w:color w:val="181E2A"/>
        </w:rPr>
        <w:t xml:space="preserve">Qwen 0.8B baseline and 4-bit outputs for HarmBench, XSTest, MMLU.</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4</w:t>
      </w:r>
    </w:p>
    <w:p>
      <w:pPr/>
      <w:r>
        <w:rPr>
          <w:rFonts w:ascii="Helvetica Neue" w:hAnsi="Helvetica Neue" w:cs="Helvetica Neue"/>
          <w:sz w:val="24"/>
          <w:sz-cs w:val="24"/>
          <w:spacing w:val="0"/>
          <w:color w:val="181E2A"/>
        </w:rPr>
        <w:t xml:space="preserve">10-16 Jun</w:t>
      </w:r>
    </w:p>
    <w:p>
      <w:pPr/>
      <w:r>
        <w:rPr>
          <w:rFonts w:ascii="Helvetica Neue" w:hAnsi="Helvetica Neue" w:cs="Helvetica Neue"/>
          <w:sz w:val="24"/>
          <w:sz-cs w:val="24"/>
          <w:spacing w:val="0"/>
          <w:color w:val="181E2A"/>
        </w:rPr>
        <w:t xml:space="preserve">Run Qwen 4B pair.</w:t>
      </w:r>
    </w:p>
    <w:p>
      <w:pPr/>
      <w:r>
        <w:rPr>
          <w:rFonts w:ascii="Helvetica Neue" w:hAnsi="Helvetica Neue" w:cs="Helvetica Neue"/>
          <w:sz w:val="24"/>
          <w:sz-cs w:val="24"/>
          <w:spacing w:val="0"/>
          <w:color w:val="181E2A"/>
        </w:rPr>
        <w:t xml:space="preserve">Qwen 4B baseline and 4-bit outputs for HarmBench, XSTest, MMLU.</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5</w:t>
      </w:r>
    </w:p>
    <w:p>
      <w:pPr/>
      <w:r>
        <w:rPr>
          <w:rFonts w:ascii="Helvetica Neue" w:hAnsi="Helvetica Neue" w:cs="Helvetica Neue"/>
          <w:sz w:val="24"/>
          <w:sz-cs w:val="24"/>
          <w:spacing w:val="0"/>
          <w:color w:val="181E2A"/>
        </w:rPr>
        <w:t xml:space="preserve">17-23 Jun</w:t>
      </w:r>
    </w:p>
    <w:p>
      <w:pPr/>
      <w:r>
        <w:rPr>
          <w:rFonts w:ascii="Helvetica Neue" w:hAnsi="Helvetica Neue" w:cs="Helvetica Neue"/>
          <w:sz w:val="24"/>
          <w:sz-cs w:val="24"/>
          <w:spacing w:val="0"/>
          <w:color w:val="181E2A"/>
        </w:rPr>
        <w:t xml:space="preserve">Add HarmBench judge stage.</w:t>
      </w:r>
    </w:p>
    <w:p>
      <w:pPr/>
      <w:r>
        <w:rPr>
          <w:rFonts w:ascii="Helvetica Neue" w:hAnsi="Helvetica Neue" w:cs="Helvetica Neue"/>
          <w:sz w:val="24"/>
          <w:sz-cs w:val="24"/>
          <w:spacing w:val="0"/>
          <w:color w:val="181E2A"/>
        </w:rPr>
        <w:t xml:space="preserve">LlamaGuard-style scorer or approved fallback; judged Qwen HarmBench output format designed and tested.</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6</w:t>
      </w:r>
    </w:p>
    <w:p>
      <w:pPr/>
      <w:r>
        <w:rPr>
          <w:rFonts w:ascii="Helvetica Neue" w:hAnsi="Helvetica Neue" w:cs="Helvetica Neue"/>
          <w:sz w:val="24"/>
          <w:sz-cs w:val="24"/>
          <w:spacing w:val="0"/>
          <w:color w:val="181E2A"/>
        </w:rPr>
        <w:t xml:space="preserve">24-30 Jun</w:t>
      </w:r>
    </w:p>
    <w:p>
      <w:pPr/>
      <w:r>
        <w:rPr>
          <w:rFonts w:ascii="Helvetica Neue" w:hAnsi="Helvetica Neue" w:cs="Helvetica Neue"/>
          <w:sz w:val="24"/>
          <w:sz-cs w:val="24"/>
          <w:spacing w:val="0"/>
          <w:color w:val="181E2A"/>
        </w:rPr>
        <w:t xml:space="preserve">Complete Qwen judged safety results.</w:t>
      </w:r>
    </w:p>
    <w:p>
      <w:pPr/>
      <w:r>
        <w:rPr>
          <w:rFonts w:ascii="Helvetica Neue" w:hAnsi="Helvetica Neue" w:cs="Helvetica Neue"/>
          <w:sz w:val="24"/>
          <w:sz-cs w:val="24"/>
          <w:spacing w:val="0"/>
          <w:color w:val="181E2A"/>
        </w:rPr>
        <w:t xml:space="preserve">Qwen HarmBench judge labels, ASR table, parser failure count, manual audit sample started.</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7</w:t>
      </w:r>
    </w:p>
    <w:p>
      <w:pPr/>
      <w:r>
        <w:rPr>
          <w:rFonts w:ascii="Helvetica Neue" w:hAnsi="Helvetica Neue" w:cs="Helvetica Neue"/>
          <w:sz w:val="24"/>
          <w:sz-cs w:val="24"/>
          <w:spacing w:val="0"/>
          <w:color w:val="181E2A"/>
        </w:rPr>
        <w:t xml:space="preserve">1-7 Jul</w:t>
      </w:r>
    </w:p>
    <w:p>
      <w:pPr/>
      <w:r>
        <w:rPr>
          <w:rFonts w:ascii="Helvetica Neue" w:hAnsi="Helvetica Neue" w:cs="Helvetica Neue"/>
          <w:sz w:val="24"/>
          <w:sz-cs w:val="24"/>
          <w:spacing w:val="0"/>
          <w:color w:val="181E2A"/>
        </w:rPr>
        <w:t xml:space="preserve">Run Llama pair if safe.</w:t>
      </w:r>
    </w:p>
    <w:p>
      <w:pPr/>
      <w:r>
        <w:rPr>
          <w:rFonts w:ascii="Helvetica Neue" w:hAnsi="Helvetica Neue" w:cs="Helvetica Neue"/>
          <w:sz w:val="24"/>
          <w:sz-cs w:val="24"/>
          <w:spacing w:val="0"/>
          <w:color w:val="181E2A"/>
        </w:rPr>
        <w:t xml:space="preserve">Llama pair outputs, or written decision to move Llama to optional/limitations section.</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8-14 Jul</w:t>
      </w:r>
    </w:p>
    <w:p>
      <w:pPr/>
      <w:r>
        <w:rPr>
          <w:rFonts w:ascii="Helvetica Neue" w:hAnsi="Helvetica Neue" w:cs="Helvetica Neue"/>
          <w:sz w:val="24"/>
          <w:sz-cs w:val="24"/>
          <w:spacing w:val="0"/>
          <w:color w:val="181E2A"/>
        </w:rPr>
        <w:t xml:space="preserve">Freeze preliminary dataset.</w:t>
      </w:r>
    </w:p>
    <w:p>
      <w:pPr/>
      <w:r>
        <w:rPr>
          <w:rFonts w:ascii="Helvetica Neue" w:hAnsi="Helvetica Neue" w:cs="Helvetica Neue"/>
          <w:sz w:val="24"/>
          <w:sz-cs w:val="24"/>
          <w:spacing w:val="0"/>
          <w:color w:val="181E2A"/>
        </w:rPr>
        <w:t xml:space="preserve">All must-have outputs present; missing-run checklist closed; raw data backed up.</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9</w:t>
      </w:r>
    </w:p>
    <w:p>
      <w:pPr/>
      <w:r>
        <w:rPr>
          <w:rFonts w:ascii="Helvetica Neue" w:hAnsi="Helvetica Neue" w:cs="Helvetica Neue"/>
          <w:sz w:val="24"/>
          <w:sz-cs w:val="24"/>
          <w:spacing w:val="0"/>
          <w:color w:val="181E2A"/>
        </w:rPr>
        <w:t xml:space="preserve">15-21 Jul</w:t>
      </w:r>
    </w:p>
    <w:p>
      <w:pPr/>
      <w:r>
        <w:rPr>
          <w:rFonts w:ascii="Helvetica Neue" w:hAnsi="Helvetica Neue" w:cs="Helvetica Neue"/>
          <w:sz w:val="24"/>
          <w:sz-cs w:val="24"/>
          <w:spacing w:val="0"/>
          <w:color w:val="181E2A"/>
        </w:rPr>
        <w:t xml:space="preserve">Analysis pass 1.</w:t>
      </w:r>
    </w:p>
    <w:p>
      <w:pPr/>
      <w:r>
        <w:rPr>
          <w:rFonts w:ascii="Helvetica Neue" w:hAnsi="Helvetica Neue" w:cs="Helvetica Neue"/>
          <w:sz w:val="24"/>
          <w:sz-cs w:val="24"/>
          <w:spacing w:val="0"/>
          <w:color w:val="181E2A"/>
        </w:rPr>
        <w:t xml:space="preserve">Pairwise delta tables, Qwen scale-sensitivity analysis, first charts.</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10</w:t>
      </w:r>
    </w:p>
    <w:p>
      <w:pPr/>
      <w:r>
        <w:rPr>
          <w:rFonts w:ascii="Helvetica Neue" w:hAnsi="Helvetica Neue" w:cs="Helvetica Neue"/>
          <w:sz w:val="24"/>
          <w:sz-cs w:val="24"/>
          <w:spacing w:val="0"/>
          <w:color w:val="181E2A"/>
        </w:rPr>
        <w:t xml:space="preserve">22-28 Jul</w:t>
      </w:r>
    </w:p>
    <w:p>
      <w:pPr/>
      <w:r>
        <w:rPr>
          <w:rFonts w:ascii="Helvetica Neue" w:hAnsi="Helvetica Neue" w:cs="Helvetica Neue"/>
          <w:sz w:val="24"/>
          <w:sz-cs w:val="24"/>
          <w:spacing w:val="0"/>
          <w:color w:val="181E2A"/>
        </w:rPr>
        <w:t xml:space="preserve">Interpretation pass.</w:t>
      </w:r>
    </w:p>
    <w:p>
      <w:pPr/>
      <w:r>
        <w:rPr>
          <w:rFonts w:ascii="Helvetica Neue" w:hAnsi="Helvetica Neue" w:cs="Helvetica Neue"/>
          <w:sz w:val="24"/>
          <w:sz-cs w:val="24"/>
          <w:spacing w:val="0"/>
          <w:color w:val="181E2A"/>
        </w:rPr>
        <w:t xml:space="preserve">Result narratives: harmful compliance, over-refusal, capability, safety-capability relationship.</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11</w:t>
      </w:r>
    </w:p>
    <w:p>
      <w:pPr/>
      <w:r>
        <w:rPr>
          <w:rFonts w:ascii="Helvetica Neue" w:hAnsi="Helvetica Neue" w:cs="Helvetica Neue"/>
          <w:sz w:val="24"/>
          <w:sz-cs w:val="24"/>
          <w:spacing w:val="0"/>
          <w:color w:val="181E2A"/>
        </w:rPr>
        <w:t xml:space="preserve">29 Jul-4 Aug</w:t>
      </w:r>
    </w:p>
    <w:p>
      <w:pPr/>
      <w:r>
        <w:rPr>
          <w:rFonts w:ascii="Helvetica Neue" w:hAnsi="Helvetica Neue" w:cs="Helvetica Neue"/>
          <w:sz w:val="24"/>
          <w:sz-cs w:val="24"/>
          <w:spacing w:val="0"/>
          <w:color w:val="181E2A"/>
        </w:rPr>
        <w:t xml:space="preserve">Preliminary report draft.</w:t>
      </w:r>
    </w:p>
    <w:p>
      <w:pPr/>
      <w:r>
        <w:rPr>
          <w:rFonts w:ascii="Helvetica Neue" w:hAnsi="Helvetica Neue" w:cs="Helvetica Neue"/>
          <w:sz w:val="24"/>
          <w:sz-cs w:val="24"/>
          <w:spacing w:val="0"/>
          <w:color w:val="181E2A"/>
        </w:rPr>
        <w:t xml:space="preserve">Introduction, related work skeleton, methodology, experiment setup, preliminary results draft.</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12</w:t>
      </w:r>
    </w:p>
    <w:p>
      <w:pPr/>
      <w:r>
        <w:rPr>
          <w:rFonts w:ascii="Helvetica Neue" w:hAnsi="Helvetica Neue" w:cs="Helvetica Neue"/>
          <w:sz w:val="24"/>
          <w:sz-cs w:val="24"/>
          <w:spacing w:val="0"/>
          <w:color w:val="181E2A"/>
        </w:rPr>
        <w:t xml:space="preserve">5-11 Aug</w:t>
      </w:r>
    </w:p>
    <w:p>
      <w:pPr/>
      <w:r>
        <w:rPr>
          <w:rFonts w:ascii="Helvetica Neue" w:hAnsi="Helvetica Neue" w:cs="Helvetica Neue"/>
          <w:sz w:val="24"/>
          <w:sz-cs w:val="24"/>
          <w:spacing w:val="0"/>
          <w:color w:val="181E2A"/>
        </w:rPr>
        <w:t xml:space="preserve">Supervisor-ready draft.</w:t>
      </w:r>
    </w:p>
    <w:p>
      <w:pPr/>
      <w:r>
        <w:rPr>
          <w:rFonts w:ascii="Helvetica Neue" w:hAnsi="Helvetica Neue" w:cs="Helvetica Neue"/>
          <w:sz w:val="24"/>
          <w:sz-cs w:val="24"/>
          <w:spacing w:val="0"/>
          <w:color w:val="181E2A"/>
        </w:rPr>
        <w:t xml:space="preserve">Complete preliminary findings document with tables/charts and limitations.</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13</w:t>
      </w:r>
    </w:p>
    <w:p>
      <w:pPr/>
      <w:r>
        <w:rPr>
          <w:rFonts w:ascii="Helvetica Neue" w:hAnsi="Helvetica Neue" w:cs="Helvetica Neue"/>
          <w:sz w:val="24"/>
          <w:sz-cs w:val="24"/>
          <w:spacing w:val="0"/>
          <w:color w:val="181E2A"/>
        </w:rPr>
        <w:t xml:space="preserve">12-18 Aug</w:t>
      </w:r>
    </w:p>
    <w:p>
      <w:pPr/>
      <w:r>
        <w:rPr>
          <w:rFonts w:ascii="Helvetica Neue" w:hAnsi="Helvetica Neue" w:cs="Helvetica Neue"/>
          <w:sz w:val="24"/>
          <w:sz-cs w:val="24"/>
          <w:spacing w:val="0"/>
          <w:color w:val="181E2A"/>
        </w:rPr>
        <w:t xml:space="preserve">Revision buffer.</w:t>
      </w:r>
    </w:p>
    <w:p>
      <w:pPr/>
      <w:r>
        <w:rPr>
          <w:rFonts w:ascii="Helvetica Neue" w:hAnsi="Helvetica Neue" w:cs="Helvetica Neue"/>
          <w:sz w:val="24"/>
          <w:sz-cs w:val="24"/>
          <w:spacing w:val="0"/>
          <w:color w:val="181E2A"/>
        </w:rPr>
        <w:t xml:space="preserve">Supervisor feedback integrated; unclear claims softened or supported.</w:t>
      </w:r>
    </w:p>
    <w:p>
      <w:pPr/>
      <w:r>
        <w:rPr>
          <w:rFonts w:ascii="Helvetica Neue" w:hAnsi="Helvetica Neue" w:cs="Helvetica Neue"/>
          <w:sz w:val="24"/>
          <w:sz-cs w:val="24"/>
          <w:spacing w:val="0"/>
          <w:color w:val="181E2A"/>
        </w:rPr>
        <w:t xml:space="preserve">8</w:t>
      </w:r>
    </w:p>
    <w:p>
      <w:pPr/>
      <w:r>
        <w:rPr>
          <w:rFonts w:ascii="Helvetica Neue" w:hAnsi="Helvetica Neue" w:cs="Helvetica Neue"/>
          <w:sz w:val="24"/>
          <w:sz-cs w:val="24"/>
          <w:spacing w:val="0"/>
          <w:color w:val="181E2A"/>
        </w:rPr>
        <w:t xml:space="preserve">14</w:t>
      </w:r>
    </w:p>
    <w:p>
      <w:pPr/>
      <w:r>
        <w:rPr>
          <w:rFonts w:ascii="Helvetica Neue" w:hAnsi="Helvetica Neue" w:cs="Helvetica Neue"/>
          <w:sz w:val="24"/>
          <w:sz-cs w:val="24"/>
          <w:spacing w:val="0"/>
          <w:color w:val="181E2A"/>
        </w:rPr>
        <w:t xml:space="preserve">19-24 Aug</w:t>
      </w:r>
    </w:p>
    <w:p>
      <w:pPr/>
      <w:r>
        <w:rPr>
          <w:rFonts w:ascii="Helvetica Neue" w:hAnsi="Helvetica Neue" w:cs="Helvetica Neue"/>
          <w:sz w:val="24"/>
          <w:sz-cs w:val="24"/>
          <w:spacing w:val="0"/>
          <w:color w:val="181E2A"/>
        </w:rPr>
        <w:t xml:space="preserve">Submission buffer.</w:t>
      </w:r>
    </w:p>
    <w:p>
      <w:pPr/>
      <w:r>
        <w:rPr>
          <w:rFonts w:ascii="Helvetica Neue" w:hAnsi="Helvetica Neue" w:cs="Helvetica Neue"/>
          <w:sz w:val="24"/>
          <w:sz-cs w:val="24"/>
          <w:spacing w:val="0"/>
          <w:color w:val="181E2A"/>
        </w:rPr>
        <w:t xml:space="preserve">Final preliminary report package ready for submission/review.</w:t>
      </w:r>
    </w:p>
    <w:p>
      <w:pPr/>
      <w:r>
        <w:rPr>
          <w:rFonts w:ascii="Helvetica Neue" w:hAnsi="Helvetica Neue" w:cs="Helvetica Neue"/>
          <w:sz w:val="24"/>
          <w:sz-cs w:val="24"/>
          <w:spacing w:val="0"/>
          <w:color w:val="181E2A"/>
        </w:rPr>
        <w:t xml:space="preserve">6-8</w:t>
      </w:r>
    </w:p>
    <w:p>
      <w:pPr>
        <w:spacing w:after="331"/>
      </w:pPr>
      <w:r>
        <w:rPr>
          <w:rFonts w:ascii="Helvetica Neue" w:hAnsi="Helvetica Neue" w:cs="Helvetica Neue"/>
          <w:sz w:val="40"/>
          <w:sz-cs w:val="40"/>
          <w:b/>
          <w:spacing w:val="0"/>
          <w:color w:val="0E121D"/>
        </w:rPr>
        <w:t xml:space="preserve">6. Weekly Routine During Internship</w:t>
      </w:r>
    </w:p>
    <w:p>
      <w:pPr>
        <w:spacing w:after="160"/>
      </w:pPr>
      <w:r>
        <w:rPr>
          <w:rFonts w:ascii="Helvetica Neue" w:hAnsi="Helvetica Neue" w:cs="Helvetica Neue"/>
          <w:sz w:val="24"/>
          <w:sz-cs w:val="24"/>
          <w:spacing w:val="0"/>
          <w:color w:val="181E2A"/>
        </w:rPr>
        <w:t xml:space="preserve">This schedule assumes DBS internship work is the main weekday energy drain. The purpose is to keep FYP moving without making every evening feel like punishment.</w:t>
      </w:r>
    </w:p>
    <w:p>
      <w:pPr/>
      <w:r>
        <w:rPr>
          <w:rFonts w:ascii="Helvetica Neue" w:hAnsi="Helvetica Neue" w:cs="Helvetica Neue"/>
          <w:sz w:val="24"/>
          <w:sz-cs w:val="24"/>
          <w:b/>
          <w:spacing w:val="0"/>
          <w:color w:val="0D121F"/>
        </w:rPr>
        <w:t xml:space="preserve">Day</w:t>
      </w:r>
    </w:p>
    <w:p>
      <w:pPr/>
      <w:r>
        <w:rPr>
          <w:rFonts w:ascii="Helvetica Neue" w:hAnsi="Helvetica Neue" w:cs="Helvetica Neue"/>
          <w:sz w:val="24"/>
          <w:sz-cs w:val="24"/>
          <w:b/>
          <w:spacing w:val="0"/>
          <w:color w:val="0D121F"/>
        </w:rPr>
        <w:t xml:space="preserve">FYP block</w:t>
      </w:r>
    </w:p>
    <w:p>
      <w:pPr/>
      <w:r>
        <w:rPr>
          <w:rFonts w:ascii="Helvetica Neue" w:hAnsi="Helvetica Neue" w:cs="Helvetica Neue"/>
          <w:sz w:val="24"/>
          <w:sz-cs w:val="24"/>
          <w:b/>
          <w:spacing w:val="0"/>
          <w:color w:val="0D121F"/>
        </w:rPr>
        <w:t xml:space="preserve">Best task type</w:t>
      </w:r>
    </w:p>
    <w:p>
      <w:pPr/>
      <w:r>
        <w:rPr>
          <w:rFonts w:ascii="Helvetica Neue" w:hAnsi="Helvetica Neue" w:cs="Helvetica Neue"/>
          <w:sz w:val="24"/>
          <w:sz-cs w:val="24"/>
          <w:b/>
          <w:spacing w:val="0"/>
          <w:color w:val="0D121F"/>
        </w:rPr>
        <w:t xml:space="preserve">Notes</w:t>
      </w:r>
    </w:p>
    <w:p>
      <w:pPr/>
      <w:r>
        <w:rPr>
          <w:rFonts w:ascii="Helvetica Neue" w:hAnsi="Helvetica Neue" w:cs="Helvetica Neue"/>
          <w:sz w:val="24"/>
          <w:sz-cs w:val="24"/>
          <w:spacing w:val="0"/>
          <w:color w:val="181E2A"/>
        </w:rPr>
        <w:t xml:space="preserve">Monday</w:t>
      </w:r>
    </w:p>
    <w:p>
      <w:pPr/>
      <w:r>
        <w:rPr>
          <w:rFonts w:ascii="Helvetica Neue" w:hAnsi="Helvetica Neue" w:cs="Helvetica Neue"/>
          <w:sz w:val="24"/>
          <w:sz-cs w:val="24"/>
          <w:spacing w:val="0"/>
          <w:color w:val="181E2A"/>
        </w:rPr>
        <w:t xml:space="preserve">1 hour</w:t>
      </w:r>
    </w:p>
    <w:p>
      <w:pPr/>
      <w:r>
        <w:rPr>
          <w:rFonts w:ascii="Helvetica Neue" w:hAnsi="Helvetica Neue" w:cs="Helvetica Neue"/>
          <w:sz w:val="24"/>
          <w:sz-cs w:val="24"/>
          <w:spacing w:val="0"/>
          <w:color w:val="181E2A"/>
        </w:rPr>
        <w:t xml:space="preserve">Planning, checklist update, report notes.</w:t>
      </w:r>
    </w:p>
    <w:p>
      <w:pPr/>
      <w:r>
        <w:rPr>
          <w:rFonts w:ascii="Helvetica Neue" w:hAnsi="Helvetica Neue" w:cs="Helvetica Neue"/>
          <w:sz w:val="24"/>
          <w:sz-cs w:val="24"/>
          <w:spacing w:val="0"/>
          <w:color w:val="181E2A"/>
        </w:rPr>
        <w:t xml:space="preserve">Low-friction start. No heavy debugging.</w:t>
      </w:r>
    </w:p>
    <w:p>
      <w:pPr/>
      <w:r>
        <w:rPr>
          <w:rFonts w:ascii="Helvetica Neue" w:hAnsi="Helvetica Neue" w:cs="Helvetica Neue"/>
          <w:sz w:val="24"/>
          <w:sz-cs w:val="24"/>
          <w:spacing w:val="0"/>
          <w:color w:val="181E2A"/>
        </w:rPr>
        <w:t xml:space="preserve">Tuesday</w:t>
      </w:r>
    </w:p>
    <w:p>
      <w:pPr/>
      <w:r>
        <w:rPr>
          <w:rFonts w:ascii="Helvetica Neue" w:hAnsi="Helvetica Neue" w:cs="Helvetica Neue"/>
          <w:sz w:val="24"/>
          <w:sz-cs w:val="24"/>
          <w:spacing w:val="0"/>
          <w:color w:val="181E2A"/>
        </w:rPr>
        <w:t xml:space="preserve">1 hour</w:t>
      </w:r>
    </w:p>
    <w:p>
      <w:pPr/>
      <w:r>
        <w:rPr>
          <w:rFonts w:ascii="Helvetica Neue" w:hAnsi="Helvetica Neue" w:cs="Helvetica Neue"/>
          <w:sz w:val="24"/>
          <w:sz-cs w:val="24"/>
          <w:spacing w:val="0"/>
          <w:color w:val="181E2A"/>
        </w:rPr>
        <w:t xml:space="preserve">Small code edit or test fix.</w:t>
      </w:r>
    </w:p>
    <w:p>
      <w:pPr/>
      <w:r>
        <w:rPr>
          <w:rFonts w:ascii="Helvetica Neue" w:hAnsi="Helvetica Neue" w:cs="Helvetica Neue"/>
          <w:sz w:val="24"/>
          <w:sz-cs w:val="24"/>
          <w:spacing w:val="0"/>
          <w:color w:val="181E2A"/>
        </w:rPr>
        <w:t xml:space="preserve">Good for contained tasks such as config or parser changes.</w:t>
      </w:r>
    </w:p>
    <w:p>
      <w:pPr/>
      <w:r>
        <w:rPr>
          <w:rFonts w:ascii="Helvetica Neue" w:hAnsi="Helvetica Neue" w:cs="Helvetica Neue"/>
          <w:sz w:val="24"/>
          <w:sz-cs w:val="24"/>
          <w:spacing w:val="0"/>
          <w:color w:val="181E2A"/>
        </w:rPr>
        <w:t xml:space="preserve">Wednesday</w:t>
      </w:r>
    </w:p>
    <w:p>
      <w:pPr/>
      <w:r>
        <w:rPr>
          <w:rFonts w:ascii="Helvetica Neue" w:hAnsi="Helvetica Neue" w:cs="Helvetica Neue"/>
          <w:sz w:val="24"/>
          <w:sz-cs w:val="24"/>
          <w:spacing w:val="0"/>
          <w:color w:val="181E2A"/>
        </w:rPr>
        <w:t xml:space="preserve">0 to 30 minutes optional</w:t>
      </w:r>
    </w:p>
    <w:p>
      <w:pPr/>
      <w:r>
        <w:rPr>
          <w:rFonts w:ascii="Helvetica Neue" w:hAnsi="Helvetica Neue" w:cs="Helvetica Neue"/>
          <w:sz w:val="24"/>
          <w:sz-cs w:val="24"/>
          <w:spacing w:val="0"/>
          <w:color w:val="181E2A"/>
        </w:rPr>
        <w:t xml:space="preserve">Read one paper section or check TC1 job status.</w:t>
      </w:r>
    </w:p>
    <w:p>
      <w:pPr/>
      <w:r>
        <w:rPr>
          <w:rFonts w:ascii="Helvetica Neue" w:hAnsi="Helvetica Neue" w:cs="Helvetica Neue"/>
          <w:sz w:val="24"/>
          <w:sz-cs w:val="24"/>
          <w:spacing w:val="0"/>
          <w:color w:val="181E2A"/>
        </w:rPr>
        <w:t xml:space="preserve">Protect gym/recovery. Do not schedule critical work here.</w:t>
      </w:r>
    </w:p>
    <w:p>
      <w:pPr/>
      <w:r>
        <w:rPr>
          <w:rFonts w:ascii="Helvetica Neue" w:hAnsi="Helvetica Neue" w:cs="Helvetica Neue"/>
          <w:sz w:val="24"/>
          <w:sz-cs w:val="24"/>
          <w:spacing w:val="0"/>
          <w:color w:val="181E2A"/>
        </w:rPr>
        <w:t xml:space="preserve">Thursday</w:t>
      </w:r>
    </w:p>
    <w:p>
      <w:pPr/>
      <w:r>
        <w:rPr>
          <w:rFonts w:ascii="Helvetica Neue" w:hAnsi="Helvetica Neue" w:cs="Helvetica Neue"/>
          <w:sz w:val="24"/>
          <w:sz-cs w:val="24"/>
          <w:spacing w:val="0"/>
          <w:color w:val="181E2A"/>
        </w:rPr>
        <w:t xml:space="preserve">1.5 hours</w:t>
      </w:r>
    </w:p>
    <w:p>
      <w:pPr/>
      <w:r>
        <w:rPr>
          <w:rFonts w:ascii="Helvetica Neue" w:hAnsi="Helvetica Neue" w:cs="Helvetica Neue"/>
          <w:sz w:val="24"/>
          <w:sz-cs w:val="24"/>
          <w:spacing w:val="0"/>
          <w:color w:val="181E2A"/>
        </w:rPr>
        <w:t xml:space="preserve">Implementation or experiment setup.</w:t>
      </w:r>
    </w:p>
    <w:p>
      <w:pPr/>
      <w:r>
        <w:rPr>
          <w:rFonts w:ascii="Helvetica Neue" w:hAnsi="Helvetica Neue" w:cs="Helvetica Neue"/>
          <w:sz w:val="24"/>
          <w:sz-cs w:val="24"/>
          <w:spacing w:val="0"/>
          <w:color w:val="181E2A"/>
        </w:rPr>
        <w:t xml:space="preserve">Best weekday deep work slot.</w:t>
      </w:r>
    </w:p>
    <w:p>
      <w:pPr/>
      <w:r>
        <w:rPr>
          <w:rFonts w:ascii="Helvetica Neue" w:hAnsi="Helvetica Neue" w:cs="Helvetica Neue"/>
          <w:sz w:val="24"/>
          <w:sz-cs w:val="24"/>
          <w:spacing w:val="0"/>
          <w:color w:val="181E2A"/>
        </w:rPr>
        <w:t xml:space="preserve">Friday</w:t>
      </w:r>
    </w:p>
    <w:p>
      <w:pPr/>
      <w:r>
        <w:rPr>
          <w:rFonts w:ascii="Helvetica Neue" w:hAnsi="Helvetica Neue" w:cs="Helvetica Neue"/>
          <w:sz w:val="24"/>
          <w:sz-cs w:val="24"/>
          <w:spacing w:val="0"/>
          <w:color w:val="181E2A"/>
        </w:rPr>
        <w:t xml:space="preserve">1 hour</w:t>
      </w:r>
    </w:p>
    <w:p>
      <w:pPr/>
      <w:r>
        <w:rPr>
          <w:rFonts w:ascii="Helvetica Neue" w:hAnsi="Helvetica Neue" w:cs="Helvetica Neue"/>
          <w:sz w:val="24"/>
          <w:sz-cs w:val="24"/>
          <w:spacing w:val="0"/>
          <w:color w:val="181E2A"/>
        </w:rPr>
        <w:t xml:space="preserve">TC1 monitoring, result download, notes.</w:t>
      </w:r>
    </w:p>
    <w:p>
      <w:pPr/>
      <w:r>
        <w:rPr>
          <w:rFonts w:ascii="Helvetica Neue" w:hAnsi="Helvetica Neue" w:cs="Helvetica Neue"/>
          <w:sz w:val="24"/>
          <w:sz-cs w:val="24"/>
          <w:spacing w:val="0"/>
          <w:color w:val="181E2A"/>
        </w:rPr>
        <w:t xml:space="preserve">Prepare weekend work by removing ambiguity.</w:t>
      </w:r>
    </w:p>
    <w:p>
      <w:pPr/>
      <w:r>
        <w:rPr>
          <w:rFonts w:ascii="Helvetica Neue" w:hAnsi="Helvetica Neue" w:cs="Helvetica Neue"/>
          <w:sz w:val="24"/>
          <w:sz-cs w:val="24"/>
          <w:spacing w:val="0"/>
          <w:color w:val="181E2A"/>
        </w:rPr>
        <w:t xml:space="preserve">Saturday</w:t>
      </w:r>
    </w:p>
    <w:p>
      <w:pPr/>
      <w:r>
        <w:rPr>
          <w:rFonts w:ascii="Helvetica Neue" w:hAnsi="Helvetica Neue" w:cs="Helvetica Neue"/>
          <w:sz w:val="24"/>
          <w:sz-cs w:val="24"/>
          <w:spacing w:val="0"/>
          <w:color w:val="181E2A"/>
        </w:rPr>
        <w:t xml:space="preserve">2 hours</w:t>
      </w:r>
    </w:p>
    <w:p>
      <w:pPr/>
      <w:r>
        <w:rPr>
          <w:rFonts w:ascii="Helvetica Neue" w:hAnsi="Helvetica Neue" w:cs="Helvetica Neue"/>
          <w:sz w:val="24"/>
          <w:sz-cs w:val="24"/>
          <w:spacing w:val="0"/>
          <w:color w:val="181E2A"/>
        </w:rPr>
        <w:t xml:space="preserve">Main deep work: runs, analysis, charts.</w:t>
      </w:r>
    </w:p>
    <w:p>
      <w:pPr/>
      <w:r>
        <w:rPr>
          <w:rFonts w:ascii="Helvetica Neue" w:hAnsi="Helvetica Neue" w:cs="Helvetica Neue"/>
          <w:sz w:val="24"/>
          <w:sz-cs w:val="24"/>
          <w:spacing w:val="0"/>
          <w:color w:val="181E2A"/>
        </w:rPr>
        <w:t xml:space="preserve">Most important block of the week.</w:t>
      </w:r>
    </w:p>
    <w:p>
      <w:pPr/>
      <w:r>
        <w:rPr>
          <w:rFonts w:ascii="Helvetica Neue" w:hAnsi="Helvetica Neue" w:cs="Helvetica Neue"/>
          <w:sz w:val="24"/>
          <w:sz-cs w:val="24"/>
          <w:spacing w:val="0"/>
          <w:color w:val="181E2A"/>
        </w:rPr>
        <w:t xml:space="preserve">Sunday</w:t>
      </w:r>
    </w:p>
    <w:p>
      <w:pPr/>
      <w:r>
        <w:rPr>
          <w:rFonts w:ascii="Helvetica Neue" w:hAnsi="Helvetica Neue" w:cs="Helvetica Neue"/>
          <w:sz w:val="24"/>
          <w:sz-cs w:val="24"/>
          <w:spacing w:val="0"/>
          <w:color w:val="181E2A"/>
        </w:rPr>
        <w:t xml:space="preserve">1.5 to 2 hours</w:t>
      </w:r>
    </w:p>
    <w:p>
      <w:pPr/>
      <w:r>
        <w:rPr>
          <w:rFonts w:ascii="Helvetica Neue" w:hAnsi="Helvetica Neue" w:cs="Helvetica Neue"/>
          <w:sz w:val="24"/>
          <w:sz-cs w:val="24"/>
          <w:spacing w:val="0"/>
          <w:color w:val="181E2A"/>
        </w:rPr>
        <w:t xml:space="preserve">Writing and interpretation.</w:t>
      </w:r>
    </w:p>
    <w:p>
      <w:pPr/>
      <w:r>
        <w:rPr>
          <w:rFonts w:ascii="Helvetica Neue" w:hAnsi="Helvetica Neue" w:cs="Helvetica Neue"/>
          <w:sz w:val="24"/>
          <w:sz-cs w:val="24"/>
          <w:spacing w:val="0"/>
          <w:color w:val="181E2A"/>
        </w:rPr>
        <w:t xml:space="preserve">Convert work into report text every week.</w:t>
      </w:r>
    </w:p>
    <w:p>
      <w:pPr>
        <w:spacing w:after="160"/>
      </w:pPr>
      <w:r>
        <w:rPr>
          <w:rFonts w:ascii="Helvetica Neue" w:hAnsi="Helvetica Neue" w:cs="Helvetica Neue"/>
          <w:sz w:val="24"/>
          <w:sz-cs w:val="24"/>
          <w:b/>
          <w:spacing w:val="0"/>
          <w:color w:val="181E2A"/>
        </w:rPr>
        <w:t xml:space="preserve">Weekly target:</w:t>
      </w:r>
      <w:r>
        <w:rPr>
          <w:rFonts w:ascii="Helvetica Neue" w:hAnsi="Helvetica Neue" w:cs="Helvetica Neue"/>
          <w:sz w:val="24"/>
          <w:sz-cs w:val="24"/>
          <w:spacing w:val="0"/>
          <w:color w:val="181E2A"/>
        </w:rPr>
        <w:t xml:space="preserve"> 8 hours total. Treat writing as part of the experiment, not something saved for the end. Every week should leave behind either a code artifact, a run artifact, or a report artifact.</w:t>
      </w:r>
      <w:r>
        <w:rPr>
          <w:rFonts w:ascii="Helvetica Neue" w:hAnsi="Helvetica Neue" w:cs="Helvetica Neue"/>
          <w:sz w:val="24"/>
          <w:sz-cs w:val="24"/>
          <w:spacing w:val="0"/>
          <w:color w:val="181E2A"/>
        </w:rPr>
        <w:t xml:space="preserve"/>
      </w:r>
    </w:p>
    <w:p>
      <w:pPr>
        <w:spacing w:after="331"/>
      </w:pPr>
      <w:r>
        <w:rPr>
          <w:rFonts w:ascii="Helvetica Neue" w:hAnsi="Helvetica Neue" w:cs="Helvetica Neue"/>
          <w:sz w:val="40"/>
          <w:sz-cs w:val="40"/>
          <w:b/>
          <w:spacing w:val="0"/>
          <w:color w:val="0E121D"/>
        </w:rPr>
        <w:t xml:space="preserve">7. Urgency Map</w:t>
      </w:r>
    </w:p>
    <w:p>
      <w:pPr/>
      <w:r>
        <w:rPr>
          <w:rFonts w:ascii="Helvetica Neue" w:hAnsi="Helvetica Neue" w:cs="Helvetica Neue"/>
          <w:sz w:val="24"/>
          <w:sz-cs w:val="24"/>
          <w:b/>
          <w:spacing w:val="0"/>
          <w:color w:val="0D121F"/>
        </w:rPr>
        <w:t xml:space="preserve">Workstream</w:t>
      </w:r>
    </w:p>
    <w:p>
      <w:pPr/>
      <w:r>
        <w:rPr>
          <w:rFonts w:ascii="Helvetica Neue" w:hAnsi="Helvetica Neue" w:cs="Helvetica Neue"/>
          <w:sz w:val="24"/>
          <w:sz-cs w:val="24"/>
          <w:b/>
          <w:spacing w:val="0"/>
          <w:color w:val="0D121F"/>
        </w:rPr>
        <w:t xml:space="preserve">May</w:t>
      </w:r>
    </w:p>
    <w:p>
      <w:pPr/>
      <w:r>
        <w:rPr>
          <w:rFonts w:ascii="Helvetica Neue" w:hAnsi="Helvetica Neue" w:cs="Helvetica Neue"/>
          <w:sz w:val="24"/>
          <w:sz-cs w:val="24"/>
          <w:b/>
          <w:spacing w:val="0"/>
          <w:color w:val="0D121F"/>
        </w:rPr>
        <w:t xml:space="preserve">June</w:t>
      </w:r>
    </w:p>
    <w:p>
      <w:pPr/>
      <w:r>
        <w:rPr>
          <w:rFonts w:ascii="Helvetica Neue" w:hAnsi="Helvetica Neue" w:cs="Helvetica Neue"/>
          <w:sz w:val="24"/>
          <w:sz-cs w:val="24"/>
          <w:b/>
          <w:spacing w:val="0"/>
          <w:color w:val="0D121F"/>
        </w:rPr>
        <w:t xml:space="preserve">July</w:t>
      </w:r>
    </w:p>
    <w:p>
      <w:pPr/>
      <w:r>
        <w:rPr>
          <w:rFonts w:ascii="Helvetica Neue" w:hAnsi="Helvetica Neue" w:cs="Helvetica Neue"/>
          <w:sz w:val="24"/>
          <w:sz-cs w:val="24"/>
          <w:b/>
          <w:spacing w:val="0"/>
          <w:color w:val="0D121F"/>
        </w:rPr>
        <w:t xml:space="preserve">August</w:t>
      </w:r>
    </w:p>
    <w:p>
      <w:pPr/>
      <w:r>
        <w:rPr>
          <w:rFonts w:ascii="Helvetica Neue" w:hAnsi="Helvetica Neue" w:cs="Helvetica Neue"/>
          <w:sz w:val="24"/>
          <w:sz-cs w:val="24"/>
          <w:b/>
          <w:spacing w:val="0"/>
          <w:color w:val="0D121F"/>
        </w:rPr>
        <w:t xml:space="preserve">Risk if delayed</w:t>
      </w:r>
    </w:p>
    <w:p>
      <w:pPr/>
      <w:r>
        <w:rPr>
          <w:rFonts w:ascii="Helvetica Neue" w:hAnsi="Helvetica Neue" w:cs="Helvetica Neue"/>
          <w:sz w:val="24"/>
          <w:sz-cs w:val="24"/>
          <w:spacing w:val="0"/>
          <w:color w:val="181E2A"/>
        </w:rPr>
        <w:t xml:space="preserve">Scope and methodology decisions</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4270E"/>
        </w:rPr>
        <w:t xml:space="preserve">Late</w:t>
      </w:r>
    </w:p>
    <w:p>
      <w:pPr/>
      <w:r>
        <w:rPr>
          <w:rFonts w:ascii="Helvetica Neue" w:hAnsi="Helvetica Neue" w:cs="Helvetica Neue"/>
          <w:sz w:val="24"/>
          <w:sz-cs w:val="24"/>
          <w:b/>
          <w:spacing w:val="0"/>
          <w:color w:val="6A1216"/>
        </w:rPr>
        <w:t xml:space="preserve">Danger</w:t>
      </w:r>
    </w:p>
    <w:p>
      <w:pPr/>
      <w:r>
        <w:rPr>
          <w:rFonts w:ascii="Helvetica Neue" w:hAnsi="Helvetica Neue" w:cs="Helvetica Neue"/>
          <w:sz w:val="24"/>
          <w:sz-cs w:val="24"/>
          <w:b/>
          <w:spacing w:val="0"/>
          <w:color w:val="6A1216"/>
        </w:rPr>
        <w:t xml:space="preserve">Too late</w:t>
      </w:r>
    </w:p>
    <w:p>
      <w:pPr/>
      <w:r>
        <w:rPr>
          <w:rFonts w:ascii="Helvetica Neue" w:hAnsi="Helvetica Neue" w:cs="Helvetica Neue"/>
          <w:sz w:val="24"/>
          <w:sz-cs w:val="24"/>
          <w:spacing w:val="0"/>
          <w:color w:val="181E2A"/>
        </w:rPr>
        <w:t xml:space="preserve">May cause reruns or inconsistent report claims.</w:t>
      </w:r>
    </w:p>
    <w:p>
      <w:pPr/>
      <w:r>
        <w:rPr>
          <w:rFonts w:ascii="Helvetica Neue" w:hAnsi="Helvetica Neue" w:cs="Helvetica Neue"/>
          <w:sz w:val="24"/>
          <w:sz-cs w:val="24"/>
          <w:spacing w:val="0"/>
          <w:color w:val="181E2A"/>
        </w:rPr>
        <w:t xml:space="preserve">TC1 environment and access</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4270E"/>
        </w:rPr>
        <w:t xml:space="preserve">Late</w:t>
      </w:r>
    </w:p>
    <w:p>
      <w:pPr/>
      <w:r>
        <w:rPr>
          <w:rFonts w:ascii="Helvetica Neue" w:hAnsi="Helvetica Neue" w:cs="Helvetica Neue"/>
          <w:sz w:val="24"/>
          <w:sz-cs w:val="24"/>
          <w:b/>
          <w:spacing w:val="0"/>
          <w:color w:val="6A1216"/>
        </w:rPr>
        <w:t xml:space="preserve">Too late</w:t>
      </w:r>
    </w:p>
    <w:p>
      <w:pPr/>
      <w:r>
        <w:rPr>
          <w:rFonts w:ascii="Helvetica Neue" w:hAnsi="Helvetica Neue" w:cs="Helvetica Neue"/>
          <w:sz w:val="24"/>
          <w:sz-cs w:val="24"/>
          <w:spacing w:val="0"/>
          <w:color w:val="181E2A"/>
        </w:rPr>
        <w:t xml:space="preserve">No reliable final results.</w:t>
      </w:r>
    </w:p>
    <w:p>
      <w:pPr/>
      <w:r>
        <w:rPr>
          <w:rFonts w:ascii="Helvetica Neue" w:hAnsi="Helvetica Neue" w:cs="Helvetica Neue"/>
          <w:sz w:val="24"/>
          <w:sz-cs w:val="24"/>
          <w:spacing w:val="0"/>
          <w:color w:val="181E2A"/>
        </w:rPr>
        <w:t xml:space="preserve">Qwen data collection</w:t>
      </w:r>
    </w:p>
    <w:p>
      <w:pPr/>
      <w:r>
        <w:rPr>
          <w:rFonts w:ascii="Helvetica Neue" w:hAnsi="Helvetica Neue" w:cs="Helvetica Neue"/>
          <w:sz w:val="24"/>
          <w:sz-cs w:val="24"/>
          <w:b/>
          <w:spacing w:val="0"/>
          <w:color w:val="64270E"/>
        </w:rPr>
        <w:t xml:space="preserve">Prepare</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4270E"/>
        </w:rPr>
        <w:t xml:space="preserve">Finish</w:t>
      </w:r>
    </w:p>
    <w:p>
      <w:pPr/>
      <w:r>
        <w:rPr>
          <w:rFonts w:ascii="Helvetica Neue" w:hAnsi="Helvetica Neue" w:cs="Helvetica Neue"/>
          <w:sz w:val="24"/>
          <w:sz-cs w:val="24"/>
          <w:b/>
          <w:spacing w:val="0"/>
          <w:color w:val="6A1216"/>
        </w:rPr>
        <w:t xml:space="preserve">Too late</w:t>
      </w:r>
    </w:p>
    <w:p>
      <w:pPr/>
      <w:r>
        <w:rPr>
          <w:rFonts w:ascii="Helvetica Neue" w:hAnsi="Helvetica Neue" w:cs="Helvetica Neue"/>
          <w:sz w:val="24"/>
          <w:sz-cs w:val="24"/>
          <w:spacing w:val="0"/>
          <w:color w:val="181E2A"/>
        </w:rPr>
        <w:t xml:space="preserve">No preliminary findings.</w:t>
      </w:r>
    </w:p>
    <w:p>
      <w:pPr/>
      <w:r>
        <w:rPr>
          <w:rFonts w:ascii="Helvetica Neue" w:hAnsi="Helvetica Neue" w:cs="Helvetica Neue"/>
          <w:sz w:val="24"/>
          <w:sz-cs w:val="24"/>
          <w:spacing w:val="0"/>
          <w:color w:val="181E2A"/>
        </w:rPr>
        <w:t xml:space="preserve">Llama extension</w:t>
      </w:r>
    </w:p>
    <w:p>
      <w:pPr/>
      <w:r>
        <w:rPr>
          <w:rFonts w:ascii="Helvetica Neue" w:hAnsi="Helvetica Neue" w:cs="Helvetica Neue"/>
          <w:sz w:val="24"/>
          <w:sz-cs w:val="24"/>
          <w:b/>
          <w:spacing w:val="0"/>
          <w:color w:val="134322"/>
        </w:rPr>
        <w:t xml:space="preserve">Optional</w:t>
      </w:r>
    </w:p>
    <w:p>
      <w:pPr/>
      <w:r>
        <w:rPr>
          <w:rFonts w:ascii="Helvetica Neue" w:hAnsi="Helvetica Neue" w:cs="Helvetica Neue"/>
          <w:sz w:val="24"/>
          <w:sz-cs w:val="24"/>
          <w:b/>
          <w:spacing w:val="0"/>
          <w:color w:val="64270E"/>
        </w:rPr>
        <w:t xml:space="preserve">Prepare</w:t>
      </w:r>
    </w:p>
    <w:p>
      <w:pPr/>
      <w:r>
        <w:rPr>
          <w:rFonts w:ascii="Helvetica Neue" w:hAnsi="Helvetica Neue" w:cs="Helvetica Neue"/>
          <w:sz w:val="24"/>
          <w:sz-cs w:val="24"/>
          <w:b/>
          <w:spacing w:val="0"/>
          <w:color w:val="64270E"/>
        </w:rPr>
        <w:t xml:space="preserve">Run if safe</w:t>
      </w:r>
    </w:p>
    <w:p>
      <w:pPr/>
      <w:r>
        <w:rPr>
          <w:rFonts w:ascii="Helvetica Neue" w:hAnsi="Helvetica Neue" w:cs="Helvetica Neue"/>
          <w:sz w:val="24"/>
          <w:sz-cs w:val="24"/>
          <w:b/>
          <w:spacing w:val="0"/>
          <w:color w:val="6A1216"/>
        </w:rPr>
        <w:t xml:space="preserve">Drop if late</w:t>
      </w:r>
    </w:p>
    <w:p>
      <w:pPr/>
      <w:r>
        <w:rPr>
          <w:rFonts w:ascii="Helvetica Neue" w:hAnsi="Helvetica Neue" w:cs="Helvetica Neue"/>
          <w:sz w:val="24"/>
          <w:sz-cs w:val="24"/>
          <w:spacing w:val="0"/>
          <w:color w:val="181E2A"/>
        </w:rPr>
        <w:t xml:space="preserve">RQ5 becomes weaker, but core Qwen thesis survives.</w:t>
      </w:r>
    </w:p>
    <w:p>
      <w:pPr/>
      <w:r>
        <w:rPr>
          <w:rFonts w:ascii="Helvetica Neue" w:hAnsi="Helvetica Neue" w:cs="Helvetica Neue"/>
          <w:sz w:val="24"/>
          <w:sz-cs w:val="24"/>
          <w:spacing w:val="0"/>
          <w:color w:val="181E2A"/>
        </w:rPr>
        <w:t xml:space="preserve">Analysis and charts</w:t>
      </w:r>
    </w:p>
    <w:p>
      <w:pPr/>
      <w:r>
        <w:rPr>
          <w:rFonts w:ascii="Helvetica Neue" w:hAnsi="Helvetica Neue" w:cs="Helvetica Neue"/>
          <w:sz w:val="24"/>
          <w:sz-cs w:val="24"/>
          <w:b/>
          <w:spacing w:val="0"/>
          <w:color w:val="134322"/>
        </w:rPr>
        <w:t xml:space="preserve">Not yet</w:t>
      </w:r>
    </w:p>
    <w:p>
      <w:pPr/>
      <w:r>
        <w:rPr>
          <w:rFonts w:ascii="Helvetica Neue" w:hAnsi="Helvetica Neue" w:cs="Helvetica Neue"/>
          <w:sz w:val="24"/>
          <w:sz-cs w:val="24"/>
          <w:b/>
          <w:spacing w:val="0"/>
          <w:color w:val="64270E"/>
        </w:rPr>
        <w:t xml:space="preserve">Skeleton</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spacing w:val="0"/>
          <w:color w:val="181E2A"/>
        </w:rPr>
        <w:t xml:space="preserve">Results exist but cannot be explained.</w:t>
      </w:r>
    </w:p>
    <w:p>
      <w:pPr/>
      <w:r>
        <w:rPr>
          <w:rFonts w:ascii="Helvetica Neue" w:hAnsi="Helvetica Neue" w:cs="Helvetica Neue"/>
          <w:sz w:val="24"/>
          <w:sz-cs w:val="24"/>
          <w:spacing w:val="0"/>
          <w:color w:val="181E2A"/>
        </w:rPr>
        <w:t xml:space="preserve">Preliminary report writing</w:t>
      </w:r>
    </w:p>
    <w:p>
      <w:pPr/>
      <w:r>
        <w:rPr>
          <w:rFonts w:ascii="Helvetica Neue" w:hAnsi="Helvetica Neue" w:cs="Helvetica Neue"/>
          <w:sz w:val="24"/>
          <w:sz-cs w:val="24"/>
          <w:b/>
          <w:spacing w:val="0"/>
          <w:color w:val="64270E"/>
        </w:rPr>
        <w:t xml:space="preserve">Start notes</w:t>
      </w:r>
    </w:p>
    <w:p>
      <w:pPr/>
      <w:r>
        <w:rPr>
          <w:rFonts w:ascii="Helvetica Neue" w:hAnsi="Helvetica Neue" w:cs="Helvetica Neue"/>
          <w:sz w:val="24"/>
          <w:sz-cs w:val="24"/>
          <w:b/>
          <w:spacing w:val="0"/>
          <w:color w:val="64270E"/>
        </w:rPr>
        <w:t xml:space="preserve">Methods draft</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b/>
          <w:spacing w:val="0"/>
          <w:color w:val="6A1216"/>
        </w:rPr>
        <w:t xml:space="preserve">Critical</w:t>
      </w:r>
    </w:p>
    <w:p>
      <w:pPr/>
      <w:r>
        <w:rPr>
          <w:rFonts w:ascii="Helvetica Neue" w:hAnsi="Helvetica Neue" w:cs="Helvetica Neue"/>
          <w:sz w:val="24"/>
          <w:sz-cs w:val="24"/>
          <w:spacing w:val="0"/>
          <w:color w:val="181E2A"/>
        </w:rPr>
        <w:t xml:space="preserve">Rush writing causes weak framing and avoidable mistakes.</w:t>
      </w:r>
    </w:p>
    <w:p>
      <w:pPr>
        <w:spacing w:after="331"/>
      </w:pPr>
      <w:r>
        <w:rPr>
          <w:rFonts w:ascii="Helvetica Neue" w:hAnsi="Helvetica Neue" w:cs="Helvetica Neue"/>
          <w:sz w:val="40"/>
          <w:sz-cs w:val="40"/>
          <w:b/>
          <w:spacing w:val="0"/>
          <w:color w:val="0E121D"/>
        </w:rPr>
        <w:t xml:space="preserve">8. Practical Next Actions</w:t>
      </w:r>
    </w:p>
    <w:p>
      <w:pPr/>
      <w:r>
        <w:rPr>
          <w:rFonts w:ascii="Helvetica Neue" w:hAnsi="Helvetica Neue" w:cs="Helvetica Neue"/>
          <w:sz w:val="24"/>
          <w:sz-cs w:val="24"/>
          <w:b/>
          <w:spacing w:val="0"/>
          <w:color w:val="0D121F"/>
        </w:rPr>
        <w:t xml:space="preserve">Priority</w:t>
      </w:r>
    </w:p>
    <w:p>
      <w:pPr/>
      <w:r>
        <w:rPr>
          <w:rFonts w:ascii="Helvetica Neue" w:hAnsi="Helvetica Neue" w:cs="Helvetica Neue"/>
          <w:sz w:val="24"/>
          <w:sz-cs w:val="24"/>
          <w:b/>
          <w:spacing w:val="0"/>
          <w:color w:val="0D121F"/>
        </w:rPr>
        <w:t xml:space="preserve">Task</w:t>
      </w:r>
    </w:p>
    <w:p>
      <w:pPr/>
      <w:r>
        <w:rPr>
          <w:rFonts w:ascii="Helvetica Neue" w:hAnsi="Helvetica Neue" w:cs="Helvetica Neue"/>
          <w:sz w:val="24"/>
          <w:sz-cs w:val="24"/>
          <w:b/>
          <w:spacing w:val="0"/>
          <w:color w:val="0D121F"/>
        </w:rPr>
        <w:t xml:space="preserve">Expected output</w:t>
      </w:r>
    </w:p>
    <w:p>
      <w:pPr/>
      <w:r>
        <w:rPr>
          <w:rFonts w:ascii="Helvetica Neue" w:hAnsi="Helvetica Neue" w:cs="Helvetica Neue"/>
          <w:sz w:val="24"/>
          <w:sz-cs w:val="24"/>
          <w:b/>
          <w:spacing w:val="0"/>
          <w:color w:val="0D121F"/>
        </w:rPr>
        <w:t xml:space="preserve">Estimated hours</w:t>
      </w:r>
    </w:p>
    <w:p>
      <w:pPr/>
      <w:r>
        <w:rPr>
          <w:rFonts w:ascii="Helvetica Neue" w:hAnsi="Helvetica Neue" w:cs="Helvetica Neue"/>
          <w:sz w:val="24"/>
          <w:sz-cs w:val="24"/>
          <w:spacing w:val="0"/>
          <w:color w:val="181E2A"/>
        </w:rPr>
        <w:t xml:space="preserve">1</w:t>
      </w:r>
    </w:p>
    <w:p>
      <w:pPr/>
      <w:r>
        <w:rPr>
          <w:rFonts w:ascii="Helvetica Neue" w:hAnsi="Helvetica Neue" w:cs="Helvetica Neue"/>
          <w:sz w:val="24"/>
          <w:sz-cs w:val="24"/>
          <w:spacing w:val="0"/>
          <w:color w:val="181E2A"/>
        </w:rPr>
        <w:t xml:space="preserve">Revise proposal wording to say HarmBench, not HarmBench or JailbreakBench.</w:t>
      </w:r>
    </w:p>
    <w:p>
      <w:pPr/>
      <w:r>
        <w:rPr>
          <w:rFonts w:ascii="Helvetica Neue" w:hAnsi="Helvetica Neue" w:cs="Helvetica Neue"/>
          <w:sz w:val="24"/>
          <w:sz-cs w:val="24"/>
          <w:spacing w:val="0"/>
          <w:color w:val="181E2A"/>
        </w:rPr>
        <w:t xml:space="preserve">Proposal and repo scope match.</w:t>
      </w:r>
    </w:p>
    <w:p>
      <w:pPr/>
      <w:r>
        <w:rPr>
          <w:rFonts w:ascii="Helvetica Neue" w:hAnsi="Helvetica Neue" w:cs="Helvetica Neue"/>
          <w:sz w:val="24"/>
          <w:sz-cs w:val="24"/>
          <w:spacing w:val="0"/>
          <w:color w:val="181E2A"/>
        </w:rPr>
        <w:t xml:space="preserve">0.5</w:t>
      </w:r>
    </w:p>
    <w:p>
      <w:pPr/>
      <w:r>
        <w:rPr>
          <w:rFonts w:ascii="Helvetica Neue" w:hAnsi="Helvetica Neue" w:cs="Helvetica Neue"/>
          <w:sz w:val="24"/>
          <w:sz-cs w:val="24"/>
          <w:spacing w:val="0"/>
          <w:color w:val="181E2A"/>
        </w:rPr>
        <w:t xml:space="preserve">2</w:t>
      </w:r>
    </w:p>
    <w:p>
      <w:pPr/>
      <w:r>
        <w:rPr>
          <w:rFonts w:ascii="Helvetica Neue" w:hAnsi="Helvetica Neue" w:cs="Helvetica Neue"/>
          <w:sz w:val="24"/>
          <w:sz-cs w:val="24"/>
          <w:spacing w:val="0"/>
          <w:color w:val="181E2A"/>
        </w:rPr>
        <w:t xml:space="preserve">Lock HarmBench scoring strategy: heuristic only, or LlamaGuard judge for final ASR.</w:t>
      </w:r>
    </w:p>
    <w:p>
      <w:pPr/>
      <w:r>
        <w:rPr>
          <w:rFonts w:ascii="Helvetica Neue" w:hAnsi="Helvetica Neue" w:cs="Helvetica Neue"/>
          <w:sz w:val="24"/>
          <w:sz-cs w:val="24"/>
          <w:spacing w:val="0"/>
          <w:color w:val="181E2A"/>
        </w:rPr>
        <w:t xml:space="preserve">Decision recorded in methodology.</w:t>
      </w:r>
    </w:p>
    <w:p>
      <w:pPr/>
      <w:r>
        <w:rPr>
          <w:rFonts w:ascii="Helvetica Neue" w:hAnsi="Helvetica Neue" w:cs="Helvetica Neue"/>
          <w:sz w:val="24"/>
          <w:sz-cs w:val="24"/>
          <w:spacing w:val="0"/>
          <w:color w:val="181E2A"/>
        </w:rPr>
        <w:t xml:space="preserve">1</w:t>
      </w:r>
    </w:p>
    <w:p>
      <w:pPr/>
      <w:r>
        <w:rPr>
          <w:rFonts w:ascii="Helvetica Neue" w:hAnsi="Helvetica Neue" w:cs="Helvetica Neue"/>
          <w:sz w:val="24"/>
          <w:sz-cs w:val="24"/>
          <w:spacing w:val="0"/>
          <w:color w:val="181E2A"/>
        </w:rPr>
        <w:t xml:space="preserve">3</w:t>
      </w:r>
    </w:p>
    <w:p>
      <w:pPr/>
      <w:r>
        <w:rPr>
          <w:rFonts w:ascii="Helvetica Neue" w:hAnsi="Helvetica Neue" w:cs="Helvetica Neue"/>
          <w:sz w:val="24"/>
          <w:sz-cs w:val="24"/>
          <w:spacing w:val="0"/>
          <w:color w:val="181E2A"/>
        </w:rPr>
        <w:t xml:space="preserve">Update config precision policy.</w:t>
      </w:r>
    </w:p>
    <w:p>
      <w:pPr/>
      <w:r>
        <w:rPr>
          <w:rFonts w:ascii="Helvetica Neue" w:hAnsi="Helvetica Neue" w:cs="Helvetica Neue"/>
          <w:sz w:val="24"/>
          <w:sz-cs w:val="24"/>
          <w:spacing w:val="0"/>
          <w:color w:val="181E2A"/>
        </w:rPr>
        <w:t xml:space="preserve">Explicit baseline dtype or explicitly documented full-precision policy.</w:t>
      </w:r>
    </w:p>
    <w:p>
      <w:pPr/>
      <w:r>
        <w:rPr>
          <w:rFonts w:ascii="Helvetica Neue" w:hAnsi="Helvetica Neue" w:cs="Helvetica Neue"/>
          <w:sz w:val="24"/>
          <w:sz-cs w:val="24"/>
          <w:spacing w:val="0"/>
          <w:color w:val="181E2A"/>
        </w:rPr>
        <w:t xml:space="preserve">1-2</w:t>
      </w:r>
    </w:p>
    <w:p>
      <w:pPr/>
      <w:r>
        <w:rPr>
          <w:rFonts w:ascii="Helvetica Neue" w:hAnsi="Helvetica Neue" w:cs="Helvetica Neue"/>
          <w:sz w:val="24"/>
          <w:sz-cs w:val="24"/>
          <w:spacing w:val="0"/>
          <w:color w:val="181E2A"/>
        </w:rPr>
        <w:t xml:space="preserve">4</w:t>
      </w:r>
    </w:p>
    <w:p>
      <w:pPr/>
      <w:r>
        <w:rPr>
          <w:rFonts w:ascii="Helvetica Neue" w:hAnsi="Helvetica Neue" w:cs="Helvetica Neue"/>
          <w:sz w:val="24"/>
          <w:sz-cs w:val="24"/>
          <w:spacing w:val="0"/>
          <w:color w:val="181E2A"/>
        </w:rPr>
        <w:t xml:space="preserve">Add explicit thinking-mode control.</w:t>
      </w:r>
    </w:p>
    <w:p>
      <w:pPr/>
      <w:r>
        <w:rPr>
          <w:rFonts w:ascii="Helvetica Neue" w:hAnsi="Helvetica Neue" w:cs="Helvetica Neue"/>
          <w:sz w:val="24"/>
          <w:sz-cs w:val="24"/>
          <w:spacing w:val="0"/>
          <w:color w:val="181E2A"/>
        </w:rPr>
        <w:t xml:space="preserve">Config field and generation behavior tested.</w:t>
      </w:r>
    </w:p>
    <w:p>
      <w:pPr/>
      <w:r>
        <w:rPr>
          <w:rFonts w:ascii="Helvetica Neue" w:hAnsi="Helvetica Neue" w:cs="Helvetica Neue"/>
          <w:sz w:val="24"/>
          <w:sz-cs w:val="24"/>
          <w:spacing w:val="0"/>
          <w:color w:val="181E2A"/>
        </w:rPr>
        <w:t xml:space="preserve">2-4</w:t>
      </w:r>
    </w:p>
    <w:p>
      <w:pPr/>
      <w:r>
        <w:rPr>
          <w:rFonts w:ascii="Helvetica Neue" w:hAnsi="Helvetica Neue" w:cs="Helvetica Neue"/>
          <w:sz w:val="24"/>
          <w:sz-cs w:val="24"/>
          <w:spacing w:val="0"/>
          <w:color w:val="181E2A"/>
        </w:rPr>
        <w:t xml:space="preserve">5</w:t>
      </w:r>
    </w:p>
    <w:p>
      <w:pPr/>
      <w:r>
        <w:rPr>
          <w:rFonts w:ascii="Helvetica Neue" w:hAnsi="Helvetica Neue" w:cs="Helvetica Neue"/>
          <w:sz w:val="24"/>
          <w:sz-cs w:val="24"/>
          <w:spacing w:val="0"/>
          <w:color w:val="181E2A"/>
        </w:rPr>
        <w:t xml:space="preserve">Verify TC1 CUDA and Hugging Face access.</w:t>
      </w:r>
    </w:p>
    <w:p>
      <w:pPr/>
      <w:r>
        <w:rPr>
          <w:rFonts w:ascii="Helvetica Neue" w:hAnsi="Helvetica Neue" w:cs="Helvetica Neue"/>
          <w:sz w:val="24"/>
          <w:sz-cs w:val="24"/>
          <w:spacing w:val="0"/>
          <w:color w:val="181E2A"/>
        </w:rPr>
        <w:t xml:space="preserve">One clean smoke run that proves the final environment path works.</w:t>
      </w:r>
    </w:p>
    <w:p>
      <w:pPr/>
      <w:r>
        <w:rPr>
          <w:rFonts w:ascii="Helvetica Neue" w:hAnsi="Helvetica Neue" w:cs="Helvetica Neue"/>
          <w:sz w:val="24"/>
          <w:sz-cs w:val="24"/>
          <w:spacing w:val="0"/>
          <w:color w:val="181E2A"/>
        </w:rPr>
        <w:t xml:space="preserve">4-8</w:t>
      </w:r>
    </w:p>
    <w:p>
      <w:pPr/>
      <w:r>
        <w:rPr>
          <w:rFonts w:ascii="Helvetica Neue" w:hAnsi="Helvetica Neue" w:cs="Helvetica Neue"/>
          <w:sz w:val="24"/>
          <w:sz-cs w:val="24"/>
          <w:spacing w:val="0"/>
          <w:color w:val="181E2A"/>
        </w:rPr>
        <w:t xml:space="preserve">6</w:t>
      </w:r>
    </w:p>
    <w:p>
      <w:pPr/>
      <w:r>
        <w:rPr>
          <w:rFonts w:ascii="Helvetica Neue" w:hAnsi="Helvetica Neue" w:cs="Helvetica Neue"/>
          <w:sz w:val="24"/>
          <w:sz-cs w:val="24"/>
          <w:spacing w:val="0"/>
          <w:color w:val="181E2A"/>
        </w:rPr>
        <w:t xml:space="preserve">Create a report-aligned reduced preliminary config.</w:t>
      </w:r>
    </w:p>
    <w:p>
      <w:pPr/>
      <w:r>
        <w:rPr>
          <w:rFonts w:ascii="Helvetica Neue" w:hAnsi="Helvetica Neue" w:cs="Helvetica Neue"/>
          <w:sz w:val="24"/>
          <w:sz-cs w:val="24"/>
          <w:spacing w:val="0"/>
          <w:color w:val="181E2A"/>
        </w:rPr>
        <w:t xml:space="preserve">Qwen-first sample sizes suitable for August preliminary findings.</w:t>
      </w:r>
    </w:p>
    <w:p>
      <w:pPr/>
      <w:r>
        <w:rPr>
          <w:rFonts w:ascii="Helvetica Neue" w:hAnsi="Helvetica Neue" w:cs="Helvetica Neue"/>
          <w:sz w:val="24"/>
          <w:sz-cs w:val="24"/>
          <w:spacing w:val="0"/>
          <w:color w:val="181E2A"/>
        </w:rPr>
        <w:t xml:space="preserve">1-2</w:t>
      </w:r>
    </w:p>
    <w:p>
      <w:pPr/>
      <w:r>
        <w:rPr>
          <w:rFonts w:ascii="Helvetica Neue" w:hAnsi="Helvetica Neue" w:cs="Helvetica Neue"/>
          <w:sz w:val="24"/>
          <w:sz-cs w:val="24"/>
          <w:spacing w:val="0"/>
          <w:color w:val="181E2A"/>
        </w:rPr>
        <w:t xml:space="preserve">7</w:t>
      </w:r>
    </w:p>
    <w:p>
      <w:pPr/>
      <w:r>
        <w:rPr>
          <w:rFonts w:ascii="Helvetica Neue" w:hAnsi="Helvetica Neue" w:cs="Helvetica Neue"/>
          <w:sz w:val="24"/>
          <w:sz-cs w:val="24"/>
          <w:spacing w:val="0"/>
          <w:color w:val="181E2A"/>
        </w:rPr>
        <w:t xml:space="preserve">Start weekly report log.</w:t>
      </w:r>
    </w:p>
    <w:p>
      <w:pPr/>
      <w:r>
        <w:rPr>
          <w:rFonts w:ascii="Helvetica Neue" w:hAnsi="Helvetica Neue" w:cs="Helvetica Neue"/>
          <w:sz w:val="24"/>
          <w:sz-cs w:val="24"/>
          <w:spacing w:val="0"/>
          <w:color w:val="181E2A"/>
        </w:rPr>
        <w:t xml:space="preserve">Running notes file with decisions, run IDs, failures, and observations.</w:t>
      </w:r>
    </w:p>
    <w:p>
      <w:pPr/>
      <w:r>
        <w:rPr>
          <w:rFonts w:ascii="Helvetica Neue" w:hAnsi="Helvetica Neue" w:cs="Helvetica Neue"/>
          <w:sz w:val="24"/>
          <w:sz-cs w:val="24"/>
          <w:spacing w:val="0"/>
          <w:color w:val="181E2A"/>
        </w:rPr>
        <w:t xml:space="preserve">1</w:t>
      </w:r>
    </w:p>
    <w:p>
      <w:pPr>
        <w:spacing w:after="331"/>
      </w:pPr>
      <w:r>
        <w:rPr>
          <w:rFonts w:ascii="Helvetica Neue" w:hAnsi="Helvetica Neue" w:cs="Helvetica Neue"/>
          <w:sz w:val="40"/>
          <w:sz-cs w:val="40"/>
          <w:b/>
          <w:spacing w:val="0"/>
          <w:color w:val="0E121D"/>
        </w:rPr>
        <w:t xml:space="preserve">9. Risk Controls</w:t>
      </w:r>
    </w:p>
    <w:p>
      <w:pPr/>
      <w:r>
        <w:rPr>
          <w:rFonts w:ascii="Helvetica Neue" w:hAnsi="Helvetica Neue" w:cs="Helvetica Neue"/>
          <w:sz w:val="24"/>
          <w:sz-cs w:val="24"/>
          <w:b/>
          <w:spacing w:val="0"/>
          <w:color w:val="0D121F"/>
        </w:rPr>
        <w:t xml:space="preserve">Risk</w:t>
      </w:r>
    </w:p>
    <w:p>
      <w:pPr/>
      <w:r>
        <w:rPr>
          <w:rFonts w:ascii="Helvetica Neue" w:hAnsi="Helvetica Neue" w:cs="Helvetica Neue"/>
          <w:sz w:val="24"/>
          <w:sz-cs w:val="24"/>
          <w:b/>
          <w:spacing w:val="0"/>
          <w:color w:val="0D121F"/>
        </w:rPr>
        <w:t xml:space="preserve">Likelihood</w:t>
      </w:r>
    </w:p>
    <w:p>
      <w:pPr/>
      <w:r>
        <w:rPr>
          <w:rFonts w:ascii="Helvetica Neue" w:hAnsi="Helvetica Neue" w:cs="Helvetica Neue"/>
          <w:sz w:val="24"/>
          <w:sz-cs w:val="24"/>
          <w:b/>
          <w:spacing w:val="0"/>
          <w:color w:val="0D121F"/>
        </w:rPr>
        <w:t xml:space="preserve">Impact</w:t>
      </w:r>
    </w:p>
    <w:p>
      <w:pPr/>
      <w:r>
        <w:rPr>
          <w:rFonts w:ascii="Helvetica Neue" w:hAnsi="Helvetica Neue" w:cs="Helvetica Neue"/>
          <w:sz w:val="24"/>
          <w:sz-cs w:val="24"/>
          <w:b/>
          <w:spacing w:val="0"/>
          <w:color w:val="0D121F"/>
        </w:rPr>
        <w:t xml:space="preserve">Control</w:t>
      </w:r>
    </w:p>
    <w:p>
      <w:pPr/>
      <w:r>
        <w:rPr>
          <w:rFonts w:ascii="Helvetica Neue" w:hAnsi="Helvetica Neue" w:cs="Helvetica Neue"/>
          <w:sz w:val="24"/>
          <w:sz-cs w:val="24"/>
          <w:spacing w:val="0"/>
          <w:color w:val="181E2A"/>
        </w:rPr>
        <w:t xml:space="preserve">TC1 or CUDA setup takes longer than expected.</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Do CUDA and HF access checks before any large run. Keep Qwen 0.8B as the first smoke path.</w:t>
      </w:r>
    </w:p>
    <w:p>
      <w:pPr/>
      <w:r>
        <w:rPr>
          <w:rFonts w:ascii="Helvetica Neue" w:hAnsi="Helvetica Neue" w:cs="Helvetica Neue"/>
          <w:sz w:val="24"/>
          <w:sz-cs w:val="24"/>
          <w:spacing w:val="0"/>
          <w:color w:val="181E2A"/>
        </w:rPr>
        <w:t xml:space="preserve">HarmBench gated access blocks runs.</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Authenticate early and verify dataset access on TC1 by Week 2.</w:t>
      </w:r>
    </w:p>
    <w:p>
      <w:pPr/>
      <w:r>
        <w:rPr>
          <w:rFonts w:ascii="Helvetica Neue" w:hAnsi="Helvetica Neue" w:cs="Helvetica Neue"/>
          <w:sz w:val="24"/>
          <w:sz-cs w:val="24"/>
          <w:spacing w:val="0"/>
          <w:color w:val="181E2A"/>
        </w:rPr>
        <w:t xml:space="preserve">LLM judge adds too much overhead.</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Run judge only for HarmBench. Keep heuristic scoring as fallback. Judge Qwen first, Llama later.</w:t>
      </w:r>
    </w:p>
    <w:p>
      <w:pPr/>
      <w:r>
        <w:rPr>
          <w:rFonts w:ascii="Helvetica Neue" w:hAnsi="Helvetica Neue" w:cs="Helvetica Neue"/>
          <w:sz w:val="24"/>
          <w:sz-cs w:val="24"/>
          <w:spacing w:val="0"/>
          <w:color w:val="181E2A"/>
        </w:rPr>
        <w:t xml:space="preserve">Full six-model scope becomes too large.</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Guarantee Qwen scale study first. Move Llama to secondary/extension if needed.</w:t>
      </w:r>
    </w:p>
    <w:p>
      <w:pPr/>
      <w:r>
        <w:rPr>
          <w:rFonts w:ascii="Helvetica Neue" w:hAnsi="Helvetica Neue" w:cs="Helvetica Neue"/>
          <w:sz w:val="24"/>
          <w:sz-cs w:val="24"/>
          <w:spacing w:val="0"/>
          <w:color w:val="181E2A"/>
        </w:rPr>
        <w:t xml:space="preserve">Report writing starts too late.</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Write every Sunday. Maintain method and result notes while experiments run.</w:t>
      </w:r>
    </w:p>
    <w:p>
      <w:pPr>
        <w:spacing w:after="331"/>
      </w:pPr>
      <w:r>
        <w:rPr>
          <w:rFonts w:ascii="Helvetica Neue" w:hAnsi="Helvetica Neue" w:cs="Helvetica Neue"/>
          <w:sz w:val="40"/>
          <w:sz-cs w:val="40"/>
          <w:b/>
          <w:spacing w:val="0"/>
          <w:color w:val="0E121D"/>
        </w:rPr>
        <w:t xml:space="preserve">10. Recommended Methodology Statement</w:t>
      </w:r>
    </w:p>
    <w:p>
      <w:pPr>
        <w:spacing w:after="160"/>
      </w:pPr>
      <w:r>
        <w:rPr>
          <w:rFonts w:ascii="Helvetica Neue" w:hAnsi="Helvetica Neue" w:cs="Helvetica Neue"/>
          <w:sz w:val="24"/>
          <w:sz-cs w:val="24"/>
          <w:spacing w:val="0"/>
          <w:color w:val="181E2A"/>
        </w:rPr>
        <w:t xml:space="preserve">The following wording is currently the cleanest version for the project, assuming the LLM judge is adopted for HarmBench:</w:t>
      </w:r>
    </w:p>
    <w:p>
      <w:pPr>
        <w:spacing w:after="160"/>
      </w:pPr>
      <w:r>
        <w:rPr>
          <w:rFonts w:ascii="Helvetica Neue" w:hAnsi="Helvetica Neue" w:cs="Helvetica Neue"/>
          <w:sz w:val="24"/>
          <w:sz-cs w:val="24"/>
          <w:spacing w:val="0"/>
          <w:color w:val="181E2A"/>
        </w:rPr>
        <w:t xml:space="preserve">This study evaluates harmful compliance, over-refusal, and general capability across matched baseline and 4-bit quantized small language model pairs. HarmBench is used for harmful compliance, XSTest for benign over-refusal, and an MMLU subset for general capability. All final experiments are run in a controlled TC1 environment using fixed prompts, decoding settings, and output schemas. HarmBench responses are scored using a fixed safety classifier such as LlamaGuard, while XSTest and MMLU use deterministic scoring. The Qwen 0.8B and 4B pairs form the primary scale-sensitivity study, and the Llama 3.2 3B pair is used as a secondary cross-family comparison where compute permits.</w:t>
      </w:r>
      <w:r>
        <w:rPr>
          <w:rFonts w:ascii="Helvetica Neue" w:hAnsi="Helvetica Neue" w:cs="Helvetica Neue"/>
          <w:sz w:val="24"/>
          <w:sz-cs w:val="24"/>
          <w:spacing w:val="0"/>
          <w:color w:val="181E2A"/>
        </w:rPr>
        <w:t xml:space="preserve"/>
      </w:r>
    </w:p>
    <w:p>
      <w:pPr>
        <w:spacing w:after="160"/>
      </w:pPr>
      <w:r>
        <w:rPr>
          <w:rFonts w:ascii="Helvetica Neue" w:hAnsi="Helvetica Neue" w:cs="Helvetica Neue"/>
          <w:sz w:val="24"/>
          <w:sz-cs w:val="24"/>
          <w:spacing w:val="0"/>
          <w:color w:val="181E2A"/>
        </w:rPr>
        <w:t xml:space="preserve">If the LLM judge is not adopted, replace the HarmBench sentence with:</w:t>
      </w:r>
    </w:p>
    <w:p>
      <w:pPr>
        <w:spacing w:after="160"/>
      </w:pPr>
      <w:r>
        <w:rPr>
          <w:rFonts w:ascii="Helvetica Neue" w:hAnsi="Helvetica Neue" w:cs="Helvetica Neue"/>
          <w:sz w:val="24"/>
          <w:sz-cs w:val="24"/>
          <w:spacing w:val="0"/>
          <w:color w:val="181E2A"/>
        </w:rPr>
        <w:t xml:space="preserve">HarmBench and XSTest responses are scored using deterministic refusal and malformed-output parsing, with the limitations of heuristic safety classification explicitly discussed.</w:t>
      </w:r>
      <w:r>
        <w:rPr>
          <w:rFonts w:ascii="Helvetica Neue" w:hAnsi="Helvetica Neue" w:cs="Helvetica Neue"/>
          <w:sz w:val="24"/>
          <w:sz-cs w:val="24"/>
          <w:spacing w:val="0"/>
          <w:color w:val="181E2A"/>
        </w:rPr>
        <w:t xml:space="preserve"/>
      </w:r>
    </w:p>
    <w:p>
      <w:pPr>
        <w:spacing w:after="331"/>
      </w:pPr>
      <w:r>
        <w:rPr>
          <w:rFonts w:ascii="Helvetica Neue" w:hAnsi="Helvetica Neue" w:cs="Helvetica Neue"/>
          <w:sz w:val="40"/>
          <w:sz-cs w:val="40"/>
          <w:b/>
          <w:spacing w:val="0"/>
          <w:color w:val="0E121D"/>
        </w:rPr>
        <w:t xml:space="preserve">11. Final Recommendation</w:t>
      </w:r>
    </w:p>
    <w:p>
      <w:pPr>
        <w:spacing w:after="160"/>
      </w:pPr>
      <w:r>
        <w:rPr>
          <w:rFonts w:ascii="Helvetica Neue" w:hAnsi="Helvetica Neue" w:cs="Helvetica Neue"/>
          <w:sz w:val="24"/>
          <w:sz-cs w:val="24"/>
          <w:spacing w:val="0"/>
          <w:color w:val="181E2A"/>
        </w:rPr>
        <w:t xml:space="preserve">The project is still feasible, but the feasibility depends on discipline. The strongest path is to stop expanding scope, lock the remaining methodology decisions in May, run TC1 smoke tests immediately, collect Qwen results first, and write continuously. The Llama pair and any additional benchmark should be treated as an extension, not as something that can jeopardize the core Qwen results.</w:t>
      </w:r>
    </w:p>
    <w:p>
      <w:pPr>
        <w:spacing w:after="160"/>
      </w:pPr>
      <w:r>
        <w:rPr>
          <w:rFonts w:ascii="Helvetica Neue" w:hAnsi="Helvetica Neue" w:cs="Helvetica Neue"/>
          <w:sz w:val="24"/>
          <w:sz-cs w:val="24"/>
          <w:spacing w:val="0"/>
          <w:color w:val="181E2A"/>
        </w:rPr>
        <w:t xml:space="preserve">The August preliminary report should aim to contain at least: a locked methodology, working pipeline, Qwen preliminary results, pairwise delta tables, early safety-capability interpretation, and a clear statement of remaining work.</w:t>
      </w:r>
    </w:p>
    <w:p>
      <w:pPr>
        <w:spacing w:after="160"/>
      </w:pPr>
      <w:r>
        <w:rPr>
          <w:rFonts w:ascii="Helvetica Neue" w:hAnsi="Helvetica Neue" w:cs="Helvetica Neue"/>
          <w:sz w:val="22"/>
          <w:sz-cs w:val="22"/>
          <w:spacing w:val="0"/>
          <w:color w:val="374356"/>
        </w:rPr>
        <w:t xml:space="preserve">Prepared from local repository inspection on 13 May 2026. This document intentionally focuses on decision-making and execution planning rather than final experimental conclusions.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