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B8E" w:rsidRPr="00F72B8E" w:rsidRDefault="00F72B8E" w:rsidP="00F72B8E">
      <w:pPr>
        <w:shd w:val="clear" w:color="auto" w:fill="FFFFFF"/>
        <w:spacing w:before="450" w:after="100" w:afterAutospacing="1" w:line="240" w:lineRule="auto"/>
        <w:jc w:val="center"/>
        <w:outlineLvl w:val="1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A90995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Architecture of Lenet-5</w:t>
      </w:r>
    </w:p>
    <w:p w:rsidR="00A90995" w:rsidRPr="00A90995" w:rsidRDefault="00A90995" w:rsidP="00A90995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A90995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Objective</w:t>
      </w:r>
      <w:r w:rsidR="009E5C06" w:rsidRPr="009E5C06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:</w:t>
      </w:r>
    </w:p>
    <w:p w:rsidR="00A90995" w:rsidRPr="00A90995" w:rsidRDefault="00A90995" w:rsidP="00A90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09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Transfer learning through Pre-trained models is a time and cost-efficient solution for deep learning problems.</w:t>
      </w:r>
    </w:p>
    <w:p w:rsidR="00A90995" w:rsidRPr="00A90995" w:rsidRDefault="00A90995" w:rsidP="00A90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09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Understand the Architecture of Lenet-5 as proposed by the authors.</w:t>
      </w:r>
    </w:p>
    <w:p w:rsidR="00A90995" w:rsidRPr="00A90995" w:rsidRDefault="00A90995" w:rsidP="00A90995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A90995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Introduction</w:t>
      </w:r>
      <w:r w:rsidR="00F72B8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:</w:t>
      </w:r>
    </w:p>
    <w:p w:rsidR="00A90995" w:rsidRPr="00A90995" w:rsidRDefault="00A90995" w:rsidP="00A90995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09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Transfer learning is the method that uses a neural network trained on a large and generalized enough dataset and being used for another problem. These neural networks are called Pre-trained networks.</w:t>
      </w:r>
    </w:p>
    <w:p w:rsidR="00A90995" w:rsidRPr="00A90995" w:rsidRDefault="00A90995" w:rsidP="00A90995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09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basic requirement for transfer learning is the availability of a pre-trained network. Luckily, we have several state of the art deep learning networks shared by the respective teams. Like for computer vision we have</w:t>
      </w:r>
    </w:p>
    <w:p w:rsidR="00A90995" w:rsidRPr="00A90995" w:rsidRDefault="00A90995" w:rsidP="00A909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09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Lenet-5</w:t>
      </w:r>
    </w:p>
    <w:p w:rsidR="00A90995" w:rsidRPr="00A90995" w:rsidRDefault="00A90995" w:rsidP="00A909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A909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Alexnet</w:t>
      </w:r>
      <w:proofErr w:type="spellEnd"/>
    </w:p>
    <w:p w:rsidR="00A90995" w:rsidRPr="00A90995" w:rsidRDefault="00A90995" w:rsidP="00A909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09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VGG16</w:t>
      </w:r>
    </w:p>
    <w:p w:rsidR="00A90995" w:rsidRPr="00A90995" w:rsidRDefault="00A90995" w:rsidP="00A909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09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inception-v3</w:t>
      </w:r>
    </w:p>
    <w:p w:rsidR="00A90995" w:rsidRPr="00A90995" w:rsidRDefault="00A90995" w:rsidP="00A909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A909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Restnet</w:t>
      </w:r>
      <w:proofErr w:type="spellEnd"/>
    </w:p>
    <w:p w:rsidR="00F72B8E" w:rsidRPr="009E5C06" w:rsidRDefault="00F72B8E" w:rsidP="00F72B8E">
      <w:pPr>
        <w:pStyle w:val="Heading2"/>
        <w:shd w:val="clear" w:color="auto" w:fill="FFFFFF"/>
        <w:spacing w:before="450" w:beforeAutospacing="0"/>
        <w:rPr>
          <w:rFonts w:ascii="Arial" w:hAnsi="Arial" w:cs="Arial"/>
          <w:bCs w:val="0"/>
          <w:color w:val="222222"/>
          <w:sz w:val="24"/>
          <w:szCs w:val="24"/>
        </w:rPr>
      </w:pPr>
      <w:r w:rsidRPr="009E5C06">
        <w:rPr>
          <w:rFonts w:ascii="Arial" w:hAnsi="Arial" w:cs="Arial"/>
          <w:bCs w:val="0"/>
          <w:color w:val="222222"/>
          <w:sz w:val="24"/>
          <w:szCs w:val="24"/>
        </w:rPr>
        <w:t>Lenet5:</w:t>
      </w:r>
      <w:bookmarkStart w:id="0" w:name="_GoBack"/>
      <w:bookmarkEnd w:id="0"/>
    </w:p>
    <w:p w:rsidR="00F72B8E" w:rsidRPr="00B53E09" w:rsidRDefault="00C60EDA" w:rsidP="00B53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</w:t>
      </w:r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eNet</w:t>
      </w:r>
      <w:proofErr w:type="spellEnd"/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was introduced in the research paper “</w:t>
      </w:r>
      <w:hyperlink r:id="rId5" w:tgtFrame="_blank" w:history="1">
        <w:r w:rsidRPr="00B53E09">
          <w:rPr>
            <w:rFonts w:ascii="Arial" w:eastAsia="Times New Roman" w:hAnsi="Arial" w:cs="Arial"/>
            <w:color w:val="222222"/>
            <w:sz w:val="24"/>
            <w:szCs w:val="24"/>
            <w:lang w:eastAsia="en-IN"/>
          </w:rPr>
          <w:t>Gradient-Based Learning Applied To Document Recognition</w:t>
        </w:r>
      </w:hyperlink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” in the year 1998 by </w:t>
      </w:r>
      <w:proofErr w:type="spellStart"/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begin"/>
      </w:r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instrText xml:space="preserve"> HYPERLINK "http://yann.lecun.com/" \t "_blank" </w:instrText>
      </w:r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separate"/>
      </w:r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Yann</w:t>
      </w:r>
      <w:proofErr w:type="spellEnd"/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LeCun</w:t>
      </w:r>
      <w:proofErr w:type="spellEnd"/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end"/>
      </w:r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hyperlink r:id="rId6" w:tgtFrame="_blank" w:history="1">
        <w:r w:rsidRPr="00B53E09">
          <w:rPr>
            <w:rFonts w:ascii="Arial" w:eastAsia="Times New Roman" w:hAnsi="Arial" w:cs="Arial"/>
            <w:color w:val="222222"/>
            <w:sz w:val="24"/>
            <w:szCs w:val="24"/>
            <w:lang w:eastAsia="en-IN"/>
          </w:rPr>
          <w:t xml:space="preserve">Leon </w:t>
        </w:r>
        <w:proofErr w:type="spellStart"/>
        <w:r w:rsidRPr="00B53E09">
          <w:rPr>
            <w:rFonts w:ascii="Arial" w:eastAsia="Times New Roman" w:hAnsi="Arial" w:cs="Arial"/>
            <w:color w:val="222222"/>
            <w:sz w:val="24"/>
            <w:szCs w:val="24"/>
            <w:lang w:eastAsia="en-IN"/>
          </w:rPr>
          <w:t>Bottou</w:t>
        </w:r>
        <w:proofErr w:type="spellEnd"/>
      </w:hyperlink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proofErr w:type="spellStart"/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begin"/>
      </w:r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instrText xml:space="preserve"> HYPERLINK "https://yoshuabengio.org/" \t "_blank" </w:instrText>
      </w:r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separate"/>
      </w:r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Yoshua</w:t>
      </w:r>
      <w:proofErr w:type="spellEnd"/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Bengio</w:t>
      </w:r>
      <w:proofErr w:type="spellEnd"/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end"/>
      </w:r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and </w:t>
      </w:r>
      <w:hyperlink r:id="rId7" w:tgtFrame="_blank" w:history="1">
        <w:r w:rsidRPr="00B53E09">
          <w:rPr>
            <w:rFonts w:ascii="Arial" w:eastAsia="Times New Roman" w:hAnsi="Arial" w:cs="Arial"/>
            <w:color w:val="222222"/>
            <w:sz w:val="24"/>
            <w:szCs w:val="24"/>
            <w:lang w:eastAsia="en-IN"/>
          </w:rPr>
          <w:t xml:space="preserve">Patrick </w:t>
        </w:r>
        <w:proofErr w:type="spellStart"/>
        <w:r w:rsidRPr="00B53E09">
          <w:rPr>
            <w:rFonts w:ascii="Arial" w:eastAsia="Times New Roman" w:hAnsi="Arial" w:cs="Arial"/>
            <w:color w:val="222222"/>
            <w:sz w:val="24"/>
            <w:szCs w:val="24"/>
            <w:lang w:eastAsia="en-IN"/>
          </w:rPr>
          <w:t>Haffner</w:t>
        </w:r>
        <w:proofErr w:type="spellEnd"/>
      </w:hyperlink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Many of the listed authors of the paper have gone on to provide several significant academic contributions to the field of deep </w:t>
      </w:r>
      <w:proofErr w:type="spellStart"/>
      <w:r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learning.</w:t>
      </w:r>
      <w:r w:rsidR="00F72B8E"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They</w:t>
      </w:r>
      <w:proofErr w:type="spellEnd"/>
      <w:r w:rsidR="00F72B8E" w:rsidRPr="00B53E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used this architecture for recognizing the handwritten and machine-printed characters.</w:t>
      </w:r>
    </w:p>
    <w:p w:rsidR="00B53E09" w:rsidRPr="00F72B8E" w:rsidRDefault="00B53E09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>
        <w:rPr>
          <w:noProof/>
        </w:rPr>
        <w:lastRenderedPageBreak/>
        <w:drawing>
          <wp:inline distT="0" distB="0" distL="0" distR="0">
            <wp:extent cx="5731510" cy="1372964"/>
            <wp:effectExtent l="0" t="0" r="2540" b="0"/>
            <wp:docPr id="10" name="Picture 10" descr="https://miro.medium.com/max/700/1*C8DqxI1kSreDMITzcAv-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iro.medium.com/max/700/1*C8DqxI1kSreDMITzcAv-B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E09" w:rsidRPr="00B53E09" w:rsidRDefault="00B53E09" w:rsidP="00B53E09">
      <w:pPr>
        <w:pStyle w:val="NormalWeb"/>
        <w:shd w:val="clear" w:color="auto" w:fill="FFFFFF"/>
        <w:spacing w:before="0" w:beforeAutospacing="0" w:line="495" w:lineRule="atLeast"/>
        <w:jc w:val="center"/>
        <w:rPr>
          <w:rFonts w:ascii="Arial" w:hAnsi="Arial" w:cs="Arial"/>
          <w:b/>
          <w:color w:val="0070C0"/>
        </w:rPr>
      </w:pPr>
      <w:hyperlink r:id="rId9" w:tgtFrame="_blank" w:history="1">
        <w:proofErr w:type="spellStart"/>
        <w:r w:rsidRPr="00B53E09">
          <w:rPr>
            <w:rStyle w:val="Strong"/>
            <w:rFonts w:ascii="Helvetica" w:eastAsiaTheme="majorEastAsia" w:hAnsi="Helvetica"/>
            <w:b w:val="0"/>
            <w:bCs w:val="0"/>
            <w:color w:val="0070C0"/>
            <w:sz w:val="21"/>
            <w:szCs w:val="21"/>
            <w:u w:val="single"/>
            <w:shd w:val="clear" w:color="auto" w:fill="FFFFFF"/>
          </w:rPr>
          <w:t>Yann</w:t>
        </w:r>
        <w:proofErr w:type="spellEnd"/>
        <w:r w:rsidRPr="00B53E09">
          <w:rPr>
            <w:rStyle w:val="Strong"/>
            <w:rFonts w:ascii="Helvetica" w:eastAsiaTheme="majorEastAsia" w:hAnsi="Helvetica"/>
            <w:b w:val="0"/>
            <w:bCs w:val="0"/>
            <w:color w:val="0070C0"/>
            <w:sz w:val="21"/>
            <w:szCs w:val="21"/>
            <w:u w:val="single"/>
            <w:shd w:val="clear" w:color="auto" w:fill="FFFFFF"/>
          </w:rPr>
          <w:t xml:space="preserve"> </w:t>
        </w:r>
        <w:proofErr w:type="spellStart"/>
        <w:r w:rsidRPr="00B53E09">
          <w:rPr>
            <w:rStyle w:val="Strong"/>
            <w:rFonts w:ascii="Helvetica" w:eastAsiaTheme="majorEastAsia" w:hAnsi="Helvetica"/>
            <w:b w:val="0"/>
            <w:bCs w:val="0"/>
            <w:color w:val="0070C0"/>
            <w:sz w:val="21"/>
            <w:szCs w:val="21"/>
            <w:u w:val="single"/>
            <w:shd w:val="clear" w:color="auto" w:fill="FFFFFF"/>
          </w:rPr>
          <w:t>LeCun</w:t>
        </w:r>
        <w:proofErr w:type="spellEnd"/>
      </w:hyperlink>
      <w:r w:rsidRPr="00B53E09">
        <w:rPr>
          <w:rStyle w:val="Strong"/>
          <w:rFonts w:ascii="Helvetica" w:eastAsiaTheme="majorEastAsia" w:hAnsi="Helvetica"/>
          <w:b w:val="0"/>
          <w:bCs w:val="0"/>
          <w:color w:val="0070C0"/>
          <w:sz w:val="21"/>
          <w:szCs w:val="21"/>
          <w:shd w:val="clear" w:color="auto" w:fill="FFFFFF"/>
        </w:rPr>
        <w:t>, </w:t>
      </w:r>
      <w:hyperlink r:id="rId10" w:tgtFrame="_blank" w:history="1">
        <w:r w:rsidRPr="00B53E09">
          <w:rPr>
            <w:rStyle w:val="Strong"/>
            <w:rFonts w:ascii="Helvetica" w:eastAsiaTheme="majorEastAsia" w:hAnsi="Helvetica"/>
            <w:b w:val="0"/>
            <w:bCs w:val="0"/>
            <w:color w:val="0070C0"/>
            <w:sz w:val="21"/>
            <w:szCs w:val="21"/>
            <w:u w:val="single"/>
            <w:shd w:val="clear" w:color="auto" w:fill="FFFFFF"/>
          </w:rPr>
          <w:t xml:space="preserve">Leon </w:t>
        </w:r>
        <w:proofErr w:type="spellStart"/>
        <w:r w:rsidRPr="00B53E09">
          <w:rPr>
            <w:rStyle w:val="Strong"/>
            <w:rFonts w:ascii="Helvetica" w:eastAsiaTheme="majorEastAsia" w:hAnsi="Helvetica"/>
            <w:b w:val="0"/>
            <w:bCs w:val="0"/>
            <w:color w:val="0070C0"/>
            <w:sz w:val="21"/>
            <w:szCs w:val="21"/>
            <w:u w:val="single"/>
            <w:shd w:val="clear" w:color="auto" w:fill="FFFFFF"/>
          </w:rPr>
          <w:t>Bottou</w:t>
        </w:r>
        <w:proofErr w:type="spellEnd"/>
      </w:hyperlink>
      <w:r w:rsidRPr="00B53E09">
        <w:rPr>
          <w:rStyle w:val="Strong"/>
          <w:rFonts w:ascii="Helvetica" w:eastAsiaTheme="majorEastAsia" w:hAnsi="Helvetica"/>
          <w:b w:val="0"/>
          <w:bCs w:val="0"/>
          <w:color w:val="0070C0"/>
          <w:sz w:val="21"/>
          <w:szCs w:val="21"/>
          <w:shd w:val="clear" w:color="auto" w:fill="FFFFFF"/>
        </w:rPr>
        <w:t>, </w:t>
      </w:r>
      <w:hyperlink r:id="rId11" w:tgtFrame="_blank" w:history="1">
        <w:r w:rsidRPr="00B53E09">
          <w:rPr>
            <w:rStyle w:val="Strong"/>
            <w:rFonts w:ascii="Helvetica" w:eastAsiaTheme="majorEastAsia" w:hAnsi="Helvetica"/>
            <w:b w:val="0"/>
            <w:bCs w:val="0"/>
            <w:color w:val="0070C0"/>
            <w:sz w:val="21"/>
            <w:szCs w:val="21"/>
            <w:u w:val="single"/>
            <w:shd w:val="clear" w:color="auto" w:fill="FFFFFF"/>
          </w:rPr>
          <w:t xml:space="preserve">Patrick </w:t>
        </w:r>
        <w:proofErr w:type="spellStart"/>
        <w:r w:rsidRPr="00B53E09">
          <w:rPr>
            <w:rStyle w:val="Strong"/>
            <w:rFonts w:ascii="Helvetica" w:eastAsiaTheme="majorEastAsia" w:hAnsi="Helvetica"/>
            <w:b w:val="0"/>
            <w:bCs w:val="0"/>
            <w:color w:val="0070C0"/>
            <w:sz w:val="21"/>
            <w:szCs w:val="21"/>
            <w:u w:val="single"/>
            <w:shd w:val="clear" w:color="auto" w:fill="FFFFFF"/>
          </w:rPr>
          <w:t>Haffner</w:t>
        </w:r>
        <w:proofErr w:type="spellEnd"/>
      </w:hyperlink>
      <w:r w:rsidRPr="00B53E09">
        <w:rPr>
          <w:rStyle w:val="Strong"/>
          <w:rFonts w:ascii="Helvetica" w:eastAsiaTheme="majorEastAsia" w:hAnsi="Helvetica"/>
          <w:b w:val="0"/>
          <w:bCs w:val="0"/>
          <w:color w:val="0070C0"/>
          <w:sz w:val="21"/>
          <w:szCs w:val="21"/>
          <w:shd w:val="clear" w:color="auto" w:fill="FFFFFF"/>
        </w:rPr>
        <w:t>, and </w:t>
      </w:r>
      <w:proofErr w:type="spellStart"/>
      <w:r w:rsidRPr="00B53E09">
        <w:rPr>
          <w:color w:val="0070C0"/>
        </w:rPr>
        <w:fldChar w:fldCharType="begin"/>
      </w:r>
      <w:r w:rsidRPr="00B53E09">
        <w:rPr>
          <w:color w:val="0070C0"/>
        </w:rPr>
        <w:instrText xml:space="preserve"> HYPERLINK "https://yoshuabengio.org/" \t "_blank" </w:instrText>
      </w:r>
      <w:r w:rsidRPr="00B53E09">
        <w:rPr>
          <w:color w:val="0070C0"/>
        </w:rPr>
        <w:fldChar w:fldCharType="separate"/>
      </w:r>
      <w:r w:rsidRPr="00B53E09">
        <w:rPr>
          <w:rStyle w:val="Strong"/>
          <w:rFonts w:ascii="Helvetica" w:eastAsiaTheme="majorEastAsia" w:hAnsi="Helvetica"/>
          <w:b w:val="0"/>
          <w:bCs w:val="0"/>
          <w:color w:val="0070C0"/>
          <w:sz w:val="21"/>
          <w:szCs w:val="21"/>
          <w:u w:val="single"/>
          <w:shd w:val="clear" w:color="auto" w:fill="FFFFFF"/>
        </w:rPr>
        <w:t>Yoshua</w:t>
      </w:r>
      <w:proofErr w:type="spellEnd"/>
      <w:r w:rsidRPr="00B53E09">
        <w:rPr>
          <w:rStyle w:val="Strong"/>
          <w:rFonts w:ascii="Helvetica" w:eastAsiaTheme="majorEastAsia" w:hAnsi="Helvetica"/>
          <w:b w:val="0"/>
          <w:bCs w:val="0"/>
          <w:color w:val="0070C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B53E09">
        <w:rPr>
          <w:rStyle w:val="Strong"/>
          <w:rFonts w:ascii="Helvetica" w:eastAsiaTheme="majorEastAsia" w:hAnsi="Helvetica"/>
          <w:b w:val="0"/>
          <w:bCs w:val="0"/>
          <w:color w:val="0070C0"/>
          <w:sz w:val="21"/>
          <w:szCs w:val="21"/>
          <w:u w:val="single"/>
          <w:shd w:val="clear" w:color="auto" w:fill="FFFFFF"/>
        </w:rPr>
        <w:t>Bengio</w:t>
      </w:r>
      <w:proofErr w:type="spellEnd"/>
      <w:r w:rsidRPr="00B53E09">
        <w:rPr>
          <w:color w:val="0070C0"/>
        </w:rPr>
        <w:fldChar w:fldCharType="end"/>
      </w:r>
    </w:p>
    <w:p w:rsidR="00EA7D06" w:rsidRPr="00EA7D06" w:rsidRDefault="00EA7D06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b/>
          <w:color w:val="222222"/>
        </w:rPr>
      </w:pPr>
      <w:proofErr w:type="gramStart"/>
      <w:r w:rsidRPr="00EA7D06">
        <w:rPr>
          <w:rFonts w:ascii="Arial" w:hAnsi="Arial" w:cs="Arial"/>
          <w:b/>
          <w:color w:val="222222"/>
        </w:rPr>
        <w:t>Advantage :</w:t>
      </w:r>
      <w:proofErr w:type="gramEnd"/>
    </w:p>
    <w:p w:rsidR="00EA7D06" w:rsidRDefault="00F72B8E" w:rsidP="00EA7D06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proofErr w:type="spellStart"/>
      <w:proofErr w:type="gramStart"/>
      <w:r w:rsidRPr="00F72B8E">
        <w:rPr>
          <w:rFonts w:ascii="Arial" w:hAnsi="Arial" w:cs="Arial"/>
          <w:color w:val="222222"/>
        </w:rPr>
        <w:t>its</w:t>
      </w:r>
      <w:proofErr w:type="spellEnd"/>
      <w:proofErr w:type="gramEnd"/>
      <w:r w:rsidRPr="00F72B8E">
        <w:rPr>
          <w:rFonts w:ascii="Arial" w:hAnsi="Arial" w:cs="Arial"/>
          <w:color w:val="222222"/>
        </w:rPr>
        <w:t xml:space="preserve"> simple and straightforward architecture. </w:t>
      </w:r>
    </w:p>
    <w:p w:rsidR="00F72B8E" w:rsidRPr="00F72B8E" w:rsidRDefault="00F72B8E" w:rsidP="00EA7D06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It is a multi-layer convolution neural network for image classification</w:t>
      </w:r>
    </w:p>
    <w:p w:rsidR="00F72B8E" w:rsidRPr="00EA7D06" w:rsidRDefault="00F72B8E" w:rsidP="00F72B8E">
      <w:pPr>
        <w:pStyle w:val="Heading2"/>
        <w:shd w:val="clear" w:color="auto" w:fill="FFFFFF"/>
        <w:spacing w:before="450" w:beforeAutospacing="0"/>
        <w:rPr>
          <w:rFonts w:ascii="Arial" w:hAnsi="Arial" w:cs="Arial"/>
          <w:bCs w:val="0"/>
          <w:color w:val="222222"/>
          <w:sz w:val="24"/>
          <w:szCs w:val="24"/>
        </w:rPr>
      </w:pPr>
      <w:r w:rsidRPr="00EA7D06">
        <w:rPr>
          <w:rFonts w:ascii="Arial" w:hAnsi="Arial" w:cs="Arial"/>
          <w:bCs w:val="0"/>
          <w:color w:val="222222"/>
          <w:sz w:val="24"/>
          <w:szCs w:val="24"/>
        </w:rPr>
        <w:t xml:space="preserve">The Architecture of </w:t>
      </w:r>
      <w:r w:rsidR="00EA7D06">
        <w:rPr>
          <w:rFonts w:ascii="Arial" w:hAnsi="Arial" w:cs="Arial"/>
          <w:bCs w:val="0"/>
          <w:color w:val="222222"/>
          <w:sz w:val="24"/>
          <w:szCs w:val="24"/>
        </w:rPr>
        <w:t>Lenet-5</w:t>
      </w:r>
    </w:p>
    <w:p w:rsidR="00EA7D06" w:rsidRDefault="00F72B8E" w:rsidP="00EA7D06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 xml:space="preserve">The network has 5 layers with learnable parameters and hence named Lenet-5. It has three sets of convolution layers with a combination of average pooling. </w:t>
      </w:r>
    </w:p>
    <w:p w:rsidR="00F72B8E" w:rsidRPr="00F72B8E" w:rsidRDefault="00F72B8E" w:rsidP="00EA7D06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 xml:space="preserve">After the convolution and average pooling layers, </w:t>
      </w:r>
      <w:r w:rsidR="00EA7D06">
        <w:rPr>
          <w:rFonts w:ascii="Arial" w:hAnsi="Arial" w:cs="Arial"/>
          <w:color w:val="222222"/>
        </w:rPr>
        <w:t>it has</w:t>
      </w:r>
      <w:r w:rsidRPr="00F72B8E">
        <w:rPr>
          <w:rFonts w:ascii="Arial" w:hAnsi="Arial" w:cs="Arial"/>
          <w:color w:val="222222"/>
        </w:rPr>
        <w:t xml:space="preserve"> two fully connected layers. At last, a </w:t>
      </w:r>
      <w:proofErr w:type="spellStart"/>
      <w:r w:rsidRPr="00F72B8E">
        <w:rPr>
          <w:rFonts w:ascii="Arial" w:hAnsi="Arial" w:cs="Arial"/>
          <w:color w:val="222222"/>
        </w:rPr>
        <w:t>Softmax</w:t>
      </w:r>
      <w:proofErr w:type="spellEnd"/>
      <w:r w:rsidRPr="00F72B8E">
        <w:rPr>
          <w:rFonts w:ascii="Arial" w:hAnsi="Arial" w:cs="Arial"/>
          <w:color w:val="222222"/>
        </w:rPr>
        <w:t xml:space="preserve"> classifier which classifies the images into respective class.</w:t>
      </w:r>
    </w:p>
    <w:p w:rsidR="00F72B8E" w:rsidRPr="00F72B8E" w:rsidRDefault="00F72B8E" w:rsidP="00EA7D06">
      <w:pPr>
        <w:pStyle w:val="NormalWeb"/>
        <w:shd w:val="clear" w:color="auto" w:fill="FFFFFF"/>
        <w:spacing w:before="0" w:beforeAutospacing="0" w:line="495" w:lineRule="atLeast"/>
        <w:jc w:val="center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noProof/>
          <w:color w:val="222222"/>
        </w:rPr>
        <w:drawing>
          <wp:inline distT="0" distB="0" distL="0" distR="0">
            <wp:extent cx="1099185" cy="1818640"/>
            <wp:effectExtent l="0" t="0" r="5715" b="0"/>
            <wp:docPr id="9" name="Picture 9" descr="Lene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net-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The input to this model is a 32 X 32 grayscale image hence the number of channels is one.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5558155" cy="2157730"/>
            <wp:effectExtent l="0" t="0" r="4445" b="0"/>
            <wp:docPr id="8" name="Picture 8" descr="32 X 32 graysca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2 X 32 grayscal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 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We then apply the first convolution operation with the filter size 5X5 and we have 6 such filters. As a result, we get a feature map of size 28X28X6. Here the number of channels is equal to the number of filters applied.</w:t>
      </w:r>
    </w:p>
    <w:p w:rsidR="00F72B8E" w:rsidRPr="00F72B8E" w:rsidRDefault="00F72B8E" w:rsidP="00EA7D06">
      <w:pPr>
        <w:pStyle w:val="NormalWeb"/>
        <w:shd w:val="clear" w:color="auto" w:fill="FFFFFF"/>
        <w:spacing w:before="0" w:beforeAutospacing="0" w:line="495" w:lineRule="atLeast"/>
        <w:jc w:val="center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noProof/>
          <w:color w:val="222222"/>
        </w:rPr>
        <w:drawing>
          <wp:inline distT="0" distB="0" distL="0" distR="0">
            <wp:extent cx="3102610" cy="2147570"/>
            <wp:effectExtent l="0" t="0" r="2540" b="5080"/>
            <wp:docPr id="7" name="Picture 7" descr="Lenet-5 - first convolution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net-5 - first convolution oper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8E" w:rsidRPr="00F72B8E" w:rsidRDefault="00EA7D06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After </w:t>
      </w:r>
      <w:proofErr w:type="gramStart"/>
      <w:r>
        <w:rPr>
          <w:rFonts w:ascii="Arial" w:hAnsi="Arial" w:cs="Arial"/>
          <w:color w:val="222222"/>
        </w:rPr>
        <w:t>CONV1(</w:t>
      </w:r>
      <w:proofErr w:type="gramEnd"/>
      <w:r>
        <w:rPr>
          <w:rFonts w:ascii="Arial" w:hAnsi="Arial" w:cs="Arial"/>
          <w:color w:val="222222"/>
        </w:rPr>
        <w:t>1 =first CONV layer)</w:t>
      </w:r>
      <w:r w:rsidR="00F72B8E" w:rsidRPr="00F72B8E">
        <w:rPr>
          <w:rFonts w:ascii="Arial" w:hAnsi="Arial" w:cs="Arial"/>
          <w:color w:val="222222"/>
        </w:rPr>
        <w:t>, we apply the average pooling and the size of the feature map is reduced by half. Note that, the number of channels is intact.</w:t>
      </w:r>
    </w:p>
    <w:p w:rsidR="00F72B8E" w:rsidRPr="00F72B8E" w:rsidRDefault="00F72B8E" w:rsidP="00EA7D06">
      <w:pPr>
        <w:pStyle w:val="NormalWeb"/>
        <w:shd w:val="clear" w:color="auto" w:fill="FFFFFF"/>
        <w:spacing w:before="0" w:beforeAutospacing="0" w:line="495" w:lineRule="atLeast"/>
        <w:jc w:val="center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4171315" cy="2280920"/>
            <wp:effectExtent l="0" t="0" r="635" b="5080"/>
            <wp:docPr id="6" name="Picture 6" descr="first pooling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rst pooling oper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 xml:space="preserve">Next, we have a convolution </w:t>
      </w:r>
      <w:proofErr w:type="gramStart"/>
      <w:r w:rsidRPr="00F72B8E">
        <w:rPr>
          <w:rFonts w:ascii="Arial" w:hAnsi="Arial" w:cs="Arial"/>
          <w:color w:val="222222"/>
        </w:rPr>
        <w:t>layer</w:t>
      </w:r>
      <w:r w:rsidR="00585EDE">
        <w:rPr>
          <w:rFonts w:ascii="Arial" w:hAnsi="Arial" w:cs="Arial"/>
          <w:color w:val="222222"/>
        </w:rPr>
        <w:t>(</w:t>
      </w:r>
      <w:proofErr w:type="gramEnd"/>
      <w:r w:rsidR="00585EDE">
        <w:rPr>
          <w:rFonts w:ascii="Arial" w:hAnsi="Arial" w:cs="Arial"/>
          <w:color w:val="222222"/>
        </w:rPr>
        <w:t>CONV2)</w:t>
      </w:r>
      <w:r w:rsidRPr="00F72B8E">
        <w:rPr>
          <w:rFonts w:ascii="Arial" w:hAnsi="Arial" w:cs="Arial"/>
          <w:color w:val="222222"/>
        </w:rPr>
        <w:t xml:space="preserve"> with sixteen filters of size 5X5. Again the feature map changed it is 10X10X16. The output size is calculated in a similar manner. After this, we again applied an average pooling or subsampling layer, which again reduce the size of the feature map by half </w:t>
      </w:r>
      <w:proofErr w:type="spellStart"/>
      <w:r w:rsidRPr="00F72B8E">
        <w:rPr>
          <w:rFonts w:ascii="Arial" w:hAnsi="Arial" w:cs="Arial"/>
          <w:color w:val="222222"/>
        </w:rPr>
        <w:t>i.e</w:t>
      </w:r>
      <w:proofErr w:type="spellEnd"/>
      <w:r w:rsidRPr="00F72B8E">
        <w:rPr>
          <w:rFonts w:ascii="Arial" w:hAnsi="Arial" w:cs="Arial"/>
          <w:color w:val="222222"/>
        </w:rPr>
        <w:t xml:space="preserve"> 5X5X16.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noProof/>
          <w:color w:val="222222"/>
        </w:rPr>
        <w:drawing>
          <wp:inline distT="0" distB="0" distL="0" distR="0">
            <wp:extent cx="5342255" cy="2414270"/>
            <wp:effectExtent l="0" t="0" r="0" b="5080"/>
            <wp:docPr id="5" name="Picture 5" descr="Lenet-5 size 5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enet-5 size 5X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Then we have a final convolution layer of size 5X5 with 120 filters. As shown in the above image. Leaving the feature map size 1X1X120. After which flatten result is 120 values.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After these convolution layers, we have a fully connected layer with eighty-four neurons. At last, we have an output layer with ten neurons since the data have ten classes.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lastRenderedPageBreak/>
        <w:t>Here is the final architecture of the Lenet-5 model.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noProof/>
          <w:color w:val="222222"/>
        </w:rPr>
        <w:drawing>
          <wp:inline distT="0" distB="0" distL="0" distR="0">
            <wp:extent cx="6329045" cy="2661285"/>
            <wp:effectExtent l="0" t="0" r="0" b="5715"/>
            <wp:docPr id="4" name="Picture 4" descr="Lenet-5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enet-5 mod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D4" w:rsidRDefault="00192DD4" w:rsidP="00F72B8E">
      <w:pPr>
        <w:pStyle w:val="Heading2"/>
        <w:shd w:val="clear" w:color="auto" w:fill="FFFFFF"/>
        <w:spacing w:before="450" w:before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</w:p>
    <w:p w:rsidR="00192DD4" w:rsidRDefault="00192DD4" w:rsidP="00F72B8E">
      <w:pPr>
        <w:pStyle w:val="Heading2"/>
        <w:shd w:val="clear" w:color="auto" w:fill="FFFFFF"/>
        <w:spacing w:before="450" w:before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</w:p>
    <w:p w:rsidR="00192DD4" w:rsidRDefault="00192DD4" w:rsidP="00F72B8E">
      <w:pPr>
        <w:pStyle w:val="Heading2"/>
        <w:shd w:val="clear" w:color="auto" w:fill="FFFFFF"/>
        <w:spacing w:before="450" w:before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</w:p>
    <w:p w:rsidR="00192DD4" w:rsidRDefault="00192DD4" w:rsidP="00F72B8E">
      <w:pPr>
        <w:pStyle w:val="Heading2"/>
        <w:shd w:val="clear" w:color="auto" w:fill="FFFFFF"/>
        <w:spacing w:before="450" w:before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</w:p>
    <w:p w:rsidR="00F72B8E" w:rsidRPr="00F72B8E" w:rsidRDefault="00F72B8E" w:rsidP="00F72B8E">
      <w:pPr>
        <w:pStyle w:val="Heading2"/>
        <w:shd w:val="clear" w:color="auto" w:fill="FFFFFF"/>
        <w:spacing w:before="450" w:before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F72B8E">
        <w:rPr>
          <w:rFonts w:ascii="Arial" w:hAnsi="Arial" w:cs="Arial"/>
          <w:b w:val="0"/>
          <w:bCs w:val="0"/>
          <w:color w:val="222222"/>
          <w:sz w:val="24"/>
          <w:szCs w:val="24"/>
        </w:rPr>
        <w:t>Architecture Details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Let’s understand the architecture in more detail.</w:t>
      </w:r>
      <w:r w:rsidRPr="00F72B8E">
        <w:rPr>
          <w:rFonts w:ascii="Arial" w:hAnsi="Arial" w:cs="Arial"/>
          <w:noProof/>
          <w:color w:val="222222"/>
        </w:rPr>
        <w:drawing>
          <wp:inline distT="0" distB="0" distL="0" distR="0">
            <wp:extent cx="5537835" cy="2691765"/>
            <wp:effectExtent l="0" t="0" r="5715" b="0"/>
            <wp:docPr id="3" name="Picture 3" descr="Lenet-5 Architecture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net-5 Architecture Detail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lastRenderedPageBreak/>
        <w:t>The first layer is the input layer with feature map size 32X32X1.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 xml:space="preserve">Then we have the first convolution layer with 6 filters of size 5X5 and stride is 1. The activation function used at his layer is </w:t>
      </w:r>
      <w:proofErr w:type="spellStart"/>
      <w:r w:rsidRPr="00F72B8E">
        <w:rPr>
          <w:rFonts w:ascii="Arial" w:hAnsi="Arial" w:cs="Arial"/>
          <w:color w:val="222222"/>
        </w:rPr>
        <w:t>tanh</w:t>
      </w:r>
      <w:proofErr w:type="spellEnd"/>
      <w:r w:rsidRPr="00F72B8E">
        <w:rPr>
          <w:rFonts w:ascii="Arial" w:hAnsi="Arial" w:cs="Arial"/>
          <w:color w:val="222222"/>
        </w:rPr>
        <w:t>. The output feature map is</w:t>
      </w:r>
      <w:proofErr w:type="gramStart"/>
      <w:r w:rsidRPr="00F72B8E">
        <w:rPr>
          <w:rFonts w:ascii="Arial" w:hAnsi="Arial" w:cs="Arial"/>
          <w:color w:val="222222"/>
        </w:rPr>
        <w:t>  28X28X6</w:t>
      </w:r>
      <w:proofErr w:type="gramEnd"/>
      <w:r w:rsidRPr="00F72B8E">
        <w:rPr>
          <w:rFonts w:ascii="Arial" w:hAnsi="Arial" w:cs="Arial"/>
          <w:color w:val="222222"/>
        </w:rPr>
        <w:t>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Next, we have an average pooling layer with filter size 2X2 and stride 1. The resulting feature map is 14X14X6. Since the pooling layer doesn’t affect the number of channels.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 xml:space="preserve">After this comes the second convolution layer with 16 filters of 5X5 and stride 1. Also, the activation function is </w:t>
      </w:r>
      <w:proofErr w:type="spellStart"/>
      <w:r w:rsidRPr="00F72B8E">
        <w:rPr>
          <w:rFonts w:ascii="Arial" w:hAnsi="Arial" w:cs="Arial"/>
          <w:color w:val="222222"/>
        </w:rPr>
        <w:t>tanh</w:t>
      </w:r>
      <w:proofErr w:type="spellEnd"/>
      <w:r w:rsidRPr="00F72B8E">
        <w:rPr>
          <w:rFonts w:ascii="Arial" w:hAnsi="Arial" w:cs="Arial"/>
          <w:color w:val="222222"/>
        </w:rPr>
        <w:t>. Now the output size is 10X10X16.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Again comes the other average pooling layer of 2X2 with stride 2. As a result, the size of the feature map reduced to 5X5X16.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The final pooling layer has 120 filters of 5X5</w:t>
      </w:r>
      <w:proofErr w:type="gramStart"/>
      <w:r w:rsidRPr="00F72B8E">
        <w:rPr>
          <w:rFonts w:ascii="Arial" w:hAnsi="Arial" w:cs="Arial"/>
          <w:color w:val="222222"/>
        </w:rPr>
        <w:t>  with</w:t>
      </w:r>
      <w:proofErr w:type="gramEnd"/>
      <w:r w:rsidRPr="00F72B8E">
        <w:rPr>
          <w:rFonts w:ascii="Arial" w:hAnsi="Arial" w:cs="Arial"/>
          <w:color w:val="222222"/>
        </w:rPr>
        <w:t xml:space="preserve"> stride 1 and activation function </w:t>
      </w:r>
      <w:proofErr w:type="spellStart"/>
      <w:r w:rsidRPr="00F72B8E">
        <w:rPr>
          <w:rFonts w:ascii="Arial" w:hAnsi="Arial" w:cs="Arial"/>
          <w:color w:val="222222"/>
        </w:rPr>
        <w:t>tanh</w:t>
      </w:r>
      <w:proofErr w:type="spellEnd"/>
      <w:r w:rsidRPr="00F72B8E">
        <w:rPr>
          <w:rFonts w:ascii="Arial" w:hAnsi="Arial" w:cs="Arial"/>
          <w:color w:val="222222"/>
        </w:rPr>
        <w:t>. Now the output size is 120.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 xml:space="preserve">The next is a fully connected layer with 84 neurons that result in the output to 84 values and the activation function used here is again </w:t>
      </w:r>
      <w:proofErr w:type="spellStart"/>
      <w:r w:rsidRPr="00F72B8E">
        <w:rPr>
          <w:rFonts w:ascii="Arial" w:hAnsi="Arial" w:cs="Arial"/>
          <w:color w:val="222222"/>
        </w:rPr>
        <w:t>tanh</w:t>
      </w:r>
      <w:proofErr w:type="spellEnd"/>
      <w:r w:rsidRPr="00F72B8E">
        <w:rPr>
          <w:rFonts w:ascii="Arial" w:hAnsi="Arial" w:cs="Arial"/>
          <w:color w:val="222222"/>
        </w:rPr>
        <w:t>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The last layer is the output layer with 10 neurons and</w:t>
      </w:r>
      <w:proofErr w:type="gramStart"/>
      <w:r w:rsidRPr="00F72B8E">
        <w:rPr>
          <w:rFonts w:ascii="Arial" w:hAnsi="Arial" w:cs="Arial"/>
          <w:color w:val="222222"/>
        </w:rPr>
        <w:t xml:space="preserve">  </w:t>
      </w:r>
      <w:proofErr w:type="spellStart"/>
      <w:r w:rsidRPr="00F72B8E">
        <w:rPr>
          <w:rFonts w:ascii="Arial" w:hAnsi="Arial" w:cs="Arial"/>
          <w:color w:val="222222"/>
        </w:rPr>
        <w:t>Softmax</w:t>
      </w:r>
      <w:proofErr w:type="spellEnd"/>
      <w:proofErr w:type="gramEnd"/>
      <w:r w:rsidRPr="00F72B8E">
        <w:rPr>
          <w:rFonts w:ascii="Arial" w:hAnsi="Arial" w:cs="Arial"/>
          <w:color w:val="222222"/>
        </w:rPr>
        <w:t xml:space="preserve"> function. The </w:t>
      </w:r>
      <w:proofErr w:type="spellStart"/>
      <w:r w:rsidRPr="00F72B8E">
        <w:rPr>
          <w:rFonts w:ascii="Arial" w:hAnsi="Arial" w:cs="Arial"/>
          <w:color w:val="222222"/>
        </w:rPr>
        <w:t>Softmax</w:t>
      </w:r>
      <w:proofErr w:type="spellEnd"/>
      <w:r w:rsidRPr="00F72B8E">
        <w:rPr>
          <w:rFonts w:ascii="Arial" w:hAnsi="Arial" w:cs="Arial"/>
          <w:color w:val="222222"/>
        </w:rPr>
        <w:t xml:space="preserve"> gives the probability that a data point belongs to a particular class. The highest value is then predicted.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This is the entire architecture of the Lenet-5 model. The number of trainable parameters of this architecture is around sixty thousand.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 </w:t>
      </w:r>
    </w:p>
    <w:p w:rsidR="00F72B8E" w:rsidRPr="00F72B8E" w:rsidRDefault="00F72B8E" w:rsidP="00F72B8E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</w:rPr>
      </w:pPr>
      <w:r w:rsidRPr="00F72B8E">
        <w:rPr>
          <w:rFonts w:ascii="Arial" w:hAnsi="Arial" w:cs="Arial"/>
          <w:color w:val="222222"/>
        </w:rPr>
        <w:t>The network has</w:t>
      </w:r>
    </w:p>
    <w:p w:rsidR="00F72B8E" w:rsidRPr="00F72B8E" w:rsidRDefault="00F72B8E" w:rsidP="00F72B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hAnsi="Arial" w:cs="Arial"/>
          <w:color w:val="222222"/>
          <w:sz w:val="24"/>
          <w:szCs w:val="24"/>
        </w:rPr>
      </w:pPr>
      <w:r w:rsidRPr="00F72B8E">
        <w:rPr>
          <w:rFonts w:ascii="Arial" w:hAnsi="Arial" w:cs="Arial"/>
          <w:color w:val="222222"/>
          <w:sz w:val="24"/>
          <w:szCs w:val="24"/>
        </w:rPr>
        <w:lastRenderedPageBreak/>
        <w:t>5 layers with learnable parameters.</w:t>
      </w:r>
    </w:p>
    <w:p w:rsidR="00F72B8E" w:rsidRPr="00F72B8E" w:rsidRDefault="00F72B8E" w:rsidP="00F72B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hAnsi="Arial" w:cs="Arial"/>
          <w:color w:val="222222"/>
          <w:sz w:val="24"/>
          <w:szCs w:val="24"/>
        </w:rPr>
      </w:pPr>
      <w:r w:rsidRPr="00F72B8E">
        <w:rPr>
          <w:rFonts w:ascii="Arial" w:hAnsi="Arial" w:cs="Arial"/>
          <w:color w:val="222222"/>
          <w:sz w:val="24"/>
          <w:szCs w:val="24"/>
        </w:rPr>
        <w:t>The input to the model is a grayscale image.</w:t>
      </w:r>
    </w:p>
    <w:p w:rsidR="00F72B8E" w:rsidRPr="00F72B8E" w:rsidRDefault="00F72B8E" w:rsidP="00F72B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hAnsi="Arial" w:cs="Arial"/>
          <w:color w:val="222222"/>
          <w:sz w:val="24"/>
          <w:szCs w:val="24"/>
        </w:rPr>
      </w:pPr>
      <w:r w:rsidRPr="00F72B8E">
        <w:rPr>
          <w:rFonts w:ascii="Arial" w:hAnsi="Arial" w:cs="Arial"/>
          <w:color w:val="222222"/>
          <w:sz w:val="24"/>
          <w:szCs w:val="24"/>
        </w:rPr>
        <w:t xml:space="preserve">It has 3 convolution layers, two average pooling layers, and two fully connected layers with a </w:t>
      </w:r>
      <w:proofErr w:type="spellStart"/>
      <w:r w:rsidRPr="00F72B8E">
        <w:rPr>
          <w:rFonts w:ascii="Arial" w:hAnsi="Arial" w:cs="Arial"/>
          <w:color w:val="222222"/>
          <w:sz w:val="24"/>
          <w:szCs w:val="24"/>
        </w:rPr>
        <w:t>softmax</w:t>
      </w:r>
      <w:proofErr w:type="spellEnd"/>
      <w:r w:rsidRPr="00F72B8E">
        <w:rPr>
          <w:rFonts w:ascii="Arial" w:hAnsi="Arial" w:cs="Arial"/>
          <w:color w:val="222222"/>
          <w:sz w:val="24"/>
          <w:szCs w:val="24"/>
        </w:rPr>
        <w:t xml:space="preserve"> classifier.</w:t>
      </w:r>
    </w:p>
    <w:p w:rsidR="00F72B8E" w:rsidRPr="00F72B8E" w:rsidRDefault="00F72B8E" w:rsidP="00F72B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Arial" w:hAnsi="Arial" w:cs="Arial"/>
          <w:color w:val="222222"/>
          <w:sz w:val="24"/>
          <w:szCs w:val="24"/>
        </w:rPr>
      </w:pPr>
      <w:r w:rsidRPr="00F72B8E">
        <w:rPr>
          <w:rFonts w:ascii="Arial" w:hAnsi="Arial" w:cs="Arial"/>
          <w:color w:val="222222"/>
          <w:sz w:val="24"/>
          <w:szCs w:val="24"/>
        </w:rPr>
        <w:t>The number of trainable parameters is 60000.</w:t>
      </w:r>
    </w:p>
    <w:p w:rsidR="00A25C01" w:rsidRPr="00F72B8E" w:rsidRDefault="00A25C01">
      <w:pPr>
        <w:rPr>
          <w:sz w:val="24"/>
          <w:szCs w:val="24"/>
        </w:rPr>
      </w:pPr>
    </w:p>
    <w:sectPr w:rsidR="00A25C01" w:rsidRPr="00F7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27B9"/>
    <w:multiLevelType w:val="multilevel"/>
    <w:tmpl w:val="60A290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>
    <w:nsid w:val="130258C0"/>
    <w:multiLevelType w:val="multilevel"/>
    <w:tmpl w:val="226C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95161"/>
    <w:multiLevelType w:val="hybridMultilevel"/>
    <w:tmpl w:val="57000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9060D"/>
    <w:multiLevelType w:val="hybridMultilevel"/>
    <w:tmpl w:val="8684D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10BDF"/>
    <w:multiLevelType w:val="multilevel"/>
    <w:tmpl w:val="196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95"/>
    <w:rsid w:val="00084FB1"/>
    <w:rsid w:val="00192DD4"/>
    <w:rsid w:val="00585EDE"/>
    <w:rsid w:val="00734306"/>
    <w:rsid w:val="009E5C06"/>
    <w:rsid w:val="00A25C01"/>
    <w:rsid w:val="00A90995"/>
    <w:rsid w:val="00B53E09"/>
    <w:rsid w:val="00C60EDA"/>
    <w:rsid w:val="00D17E61"/>
    <w:rsid w:val="00EA7D06"/>
    <w:rsid w:val="00F7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0DF6B-3C3E-4B8E-BD70-F412C0A8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9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8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72B8E"/>
    <w:rPr>
      <w:color w:val="0000FF"/>
      <w:u w:val="single"/>
    </w:rPr>
  </w:style>
  <w:style w:type="character" w:customStyle="1" w:styleId="l">
    <w:name w:val="l"/>
    <w:basedOn w:val="DefaultParagraphFont"/>
    <w:rsid w:val="00C60EDA"/>
  </w:style>
  <w:style w:type="character" w:styleId="Strong">
    <w:name w:val="Strong"/>
    <w:basedOn w:val="DefaultParagraphFont"/>
    <w:uiPriority w:val="22"/>
    <w:qFormat/>
    <w:rsid w:val="00B53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5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0166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19505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7884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trick-haffner-bbb38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on.bottou.org/start" TargetMode="External"/><Relationship Id="rId11" Type="http://schemas.openxmlformats.org/officeDocument/2006/relationships/hyperlink" Target="https://www.linkedin.com/in/patrick-haffner-bbb386/" TargetMode="External"/><Relationship Id="rId5" Type="http://schemas.openxmlformats.org/officeDocument/2006/relationships/hyperlink" Target="http://vision.stanford.edu/cs598_spring07/papers/Lecun98.pdf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leon.bottou.org/star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ann.lecun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2023-02-11T16:32:00Z</dcterms:created>
  <dcterms:modified xsi:type="dcterms:W3CDTF">2023-02-11T16:59:00Z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d67397f5-5722-4183-837d-7ff052a989f0</vt:lpwstr>
  </property>
</Properties>
</file>