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5A6ED" w14:textId="76EE4A4F" w:rsidR="00785540" w:rsidRPr="00C3526E" w:rsidRDefault="00AD0D2D" w:rsidP="00AD0D2D">
      <w:r>
        <w:tab/>
      </w:r>
      <w:r>
        <w:tab/>
      </w:r>
      <w:r w:rsidR="0075773F">
        <w:rPr>
          <w:noProof/>
        </w:rPr>
        <w:drawing>
          <wp:anchor distT="0" distB="0" distL="114300" distR="114300" simplePos="0" relativeHeight="251658240" behindDoc="0" locked="0" layoutInCell="1" allowOverlap="1" wp14:anchorId="6DC5648C" wp14:editId="2AB91AC4">
            <wp:simplePos x="0" y="0"/>
            <wp:positionH relativeFrom="column">
              <wp:posOffset>3501596</wp:posOffset>
            </wp:positionH>
            <wp:positionV relativeFrom="paragraph">
              <wp:posOffset>-220345</wp:posOffset>
            </wp:positionV>
            <wp:extent cx="1959353" cy="1102973"/>
            <wp:effectExtent l="0" t="0" r="3175" b="0"/>
            <wp:wrapNone/>
            <wp:docPr id="73056782" name="Picture 1" descr="A logo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6782" name="Picture 1" descr="A logo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353" cy="1102973"/>
                    </a:xfrm>
                    <a:prstGeom prst="rect">
                      <a:avLst/>
                    </a:prstGeom>
                  </pic:spPr>
                </pic:pic>
              </a:graphicData>
            </a:graphic>
            <wp14:sizeRelH relativeFrom="page">
              <wp14:pctWidth>0</wp14:pctWidth>
            </wp14:sizeRelH>
            <wp14:sizeRelV relativeFrom="page">
              <wp14:pctHeight>0</wp14:pctHeight>
            </wp14:sizeRelV>
          </wp:anchor>
        </w:drawing>
      </w:r>
    </w:p>
    <w:sdt>
      <w:sdtPr>
        <w:alias w:val="Memo title:"/>
        <w:tag w:val="Memo tilte:"/>
        <w:id w:val="-164170097"/>
        <w:placeholder>
          <w:docPart w:val="7BECE31BD3674EF6A653D934375A535B"/>
        </w:placeholder>
        <w:temporary/>
        <w:showingPlcHdr/>
        <w15:appearance w15:val="hidden"/>
      </w:sdtPr>
      <w:sdtContent>
        <w:p w14:paraId="4F51A664" w14:textId="77777777" w:rsidR="00785540" w:rsidRDefault="00785540" w:rsidP="00AD0D2D">
          <w:pPr>
            <w:pStyle w:val="Title"/>
            <w:ind w:firstLine="720"/>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3D9E849" w14:textId="77777777" w:rsidTr="00AD0D2D">
        <w:sdt>
          <w:sdtPr>
            <w:alias w:val="To:"/>
            <w:tag w:val="To:"/>
            <w:id w:val="1015413264"/>
            <w:placeholder>
              <w:docPart w:val="81CDFDCCAB9E4B2D8A276227871C09A7"/>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0A69316F" w14:textId="77777777" w:rsidR="00785540" w:rsidRPr="006F57FD" w:rsidRDefault="00785540" w:rsidP="0061769E">
                <w:pPr>
                  <w:pStyle w:val="Heading1"/>
                  <w:contextualSpacing w:val="0"/>
                </w:pPr>
                <w:r w:rsidRPr="006F57FD">
                  <w:t>To:</w:t>
                </w:r>
              </w:p>
            </w:tc>
          </w:sdtContent>
        </w:sdt>
        <w:tc>
          <w:tcPr>
            <w:tcW w:w="8128" w:type="dxa"/>
          </w:tcPr>
          <w:p w14:paraId="009A2068" w14:textId="4731BB2F" w:rsidR="00785540" w:rsidRPr="00FB2B58" w:rsidRDefault="0075773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Monika Smith</w:t>
            </w:r>
          </w:p>
        </w:tc>
      </w:tr>
      <w:tr w:rsidR="00785540" w14:paraId="47E9835D" w14:textId="77777777" w:rsidTr="00AD0D2D">
        <w:sdt>
          <w:sdtPr>
            <w:alias w:val="From:"/>
            <w:tag w:val="From:"/>
            <w:id w:val="21141888"/>
            <w:placeholder>
              <w:docPart w:val="0BD2422CA5D34313922C9734A6BFBCF2"/>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49B0FC55" w14:textId="77777777" w:rsidR="00785540" w:rsidRPr="006F57FD" w:rsidRDefault="00785540" w:rsidP="0061769E">
                <w:pPr>
                  <w:pStyle w:val="Heading1"/>
                  <w:contextualSpacing w:val="0"/>
                </w:pPr>
                <w:r w:rsidRPr="006F57FD">
                  <w:t>From:</w:t>
                </w:r>
              </w:p>
            </w:tc>
          </w:sdtContent>
        </w:sdt>
        <w:tc>
          <w:tcPr>
            <w:tcW w:w="8128" w:type="dxa"/>
          </w:tcPr>
          <w:p w14:paraId="25CD169E" w14:textId="0CE4D110" w:rsidR="00EB38E6" w:rsidRPr="00FB2B58" w:rsidRDefault="0075773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Tanuj Dargan</w:t>
            </w:r>
          </w:p>
        </w:tc>
      </w:tr>
      <w:tr w:rsidR="00785540" w14:paraId="08A7A8BA" w14:textId="77777777" w:rsidTr="00AD0D2D">
        <w:sdt>
          <w:sdtPr>
            <w:alias w:val="cc:"/>
            <w:tag w:val="cc:"/>
            <w:id w:val="1474175770"/>
            <w:placeholder>
              <w:docPart w:val="3BB8D9527F9841718F0A67F63686B576"/>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64616A10" w14:textId="77777777" w:rsidR="00785540" w:rsidRPr="006F57FD" w:rsidRDefault="00785540" w:rsidP="0061769E">
                <w:pPr>
                  <w:pStyle w:val="Heading1"/>
                  <w:contextualSpacing w:val="0"/>
                </w:pPr>
                <w:r w:rsidRPr="006F57FD">
                  <w:t>cc:</w:t>
                </w:r>
              </w:p>
            </w:tc>
          </w:sdtContent>
        </w:sdt>
        <w:sdt>
          <w:sdtPr>
            <w:alias w:val="CC Name:"/>
            <w:tag w:val="CC Name:"/>
            <w:id w:val="434908537"/>
            <w:placeholder>
              <w:docPart w:val="B2DE5E2D96B54FB490DB7C9AE6FF9E9B"/>
            </w:placeholder>
            <w:temporary/>
            <w:showingPlcHdr/>
            <w15:appearance w15:val="hidden"/>
          </w:sdtPr>
          <w:sdtContent>
            <w:tc>
              <w:tcPr>
                <w:tcW w:w="8128" w:type="dxa"/>
              </w:tcPr>
              <w:p w14:paraId="082EDB81" w14:textId="77777777" w:rsidR="00785540" w:rsidRPr="00FB2B58" w:rsidRDefault="00785540"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FB2B58">
                  <w:t>Name</w:t>
                </w:r>
              </w:p>
            </w:tc>
          </w:sdtContent>
        </w:sdt>
      </w:tr>
      <w:tr w:rsidR="00785540" w14:paraId="3D8CD757" w14:textId="77777777" w:rsidTr="00AD0D2D">
        <w:sdt>
          <w:sdtPr>
            <w:alias w:val="Date:"/>
            <w:tag w:val="Date:"/>
            <w:id w:val="-2052519928"/>
            <w:placeholder>
              <w:docPart w:val="263AE9463CA045B9A14BBEB71035C00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Pr>
              <w:p w14:paraId="23009847" w14:textId="77777777" w:rsidR="00785540" w:rsidRPr="006F57FD" w:rsidRDefault="00785540" w:rsidP="0061769E">
                <w:pPr>
                  <w:pStyle w:val="Heading1"/>
                  <w:contextualSpacing w:val="0"/>
                </w:pPr>
                <w:r w:rsidRPr="006F57FD">
                  <w:t>Date:</w:t>
                </w:r>
              </w:p>
            </w:tc>
          </w:sdtContent>
        </w:sdt>
        <w:tc>
          <w:tcPr>
            <w:tcW w:w="8128" w:type="dxa"/>
          </w:tcPr>
          <w:p w14:paraId="68DE91D0" w14:textId="672F9D26" w:rsidR="00785540" w:rsidRPr="00FB2B58" w:rsidRDefault="0075773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01-1</w:t>
            </w:r>
            <w:r w:rsidR="00B9427A">
              <w:t>2</w:t>
            </w:r>
            <w:r>
              <w:t>-2025</w:t>
            </w:r>
          </w:p>
        </w:tc>
      </w:tr>
      <w:tr w:rsidR="00785540" w14:paraId="2E28A394" w14:textId="77777777" w:rsidTr="00AD0D2D">
        <w:sdt>
          <w:sdtPr>
            <w:alias w:val="Re:"/>
            <w:tag w:val="Re:"/>
            <w:id w:val="-1435443775"/>
            <w:placeholder>
              <w:docPart w:val="7ED068FADAC244BB965E6DE227868BE7"/>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5F2E0B55" w14:textId="77777777" w:rsidR="00785540" w:rsidRPr="006F57FD" w:rsidRDefault="00785540" w:rsidP="0061769E">
                <w:pPr>
                  <w:pStyle w:val="Heading1"/>
                  <w:contextualSpacing w:val="0"/>
                </w:pPr>
                <w:r w:rsidRPr="006F57FD">
                  <w:t>Re:</w:t>
                </w:r>
              </w:p>
            </w:tc>
          </w:sdtContent>
        </w:sdt>
        <w:tc>
          <w:tcPr>
            <w:tcW w:w="8128" w:type="dxa"/>
            <w:tcMar>
              <w:left w:w="0" w:type="dxa"/>
              <w:bottom w:w="288" w:type="dxa"/>
              <w:right w:w="0" w:type="dxa"/>
            </w:tcMar>
          </w:tcPr>
          <w:p w14:paraId="047596D9" w14:textId="53FAF802" w:rsidR="00785540" w:rsidRPr="00FB2B58" w:rsidRDefault="00893773"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893773">
              <w:t>Reviewing Chuck Letourneau’s "The Plain Web"</w:t>
            </w:r>
          </w:p>
        </w:tc>
      </w:tr>
    </w:tbl>
    <w:p w14:paraId="11389BF3" w14:textId="5E3224B2" w:rsidR="00AD0D2D" w:rsidRDefault="00AD0D2D" w:rsidP="00AD0D2D">
      <w:r w:rsidRPr="00AD0D2D">
        <w:t xml:space="preserve">My primary takeaway from Chuck Letourneau’s </w:t>
      </w:r>
      <w:r w:rsidR="004C752C">
        <w:t>article</w:t>
      </w:r>
      <w:r w:rsidRPr="00AD0D2D">
        <w:t xml:space="preserve"> (n.d., “The Plain Web”) is the essential role that plain language plays in ensuring broad accessibility on the internet. Letourneau describes how his early work with the Canadian government in 1995 prompted him to ensure that web-based information was usable by individuals with disabilities, which in turn </w:t>
      </w:r>
      <w:r w:rsidR="004C752C" w:rsidRPr="00AD0D2D">
        <w:t>drove</w:t>
      </w:r>
      <w:r w:rsidRPr="00AD0D2D">
        <w:t xml:space="preserve"> him to explore Dr. Gregg Vanderheiden’s technical guidelines on accessibility. Although the guidelines were highly detailed, Letourneau persistently worked through them until he realized that many web developers were, like himself, mostly self-taught and needed a simpler presentation of these principles. This realization led to his advocacy for “plain language” versions of complex documentation. In his view, accessibility does not revolve solely around accommodating screen readers or transcripts for audio; it also involves writing content that is straightforward and comprehensible to everyone. Government </w:t>
      </w:r>
      <w:r w:rsidR="004C752C" w:rsidRPr="00AD0D2D">
        <w:t>sites often</w:t>
      </w:r>
      <w:r w:rsidRPr="00AD0D2D">
        <w:t xml:space="preserve"> contain dense or overly formal language that poses difficulties not only for people with cognitive or learning disabilities, but also for the general public</w:t>
      </w:r>
      <w:r w:rsidR="004C752C">
        <w:t>, he observed</w:t>
      </w:r>
      <w:r w:rsidRPr="00AD0D2D">
        <w:t>. Letourneau’s emphasis on consistent page layouts, logical headings, and everyday vocabulary highlights how clarity in writing is crucial to making digital content accessible for all.</w:t>
      </w:r>
    </w:p>
    <w:p w14:paraId="5419BC17" w14:textId="44B6976E" w:rsidR="00AD0D2D" w:rsidRDefault="00AD0D2D" w:rsidP="00AD0D2D">
      <w:r w:rsidRPr="00AD0D2D">
        <w:t>What resonates with me most is Letourneau’s insistence that readability is not just a courtesy</w:t>
      </w:r>
      <w:r w:rsidR="004C752C">
        <w:t xml:space="preserve"> </w:t>
      </w:r>
      <w:r w:rsidRPr="00AD0D2D">
        <w:t xml:space="preserve">—it is a necessity for inclusive communication. As an emerging </w:t>
      </w:r>
      <w:r w:rsidR="004C752C">
        <w:t>developer</w:t>
      </w:r>
      <w:r w:rsidRPr="00AD0D2D">
        <w:t>, I see the relevance of this insight in various aspects of technical and professional work. In particular, I noted how simple language benefits a diverse audience spanning different literacy levels, language</w:t>
      </w:r>
      <w:r w:rsidR="004C752C">
        <w:t>,</w:t>
      </w:r>
      <w:r w:rsidRPr="00AD0D2D">
        <w:t xml:space="preserve"> backgrounds, and abilities. To help cement my plans for applying these lessons, here is a short list of key strategies I intend to adopt:</w:t>
      </w:r>
    </w:p>
    <w:p w14:paraId="567EE06C" w14:textId="0410CDB5" w:rsidR="00AD0D2D" w:rsidRDefault="00AD0D2D" w:rsidP="00AD0D2D">
      <w:pPr>
        <w:pStyle w:val="ListParagraph"/>
        <w:numPr>
          <w:ilvl w:val="0"/>
          <w:numId w:val="25"/>
        </w:numPr>
      </w:pPr>
      <w:r>
        <w:t xml:space="preserve">Present technical data in shorter, </w:t>
      </w:r>
      <w:r w:rsidR="004C752C">
        <w:t xml:space="preserve">more </w:t>
      </w:r>
      <w:r>
        <w:t>focused paragraphs.</w:t>
      </w:r>
    </w:p>
    <w:p w14:paraId="5C7483F9" w14:textId="353799C4" w:rsidR="00AD0D2D" w:rsidRDefault="00AD0D2D" w:rsidP="00AD0D2D">
      <w:pPr>
        <w:pStyle w:val="ListParagraph"/>
        <w:numPr>
          <w:ilvl w:val="0"/>
          <w:numId w:val="25"/>
        </w:numPr>
      </w:pPr>
      <w:r>
        <w:t>Use headings and bullet points to “chunk” information for easier reading.</w:t>
      </w:r>
    </w:p>
    <w:p w14:paraId="7CF7C125" w14:textId="3112C1AE" w:rsidR="00AD0D2D" w:rsidRDefault="00AD0D2D" w:rsidP="00AD0D2D">
      <w:pPr>
        <w:pStyle w:val="ListParagraph"/>
        <w:numPr>
          <w:ilvl w:val="0"/>
          <w:numId w:val="25"/>
        </w:numPr>
      </w:pPr>
      <w:r>
        <w:t>Favor familiar words and avoid excessive jargon.</w:t>
      </w:r>
    </w:p>
    <w:p w14:paraId="33377A0C" w14:textId="379D0302" w:rsidR="00AD0D2D" w:rsidRDefault="00AD0D2D" w:rsidP="00AD0D2D">
      <w:pPr>
        <w:pStyle w:val="ListParagraph"/>
        <w:numPr>
          <w:ilvl w:val="0"/>
          <w:numId w:val="25"/>
        </w:numPr>
      </w:pPr>
      <w:r>
        <w:t>Provide text equivalents (captions or transcripts) for non-text elements.</w:t>
      </w:r>
    </w:p>
    <w:p w14:paraId="15B4E8CE" w14:textId="7B0B2CFD" w:rsidR="00933B8F" w:rsidRDefault="00AD0D2D" w:rsidP="00AD0D2D">
      <w:r w:rsidRPr="00AD0D2D">
        <w:lastRenderedPageBreak/>
        <w:t>These steps align well with course outcomes that stress the importance of clear, concise writing and the broader life skill of articulating specialized knowledge in an accessible manner. Going forward, I will pay closer attention to ensuring my communication remains transparent and inclusive</w:t>
      </w:r>
      <w:r w:rsidR="004C752C">
        <w:t xml:space="preserve"> </w:t>
      </w:r>
      <w:r w:rsidRPr="00AD0D2D">
        <w:t>—</w:t>
      </w:r>
      <w:r w:rsidR="004C752C">
        <w:t xml:space="preserve"> </w:t>
      </w:r>
      <w:r w:rsidRPr="00AD0D2D">
        <w:t xml:space="preserve">skills </w:t>
      </w:r>
      <w:r w:rsidR="004C752C">
        <w:t xml:space="preserve">that are </w:t>
      </w:r>
      <w:r w:rsidRPr="00AD0D2D">
        <w:t>vital for professional credibility and for meeting the ethical obligations outlined in engineering practice. By applying Letourneau’s advice to real-world projects, I hope to create documents and presentations that do not exclude any reader</w:t>
      </w:r>
      <w:r w:rsidR="004C752C">
        <w:t xml:space="preserve"> while maintaining vital information</w:t>
      </w:r>
      <w:r w:rsidRPr="00AD0D2D">
        <w:t>.</w:t>
      </w:r>
    </w:p>
    <w:sectPr w:rsidR="00933B8F" w:rsidSect="00893773">
      <w:footerReference w:type="even" r:id="rId9"/>
      <w:footerReference w:type="default" r:id="rId10"/>
      <w:pgSz w:w="12240" w:h="15840" w:code="1"/>
      <w:pgMar w:top="1440" w:right="1440" w:bottom="1440" w:left="1440" w:header="227"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507E9" w14:textId="77777777" w:rsidR="00E74134" w:rsidRDefault="00E74134" w:rsidP="00785540">
      <w:pPr>
        <w:spacing w:before="0"/>
      </w:pPr>
      <w:r>
        <w:separator/>
      </w:r>
    </w:p>
  </w:endnote>
  <w:endnote w:type="continuationSeparator" w:id="0">
    <w:p w14:paraId="380EF8B0" w14:textId="77777777" w:rsidR="00E74134" w:rsidRDefault="00E74134"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0AC7" w14:textId="77777777" w:rsidR="006E1C6E"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8B571F2" w14:textId="77777777" w:rsidR="006E1C6E" w:rsidRDefault="006E1C6E">
    <w:pPr>
      <w:pStyle w:val="Footer"/>
    </w:pPr>
  </w:p>
  <w:p w14:paraId="43E14248" w14:textId="77777777" w:rsidR="006E1C6E" w:rsidRDefault="006E1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C7D14" w14:textId="77777777" w:rsidR="006E1C6E"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EE4C5" w14:textId="77777777" w:rsidR="00E74134" w:rsidRDefault="00E74134" w:rsidP="00785540">
      <w:pPr>
        <w:spacing w:before="0"/>
      </w:pPr>
      <w:r>
        <w:separator/>
      </w:r>
    </w:p>
  </w:footnote>
  <w:footnote w:type="continuationSeparator" w:id="0">
    <w:p w14:paraId="5F949014" w14:textId="77777777" w:rsidR="00E74134" w:rsidRDefault="00E74134"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B9E"/>
    <w:multiLevelType w:val="hybridMultilevel"/>
    <w:tmpl w:val="AEDA5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5191913">
    <w:abstractNumId w:val="21"/>
  </w:num>
  <w:num w:numId="2" w16cid:durableId="1473012779">
    <w:abstractNumId w:val="20"/>
  </w:num>
  <w:num w:numId="3" w16cid:durableId="1246452324">
    <w:abstractNumId w:val="18"/>
  </w:num>
  <w:num w:numId="4" w16cid:durableId="171381972">
    <w:abstractNumId w:val="9"/>
  </w:num>
  <w:num w:numId="5" w16cid:durableId="1059134235">
    <w:abstractNumId w:val="7"/>
  </w:num>
  <w:num w:numId="6" w16cid:durableId="623539446">
    <w:abstractNumId w:val="6"/>
  </w:num>
  <w:num w:numId="7" w16cid:durableId="207306877">
    <w:abstractNumId w:val="5"/>
  </w:num>
  <w:num w:numId="8" w16cid:durableId="1775395699">
    <w:abstractNumId w:val="4"/>
  </w:num>
  <w:num w:numId="9" w16cid:durableId="243688230">
    <w:abstractNumId w:val="8"/>
  </w:num>
  <w:num w:numId="10" w16cid:durableId="1240021917">
    <w:abstractNumId w:val="3"/>
  </w:num>
  <w:num w:numId="11" w16cid:durableId="1066686002">
    <w:abstractNumId w:val="2"/>
  </w:num>
  <w:num w:numId="12" w16cid:durableId="835149141">
    <w:abstractNumId w:val="1"/>
  </w:num>
  <w:num w:numId="13" w16cid:durableId="1802113962">
    <w:abstractNumId w:val="0"/>
  </w:num>
  <w:num w:numId="14" w16cid:durableId="2109306869">
    <w:abstractNumId w:val="16"/>
  </w:num>
  <w:num w:numId="15" w16cid:durableId="1848791488">
    <w:abstractNumId w:val="15"/>
  </w:num>
  <w:num w:numId="16" w16cid:durableId="1381131966">
    <w:abstractNumId w:val="23"/>
  </w:num>
  <w:num w:numId="17" w16cid:durableId="602149399">
    <w:abstractNumId w:val="22"/>
  </w:num>
  <w:num w:numId="18" w16cid:durableId="1764180355">
    <w:abstractNumId w:val="17"/>
  </w:num>
  <w:num w:numId="19" w16cid:durableId="1198470865">
    <w:abstractNumId w:val="19"/>
  </w:num>
  <w:num w:numId="20" w16cid:durableId="514345699">
    <w:abstractNumId w:val="11"/>
  </w:num>
  <w:num w:numId="21" w16cid:durableId="2088113870">
    <w:abstractNumId w:val="13"/>
  </w:num>
  <w:num w:numId="22" w16cid:durableId="2119374704">
    <w:abstractNumId w:val="12"/>
  </w:num>
  <w:num w:numId="23" w16cid:durableId="96146509">
    <w:abstractNumId w:val="14"/>
  </w:num>
  <w:num w:numId="24" w16cid:durableId="1601182822">
    <w:abstractNumId w:val="24"/>
  </w:num>
  <w:num w:numId="25" w16cid:durableId="1034773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3F"/>
    <w:rsid w:val="0024786B"/>
    <w:rsid w:val="00293B83"/>
    <w:rsid w:val="004C752C"/>
    <w:rsid w:val="005916C4"/>
    <w:rsid w:val="00697389"/>
    <w:rsid w:val="006A3CE7"/>
    <w:rsid w:val="006E1C6E"/>
    <w:rsid w:val="0075773F"/>
    <w:rsid w:val="00785540"/>
    <w:rsid w:val="007874D3"/>
    <w:rsid w:val="00893773"/>
    <w:rsid w:val="00933B8F"/>
    <w:rsid w:val="00A76BB5"/>
    <w:rsid w:val="00AD0D2D"/>
    <w:rsid w:val="00B9427A"/>
    <w:rsid w:val="00C730AD"/>
    <w:rsid w:val="00CE5396"/>
    <w:rsid w:val="00D04950"/>
    <w:rsid w:val="00E05653"/>
    <w:rsid w:val="00E74134"/>
    <w:rsid w:val="00E87284"/>
    <w:rsid w:val="00EB38E6"/>
    <w:rsid w:val="00F4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5B598"/>
  <w15:chartTrackingRefBased/>
  <w15:docId w15:val="{51FFA103-4170-4F2A-976C-D16B03B0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AD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uj\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BECE31BD3674EF6A653D934375A535B"/>
        <w:category>
          <w:name w:val="General"/>
          <w:gallery w:val="placeholder"/>
        </w:category>
        <w:types>
          <w:type w:val="bbPlcHdr"/>
        </w:types>
        <w:behaviors>
          <w:behavior w:val="content"/>
        </w:behaviors>
        <w:guid w:val="{BDA4A4AB-57D3-4B29-9650-8D24AC0BAC7F}"/>
      </w:docPartPr>
      <w:docPartBody>
        <w:p w:rsidR="0051145B" w:rsidRDefault="00000000">
          <w:pPr>
            <w:pStyle w:val="7BECE31BD3674EF6A653D934375A535B"/>
          </w:pPr>
          <w:r>
            <w:t>Memo</w:t>
          </w:r>
        </w:p>
      </w:docPartBody>
    </w:docPart>
    <w:docPart>
      <w:docPartPr>
        <w:name w:val="81CDFDCCAB9E4B2D8A276227871C09A7"/>
        <w:category>
          <w:name w:val="General"/>
          <w:gallery w:val="placeholder"/>
        </w:category>
        <w:types>
          <w:type w:val="bbPlcHdr"/>
        </w:types>
        <w:behaviors>
          <w:behavior w:val="content"/>
        </w:behaviors>
        <w:guid w:val="{5E16F5B2-E861-4CD2-84FE-D2ADF997CB09}"/>
      </w:docPartPr>
      <w:docPartBody>
        <w:p w:rsidR="0051145B" w:rsidRDefault="00000000">
          <w:pPr>
            <w:pStyle w:val="81CDFDCCAB9E4B2D8A276227871C09A7"/>
          </w:pPr>
          <w:r w:rsidRPr="006F57FD">
            <w:t>To:</w:t>
          </w:r>
        </w:p>
      </w:docPartBody>
    </w:docPart>
    <w:docPart>
      <w:docPartPr>
        <w:name w:val="0BD2422CA5D34313922C9734A6BFBCF2"/>
        <w:category>
          <w:name w:val="General"/>
          <w:gallery w:val="placeholder"/>
        </w:category>
        <w:types>
          <w:type w:val="bbPlcHdr"/>
        </w:types>
        <w:behaviors>
          <w:behavior w:val="content"/>
        </w:behaviors>
        <w:guid w:val="{7245561D-AAB2-4D57-9CBB-870473929026}"/>
      </w:docPartPr>
      <w:docPartBody>
        <w:p w:rsidR="0051145B" w:rsidRDefault="00000000">
          <w:pPr>
            <w:pStyle w:val="0BD2422CA5D34313922C9734A6BFBCF2"/>
          </w:pPr>
          <w:r w:rsidRPr="006F57FD">
            <w:t>From:</w:t>
          </w:r>
        </w:p>
      </w:docPartBody>
    </w:docPart>
    <w:docPart>
      <w:docPartPr>
        <w:name w:val="3BB8D9527F9841718F0A67F63686B576"/>
        <w:category>
          <w:name w:val="General"/>
          <w:gallery w:val="placeholder"/>
        </w:category>
        <w:types>
          <w:type w:val="bbPlcHdr"/>
        </w:types>
        <w:behaviors>
          <w:behavior w:val="content"/>
        </w:behaviors>
        <w:guid w:val="{08B04325-FD4A-47C1-AC90-F0B2F02C751A}"/>
      </w:docPartPr>
      <w:docPartBody>
        <w:p w:rsidR="0051145B" w:rsidRDefault="00000000">
          <w:pPr>
            <w:pStyle w:val="3BB8D9527F9841718F0A67F63686B576"/>
          </w:pPr>
          <w:r w:rsidRPr="006F57FD">
            <w:t>cc:</w:t>
          </w:r>
        </w:p>
      </w:docPartBody>
    </w:docPart>
    <w:docPart>
      <w:docPartPr>
        <w:name w:val="B2DE5E2D96B54FB490DB7C9AE6FF9E9B"/>
        <w:category>
          <w:name w:val="General"/>
          <w:gallery w:val="placeholder"/>
        </w:category>
        <w:types>
          <w:type w:val="bbPlcHdr"/>
        </w:types>
        <w:behaviors>
          <w:behavior w:val="content"/>
        </w:behaviors>
        <w:guid w:val="{A897ACF9-D16F-4DC5-AAD8-0A0F5FFB40FC}"/>
      </w:docPartPr>
      <w:docPartBody>
        <w:p w:rsidR="0051145B" w:rsidRDefault="00000000">
          <w:pPr>
            <w:pStyle w:val="B2DE5E2D96B54FB490DB7C9AE6FF9E9B"/>
          </w:pPr>
          <w:r w:rsidRPr="00FB2B58">
            <w:t>Name</w:t>
          </w:r>
        </w:p>
      </w:docPartBody>
    </w:docPart>
    <w:docPart>
      <w:docPartPr>
        <w:name w:val="263AE9463CA045B9A14BBEB71035C000"/>
        <w:category>
          <w:name w:val="General"/>
          <w:gallery w:val="placeholder"/>
        </w:category>
        <w:types>
          <w:type w:val="bbPlcHdr"/>
        </w:types>
        <w:behaviors>
          <w:behavior w:val="content"/>
        </w:behaviors>
        <w:guid w:val="{57AB8295-3800-4D98-A6CB-95A6E0A5B95D}"/>
      </w:docPartPr>
      <w:docPartBody>
        <w:p w:rsidR="0051145B" w:rsidRDefault="00000000">
          <w:pPr>
            <w:pStyle w:val="263AE9463CA045B9A14BBEB71035C000"/>
          </w:pPr>
          <w:r w:rsidRPr="006F57FD">
            <w:t>Date:</w:t>
          </w:r>
        </w:p>
      </w:docPartBody>
    </w:docPart>
    <w:docPart>
      <w:docPartPr>
        <w:name w:val="7ED068FADAC244BB965E6DE227868BE7"/>
        <w:category>
          <w:name w:val="General"/>
          <w:gallery w:val="placeholder"/>
        </w:category>
        <w:types>
          <w:type w:val="bbPlcHdr"/>
        </w:types>
        <w:behaviors>
          <w:behavior w:val="content"/>
        </w:behaviors>
        <w:guid w:val="{0D89D064-5488-4D53-BD72-2956E801EC51}"/>
      </w:docPartPr>
      <w:docPartBody>
        <w:p w:rsidR="0051145B" w:rsidRDefault="00000000">
          <w:pPr>
            <w:pStyle w:val="7ED068FADAC244BB965E6DE227868BE7"/>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EB"/>
    <w:rsid w:val="0051145B"/>
    <w:rsid w:val="005A567A"/>
    <w:rsid w:val="009145EB"/>
    <w:rsid w:val="00A76BB5"/>
    <w:rsid w:val="00C730AD"/>
    <w:rsid w:val="00D04950"/>
    <w:rsid w:val="00D20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ECE31BD3674EF6A653D934375A535B">
    <w:name w:val="7BECE31BD3674EF6A653D934375A535B"/>
  </w:style>
  <w:style w:type="paragraph" w:customStyle="1" w:styleId="81CDFDCCAB9E4B2D8A276227871C09A7">
    <w:name w:val="81CDFDCCAB9E4B2D8A276227871C09A7"/>
  </w:style>
  <w:style w:type="paragraph" w:customStyle="1" w:styleId="0BD2422CA5D34313922C9734A6BFBCF2">
    <w:name w:val="0BD2422CA5D34313922C9734A6BFBCF2"/>
  </w:style>
  <w:style w:type="paragraph" w:customStyle="1" w:styleId="3BB8D9527F9841718F0A67F63686B576">
    <w:name w:val="3BB8D9527F9841718F0A67F63686B576"/>
  </w:style>
  <w:style w:type="paragraph" w:customStyle="1" w:styleId="B2DE5E2D96B54FB490DB7C9AE6FF9E9B">
    <w:name w:val="B2DE5E2D96B54FB490DB7C9AE6FF9E9B"/>
  </w:style>
  <w:style w:type="paragraph" w:customStyle="1" w:styleId="263AE9463CA045B9A14BBEB71035C000">
    <w:name w:val="263AE9463CA045B9A14BBEB71035C000"/>
  </w:style>
  <w:style w:type="paragraph" w:customStyle="1" w:styleId="7ED068FADAC244BB965E6DE227868BE7">
    <w:name w:val="7ED068FADAC244BB965E6DE227868BE7"/>
  </w:style>
  <w:style w:type="paragraph" w:customStyle="1" w:styleId="ABDBE818D3F44FE78A0B8F7706C56C4C">
    <w:name w:val="ABDBE818D3F44FE78A0B8F7706C56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295B0-4E63-4FC4-88EA-A0C57CB11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design).dotx</Template>
  <TotalTime>1254</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4</cp:revision>
  <cp:lastPrinted>2025-01-12T05:50:00Z</cp:lastPrinted>
  <dcterms:created xsi:type="dcterms:W3CDTF">2025-01-10T01:24:00Z</dcterms:created>
  <dcterms:modified xsi:type="dcterms:W3CDTF">2025-01-13T03:09:00Z</dcterms:modified>
</cp:coreProperties>
</file>