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AFAE4" w14:textId="26B11642" w:rsidR="00173758" w:rsidRDefault="000A61B9">
      <w:r>
        <w:t xml:space="preserve">Initial version of PDU was defined by the </w:t>
      </w:r>
      <w:r w:rsidRPr="009F12AF">
        <w:rPr>
          <w:b/>
        </w:rPr>
        <w:t>RFC 1157</w:t>
      </w:r>
      <w:r>
        <w:t xml:space="preserve"> as part of the SNMP version 1 standards which are now historic.</w:t>
      </w:r>
    </w:p>
    <w:p w14:paraId="72AFB00D" w14:textId="1E069DFB" w:rsidR="000A61B9" w:rsidRDefault="000A61B9">
      <w:r>
        <w:t>An improved version of these PDU redefined later as part of second version of SNMP standards</w:t>
      </w:r>
      <w:r w:rsidR="009F12AF">
        <w:t xml:space="preserve"> </w:t>
      </w:r>
      <w:r w:rsidR="00CB360E">
        <w:t>(</w:t>
      </w:r>
      <w:r w:rsidR="00CB360E" w:rsidRPr="009F12AF">
        <w:rPr>
          <w:b/>
        </w:rPr>
        <w:t>RFC 3416, 3417</w:t>
      </w:r>
      <w:r w:rsidR="00CB360E">
        <w:t>)</w:t>
      </w:r>
      <w:r>
        <w:t>. Since both version</w:t>
      </w:r>
      <w:r w:rsidR="009F12AF">
        <w:t>s</w:t>
      </w:r>
      <w:r>
        <w:t xml:space="preserve"> are widely used.</w:t>
      </w:r>
    </w:p>
    <w:p w14:paraId="7EE778D3" w14:textId="710BFD82" w:rsidR="001E5020" w:rsidRDefault="001E5020">
      <w:r>
        <w:t>Latest version of SNMP is version 3 which adds some security features but made no changes in PDU definitions.</w:t>
      </w:r>
    </w:p>
    <w:p w14:paraId="082E1478" w14:textId="7D3AFA95" w:rsidR="00340715" w:rsidRDefault="00340715">
      <w:r>
        <w:t>Kinds of PDU’s</w:t>
      </w:r>
    </w:p>
    <w:p w14:paraId="5AAC1A44" w14:textId="4A66B3EE" w:rsidR="00340715" w:rsidRDefault="00340715" w:rsidP="00340715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pdu</w:t>
      </w:r>
      <w:proofErr w:type="spellEnd"/>
    </w:p>
    <w:p w14:paraId="611194F7" w14:textId="1CD6A90A" w:rsidR="00340715" w:rsidRDefault="00340715" w:rsidP="00340715">
      <w:pPr>
        <w:pStyle w:val="ListParagraph"/>
        <w:numPr>
          <w:ilvl w:val="0"/>
          <w:numId w:val="2"/>
        </w:numPr>
      </w:pPr>
      <w:r>
        <w:t xml:space="preserve">It is used </w:t>
      </w:r>
      <w:r w:rsidR="006C7A8A">
        <w:t>b</w:t>
      </w:r>
      <w:r>
        <w:t>y the manager to read information from the Agents</w:t>
      </w:r>
    </w:p>
    <w:p w14:paraId="1C1812D3" w14:textId="14E98176" w:rsidR="00340715" w:rsidRDefault="00340715" w:rsidP="00340715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pdu</w:t>
      </w:r>
      <w:proofErr w:type="spellEnd"/>
    </w:p>
    <w:p w14:paraId="5D1840B1" w14:textId="577A822A" w:rsidR="00340715" w:rsidRDefault="00340715" w:rsidP="00340715">
      <w:pPr>
        <w:pStyle w:val="ListParagraph"/>
        <w:numPr>
          <w:ilvl w:val="0"/>
          <w:numId w:val="2"/>
        </w:numPr>
      </w:pPr>
      <w:r>
        <w:t>Modify the information within the agents.</w:t>
      </w:r>
    </w:p>
    <w:p w14:paraId="11E05E93" w14:textId="1701003A" w:rsidR="00A25BEA" w:rsidRDefault="00A25BEA" w:rsidP="00A25BEA">
      <w:pPr>
        <w:pStyle w:val="ListParagraph"/>
        <w:numPr>
          <w:ilvl w:val="0"/>
          <w:numId w:val="1"/>
        </w:numPr>
      </w:pPr>
      <w:proofErr w:type="spellStart"/>
      <w:r>
        <w:t>GetNext</w:t>
      </w:r>
      <w:proofErr w:type="spellEnd"/>
    </w:p>
    <w:p w14:paraId="1C7264D9" w14:textId="77D4E859" w:rsidR="00A25BEA" w:rsidRDefault="00A25BEA" w:rsidP="00A25BEA">
      <w:pPr>
        <w:pStyle w:val="ListParagraph"/>
        <w:numPr>
          <w:ilvl w:val="0"/>
          <w:numId w:val="2"/>
        </w:numPr>
      </w:pPr>
      <w:r>
        <w:t xml:space="preserve">Also reads the info from the Agent, it does not need to know the precise identifier of the managed </w:t>
      </w:r>
      <w:proofErr w:type="gramStart"/>
      <w:r>
        <w:t>Object</w:t>
      </w:r>
      <w:r w:rsidR="005E78E6">
        <w:t>(</w:t>
      </w:r>
      <w:proofErr w:type="gramEnd"/>
      <w:r w:rsidR="005E78E6">
        <w:t>like KPI’)</w:t>
      </w:r>
      <w:r>
        <w:t>. So, it is ideal for the information about which MIB object the Agent support</w:t>
      </w:r>
      <w:r w:rsidR="00620DE5">
        <w:t xml:space="preserve"> or the dynamic information like tables that dynamically change its size</w:t>
      </w:r>
      <w:r w:rsidR="000F5620">
        <w:t>.</w:t>
      </w:r>
    </w:p>
    <w:p w14:paraId="26F1AA6B" w14:textId="02FC3B68" w:rsidR="00620DE5" w:rsidRDefault="001B1212" w:rsidP="00620DE5">
      <w:pPr>
        <w:pStyle w:val="ListParagraph"/>
        <w:numPr>
          <w:ilvl w:val="0"/>
          <w:numId w:val="1"/>
        </w:numPr>
      </w:pPr>
      <w:proofErr w:type="spellStart"/>
      <w:r>
        <w:t>GetBulk</w:t>
      </w:r>
      <w:proofErr w:type="spellEnd"/>
    </w:p>
    <w:p w14:paraId="217FB915" w14:textId="6AC86283" w:rsidR="001B1212" w:rsidRDefault="001B1212" w:rsidP="001B1212">
      <w:pPr>
        <w:pStyle w:val="ListParagraph"/>
        <w:numPr>
          <w:ilvl w:val="0"/>
          <w:numId w:val="2"/>
        </w:numPr>
      </w:pPr>
      <w:r>
        <w:t>Ideal to retrieve the large amount of data.</w:t>
      </w:r>
    </w:p>
    <w:p w14:paraId="24783D11" w14:textId="31B37D22" w:rsidR="00BD3928" w:rsidRDefault="00BD3928" w:rsidP="00BD3928">
      <w:pPr>
        <w:pStyle w:val="ListParagraph"/>
        <w:numPr>
          <w:ilvl w:val="0"/>
          <w:numId w:val="1"/>
        </w:numPr>
      </w:pPr>
      <w:r>
        <w:t>Trap</w:t>
      </w:r>
    </w:p>
    <w:p w14:paraId="4DD448AF" w14:textId="35158244" w:rsidR="00BD3928" w:rsidRDefault="00BD3928" w:rsidP="00BD3928">
      <w:pPr>
        <w:pStyle w:val="ListParagraph"/>
        <w:numPr>
          <w:ilvl w:val="0"/>
          <w:numId w:val="2"/>
        </w:numPr>
      </w:pPr>
      <w:proofErr w:type="spellStart"/>
      <w:r>
        <w:t>Singals</w:t>
      </w:r>
      <w:proofErr w:type="spellEnd"/>
      <w:r>
        <w:t xml:space="preserve"> special events to the manager. The manager will not acknowledge reception of the trap which means the agent cannot be sure that the manager received the trap.</w:t>
      </w:r>
    </w:p>
    <w:p w14:paraId="15334106" w14:textId="06D5F3F4" w:rsidR="006C7A8A" w:rsidRDefault="006C7A8A" w:rsidP="006C7A8A">
      <w:pPr>
        <w:pStyle w:val="ListParagraph"/>
        <w:numPr>
          <w:ilvl w:val="0"/>
          <w:numId w:val="1"/>
        </w:numPr>
      </w:pPr>
      <w:r>
        <w:t>Inform</w:t>
      </w:r>
    </w:p>
    <w:p w14:paraId="58FC90BC" w14:textId="2FB31436" w:rsidR="006C7A8A" w:rsidRDefault="006C7A8A" w:rsidP="006C7A8A">
      <w:pPr>
        <w:pStyle w:val="ListParagraph"/>
        <w:numPr>
          <w:ilvl w:val="0"/>
          <w:numId w:val="2"/>
        </w:numPr>
      </w:pPr>
      <w:r>
        <w:t>It is same as that of the Trap but acknowledges the Manager.</w:t>
      </w:r>
    </w:p>
    <w:p w14:paraId="041B2C78" w14:textId="1A6A0BB7" w:rsidR="00495B2A" w:rsidRDefault="00495B2A" w:rsidP="00495B2A">
      <w:pPr>
        <w:pStyle w:val="ListParagraph"/>
        <w:numPr>
          <w:ilvl w:val="0"/>
          <w:numId w:val="1"/>
        </w:numPr>
      </w:pPr>
      <w:r>
        <w:t>Report</w:t>
      </w:r>
    </w:p>
    <w:p w14:paraId="71501C2E" w14:textId="466B4C26" w:rsidR="00495B2A" w:rsidRDefault="00495B2A" w:rsidP="00495B2A">
      <w:pPr>
        <w:pStyle w:val="ListParagraph"/>
        <w:numPr>
          <w:ilvl w:val="0"/>
          <w:numId w:val="2"/>
        </w:numPr>
      </w:pPr>
      <w:r>
        <w:t>Internally used by the SNMP protocol to signal protocol exceptions. It is not directly used by the management applications.</w:t>
      </w:r>
    </w:p>
    <w:p w14:paraId="1D551E5B" w14:textId="3005E435" w:rsidR="0086218E" w:rsidRDefault="0086218E" w:rsidP="0086218E"/>
    <w:p w14:paraId="6D109679" w14:textId="10ECAEC5" w:rsidR="0086218E" w:rsidRDefault="0086218E" w:rsidP="0086218E">
      <w:pPr>
        <w:rPr>
          <w:u w:val="single"/>
        </w:rPr>
      </w:pPr>
      <w:r w:rsidRPr="0086218E">
        <w:rPr>
          <w:u w:val="single"/>
        </w:rPr>
        <w:t>Variable Binding:</w:t>
      </w:r>
    </w:p>
    <w:p w14:paraId="62F97D5A" w14:textId="7411093A" w:rsidR="0086218E" w:rsidRDefault="0086218E" w:rsidP="0086218E">
      <w:r w:rsidRPr="00EE7374">
        <w:rPr>
          <w:highlight w:val="yellow"/>
        </w:rPr>
        <w:t>The combination of Object Identifier and Object Value is called Variable Binding.</w:t>
      </w:r>
    </w:p>
    <w:p w14:paraId="4C9BECC2" w14:textId="4EE2ABB6" w:rsidR="003167DA" w:rsidRDefault="003167DA" w:rsidP="007606FC">
      <w:pPr>
        <w:ind w:left="720" w:firstLine="720"/>
      </w:pPr>
      <w:r>
        <w:t>Variable Binding = Object Identifier + Object Value</w:t>
      </w:r>
    </w:p>
    <w:p w14:paraId="68E2500A" w14:textId="16171C6D" w:rsidR="00FF77AF" w:rsidRDefault="00C63717" w:rsidP="00FF77AF">
      <w:r>
        <w:rPr>
          <w:noProof/>
        </w:rPr>
        <w:lastRenderedPageBreak/>
        <w:drawing>
          <wp:inline distT="0" distB="0" distL="0" distR="0" wp14:anchorId="0A1A292D" wp14:editId="11885C66">
            <wp:extent cx="5943600" cy="2843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43EA" w14:textId="11FC11F9" w:rsidR="00E57862" w:rsidRDefault="00E57862" w:rsidP="00FF77AF"/>
    <w:p w14:paraId="0E4A2625" w14:textId="5828DD56" w:rsidR="00E57862" w:rsidRDefault="00EA677C" w:rsidP="00FF77AF">
      <w:r>
        <w:t>Here OID is 7.1.0 which the manager sends along with the GET PDU</w:t>
      </w:r>
      <w:r w:rsidR="003A2A80">
        <w:t xml:space="preserve"> and sends back the response PDU.</w:t>
      </w:r>
      <w:r w:rsidR="00895BFD">
        <w:t xml:space="preserve"> This response contains Variable binding </w:t>
      </w:r>
      <w:proofErr w:type="spellStart"/>
      <w:r w:rsidR="00895BFD">
        <w:t>i.e</w:t>
      </w:r>
      <w:proofErr w:type="spellEnd"/>
      <w:r w:rsidR="00895BFD">
        <w:t xml:space="preserve">, </w:t>
      </w:r>
      <w:proofErr w:type="spellStart"/>
      <w:r w:rsidR="00895BFD">
        <w:t>OID+value</w:t>
      </w:r>
      <w:proofErr w:type="spellEnd"/>
      <w:r w:rsidR="00636E87">
        <w:t>. In real time there will multiple variable bindings the agent will send for example sysuptime.</w:t>
      </w:r>
      <w:bookmarkStart w:id="0" w:name="_GoBack"/>
      <w:bookmarkEnd w:id="0"/>
    </w:p>
    <w:p w14:paraId="1C3CF75E" w14:textId="61E28859" w:rsidR="009D4B52" w:rsidRPr="0086218E" w:rsidRDefault="009D4B52" w:rsidP="00FF77AF">
      <w:r>
        <w:rPr>
          <w:noProof/>
        </w:rPr>
        <w:drawing>
          <wp:inline distT="0" distB="0" distL="0" distR="0" wp14:anchorId="4A95989F" wp14:editId="17F44AD6">
            <wp:extent cx="5943600" cy="2775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B7DF" w14:textId="77777777" w:rsidR="0086218E" w:rsidRDefault="0086218E" w:rsidP="0086218E"/>
    <w:sectPr w:rsidR="00862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0307F"/>
    <w:multiLevelType w:val="hybridMultilevel"/>
    <w:tmpl w:val="F9FA8DC0"/>
    <w:lvl w:ilvl="0" w:tplc="DC58A39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9834B0"/>
    <w:multiLevelType w:val="hybridMultilevel"/>
    <w:tmpl w:val="41A8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58"/>
    <w:rsid w:val="000A61B9"/>
    <w:rsid w:val="000F5620"/>
    <w:rsid w:val="00173758"/>
    <w:rsid w:val="001B1212"/>
    <w:rsid w:val="001E5020"/>
    <w:rsid w:val="003167DA"/>
    <w:rsid w:val="00340715"/>
    <w:rsid w:val="003A2A80"/>
    <w:rsid w:val="00495B2A"/>
    <w:rsid w:val="005E78E6"/>
    <w:rsid w:val="00620DE5"/>
    <w:rsid w:val="00636E87"/>
    <w:rsid w:val="006C7A8A"/>
    <w:rsid w:val="007525A2"/>
    <w:rsid w:val="007606FC"/>
    <w:rsid w:val="0086218E"/>
    <w:rsid w:val="00895BFD"/>
    <w:rsid w:val="009D4B52"/>
    <w:rsid w:val="009F12AF"/>
    <w:rsid w:val="00A25BEA"/>
    <w:rsid w:val="00BD3928"/>
    <w:rsid w:val="00C1281C"/>
    <w:rsid w:val="00C63717"/>
    <w:rsid w:val="00CB360E"/>
    <w:rsid w:val="00E1426C"/>
    <w:rsid w:val="00E57862"/>
    <w:rsid w:val="00EA677C"/>
    <w:rsid w:val="00EE7374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5990"/>
  <w15:chartTrackingRefBased/>
  <w15:docId w15:val="{FC2D12AE-EF67-4EC8-98EF-9FB1BADA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7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240</Words>
  <Characters>1374</Characters>
  <Application>Microsoft Office Word</Application>
  <DocSecurity>0</DocSecurity>
  <Lines>11</Lines>
  <Paragraphs>3</Paragraphs>
  <ScaleCrop>false</ScaleCrop>
  <Company>Oracle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tripathi</dc:creator>
  <cp:keywords/>
  <dc:description/>
  <cp:lastModifiedBy>Tanuj tripathi</cp:lastModifiedBy>
  <cp:revision>29</cp:revision>
  <dcterms:created xsi:type="dcterms:W3CDTF">2020-09-07T09:47:00Z</dcterms:created>
  <dcterms:modified xsi:type="dcterms:W3CDTF">2020-09-07T10:14:00Z</dcterms:modified>
</cp:coreProperties>
</file>