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E7803" w:rsidRDefault="00000000">
      <w:pPr>
        <w:pStyle w:val="Heading1"/>
        <w:spacing w:before="20"/>
        <w:ind w:firstLine="100"/>
      </w:pPr>
      <w:r>
        <w:t>Assignment-based Subjective Questions</w:t>
      </w:r>
    </w:p>
    <w:p w14:paraId="00000002" w14:textId="77777777" w:rsidR="000E7803" w:rsidRDefault="000E7803">
      <w:pPr>
        <w:pStyle w:val="Heading1"/>
        <w:spacing w:before="20"/>
        <w:ind w:firstLine="100"/>
        <w:rPr>
          <w:b w:val="0"/>
          <w:sz w:val="22"/>
          <w:szCs w:val="22"/>
        </w:rPr>
      </w:pPr>
    </w:p>
    <w:p w14:paraId="00000003" w14:textId="77777777" w:rsidR="000E7803"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0E7803"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0E7803"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58746192" w14:textId="77777777" w:rsidR="003161B5" w:rsidRDefault="003161B5">
      <w:pPr>
        <w:pStyle w:val="Heading1"/>
        <w:spacing w:before="20"/>
        <w:ind w:firstLine="100"/>
        <w:rPr>
          <w:b w:val="0"/>
          <w:sz w:val="22"/>
          <w:szCs w:val="22"/>
        </w:rPr>
      </w:pPr>
    </w:p>
    <w:p w14:paraId="435D192E"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From the analysis of the categorical variables in the dataset, we can infer the following about their effect on the dependent variable </w:t>
      </w:r>
      <w:proofErr w:type="spellStart"/>
      <w:r w:rsidRPr="003161B5">
        <w:rPr>
          <w:b w:val="0"/>
          <w:bCs w:val="0"/>
          <w:sz w:val="22"/>
          <w:szCs w:val="22"/>
        </w:rPr>
        <w:t>cnt</w:t>
      </w:r>
      <w:proofErr w:type="spellEnd"/>
      <w:r w:rsidRPr="003161B5">
        <w:rPr>
          <w:b w:val="0"/>
          <w:bCs w:val="0"/>
          <w:sz w:val="22"/>
          <w:szCs w:val="22"/>
        </w:rPr>
        <w:t> (bike demand):</w:t>
      </w:r>
    </w:p>
    <w:p w14:paraId="659BD7F8" w14:textId="77777777" w:rsidR="003161B5" w:rsidRPr="003161B5" w:rsidRDefault="003161B5" w:rsidP="003161B5">
      <w:pPr>
        <w:pStyle w:val="Heading1"/>
        <w:numPr>
          <w:ilvl w:val="0"/>
          <w:numId w:val="8"/>
        </w:numPr>
        <w:spacing w:before="20"/>
        <w:rPr>
          <w:b w:val="0"/>
          <w:bCs w:val="0"/>
          <w:sz w:val="22"/>
          <w:szCs w:val="22"/>
        </w:rPr>
      </w:pPr>
      <w:r w:rsidRPr="003161B5">
        <w:rPr>
          <w:b w:val="0"/>
          <w:bCs w:val="0"/>
          <w:sz w:val="22"/>
          <w:szCs w:val="22"/>
        </w:rPr>
        <w:t>Year (</w:t>
      </w:r>
      <w:proofErr w:type="spellStart"/>
      <w:r w:rsidRPr="003161B5">
        <w:rPr>
          <w:b w:val="0"/>
          <w:bCs w:val="0"/>
          <w:sz w:val="22"/>
          <w:szCs w:val="22"/>
        </w:rPr>
        <w:t>yr</w:t>
      </w:r>
      <w:proofErr w:type="spellEnd"/>
      <w:r w:rsidRPr="003161B5">
        <w:rPr>
          <w:b w:val="0"/>
          <w:bCs w:val="0"/>
          <w:sz w:val="22"/>
          <w:szCs w:val="22"/>
        </w:rPr>
        <w:t>):</w:t>
      </w:r>
    </w:p>
    <w:p w14:paraId="26B93244" w14:textId="77777777" w:rsidR="003161B5" w:rsidRPr="003161B5" w:rsidRDefault="003161B5" w:rsidP="003161B5">
      <w:pPr>
        <w:pStyle w:val="Heading1"/>
        <w:numPr>
          <w:ilvl w:val="1"/>
          <w:numId w:val="8"/>
        </w:numPr>
        <w:spacing w:before="20"/>
        <w:rPr>
          <w:b w:val="0"/>
          <w:bCs w:val="0"/>
          <w:sz w:val="22"/>
          <w:szCs w:val="22"/>
        </w:rPr>
      </w:pPr>
      <w:r w:rsidRPr="003161B5">
        <w:rPr>
          <w:b w:val="0"/>
          <w:bCs w:val="0"/>
          <w:sz w:val="22"/>
          <w:szCs w:val="22"/>
        </w:rPr>
        <w:t>There is a significant positive association (0.57) with </w:t>
      </w:r>
      <w:proofErr w:type="spellStart"/>
      <w:r w:rsidRPr="003161B5">
        <w:rPr>
          <w:b w:val="0"/>
          <w:bCs w:val="0"/>
          <w:sz w:val="22"/>
          <w:szCs w:val="22"/>
        </w:rPr>
        <w:t>cnt</w:t>
      </w:r>
      <w:proofErr w:type="spellEnd"/>
      <w:r w:rsidRPr="003161B5">
        <w:rPr>
          <w:b w:val="0"/>
          <w:bCs w:val="0"/>
          <w:sz w:val="22"/>
          <w:szCs w:val="22"/>
        </w:rPr>
        <w:t>.</w:t>
      </w:r>
    </w:p>
    <w:p w14:paraId="29CA2722" w14:textId="77777777" w:rsidR="003161B5" w:rsidRPr="003161B5" w:rsidRDefault="003161B5" w:rsidP="003161B5">
      <w:pPr>
        <w:pStyle w:val="Heading1"/>
        <w:numPr>
          <w:ilvl w:val="1"/>
          <w:numId w:val="8"/>
        </w:numPr>
        <w:spacing w:before="20"/>
        <w:rPr>
          <w:b w:val="0"/>
          <w:bCs w:val="0"/>
          <w:sz w:val="22"/>
          <w:szCs w:val="22"/>
        </w:rPr>
      </w:pPr>
      <w:r w:rsidRPr="003161B5">
        <w:rPr>
          <w:b w:val="0"/>
          <w:bCs w:val="0"/>
          <w:sz w:val="22"/>
          <w:szCs w:val="22"/>
        </w:rPr>
        <w:t>This indicates a discernible rise in the demand for bikes over time, suggesting that bike usage has increased year over year.</w:t>
      </w:r>
    </w:p>
    <w:p w14:paraId="4B4C0151" w14:textId="77777777" w:rsidR="003161B5" w:rsidRPr="003161B5" w:rsidRDefault="003161B5" w:rsidP="003161B5">
      <w:pPr>
        <w:pStyle w:val="Heading1"/>
        <w:numPr>
          <w:ilvl w:val="0"/>
          <w:numId w:val="8"/>
        </w:numPr>
        <w:spacing w:before="20"/>
        <w:rPr>
          <w:b w:val="0"/>
          <w:bCs w:val="0"/>
          <w:sz w:val="22"/>
          <w:szCs w:val="22"/>
        </w:rPr>
      </w:pPr>
      <w:r w:rsidRPr="003161B5">
        <w:rPr>
          <w:b w:val="0"/>
          <w:bCs w:val="0"/>
          <w:sz w:val="22"/>
          <w:szCs w:val="22"/>
        </w:rPr>
        <w:t>Season (season):</w:t>
      </w:r>
    </w:p>
    <w:p w14:paraId="3DDB6295" w14:textId="77777777" w:rsidR="003161B5" w:rsidRPr="003161B5" w:rsidRDefault="003161B5" w:rsidP="003161B5">
      <w:pPr>
        <w:pStyle w:val="Heading1"/>
        <w:numPr>
          <w:ilvl w:val="1"/>
          <w:numId w:val="8"/>
        </w:numPr>
        <w:spacing w:before="20"/>
        <w:rPr>
          <w:b w:val="0"/>
          <w:bCs w:val="0"/>
          <w:sz w:val="22"/>
          <w:szCs w:val="22"/>
        </w:rPr>
      </w:pPr>
      <w:r w:rsidRPr="003161B5">
        <w:rPr>
          <w:b w:val="0"/>
          <w:bCs w:val="0"/>
          <w:sz w:val="22"/>
          <w:szCs w:val="22"/>
        </w:rPr>
        <w:t>There is a somewhat positive connection (0.4) with </w:t>
      </w:r>
      <w:proofErr w:type="spellStart"/>
      <w:r w:rsidRPr="003161B5">
        <w:rPr>
          <w:b w:val="0"/>
          <w:bCs w:val="0"/>
          <w:sz w:val="22"/>
          <w:szCs w:val="22"/>
        </w:rPr>
        <w:t>cnt</w:t>
      </w:r>
      <w:proofErr w:type="spellEnd"/>
      <w:r w:rsidRPr="003161B5">
        <w:rPr>
          <w:b w:val="0"/>
          <w:bCs w:val="0"/>
          <w:sz w:val="22"/>
          <w:szCs w:val="22"/>
        </w:rPr>
        <w:t>.</w:t>
      </w:r>
    </w:p>
    <w:p w14:paraId="2461C606" w14:textId="77777777" w:rsidR="003161B5" w:rsidRPr="003161B5" w:rsidRDefault="003161B5" w:rsidP="003161B5">
      <w:pPr>
        <w:pStyle w:val="Heading1"/>
        <w:numPr>
          <w:ilvl w:val="1"/>
          <w:numId w:val="8"/>
        </w:numPr>
        <w:spacing w:before="20"/>
        <w:rPr>
          <w:b w:val="0"/>
          <w:bCs w:val="0"/>
          <w:sz w:val="22"/>
          <w:szCs w:val="22"/>
        </w:rPr>
      </w:pPr>
      <w:r w:rsidRPr="003161B5">
        <w:rPr>
          <w:b w:val="0"/>
          <w:bCs w:val="0"/>
          <w:sz w:val="22"/>
          <w:szCs w:val="22"/>
        </w:rPr>
        <w:t xml:space="preserve">This suggests that certain seasons, such as spring or summer, have higher bike demand compared to others. People are more likely to ride bikes during </w:t>
      </w:r>
      <w:proofErr w:type="spellStart"/>
      <w:r w:rsidRPr="003161B5">
        <w:rPr>
          <w:b w:val="0"/>
          <w:bCs w:val="0"/>
          <w:sz w:val="22"/>
          <w:szCs w:val="22"/>
        </w:rPr>
        <w:t>favorable</w:t>
      </w:r>
      <w:proofErr w:type="spellEnd"/>
      <w:r w:rsidRPr="003161B5">
        <w:rPr>
          <w:b w:val="0"/>
          <w:bCs w:val="0"/>
          <w:sz w:val="22"/>
          <w:szCs w:val="22"/>
        </w:rPr>
        <w:t xml:space="preserve"> weather conditions typically found in these seasons.</w:t>
      </w:r>
    </w:p>
    <w:p w14:paraId="55F68A21" w14:textId="77777777" w:rsidR="003161B5" w:rsidRPr="003161B5" w:rsidRDefault="003161B5" w:rsidP="003161B5">
      <w:pPr>
        <w:pStyle w:val="Heading1"/>
        <w:numPr>
          <w:ilvl w:val="0"/>
          <w:numId w:val="8"/>
        </w:numPr>
        <w:spacing w:before="20"/>
        <w:rPr>
          <w:b w:val="0"/>
          <w:bCs w:val="0"/>
          <w:sz w:val="22"/>
          <w:szCs w:val="22"/>
        </w:rPr>
      </w:pPr>
      <w:r w:rsidRPr="003161B5">
        <w:rPr>
          <w:b w:val="0"/>
          <w:bCs w:val="0"/>
          <w:sz w:val="22"/>
          <w:szCs w:val="22"/>
        </w:rPr>
        <w:t>Current Weather Conditions (</w:t>
      </w:r>
      <w:proofErr w:type="spellStart"/>
      <w:r w:rsidRPr="003161B5">
        <w:rPr>
          <w:b w:val="0"/>
          <w:bCs w:val="0"/>
          <w:sz w:val="22"/>
          <w:szCs w:val="22"/>
        </w:rPr>
        <w:t>weathersit</w:t>
      </w:r>
      <w:proofErr w:type="spellEnd"/>
      <w:r w:rsidRPr="003161B5">
        <w:rPr>
          <w:b w:val="0"/>
          <w:bCs w:val="0"/>
          <w:sz w:val="22"/>
          <w:szCs w:val="22"/>
        </w:rPr>
        <w:t>):</w:t>
      </w:r>
    </w:p>
    <w:p w14:paraId="6E1DE56F" w14:textId="77777777" w:rsidR="003161B5" w:rsidRPr="003161B5" w:rsidRDefault="003161B5" w:rsidP="003161B5">
      <w:pPr>
        <w:pStyle w:val="Heading1"/>
        <w:numPr>
          <w:ilvl w:val="1"/>
          <w:numId w:val="8"/>
        </w:numPr>
        <w:spacing w:before="20"/>
        <w:rPr>
          <w:b w:val="0"/>
          <w:bCs w:val="0"/>
          <w:sz w:val="22"/>
          <w:szCs w:val="22"/>
        </w:rPr>
      </w:pPr>
      <w:r w:rsidRPr="003161B5">
        <w:rPr>
          <w:b w:val="0"/>
          <w:bCs w:val="0"/>
          <w:sz w:val="22"/>
          <w:szCs w:val="22"/>
        </w:rPr>
        <w:t>There is a moderately negative correlation (-0.3) with </w:t>
      </w:r>
      <w:proofErr w:type="spellStart"/>
      <w:r w:rsidRPr="003161B5">
        <w:rPr>
          <w:b w:val="0"/>
          <w:bCs w:val="0"/>
          <w:sz w:val="22"/>
          <w:szCs w:val="22"/>
        </w:rPr>
        <w:t>cnt</w:t>
      </w:r>
      <w:proofErr w:type="spellEnd"/>
      <w:r w:rsidRPr="003161B5">
        <w:rPr>
          <w:b w:val="0"/>
          <w:bCs w:val="0"/>
          <w:sz w:val="22"/>
          <w:szCs w:val="22"/>
        </w:rPr>
        <w:t>.</w:t>
      </w:r>
    </w:p>
    <w:p w14:paraId="0BF7BE2D" w14:textId="77777777" w:rsidR="003161B5" w:rsidRPr="003161B5" w:rsidRDefault="003161B5" w:rsidP="003161B5">
      <w:pPr>
        <w:pStyle w:val="Heading1"/>
        <w:numPr>
          <w:ilvl w:val="1"/>
          <w:numId w:val="8"/>
        </w:numPr>
        <w:spacing w:before="20"/>
        <w:rPr>
          <w:b w:val="0"/>
          <w:bCs w:val="0"/>
          <w:sz w:val="22"/>
          <w:szCs w:val="22"/>
        </w:rPr>
      </w:pPr>
      <w:r w:rsidRPr="003161B5">
        <w:rPr>
          <w:b w:val="0"/>
          <w:bCs w:val="0"/>
          <w:sz w:val="22"/>
          <w:szCs w:val="22"/>
        </w:rPr>
        <w:t xml:space="preserve">This indicates that </w:t>
      </w:r>
      <w:proofErr w:type="spellStart"/>
      <w:r w:rsidRPr="003161B5">
        <w:rPr>
          <w:b w:val="0"/>
          <w:bCs w:val="0"/>
          <w:sz w:val="22"/>
          <w:szCs w:val="22"/>
        </w:rPr>
        <w:t>unfavorable</w:t>
      </w:r>
      <w:proofErr w:type="spellEnd"/>
      <w:r w:rsidRPr="003161B5">
        <w:rPr>
          <w:b w:val="0"/>
          <w:bCs w:val="0"/>
          <w:sz w:val="22"/>
          <w:szCs w:val="22"/>
        </w:rPr>
        <w:t xml:space="preserve"> weather conditions, such as rain or snow, tend to decrease bike demand. People are less likely to ride bikes in poor weather conditions.</w:t>
      </w:r>
    </w:p>
    <w:p w14:paraId="3A477893"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 xml:space="preserve">These inferences suggest that both temporal factors (year and season) and weather conditions significantly influence bike demand. Warmer weather and </w:t>
      </w:r>
      <w:proofErr w:type="spellStart"/>
      <w:r w:rsidRPr="003161B5">
        <w:rPr>
          <w:b w:val="0"/>
          <w:bCs w:val="0"/>
          <w:sz w:val="22"/>
          <w:szCs w:val="22"/>
        </w:rPr>
        <w:t>favorable</w:t>
      </w:r>
      <w:proofErr w:type="spellEnd"/>
      <w:r w:rsidRPr="003161B5">
        <w:rPr>
          <w:b w:val="0"/>
          <w:bCs w:val="0"/>
          <w:sz w:val="22"/>
          <w:szCs w:val="22"/>
        </w:rPr>
        <w:t xml:space="preserve"> seasons increase bike usage, while adverse weather conditions decrease it.</w:t>
      </w:r>
    </w:p>
    <w:p w14:paraId="00000006" w14:textId="77777777" w:rsidR="000E7803" w:rsidRPr="003161B5" w:rsidRDefault="000E7803">
      <w:pPr>
        <w:pStyle w:val="Heading1"/>
        <w:spacing w:before="20"/>
        <w:ind w:firstLine="100"/>
        <w:rPr>
          <w:b w:val="0"/>
          <w:bCs w:val="0"/>
          <w:sz w:val="22"/>
          <w:szCs w:val="22"/>
        </w:rPr>
      </w:pPr>
    </w:p>
    <w:p w14:paraId="00000007" w14:textId="77777777" w:rsidR="000E7803" w:rsidRDefault="000E7803" w:rsidP="003161B5">
      <w:pPr>
        <w:pStyle w:val="Heading1"/>
        <w:pBdr>
          <w:bottom w:val="single" w:sz="6" w:space="1" w:color="000000"/>
        </w:pBdr>
        <w:spacing w:before="20"/>
        <w:rPr>
          <w:b w:val="0"/>
          <w:sz w:val="22"/>
          <w:szCs w:val="22"/>
        </w:rPr>
      </w:pPr>
    </w:p>
    <w:p w14:paraId="00000008" w14:textId="77777777" w:rsidR="000E7803" w:rsidRDefault="000E7803">
      <w:pPr>
        <w:pStyle w:val="Heading1"/>
        <w:pBdr>
          <w:bottom w:val="single" w:sz="6" w:space="1" w:color="000000"/>
        </w:pBdr>
        <w:spacing w:before="20"/>
        <w:ind w:firstLine="100"/>
        <w:rPr>
          <w:b w:val="0"/>
          <w:sz w:val="22"/>
          <w:szCs w:val="22"/>
        </w:rPr>
      </w:pPr>
    </w:p>
    <w:p w14:paraId="00000009" w14:textId="77777777" w:rsidR="000E7803" w:rsidRDefault="00000000">
      <w:pPr>
        <w:pStyle w:val="Heading1"/>
        <w:spacing w:before="20"/>
        <w:ind w:left="0"/>
        <w:rPr>
          <w:b w:val="0"/>
          <w:sz w:val="22"/>
          <w:szCs w:val="22"/>
        </w:rPr>
      </w:pPr>
      <w:r>
        <w:rPr>
          <w:sz w:val="22"/>
          <w:szCs w:val="22"/>
        </w:rPr>
        <w:t xml:space="preserve">           </w:t>
      </w:r>
    </w:p>
    <w:p w14:paraId="0000000A" w14:textId="77777777" w:rsidR="000E7803"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0E7803" w:rsidRDefault="00000000">
      <w:pPr>
        <w:tabs>
          <w:tab w:val="left" w:pos="458"/>
          <w:tab w:val="left" w:pos="7882"/>
        </w:tabs>
      </w:pPr>
      <w:r>
        <w:rPr>
          <w:b/>
        </w:rPr>
        <w:t>Total Marks:</w:t>
      </w:r>
      <w:r>
        <w:t xml:space="preserve">  2 marks (Do not edit)</w:t>
      </w:r>
    </w:p>
    <w:p w14:paraId="0000000C" w14:textId="77777777" w:rsidR="000E7803"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251DFE3F" w14:textId="77777777" w:rsidR="00FB1023" w:rsidRDefault="00FB1023">
      <w:pPr>
        <w:pStyle w:val="Heading1"/>
        <w:pBdr>
          <w:bottom w:val="single" w:sz="6" w:space="1" w:color="000000"/>
        </w:pBdr>
        <w:spacing w:before="20"/>
        <w:ind w:left="0"/>
        <w:rPr>
          <w:b w:val="0"/>
          <w:sz w:val="22"/>
          <w:szCs w:val="22"/>
        </w:rPr>
      </w:pPr>
    </w:p>
    <w:p w14:paraId="0000000D" w14:textId="3E1B1F51" w:rsidR="000E7803" w:rsidRDefault="00FB1023">
      <w:pPr>
        <w:pStyle w:val="Heading1"/>
        <w:pBdr>
          <w:bottom w:val="single" w:sz="6" w:space="1" w:color="000000"/>
        </w:pBdr>
        <w:spacing w:before="20"/>
        <w:ind w:left="0"/>
        <w:rPr>
          <w:b w:val="0"/>
          <w:sz w:val="22"/>
          <w:szCs w:val="22"/>
        </w:rPr>
      </w:pPr>
      <w:r w:rsidRPr="00FB1023">
        <w:rPr>
          <w:b w:val="0"/>
          <w:sz w:val="22"/>
          <w:szCs w:val="22"/>
        </w:rPr>
        <w:t>When you have a categorical variable with n categories, creating n dummy variables would result in perfect multicollinearity because the sum of all dummy variables for a given observation would always be 1. By setting </w:t>
      </w:r>
      <w:proofErr w:type="spellStart"/>
      <w:r w:rsidRPr="00FB1023">
        <w:rPr>
          <w:b w:val="0"/>
          <w:sz w:val="22"/>
          <w:szCs w:val="22"/>
        </w:rPr>
        <w:t>drop_first</w:t>
      </w:r>
      <w:proofErr w:type="spellEnd"/>
      <w:r w:rsidRPr="00FB1023">
        <w:rPr>
          <w:b w:val="0"/>
          <w:sz w:val="22"/>
          <w:szCs w:val="22"/>
        </w:rPr>
        <w:t>=True, you drop one of the dummy variables, which removes this redundancy and avoids multicollinearity.</w:t>
      </w:r>
      <w:r>
        <w:rPr>
          <w:b w:val="0"/>
          <w:sz w:val="22"/>
          <w:szCs w:val="22"/>
        </w:rPr>
        <w:t xml:space="preserve"> </w:t>
      </w:r>
      <w:r w:rsidRPr="00FB1023">
        <w:rPr>
          <w:b w:val="0"/>
          <w:sz w:val="22"/>
          <w:szCs w:val="22"/>
        </w:rPr>
        <w:t>This ensures that the regression model can be estimated correctly and the coefficients can be interpreted meaningfully.</w:t>
      </w:r>
    </w:p>
    <w:p w14:paraId="0000000E" w14:textId="77777777" w:rsidR="000E7803" w:rsidRDefault="000E7803">
      <w:pPr>
        <w:tabs>
          <w:tab w:val="left" w:pos="458"/>
          <w:tab w:val="left" w:pos="7882"/>
        </w:tabs>
      </w:pPr>
    </w:p>
    <w:p w14:paraId="0000000F" w14:textId="77777777" w:rsidR="000E7803"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0E7803" w:rsidRDefault="00000000">
      <w:pPr>
        <w:tabs>
          <w:tab w:val="left" w:pos="7862"/>
        </w:tabs>
      </w:pPr>
      <w:r>
        <w:rPr>
          <w:b/>
        </w:rPr>
        <w:t>Total Marks:</w:t>
      </w:r>
      <w:r>
        <w:t xml:space="preserve">  1 mark (Do not edit)</w:t>
      </w:r>
    </w:p>
    <w:p w14:paraId="00000011" w14:textId="77777777" w:rsidR="000E7803"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0E7803" w:rsidRDefault="000E7803">
      <w:pPr>
        <w:pStyle w:val="Heading1"/>
        <w:spacing w:before="20"/>
        <w:ind w:firstLine="100"/>
        <w:rPr>
          <w:b w:val="0"/>
          <w:sz w:val="22"/>
          <w:szCs w:val="22"/>
        </w:rPr>
      </w:pPr>
    </w:p>
    <w:p w14:paraId="30B0C52A" w14:textId="77777777" w:rsidR="00FB1023" w:rsidRDefault="00FB1023" w:rsidP="00FB1023">
      <w:pPr>
        <w:rPr>
          <w:rFonts w:ascii="Menlo" w:hAnsi="Menlo" w:cs="Menlo"/>
          <w:color w:val="000000"/>
          <w:sz w:val="18"/>
          <w:szCs w:val="18"/>
        </w:rPr>
      </w:pPr>
      <w:r>
        <w:rPr>
          <w:rFonts w:ascii="Menlo" w:hAnsi="Menlo" w:cs="Menlo"/>
          <w:color w:val="000000"/>
          <w:sz w:val="18"/>
          <w:szCs w:val="18"/>
        </w:rPr>
        <w:t>The numerical variable with the highest correlation with the target variable '</w:t>
      </w:r>
      <w:proofErr w:type="spellStart"/>
      <w:r>
        <w:rPr>
          <w:rFonts w:ascii="Menlo" w:hAnsi="Menlo" w:cs="Menlo"/>
          <w:color w:val="000000"/>
          <w:sz w:val="18"/>
          <w:szCs w:val="18"/>
        </w:rPr>
        <w:t>cnt</w:t>
      </w:r>
      <w:proofErr w:type="spellEnd"/>
      <w:r>
        <w:rPr>
          <w:rFonts w:ascii="Menlo" w:hAnsi="Menlo" w:cs="Menlo"/>
          <w:color w:val="000000"/>
          <w:sz w:val="18"/>
          <w:szCs w:val="18"/>
        </w:rPr>
        <w:t>' is 'registered' with a correlation coefficient of 0.94541061184837.</w:t>
      </w:r>
    </w:p>
    <w:p w14:paraId="0888B859" w14:textId="77777777" w:rsidR="00FB1023" w:rsidRDefault="00FB1023" w:rsidP="00FB1023"/>
    <w:p w14:paraId="00000013" w14:textId="77777777" w:rsidR="000E7803" w:rsidRDefault="000E7803">
      <w:pPr>
        <w:pBdr>
          <w:bottom w:val="single" w:sz="6" w:space="1" w:color="000000"/>
        </w:pBdr>
        <w:tabs>
          <w:tab w:val="left" w:pos="458"/>
          <w:tab w:val="left" w:pos="460"/>
          <w:tab w:val="left" w:pos="7862"/>
        </w:tabs>
        <w:spacing w:line="256" w:lineRule="auto"/>
        <w:ind w:right="164"/>
        <w:rPr>
          <w:b/>
        </w:rPr>
      </w:pPr>
    </w:p>
    <w:p w14:paraId="00000014" w14:textId="77777777" w:rsidR="000E7803" w:rsidRDefault="000E7803">
      <w:pPr>
        <w:tabs>
          <w:tab w:val="left" w:pos="458"/>
          <w:tab w:val="left" w:pos="460"/>
          <w:tab w:val="left" w:pos="7862"/>
        </w:tabs>
        <w:spacing w:line="256" w:lineRule="auto"/>
        <w:ind w:left="100" w:right="164"/>
      </w:pPr>
    </w:p>
    <w:p w14:paraId="00000015" w14:textId="77777777" w:rsidR="000E7803" w:rsidRDefault="00000000">
      <w:pPr>
        <w:tabs>
          <w:tab w:val="left" w:pos="458"/>
          <w:tab w:val="left" w:pos="460"/>
          <w:tab w:val="left" w:pos="7862"/>
        </w:tabs>
        <w:spacing w:before="4" w:line="259" w:lineRule="auto"/>
        <w:ind w:right="297"/>
      </w:pPr>
      <w:r>
        <w:rPr>
          <w:b/>
        </w:rPr>
        <w:lastRenderedPageBreak/>
        <w:t xml:space="preserve">Question 4. </w:t>
      </w:r>
      <w:r>
        <w:t>How did you validate the assumptions of Linear Regression after building the model on the training set? (Do not edit)</w:t>
      </w:r>
      <w:r>
        <w:tab/>
      </w:r>
    </w:p>
    <w:p w14:paraId="00000016" w14:textId="77777777" w:rsidR="000E7803" w:rsidRDefault="00000000">
      <w:pPr>
        <w:tabs>
          <w:tab w:val="left" w:pos="7862"/>
        </w:tabs>
      </w:pPr>
      <w:r>
        <w:rPr>
          <w:b/>
        </w:rPr>
        <w:t>Total Marks:</w:t>
      </w:r>
      <w:r>
        <w:t xml:space="preserve">  3 marks (Do not edit)</w:t>
      </w:r>
    </w:p>
    <w:p w14:paraId="00000017" w14:textId="77777777" w:rsidR="000E7803"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0E7803" w:rsidRDefault="000E7803">
      <w:pPr>
        <w:pBdr>
          <w:bottom w:val="single" w:sz="6" w:space="1" w:color="000000"/>
        </w:pBdr>
        <w:tabs>
          <w:tab w:val="left" w:pos="458"/>
          <w:tab w:val="left" w:pos="460"/>
          <w:tab w:val="left" w:pos="7862"/>
        </w:tabs>
        <w:spacing w:line="256" w:lineRule="auto"/>
        <w:ind w:right="164"/>
      </w:pPr>
    </w:p>
    <w:p w14:paraId="4121575A" w14:textId="77777777" w:rsidR="00C3023D" w:rsidRDefault="00C3023D">
      <w:pPr>
        <w:pBdr>
          <w:bottom w:val="single" w:sz="6" w:space="1" w:color="000000"/>
        </w:pBdr>
        <w:tabs>
          <w:tab w:val="left" w:pos="458"/>
          <w:tab w:val="left" w:pos="460"/>
          <w:tab w:val="left" w:pos="7862"/>
        </w:tabs>
        <w:spacing w:line="256" w:lineRule="auto"/>
        <w:ind w:right="164"/>
      </w:pPr>
    </w:p>
    <w:p w14:paraId="3E4BB45F" w14:textId="2C83C86F" w:rsidR="00C3023D" w:rsidRDefault="00C3023D">
      <w:pPr>
        <w:pBdr>
          <w:bottom w:val="single" w:sz="6" w:space="1" w:color="000000"/>
        </w:pBdr>
        <w:tabs>
          <w:tab w:val="left" w:pos="458"/>
          <w:tab w:val="left" w:pos="460"/>
          <w:tab w:val="left" w:pos="7862"/>
        </w:tabs>
        <w:spacing w:line="256" w:lineRule="auto"/>
        <w:ind w:right="164"/>
      </w:pPr>
      <w:r>
        <w:t xml:space="preserve">We have printed the summary of P values and VIF. We have observed that </w:t>
      </w:r>
      <w:r w:rsidRPr="00C3023D">
        <w:t xml:space="preserve">VIF values </w:t>
      </w:r>
      <w:r>
        <w:t xml:space="preserve">are </w:t>
      </w:r>
      <w:r w:rsidRPr="00C3023D">
        <w:t xml:space="preserve"> below 10 to indicate no severe multicollinearity.</w:t>
      </w:r>
      <w:r>
        <w:t xml:space="preserve"> In all majority cases </w:t>
      </w:r>
      <w:proofErr w:type="spellStart"/>
      <w:r>
        <w:t>Pvalues</w:t>
      </w:r>
      <w:proofErr w:type="spellEnd"/>
      <w:r>
        <w:t xml:space="preserve"> are low indicating that the features are significant to contribute the model. Further the heatmap clearly shows which features are significant and their coefficient values.</w:t>
      </w:r>
    </w:p>
    <w:p w14:paraId="49AF60AA" w14:textId="77777777" w:rsidR="00C3023D" w:rsidRDefault="00C3023D">
      <w:pPr>
        <w:pBdr>
          <w:bottom w:val="single" w:sz="6" w:space="1" w:color="000000"/>
        </w:pBdr>
        <w:tabs>
          <w:tab w:val="left" w:pos="458"/>
          <w:tab w:val="left" w:pos="460"/>
          <w:tab w:val="left" w:pos="7862"/>
        </w:tabs>
        <w:spacing w:line="256" w:lineRule="auto"/>
        <w:ind w:right="164"/>
      </w:pPr>
    </w:p>
    <w:p w14:paraId="00000019" w14:textId="77777777" w:rsidR="000E7803" w:rsidRDefault="000E7803">
      <w:pPr>
        <w:tabs>
          <w:tab w:val="left" w:pos="458"/>
          <w:tab w:val="left" w:pos="460"/>
          <w:tab w:val="left" w:pos="7862"/>
        </w:tabs>
        <w:spacing w:before="4" w:line="259" w:lineRule="auto"/>
        <w:ind w:left="100" w:right="297"/>
      </w:pPr>
    </w:p>
    <w:p w14:paraId="0000001A" w14:textId="77777777" w:rsidR="000E7803"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0E7803" w:rsidRDefault="00000000">
      <w:pPr>
        <w:tabs>
          <w:tab w:val="left" w:pos="7862"/>
        </w:tabs>
      </w:pPr>
      <w:r>
        <w:rPr>
          <w:b/>
        </w:rPr>
        <w:t>Total Marks:</w:t>
      </w:r>
      <w:r>
        <w:t xml:space="preserve">  2 marks (Do not edit)</w:t>
      </w:r>
    </w:p>
    <w:p w14:paraId="0000001C" w14:textId="77777777" w:rsidR="000E7803"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35EDAF26" w14:textId="77777777" w:rsidR="003161B5" w:rsidRDefault="003161B5" w:rsidP="003161B5">
      <w:pPr>
        <w:pStyle w:val="Heading1"/>
        <w:spacing w:before="20"/>
        <w:ind w:firstLine="100"/>
        <w:rPr>
          <w:b w:val="0"/>
          <w:bCs w:val="0"/>
          <w:sz w:val="22"/>
          <w:szCs w:val="22"/>
        </w:rPr>
      </w:pPr>
    </w:p>
    <w:p w14:paraId="734D3393" w14:textId="5C1893DF" w:rsidR="003161B5" w:rsidRPr="003161B5" w:rsidRDefault="003161B5" w:rsidP="003161B5">
      <w:pPr>
        <w:pStyle w:val="Heading1"/>
        <w:spacing w:before="20"/>
        <w:ind w:firstLine="100"/>
        <w:rPr>
          <w:b w:val="0"/>
          <w:bCs w:val="0"/>
          <w:sz w:val="22"/>
          <w:szCs w:val="22"/>
        </w:rPr>
      </w:pPr>
      <w:r w:rsidRPr="003161B5">
        <w:rPr>
          <w:b w:val="0"/>
          <w:bCs w:val="0"/>
          <w:sz w:val="22"/>
          <w:szCs w:val="22"/>
        </w:rPr>
        <w:t xml:space="preserve">Important Factors </w:t>
      </w:r>
      <w:r w:rsidRPr="003161B5">
        <w:rPr>
          <w:sz w:val="22"/>
          <w:szCs w:val="22"/>
        </w:rPr>
        <w:t>Year (</w:t>
      </w:r>
      <w:proofErr w:type="spellStart"/>
      <w:r w:rsidRPr="003161B5">
        <w:rPr>
          <w:sz w:val="22"/>
          <w:szCs w:val="22"/>
        </w:rPr>
        <w:t>yr</w:t>
      </w:r>
      <w:proofErr w:type="spellEnd"/>
      <w:r w:rsidRPr="003161B5">
        <w:rPr>
          <w:sz w:val="22"/>
          <w:szCs w:val="22"/>
        </w:rPr>
        <w:t>):</w:t>
      </w:r>
    </w:p>
    <w:p w14:paraId="73C07234" w14:textId="77777777" w:rsidR="003161B5" w:rsidRPr="003161B5" w:rsidRDefault="003161B5" w:rsidP="003161B5">
      <w:pPr>
        <w:pStyle w:val="Heading1"/>
        <w:spacing w:before="20"/>
        <w:ind w:firstLine="100"/>
        <w:rPr>
          <w:b w:val="0"/>
          <w:bCs w:val="0"/>
          <w:sz w:val="22"/>
          <w:szCs w:val="22"/>
        </w:rPr>
      </w:pPr>
    </w:p>
    <w:p w14:paraId="38EA32FF"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 xml:space="preserve">significant positive association (0.57) with </w:t>
      </w:r>
      <w:proofErr w:type="spellStart"/>
      <w:r w:rsidRPr="003161B5">
        <w:rPr>
          <w:b w:val="0"/>
          <w:bCs w:val="0"/>
          <w:sz w:val="22"/>
          <w:szCs w:val="22"/>
        </w:rPr>
        <w:t>cnt</w:t>
      </w:r>
      <w:proofErr w:type="spellEnd"/>
      <w:r w:rsidRPr="003161B5">
        <w:rPr>
          <w:b w:val="0"/>
          <w:bCs w:val="0"/>
          <w:sz w:val="22"/>
          <w:szCs w:val="22"/>
        </w:rPr>
        <w:t>.</w:t>
      </w:r>
    </w:p>
    <w:p w14:paraId="0BB32F17"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shows a discernible rise in the demand for bikes over time.</w:t>
      </w:r>
    </w:p>
    <w:p w14:paraId="74223FA6" w14:textId="77777777" w:rsidR="003161B5" w:rsidRPr="003161B5" w:rsidRDefault="003161B5" w:rsidP="003161B5">
      <w:pPr>
        <w:pStyle w:val="Heading1"/>
        <w:spacing w:before="20"/>
        <w:ind w:firstLine="100"/>
        <w:rPr>
          <w:b w:val="0"/>
          <w:bCs w:val="0"/>
          <w:sz w:val="22"/>
          <w:szCs w:val="22"/>
        </w:rPr>
      </w:pPr>
    </w:p>
    <w:p w14:paraId="60F0A948" w14:textId="77777777" w:rsidR="003161B5" w:rsidRPr="003161B5" w:rsidRDefault="003161B5" w:rsidP="003161B5">
      <w:pPr>
        <w:pStyle w:val="Heading1"/>
        <w:spacing w:before="20"/>
        <w:ind w:firstLine="100"/>
        <w:rPr>
          <w:sz w:val="22"/>
          <w:szCs w:val="22"/>
        </w:rPr>
      </w:pPr>
      <w:r w:rsidRPr="003161B5">
        <w:rPr>
          <w:sz w:val="22"/>
          <w:szCs w:val="22"/>
        </w:rPr>
        <w:t xml:space="preserve">Temperature (temp and </w:t>
      </w:r>
      <w:proofErr w:type="spellStart"/>
      <w:r w:rsidRPr="003161B5">
        <w:rPr>
          <w:sz w:val="22"/>
          <w:szCs w:val="22"/>
        </w:rPr>
        <w:t>atemp</w:t>
      </w:r>
      <w:proofErr w:type="spellEnd"/>
      <w:r w:rsidRPr="003161B5">
        <w:rPr>
          <w:sz w:val="22"/>
          <w:szCs w:val="22"/>
        </w:rPr>
        <w:t>):</w:t>
      </w:r>
    </w:p>
    <w:p w14:paraId="0B9B113E" w14:textId="77777777" w:rsidR="003161B5" w:rsidRPr="003161B5" w:rsidRDefault="003161B5" w:rsidP="003161B5">
      <w:pPr>
        <w:pStyle w:val="Heading1"/>
        <w:spacing w:before="20"/>
        <w:ind w:firstLine="100"/>
        <w:rPr>
          <w:b w:val="0"/>
          <w:bCs w:val="0"/>
          <w:sz w:val="22"/>
          <w:szCs w:val="22"/>
        </w:rPr>
      </w:pPr>
    </w:p>
    <w:p w14:paraId="56F12215"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 xml:space="preserve">There is a high positive association between both factors and </w:t>
      </w:r>
      <w:proofErr w:type="spellStart"/>
      <w:r w:rsidRPr="003161B5">
        <w:rPr>
          <w:b w:val="0"/>
          <w:bCs w:val="0"/>
          <w:sz w:val="22"/>
          <w:szCs w:val="22"/>
        </w:rPr>
        <w:t>cnt</w:t>
      </w:r>
      <w:proofErr w:type="spellEnd"/>
      <w:r w:rsidRPr="003161B5">
        <w:rPr>
          <w:b w:val="0"/>
          <w:bCs w:val="0"/>
          <w:sz w:val="22"/>
          <w:szCs w:val="22"/>
        </w:rPr>
        <w:t xml:space="preserve"> (0.63 each).</w:t>
      </w:r>
    </w:p>
    <w:p w14:paraId="7BB5600F"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In general, more people ride bikes in warmer weather.</w:t>
      </w:r>
    </w:p>
    <w:p w14:paraId="783316E2" w14:textId="77777777" w:rsidR="003161B5" w:rsidRPr="003161B5" w:rsidRDefault="003161B5" w:rsidP="003161B5">
      <w:pPr>
        <w:pStyle w:val="Heading1"/>
        <w:spacing w:before="20"/>
        <w:ind w:firstLine="100"/>
        <w:rPr>
          <w:b w:val="0"/>
          <w:bCs w:val="0"/>
          <w:sz w:val="22"/>
          <w:szCs w:val="22"/>
        </w:rPr>
      </w:pPr>
    </w:p>
    <w:p w14:paraId="5B01CA78" w14:textId="77777777" w:rsidR="003161B5" w:rsidRPr="003161B5" w:rsidRDefault="003161B5" w:rsidP="003161B5">
      <w:pPr>
        <w:pStyle w:val="Heading1"/>
        <w:spacing w:before="20"/>
        <w:ind w:firstLine="100"/>
        <w:rPr>
          <w:sz w:val="22"/>
          <w:szCs w:val="22"/>
        </w:rPr>
      </w:pPr>
      <w:r w:rsidRPr="003161B5">
        <w:rPr>
          <w:sz w:val="22"/>
          <w:szCs w:val="22"/>
        </w:rPr>
        <w:t>Season (season):</w:t>
      </w:r>
    </w:p>
    <w:p w14:paraId="6EC14CDC" w14:textId="77777777" w:rsidR="003161B5" w:rsidRPr="003161B5" w:rsidRDefault="003161B5" w:rsidP="003161B5">
      <w:pPr>
        <w:pStyle w:val="Heading1"/>
        <w:spacing w:before="20"/>
        <w:ind w:firstLine="100"/>
        <w:rPr>
          <w:b w:val="0"/>
          <w:bCs w:val="0"/>
          <w:sz w:val="22"/>
          <w:szCs w:val="22"/>
        </w:rPr>
      </w:pPr>
    </w:p>
    <w:p w14:paraId="08AE8A03"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 xml:space="preserve">0.4 indicates a somewhat positive connection with </w:t>
      </w:r>
      <w:proofErr w:type="spellStart"/>
      <w:r w:rsidRPr="003161B5">
        <w:rPr>
          <w:b w:val="0"/>
          <w:bCs w:val="0"/>
          <w:sz w:val="22"/>
          <w:szCs w:val="22"/>
        </w:rPr>
        <w:t>cnt</w:t>
      </w:r>
      <w:proofErr w:type="spellEnd"/>
      <w:r w:rsidRPr="003161B5">
        <w:rPr>
          <w:b w:val="0"/>
          <w:bCs w:val="0"/>
          <w:sz w:val="22"/>
          <w:szCs w:val="22"/>
        </w:rPr>
        <w:t>.</w:t>
      </w:r>
    </w:p>
    <w:p w14:paraId="2AF152C2"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indicates that some seasons, such as spring or summer, have more demand.</w:t>
      </w:r>
    </w:p>
    <w:p w14:paraId="0700A2C3" w14:textId="77777777" w:rsidR="003161B5" w:rsidRPr="003161B5" w:rsidRDefault="003161B5" w:rsidP="003161B5">
      <w:pPr>
        <w:pStyle w:val="Heading1"/>
        <w:spacing w:before="20"/>
        <w:ind w:firstLine="100"/>
        <w:rPr>
          <w:b w:val="0"/>
          <w:bCs w:val="0"/>
          <w:sz w:val="22"/>
          <w:szCs w:val="22"/>
        </w:rPr>
      </w:pPr>
    </w:p>
    <w:p w14:paraId="3E70D4DA" w14:textId="77777777" w:rsidR="003161B5" w:rsidRPr="003161B5" w:rsidRDefault="003161B5" w:rsidP="003161B5">
      <w:pPr>
        <w:pStyle w:val="Heading1"/>
        <w:spacing w:before="20"/>
        <w:ind w:firstLine="100"/>
        <w:rPr>
          <w:sz w:val="22"/>
          <w:szCs w:val="22"/>
        </w:rPr>
      </w:pPr>
      <w:r w:rsidRPr="003161B5">
        <w:rPr>
          <w:sz w:val="22"/>
          <w:szCs w:val="22"/>
        </w:rPr>
        <w:t>Windspeed (windspeed):</w:t>
      </w:r>
    </w:p>
    <w:p w14:paraId="09A28A03" w14:textId="77777777" w:rsidR="003161B5" w:rsidRPr="003161B5" w:rsidRDefault="003161B5" w:rsidP="003161B5">
      <w:pPr>
        <w:pStyle w:val="Heading1"/>
        <w:spacing w:before="20"/>
        <w:ind w:firstLine="100"/>
        <w:rPr>
          <w:b w:val="0"/>
          <w:bCs w:val="0"/>
          <w:sz w:val="22"/>
          <w:szCs w:val="22"/>
        </w:rPr>
      </w:pPr>
    </w:p>
    <w:p w14:paraId="3B954E43" w14:textId="77777777" w:rsidR="003161B5" w:rsidRPr="003161B5" w:rsidRDefault="003161B5" w:rsidP="003161B5">
      <w:pPr>
        <w:pStyle w:val="Heading1"/>
        <w:spacing w:before="20"/>
        <w:ind w:firstLine="100"/>
        <w:rPr>
          <w:b w:val="0"/>
          <w:bCs w:val="0"/>
          <w:sz w:val="22"/>
          <w:szCs w:val="22"/>
        </w:rPr>
      </w:pPr>
      <w:proofErr w:type="spellStart"/>
      <w:r w:rsidRPr="003161B5">
        <w:rPr>
          <w:b w:val="0"/>
          <w:bCs w:val="0"/>
          <w:sz w:val="22"/>
          <w:szCs w:val="22"/>
        </w:rPr>
        <w:t>cnt</w:t>
      </w:r>
      <w:proofErr w:type="spellEnd"/>
      <w:r w:rsidRPr="003161B5">
        <w:rPr>
          <w:b w:val="0"/>
          <w:bCs w:val="0"/>
          <w:sz w:val="22"/>
          <w:szCs w:val="22"/>
        </w:rPr>
        <w:t xml:space="preserve"> has a weakly negative correlation (-0.24).</w:t>
      </w:r>
    </w:p>
    <w:p w14:paraId="69E82A84"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suggests that strong wind speeds could marginally lower consumption.</w:t>
      </w:r>
    </w:p>
    <w:p w14:paraId="0AB4036A" w14:textId="77777777" w:rsidR="003161B5" w:rsidRPr="003161B5" w:rsidRDefault="003161B5" w:rsidP="003161B5">
      <w:pPr>
        <w:pStyle w:val="Heading1"/>
        <w:spacing w:before="20"/>
        <w:ind w:firstLine="100"/>
        <w:rPr>
          <w:b w:val="0"/>
          <w:bCs w:val="0"/>
          <w:sz w:val="22"/>
          <w:szCs w:val="22"/>
        </w:rPr>
      </w:pPr>
    </w:p>
    <w:p w14:paraId="36F3BDD8" w14:textId="77777777" w:rsidR="003161B5" w:rsidRPr="003161B5" w:rsidRDefault="003161B5" w:rsidP="003161B5">
      <w:pPr>
        <w:pStyle w:val="Heading1"/>
        <w:spacing w:before="20"/>
        <w:ind w:firstLine="100"/>
        <w:rPr>
          <w:sz w:val="22"/>
          <w:szCs w:val="22"/>
        </w:rPr>
      </w:pPr>
      <w:r w:rsidRPr="003161B5">
        <w:rPr>
          <w:sz w:val="22"/>
          <w:szCs w:val="22"/>
        </w:rPr>
        <w:t>The current weather conditions (</w:t>
      </w:r>
      <w:proofErr w:type="spellStart"/>
      <w:r w:rsidRPr="003161B5">
        <w:rPr>
          <w:sz w:val="22"/>
          <w:szCs w:val="22"/>
        </w:rPr>
        <w:t>weathersit</w:t>
      </w:r>
      <w:proofErr w:type="spellEnd"/>
      <w:r w:rsidRPr="003161B5">
        <w:rPr>
          <w:sz w:val="22"/>
          <w:szCs w:val="22"/>
        </w:rPr>
        <w:t>):</w:t>
      </w:r>
    </w:p>
    <w:p w14:paraId="3FC6D41F" w14:textId="77777777" w:rsidR="003161B5" w:rsidRPr="003161B5" w:rsidRDefault="003161B5" w:rsidP="003161B5">
      <w:pPr>
        <w:pStyle w:val="Heading1"/>
        <w:spacing w:before="20"/>
        <w:ind w:firstLine="100"/>
        <w:rPr>
          <w:b w:val="0"/>
          <w:bCs w:val="0"/>
          <w:sz w:val="22"/>
          <w:szCs w:val="22"/>
        </w:rPr>
      </w:pPr>
    </w:p>
    <w:p w14:paraId="49C47C22" w14:textId="77777777" w:rsidR="003161B5" w:rsidRPr="003161B5" w:rsidRDefault="003161B5" w:rsidP="003161B5">
      <w:pPr>
        <w:pStyle w:val="Heading1"/>
        <w:spacing w:before="20"/>
        <w:ind w:firstLine="100"/>
        <w:rPr>
          <w:b w:val="0"/>
          <w:bCs w:val="0"/>
          <w:sz w:val="22"/>
          <w:szCs w:val="22"/>
        </w:rPr>
      </w:pPr>
      <w:proofErr w:type="spellStart"/>
      <w:r w:rsidRPr="003161B5">
        <w:rPr>
          <w:b w:val="0"/>
          <w:bCs w:val="0"/>
          <w:sz w:val="22"/>
          <w:szCs w:val="22"/>
        </w:rPr>
        <w:t>cnt</w:t>
      </w:r>
      <w:proofErr w:type="spellEnd"/>
      <w:r w:rsidRPr="003161B5">
        <w:rPr>
          <w:b w:val="0"/>
          <w:bCs w:val="0"/>
          <w:sz w:val="22"/>
          <w:szCs w:val="22"/>
        </w:rPr>
        <w:t xml:space="preserve"> has a moderately negative correlation (-0.3).</w:t>
      </w:r>
    </w:p>
    <w:p w14:paraId="11DAFA26" w14:textId="77777777" w:rsidR="003161B5" w:rsidRPr="003161B5" w:rsidRDefault="003161B5" w:rsidP="003161B5">
      <w:pPr>
        <w:pStyle w:val="Heading1"/>
        <w:spacing w:before="20"/>
        <w:ind w:firstLine="100"/>
        <w:rPr>
          <w:b w:val="0"/>
          <w:bCs w:val="0"/>
          <w:sz w:val="22"/>
          <w:szCs w:val="22"/>
        </w:rPr>
      </w:pPr>
      <w:r w:rsidRPr="003161B5">
        <w:rPr>
          <w:b w:val="0"/>
          <w:bCs w:val="0"/>
          <w:sz w:val="22"/>
          <w:szCs w:val="22"/>
        </w:rPr>
        <w:t>Unfavourable weather conditions, such as rain or snow</w:t>
      </w:r>
    </w:p>
    <w:p w14:paraId="0000001D" w14:textId="77777777" w:rsidR="000E7803" w:rsidRDefault="000E7803">
      <w:pPr>
        <w:pStyle w:val="Heading1"/>
        <w:spacing w:before="20"/>
        <w:ind w:firstLine="100"/>
        <w:rPr>
          <w:b w:val="0"/>
          <w:sz w:val="22"/>
          <w:szCs w:val="22"/>
        </w:rPr>
      </w:pPr>
    </w:p>
    <w:p w14:paraId="0000001E" w14:textId="77777777" w:rsidR="000E7803" w:rsidRDefault="000E7803">
      <w:pPr>
        <w:pStyle w:val="Heading1"/>
        <w:pBdr>
          <w:bottom w:val="single" w:sz="6" w:space="1" w:color="000000"/>
        </w:pBdr>
        <w:spacing w:before="20"/>
        <w:ind w:firstLine="100"/>
        <w:rPr>
          <w:b w:val="0"/>
          <w:sz w:val="22"/>
          <w:szCs w:val="22"/>
        </w:rPr>
      </w:pPr>
    </w:p>
    <w:p w14:paraId="00000020" w14:textId="77777777" w:rsidR="000E7803" w:rsidRDefault="000E7803">
      <w:pPr>
        <w:pBdr>
          <w:top w:val="nil"/>
          <w:left w:val="nil"/>
          <w:bottom w:val="nil"/>
          <w:right w:val="nil"/>
          <w:between w:val="nil"/>
        </w:pBdr>
        <w:spacing w:before="77"/>
        <w:rPr>
          <w:color w:val="000000"/>
        </w:rPr>
      </w:pPr>
    </w:p>
    <w:p w14:paraId="2EEA555C" w14:textId="77777777" w:rsidR="00FB1023" w:rsidRDefault="00FB1023">
      <w:pPr>
        <w:pBdr>
          <w:top w:val="nil"/>
          <w:left w:val="nil"/>
          <w:bottom w:val="nil"/>
          <w:right w:val="nil"/>
          <w:between w:val="nil"/>
        </w:pBdr>
        <w:spacing w:before="77"/>
        <w:rPr>
          <w:color w:val="000000"/>
        </w:rPr>
      </w:pPr>
    </w:p>
    <w:p w14:paraId="263E77D9" w14:textId="77777777" w:rsidR="00FB1023" w:rsidRDefault="00FB1023">
      <w:pPr>
        <w:pBdr>
          <w:top w:val="nil"/>
          <w:left w:val="nil"/>
          <w:bottom w:val="nil"/>
          <w:right w:val="nil"/>
          <w:between w:val="nil"/>
        </w:pBdr>
        <w:spacing w:before="77"/>
        <w:rPr>
          <w:color w:val="000000"/>
        </w:rPr>
      </w:pPr>
    </w:p>
    <w:p w14:paraId="00000021" w14:textId="77777777" w:rsidR="000E7803" w:rsidRDefault="00000000">
      <w:pPr>
        <w:pStyle w:val="Heading1"/>
        <w:ind w:left="0"/>
      </w:pPr>
      <w:r>
        <w:t>General Subjective Questions</w:t>
      </w:r>
    </w:p>
    <w:p w14:paraId="00000022" w14:textId="77777777" w:rsidR="000E7803"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0E7803" w:rsidRDefault="00000000">
      <w:pPr>
        <w:tabs>
          <w:tab w:val="left" w:pos="7862"/>
        </w:tabs>
      </w:pPr>
      <w:r>
        <w:rPr>
          <w:b/>
        </w:rPr>
        <w:lastRenderedPageBreak/>
        <w:t>Total Marks:</w:t>
      </w:r>
      <w:r>
        <w:t xml:space="preserve">  4 marks (Do not edit)</w:t>
      </w:r>
    </w:p>
    <w:p w14:paraId="00000024" w14:textId="77777777" w:rsidR="000E780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0E7803" w:rsidRDefault="000E7803">
      <w:pPr>
        <w:tabs>
          <w:tab w:val="left" w:pos="458"/>
          <w:tab w:val="left" w:pos="460"/>
          <w:tab w:val="left" w:pos="7862"/>
        </w:tabs>
        <w:spacing w:line="256" w:lineRule="auto"/>
        <w:ind w:right="164"/>
      </w:pPr>
    </w:p>
    <w:p w14:paraId="00000026" w14:textId="77777777" w:rsidR="000E7803"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B742993" w14:textId="77777777" w:rsidR="00C3023D" w:rsidRDefault="00C3023D" w:rsidP="00C3023D">
      <w:pPr>
        <w:pStyle w:val="Heading1"/>
        <w:pBdr>
          <w:bottom w:val="single" w:sz="6" w:space="1" w:color="000000"/>
        </w:pBdr>
        <w:spacing w:before="20"/>
        <w:rPr>
          <w:b w:val="0"/>
          <w:sz w:val="22"/>
          <w:szCs w:val="22"/>
        </w:rPr>
      </w:pPr>
    </w:p>
    <w:p w14:paraId="00000027" w14:textId="6E7EEB78" w:rsidR="000E7803" w:rsidRDefault="00FB1023">
      <w:pPr>
        <w:pStyle w:val="Heading1"/>
        <w:pBdr>
          <w:bottom w:val="single" w:sz="6" w:space="1" w:color="000000"/>
        </w:pBdr>
        <w:spacing w:before="20"/>
        <w:ind w:firstLine="100"/>
        <w:rPr>
          <w:b w:val="0"/>
          <w:sz w:val="22"/>
          <w:szCs w:val="22"/>
        </w:rPr>
      </w:pPr>
      <w:r w:rsidRPr="00FB1023">
        <w:rPr>
          <w:b w:val="0"/>
          <w:sz w:val="22"/>
          <w:szCs w:val="22"/>
        </w:rPr>
        <w:t>Linear regression is a statistical method used to model the relationship between a dependent variable (target) and one or more independent variables (features). The goal is to find the best-fitting linear equation that describes the relationship between the variables.</w:t>
      </w:r>
    </w:p>
    <w:p w14:paraId="231D22F3"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Steps of the Linear Regression Algorithm:</w:t>
      </w:r>
    </w:p>
    <w:p w14:paraId="2FD286E4"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1.     Formulate the Hypothesis:</w:t>
      </w:r>
    </w:p>
    <w:p w14:paraId="3A8DAD0C"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o   For a simple linear regression with one feature, the hypothesis is: [ y = \beta_0 + \beta_1 x + \epsilon ] where ( y ) is the dependent variable, ( x ) is the independent variable, ( \beta_0 ) is the y-intercept, ( \beta_1 ) is the slope of the line, and ( \epsilon ) is the error term.</w:t>
      </w:r>
    </w:p>
    <w:p w14:paraId="6834857E"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o   For multiple linear regression with multiple features, the hypothesis is: [ y = \beta_0 + \beta_1 x_1 + \beta_2 x_2 + \</w:t>
      </w:r>
      <w:proofErr w:type="spellStart"/>
      <w:r w:rsidRPr="00C3023D">
        <w:rPr>
          <w:b w:val="0"/>
          <w:bCs w:val="0"/>
          <w:sz w:val="22"/>
          <w:szCs w:val="22"/>
          <w:lang w:val="en-GB"/>
        </w:rPr>
        <w:t>cdots</w:t>
      </w:r>
      <w:proofErr w:type="spellEnd"/>
      <w:r w:rsidRPr="00C3023D">
        <w:rPr>
          <w:b w:val="0"/>
          <w:bCs w:val="0"/>
          <w:sz w:val="22"/>
          <w:szCs w:val="22"/>
          <w:lang w:val="en-GB"/>
        </w:rPr>
        <w:t xml:space="preserve"> + \</w:t>
      </w:r>
      <w:proofErr w:type="spellStart"/>
      <w:r w:rsidRPr="00C3023D">
        <w:rPr>
          <w:b w:val="0"/>
          <w:bCs w:val="0"/>
          <w:sz w:val="22"/>
          <w:szCs w:val="22"/>
          <w:lang w:val="en-GB"/>
        </w:rPr>
        <w:t>beta_n</w:t>
      </w:r>
      <w:proofErr w:type="spellEnd"/>
      <w:r w:rsidRPr="00C3023D">
        <w:rPr>
          <w:b w:val="0"/>
          <w:bCs w:val="0"/>
          <w:sz w:val="22"/>
          <w:szCs w:val="22"/>
          <w:lang w:val="en-GB"/>
        </w:rPr>
        <w:t xml:space="preserve"> </w:t>
      </w:r>
      <w:proofErr w:type="spellStart"/>
      <w:r w:rsidRPr="00C3023D">
        <w:rPr>
          <w:b w:val="0"/>
          <w:bCs w:val="0"/>
          <w:sz w:val="22"/>
          <w:szCs w:val="22"/>
          <w:lang w:val="en-GB"/>
        </w:rPr>
        <w:t>x_n</w:t>
      </w:r>
      <w:proofErr w:type="spellEnd"/>
      <w:r w:rsidRPr="00C3023D">
        <w:rPr>
          <w:b w:val="0"/>
          <w:bCs w:val="0"/>
          <w:sz w:val="22"/>
          <w:szCs w:val="22"/>
          <w:lang w:val="en-GB"/>
        </w:rPr>
        <w:t xml:space="preserve"> + \epsilon ] where ( x_1, x_2, \</w:t>
      </w:r>
      <w:proofErr w:type="spellStart"/>
      <w:r w:rsidRPr="00C3023D">
        <w:rPr>
          <w:b w:val="0"/>
          <w:bCs w:val="0"/>
          <w:sz w:val="22"/>
          <w:szCs w:val="22"/>
          <w:lang w:val="en-GB"/>
        </w:rPr>
        <w:t>ldots</w:t>
      </w:r>
      <w:proofErr w:type="spellEnd"/>
      <w:r w:rsidRPr="00C3023D">
        <w:rPr>
          <w:b w:val="0"/>
          <w:bCs w:val="0"/>
          <w:sz w:val="22"/>
          <w:szCs w:val="22"/>
          <w:lang w:val="en-GB"/>
        </w:rPr>
        <w:t xml:space="preserve">, </w:t>
      </w:r>
      <w:proofErr w:type="spellStart"/>
      <w:r w:rsidRPr="00C3023D">
        <w:rPr>
          <w:b w:val="0"/>
          <w:bCs w:val="0"/>
          <w:sz w:val="22"/>
          <w:szCs w:val="22"/>
          <w:lang w:val="en-GB"/>
        </w:rPr>
        <w:t>x_n</w:t>
      </w:r>
      <w:proofErr w:type="spellEnd"/>
      <w:r w:rsidRPr="00C3023D">
        <w:rPr>
          <w:b w:val="0"/>
          <w:bCs w:val="0"/>
          <w:sz w:val="22"/>
          <w:szCs w:val="22"/>
          <w:lang w:val="en-GB"/>
        </w:rPr>
        <w:t xml:space="preserve"> ) are the independent variables.</w:t>
      </w:r>
    </w:p>
    <w:p w14:paraId="41F20E56"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2.     Estimate the Coefficients:</w:t>
      </w:r>
    </w:p>
    <w:p w14:paraId="7E1CD1BB"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o   The coefficients (( \beta_0, \beta_1, \</w:t>
      </w:r>
      <w:proofErr w:type="spellStart"/>
      <w:r w:rsidRPr="00C3023D">
        <w:rPr>
          <w:b w:val="0"/>
          <w:bCs w:val="0"/>
          <w:sz w:val="22"/>
          <w:szCs w:val="22"/>
          <w:lang w:val="en-GB"/>
        </w:rPr>
        <w:t>ldots</w:t>
      </w:r>
      <w:proofErr w:type="spellEnd"/>
      <w:r w:rsidRPr="00C3023D">
        <w:rPr>
          <w:b w:val="0"/>
          <w:bCs w:val="0"/>
          <w:sz w:val="22"/>
          <w:szCs w:val="22"/>
          <w:lang w:val="en-GB"/>
        </w:rPr>
        <w:t>, \</w:t>
      </w:r>
      <w:proofErr w:type="spellStart"/>
      <w:r w:rsidRPr="00C3023D">
        <w:rPr>
          <w:b w:val="0"/>
          <w:bCs w:val="0"/>
          <w:sz w:val="22"/>
          <w:szCs w:val="22"/>
          <w:lang w:val="en-GB"/>
        </w:rPr>
        <w:t>beta_n</w:t>
      </w:r>
      <w:proofErr w:type="spellEnd"/>
      <w:r w:rsidRPr="00C3023D">
        <w:rPr>
          <w:b w:val="0"/>
          <w:bCs w:val="0"/>
          <w:sz w:val="22"/>
          <w:szCs w:val="22"/>
          <w:lang w:val="en-GB"/>
        </w:rPr>
        <w:t xml:space="preserve"> )) are estimated using the least squares method, which minimizes the sum of the squared differences between the observed values and the predicted values: [ \text{Minimize} \sum_{</w:t>
      </w:r>
      <w:proofErr w:type="spellStart"/>
      <w:r w:rsidRPr="00C3023D">
        <w:rPr>
          <w:b w:val="0"/>
          <w:bCs w:val="0"/>
          <w:sz w:val="22"/>
          <w:szCs w:val="22"/>
          <w:lang w:val="en-GB"/>
        </w:rPr>
        <w:t>i</w:t>
      </w:r>
      <w:proofErr w:type="spellEnd"/>
      <w:r w:rsidRPr="00C3023D">
        <w:rPr>
          <w:b w:val="0"/>
          <w:bCs w:val="0"/>
          <w:sz w:val="22"/>
          <w:szCs w:val="22"/>
          <w:lang w:val="en-GB"/>
        </w:rPr>
        <w:t>=1}^{m} (</w:t>
      </w:r>
      <w:proofErr w:type="spellStart"/>
      <w:r w:rsidRPr="00C3023D">
        <w:rPr>
          <w:b w:val="0"/>
          <w:bCs w:val="0"/>
          <w:sz w:val="22"/>
          <w:szCs w:val="22"/>
          <w:lang w:val="en-GB"/>
        </w:rPr>
        <w:t>y_i</w:t>
      </w:r>
      <w:proofErr w:type="spellEnd"/>
      <w:r w:rsidRPr="00C3023D">
        <w:rPr>
          <w:b w:val="0"/>
          <w:bCs w:val="0"/>
          <w:sz w:val="22"/>
          <w:szCs w:val="22"/>
          <w:lang w:val="en-GB"/>
        </w:rPr>
        <w:t xml:space="preserve"> - \hat{y}_</w:t>
      </w:r>
      <w:proofErr w:type="spellStart"/>
      <w:r w:rsidRPr="00C3023D">
        <w:rPr>
          <w:b w:val="0"/>
          <w:bCs w:val="0"/>
          <w:sz w:val="22"/>
          <w:szCs w:val="22"/>
          <w:lang w:val="en-GB"/>
        </w:rPr>
        <w:t>i</w:t>
      </w:r>
      <w:proofErr w:type="spellEnd"/>
      <w:r w:rsidRPr="00C3023D">
        <w:rPr>
          <w:b w:val="0"/>
          <w:bCs w:val="0"/>
          <w:sz w:val="22"/>
          <w:szCs w:val="22"/>
          <w:lang w:val="en-GB"/>
        </w:rPr>
        <w:t xml:space="preserve">)^2 ] where ( </w:t>
      </w:r>
      <w:proofErr w:type="spellStart"/>
      <w:r w:rsidRPr="00C3023D">
        <w:rPr>
          <w:b w:val="0"/>
          <w:bCs w:val="0"/>
          <w:sz w:val="22"/>
          <w:szCs w:val="22"/>
          <w:lang w:val="en-GB"/>
        </w:rPr>
        <w:t>y_i</w:t>
      </w:r>
      <w:proofErr w:type="spellEnd"/>
      <w:r w:rsidRPr="00C3023D">
        <w:rPr>
          <w:b w:val="0"/>
          <w:bCs w:val="0"/>
          <w:sz w:val="22"/>
          <w:szCs w:val="22"/>
          <w:lang w:val="en-GB"/>
        </w:rPr>
        <w:t xml:space="preserve"> ) is the observed value and ( \hat{y}_</w:t>
      </w:r>
      <w:proofErr w:type="spellStart"/>
      <w:r w:rsidRPr="00C3023D">
        <w:rPr>
          <w:b w:val="0"/>
          <w:bCs w:val="0"/>
          <w:sz w:val="22"/>
          <w:szCs w:val="22"/>
          <w:lang w:val="en-GB"/>
        </w:rPr>
        <w:t>i</w:t>
      </w:r>
      <w:proofErr w:type="spellEnd"/>
      <w:r w:rsidRPr="00C3023D">
        <w:rPr>
          <w:b w:val="0"/>
          <w:bCs w:val="0"/>
          <w:sz w:val="22"/>
          <w:szCs w:val="22"/>
          <w:lang w:val="en-GB"/>
        </w:rPr>
        <w:t xml:space="preserve"> ) is the predicted value.</w:t>
      </w:r>
    </w:p>
    <w:p w14:paraId="32A6E0A1"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3.     Fit the Model:</w:t>
      </w:r>
    </w:p>
    <w:p w14:paraId="47045754"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o   Use the training data to fit the linear regression model by finding the optimal values of the coefficients that minimize the cost function.</w:t>
      </w:r>
    </w:p>
    <w:p w14:paraId="0C971F5D"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4.     Make Predictions:</w:t>
      </w:r>
    </w:p>
    <w:p w14:paraId="1C9AF134"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o   Once the model is trained, use the estimated coefficients to make predictions on new data: [ \hat{y} = \beta_0 + \beta_1 x_1 + \beta_2 x_2 + \</w:t>
      </w:r>
      <w:proofErr w:type="spellStart"/>
      <w:r w:rsidRPr="00C3023D">
        <w:rPr>
          <w:b w:val="0"/>
          <w:bCs w:val="0"/>
          <w:sz w:val="22"/>
          <w:szCs w:val="22"/>
          <w:lang w:val="en-GB"/>
        </w:rPr>
        <w:t>cdots</w:t>
      </w:r>
      <w:proofErr w:type="spellEnd"/>
      <w:r w:rsidRPr="00C3023D">
        <w:rPr>
          <w:b w:val="0"/>
          <w:bCs w:val="0"/>
          <w:sz w:val="22"/>
          <w:szCs w:val="22"/>
          <w:lang w:val="en-GB"/>
        </w:rPr>
        <w:t xml:space="preserve"> + \</w:t>
      </w:r>
      <w:proofErr w:type="spellStart"/>
      <w:r w:rsidRPr="00C3023D">
        <w:rPr>
          <w:b w:val="0"/>
          <w:bCs w:val="0"/>
          <w:sz w:val="22"/>
          <w:szCs w:val="22"/>
          <w:lang w:val="en-GB"/>
        </w:rPr>
        <w:t>beta_n</w:t>
      </w:r>
      <w:proofErr w:type="spellEnd"/>
      <w:r w:rsidRPr="00C3023D">
        <w:rPr>
          <w:b w:val="0"/>
          <w:bCs w:val="0"/>
          <w:sz w:val="22"/>
          <w:szCs w:val="22"/>
          <w:lang w:val="en-GB"/>
        </w:rPr>
        <w:t xml:space="preserve"> </w:t>
      </w:r>
      <w:proofErr w:type="spellStart"/>
      <w:r w:rsidRPr="00C3023D">
        <w:rPr>
          <w:b w:val="0"/>
          <w:bCs w:val="0"/>
          <w:sz w:val="22"/>
          <w:szCs w:val="22"/>
          <w:lang w:val="en-GB"/>
        </w:rPr>
        <w:t>x_n</w:t>
      </w:r>
      <w:proofErr w:type="spellEnd"/>
      <w:r w:rsidRPr="00C3023D">
        <w:rPr>
          <w:b w:val="0"/>
          <w:bCs w:val="0"/>
          <w:sz w:val="22"/>
          <w:szCs w:val="22"/>
          <w:lang w:val="en-GB"/>
        </w:rPr>
        <w:t xml:space="preserve"> ]</w:t>
      </w:r>
    </w:p>
    <w:p w14:paraId="7F241720"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5.     Evaluate the Model:</w:t>
      </w:r>
    </w:p>
    <w:p w14:paraId="26983285" w14:textId="77777777" w:rsidR="00C3023D" w:rsidRPr="00C3023D" w:rsidRDefault="00C3023D"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o   Evaluate the performance of the model using metrics such as Mean Squared Error (MSE), R-squared (( R^2 )), and Adjusted R-squared.</w:t>
      </w:r>
    </w:p>
    <w:p w14:paraId="1D78733A" w14:textId="77777777" w:rsidR="00FB1023" w:rsidRDefault="00FB1023">
      <w:pPr>
        <w:pStyle w:val="Heading1"/>
        <w:pBdr>
          <w:bottom w:val="single" w:sz="6" w:space="1" w:color="000000"/>
        </w:pBdr>
        <w:spacing w:before="20"/>
        <w:ind w:firstLine="100"/>
        <w:rPr>
          <w:b w:val="0"/>
          <w:sz w:val="22"/>
          <w:szCs w:val="22"/>
        </w:rPr>
      </w:pPr>
    </w:p>
    <w:p w14:paraId="00000028" w14:textId="77777777" w:rsidR="000E7803" w:rsidRDefault="000E7803">
      <w:pPr>
        <w:pStyle w:val="Heading1"/>
        <w:pBdr>
          <w:bottom w:val="single" w:sz="6" w:space="1" w:color="000000"/>
        </w:pBdr>
        <w:spacing w:before="20"/>
        <w:ind w:firstLine="100"/>
        <w:rPr>
          <w:b w:val="0"/>
          <w:sz w:val="22"/>
          <w:szCs w:val="22"/>
        </w:rPr>
      </w:pPr>
    </w:p>
    <w:p w14:paraId="00000029" w14:textId="77777777" w:rsidR="000E7803" w:rsidRDefault="000E7803">
      <w:pPr>
        <w:pStyle w:val="Heading1"/>
        <w:pBdr>
          <w:bottom w:val="single" w:sz="6" w:space="1" w:color="000000"/>
        </w:pBdr>
        <w:spacing w:before="20"/>
        <w:ind w:firstLine="100"/>
        <w:rPr>
          <w:b w:val="0"/>
          <w:sz w:val="22"/>
          <w:szCs w:val="22"/>
        </w:rPr>
      </w:pPr>
    </w:p>
    <w:p w14:paraId="0000002A" w14:textId="77777777" w:rsidR="000E7803" w:rsidRDefault="000E7803">
      <w:pPr>
        <w:tabs>
          <w:tab w:val="left" w:pos="458"/>
          <w:tab w:val="left" w:pos="7661"/>
        </w:tabs>
        <w:spacing w:before="192"/>
        <w:ind w:left="100"/>
      </w:pPr>
    </w:p>
    <w:p w14:paraId="0000002B" w14:textId="77777777" w:rsidR="000E7803"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0E7803" w:rsidRDefault="00000000">
      <w:pPr>
        <w:tabs>
          <w:tab w:val="left" w:pos="7862"/>
        </w:tabs>
      </w:pPr>
      <w:r>
        <w:rPr>
          <w:b/>
        </w:rPr>
        <w:t>Total Marks:</w:t>
      </w:r>
      <w:r>
        <w:t xml:space="preserve">  3 marks (Do not edit)</w:t>
      </w:r>
    </w:p>
    <w:p w14:paraId="0000002D" w14:textId="77777777" w:rsidR="000E780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0E7803" w:rsidRDefault="000E7803">
      <w:pPr>
        <w:tabs>
          <w:tab w:val="left" w:pos="458"/>
          <w:tab w:val="left" w:pos="460"/>
          <w:tab w:val="left" w:pos="7862"/>
        </w:tabs>
        <w:spacing w:line="256" w:lineRule="auto"/>
        <w:ind w:right="164"/>
      </w:pPr>
    </w:p>
    <w:p w14:paraId="0000002F" w14:textId="77777777" w:rsidR="000E7803" w:rsidRDefault="00000000">
      <w:pPr>
        <w:pStyle w:val="Heading1"/>
        <w:spacing w:before="20"/>
        <w:ind w:firstLine="100"/>
        <w:rPr>
          <w:b w:val="0"/>
          <w:sz w:val="22"/>
          <w:szCs w:val="22"/>
        </w:rPr>
      </w:pPr>
      <w:r>
        <w:rPr>
          <w:b w:val="0"/>
          <w:sz w:val="22"/>
          <w:szCs w:val="22"/>
        </w:rPr>
        <w:t>&lt;Your answer for Question 7 goes here&gt;</w:t>
      </w:r>
    </w:p>
    <w:p w14:paraId="488D0462" w14:textId="77777777" w:rsidR="00FB1023" w:rsidRPr="00FB1023" w:rsidRDefault="00FB1023" w:rsidP="00FB1023">
      <w:pPr>
        <w:pStyle w:val="Heading1"/>
        <w:spacing w:before="20"/>
        <w:rPr>
          <w:b w:val="0"/>
          <w:bCs w:val="0"/>
          <w:sz w:val="22"/>
          <w:szCs w:val="22"/>
        </w:rPr>
      </w:pPr>
      <w:r w:rsidRPr="00FB1023">
        <w:rPr>
          <w:b w:val="0"/>
          <w:bCs w:val="0"/>
          <w:sz w:val="22"/>
          <w:szCs w:val="22"/>
        </w:rPr>
        <w:t xml:space="preserve">Anscombe's quartet is a set of four datasets that have nearly identical simple descriptive statistics, yet appear very different when graphed. It was created by the statistician Francis Anscombe in 1973 to demonstrate the importance of graphing data before </w:t>
      </w:r>
      <w:proofErr w:type="spellStart"/>
      <w:r w:rsidRPr="00FB1023">
        <w:rPr>
          <w:b w:val="0"/>
          <w:bCs w:val="0"/>
          <w:sz w:val="22"/>
          <w:szCs w:val="22"/>
        </w:rPr>
        <w:t>analyzing</w:t>
      </w:r>
      <w:proofErr w:type="spellEnd"/>
      <w:r w:rsidRPr="00FB1023">
        <w:rPr>
          <w:b w:val="0"/>
          <w:bCs w:val="0"/>
          <w:sz w:val="22"/>
          <w:szCs w:val="22"/>
        </w:rPr>
        <w:t xml:space="preserve"> it and the effect of outliers and the influence of different data distributions on statistical properties.</w:t>
      </w:r>
    </w:p>
    <w:p w14:paraId="64EE07C7" w14:textId="77777777" w:rsidR="00FB1023" w:rsidRPr="00FB1023" w:rsidRDefault="00FB1023" w:rsidP="00FB1023">
      <w:pPr>
        <w:pStyle w:val="Heading1"/>
        <w:spacing w:before="20"/>
        <w:rPr>
          <w:b w:val="0"/>
          <w:bCs w:val="0"/>
          <w:sz w:val="22"/>
          <w:szCs w:val="22"/>
        </w:rPr>
      </w:pPr>
      <w:r w:rsidRPr="00FB1023">
        <w:rPr>
          <w:b w:val="0"/>
          <w:bCs w:val="0"/>
          <w:sz w:val="22"/>
          <w:szCs w:val="22"/>
        </w:rPr>
        <w:t>Key Points of Anscombe's Quartet</w:t>
      </w:r>
    </w:p>
    <w:p w14:paraId="1AAD57E1" w14:textId="77777777" w:rsidR="00FB1023" w:rsidRPr="00FB1023" w:rsidRDefault="00FB1023" w:rsidP="00FB1023">
      <w:pPr>
        <w:pStyle w:val="Heading1"/>
        <w:numPr>
          <w:ilvl w:val="0"/>
          <w:numId w:val="3"/>
        </w:numPr>
        <w:spacing w:before="20"/>
        <w:rPr>
          <w:b w:val="0"/>
          <w:bCs w:val="0"/>
          <w:sz w:val="22"/>
          <w:szCs w:val="22"/>
        </w:rPr>
      </w:pPr>
      <w:r w:rsidRPr="00FB1023">
        <w:rPr>
          <w:b w:val="0"/>
          <w:bCs w:val="0"/>
          <w:sz w:val="22"/>
          <w:szCs w:val="22"/>
        </w:rPr>
        <w:t>Identical Descriptive Statistics:</w:t>
      </w:r>
    </w:p>
    <w:p w14:paraId="07110C83" w14:textId="77777777" w:rsidR="00FB1023" w:rsidRPr="00FB1023" w:rsidRDefault="00FB1023" w:rsidP="00FB1023">
      <w:pPr>
        <w:pStyle w:val="Heading1"/>
        <w:numPr>
          <w:ilvl w:val="1"/>
          <w:numId w:val="3"/>
        </w:numPr>
        <w:spacing w:before="20"/>
        <w:rPr>
          <w:b w:val="0"/>
          <w:bCs w:val="0"/>
          <w:sz w:val="22"/>
          <w:szCs w:val="22"/>
        </w:rPr>
      </w:pPr>
      <w:r w:rsidRPr="00FB1023">
        <w:rPr>
          <w:b w:val="0"/>
          <w:bCs w:val="0"/>
          <w:sz w:val="22"/>
          <w:szCs w:val="22"/>
        </w:rPr>
        <w:t>Each dataset in the quartet has the same mean, variance, correlation coefficient, and linear regression line.</w:t>
      </w:r>
    </w:p>
    <w:p w14:paraId="3419B2CA" w14:textId="77777777" w:rsidR="00FB1023" w:rsidRPr="00FB1023" w:rsidRDefault="00FB1023" w:rsidP="00FB1023">
      <w:pPr>
        <w:pStyle w:val="Heading1"/>
        <w:numPr>
          <w:ilvl w:val="1"/>
          <w:numId w:val="3"/>
        </w:numPr>
        <w:spacing w:before="20"/>
        <w:rPr>
          <w:b w:val="0"/>
          <w:bCs w:val="0"/>
          <w:sz w:val="22"/>
          <w:szCs w:val="22"/>
        </w:rPr>
      </w:pPr>
      <w:r w:rsidRPr="00FB1023">
        <w:rPr>
          <w:b w:val="0"/>
          <w:bCs w:val="0"/>
          <w:sz w:val="22"/>
          <w:szCs w:val="22"/>
        </w:rPr>
        <w:t>Despite these similarities, the datasets are very different when visualized.</w:t>
      </w:r>
    </w:p>
    <w:p w14:paraId="58ECC7DF" w14:textId="77777777" w:rsidR="00FB1023" w:rsidRPr="00FB1023" w:rsidRDefault="00FB1023" w:rsidP="00FB1023">
      <w:pPr>
        <w:pStyle w:val="Heading1"/>
        <w:numPr>
          <w:ilvl w:val="0"/>
          <w:numId w:val="3"/>
        </w:numPr>
        <w:spacing w:before="20"/>
        <w:rPr>
          <w:b w:val="0"/>
          <w:bCs w:val="0"/>
          <w:sz w:val="22"/>
          <w:szCs w:val="22"/>
        </w:rPr>
      </w:pPr>
      <w:r w:rsidRPr="00FB1023">
        <w:rPr>
          <w:b w:val="0"/>
          <w:bCs w:val="0"/>
          <w:sz w:val="22"/>
          <w:szCs w:val="22"/>
        </w:rPr>
        <w:t>Importance of Data Visualization:</w:t>
      </w:r>
    </w:p>
    <w:p w14:paraId="0EBCA3B6" w14:textId="77777777" w:rsidR="00FB1023" w:rsidRPr="00FB1023" w:rsidRDefault="00FB1023" w:rsidP="00FB1023">
      <w:pPr>
        <w:pStyle w:val="Heading1"/>
        <w:numPr>
          <w:ilvl w:val="1"/>
          <w:numId w:val="3"/>
        </w:numPr>
        <w:spacing w:before="20"/>
        <w:rPr>
          <w:b w:val="0"/>
          <w:bCs w:val="0"/>
          <w:sz w:val="22"/>
          <w:szCs w:val="22"/>
        </w:rPr>
      </w:pPr>
      <w:r w:rsidRPr="00FB1023">
        <w:rPr>
          <w:b w:val="0"/>
          <w:bCs w:val="0"/>
          <w:sz w:val="22"/>
          <w:szCs w:val="22"/>
        </w:rPr>
        <w:t>Anscombe's quartet emphasizes that relying solely on summary statistics can be misleading.</w:t>
      </w:r>
    </w:p>
    <w:p w14:paraId="75E12D98" w14:textId="77777777" w:rsidR="00FB1023" w:rsidRPr="00FB1023" w:rsidRDefault="00FB1023" w:rsidP="00FB1023">
      <w:pPr>
        <w:pStyle w:val="Heading1"/>
        <w:numPr>
          <w:ilvl w:val="1"/>
          <w:numId w:val="3"/>
        </w:numPr>
        <w:spacing w:before="20"/>
        <w:rPr>
          <w:b w:val="0"/>
          <w:bCs w:val="0"/>
          <w:sz w:val="22"/>
          <w:szCs w:val="22"/>
        </w:rPr>
      </w:pPr>
      <w:r w:rsidRPr="00FB1023">
        <w:rPr>
          <w:b w:val="0"/>
          <w:bCs w:val="0"/>
          <w:sz w:val="22"/>
          <w:szCs w:val="22"/>
        </w:rPr>
        <w:lastRenderedPageBreak/>
        <w:t>Visualizing data can reveal patterns, trends, and anomalies that are not apparent from summary statistics alone</w:t>
      </w:r>
    </w:p>
    <w:p w14:paraId="00000030" w14:textId="77777777" w:rsidR="000E7803" w:rsidRDefault="000E7803">
      <w:pPr>
        <w:pStyle w:val="Heading1"/>
        <w:spacing w:before="20"/>
        <w:ind w:left="0"/>
        <w:rPr>
          <w:b w:val="0"/>
          <w:sz w:val="22"/>
          <w:szCs w:val="22"/>
        </w:rPr>
      </w:pPr>
    </w:p>
    <w:p w14:paraId="00000031" w14:textId="77777777" w:rsidR="000E7803" w:rsidRDefault="000E7803">
      <w:pPr>
        <w:pBdr>
          <w:bottom w:val="single" w:sz="6" w:space="1" w:color="000000"/>
        </w:pBdr>
        <w:tabs>
          <w:tab w:val="left" w:pos="458"/>
          <w:tab w:val="left" w:pos="7661"/>
        </w:tabs>
        <w:spacing w:before="19"/>
        <w:ind w:left="100"/>
        <w:rPr>
          <w:b/>
        </w:rPr>
      </w:pPr>
    </w:p>
    <w:p w14:paraId="00000032" w14:textId="77777777" w:rsidR="000E7803" w:rsidRDefault="000E7803">
      <w:pPr>
        <w:tabs>
          <w:tab w:val="left" w:pos="458"/>
          <w:tab w:val="left" w:pos="7661"/>
        </w:tabs>
        <w:spacing w:before="19"/>
      </w:pPr>
    </w:p>
    <w:p w14:paraId="00000033" w14:textId="77777777" w:rsidR="000E7803" w:rsidRDefault="00000000">
      <w:pPr>
        <w:tabs>
          <w:tab w:val="left" w:pos="458"/>
          <w:tab w:val="left" w:pos="7661"/>
        </w:tabs>
      </w:pPr>
      <w:r>
        <w:rPr>
          <w:b/>
        </w:rPr>
        <w:t xml:space="preserve">Question 8. </w:t>
      </w:r>
      <w:r>
        <w:t>What is Pearson’s R?  (Do not edit)</w:t>
      </w:r>
      <w:r>
        <w:tab/>
      </w:r>
    </w:p>
    <w:p w14:paraId="00000034" w14:textId="77777777" w:rsidR="000E7803" w:rsidRDefault="00000000">
      <w:pPr>
        <w:tabs>
          <w:tab w:val="left" w:pos="7862"/>
        </w:tabs>
      </w:pPr>
      <w:r>
        <w:rPr>
          <w:b/>
        </w:rPr>
        <w:t>Total Marks:</w:t>
      </w:r>
      <w:r>
        <w:t xml:space="preserve">  3 marks (Do not edit)</w:t>
      </w:r>
    </w:p>
    <w:p w14:paraId="00000035" w14:textId="77777777" w:rsidR="000E780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0E7803" w:rsidRDefault="000E7803">
      <w:pPr>
        <w:tabs>
          <w:tab w:val="left" w:pos="458"/>
          <w:tab w:val="left" w:pos="460"/>
          <w:tab w:val="left" w:pos="7862"/>
        </w:tabs>
        <w:spacing w:line="256" w:lineRule="auto"/>
        <w:ind w:right="164"/>
      </w:pPr>
    </w:p>
    <w:p w14:paraId="00000037" w14:textId="77777777" w:rsidR="000E7803" w:rsidRDefault="00000000">
      <w:pPr>
        <w:pStyle w:val="Heading1"/>
        <w:spacing w:before="20"/>
        <w:ind w:firstLine="100"/>
        <w:rPr>
          <w:b w:val="0"/>
          <w:sz w:val="22"/>
          <w:szCs w:val="22"/>
        </w:rPr>
      </w:pPr>
      <w:r>
        <w:rPr>
          <w:b w:val="0"/>
          <w:sz w:val="22"/>
          <w:szCs w:val="22"/>
        </w:rPr>
        <w:t>&lt;Your answer for Question 8 goes here&gt;</w:t>
      </w:r>
    </w:p>
    <w:p w14:paraId="20B64076"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Pearson's R, also known as the Pearson correlation coefficient, is a measure of the linear correlation between two variables. It quantifies the degree to which a relationship between two variables can be described by a straight line. The value of Pearson's R ranges from -1 to 1, where:</w:t>
      </w:r>
    </w:p>
    <w:p w14:paraId="0AD3A1F9"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1 indicates a perfect positive linear relationship.</w:t>
      </w:r>
    </w:p>
    <w:p w14:paraId="73F97C49"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-1 indicates a perfect negative linear relationship.</w:t>
      </w:r>
    </w:p>
    <w:p w14:paraId="4521EA84"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0 indicates no linear relationship</w:t>
      </w:r>
    </w:p>
    <w:p w14:paraId="00000038" w14:textId="77777777" w:rsidR="000E7803" w:rsidRDefault="000E7803">
      <w:pPr>
        <w:pStyle w:val="Heading1"/>
        <w:spacing w:before="20"/>
        <w:ind w:firstLine="100"/>
      </w:pPr>
    </w:p>
    <w:p w14:paraId="00000039" w14:textId="77777777" w:rsidR="000E7803" w:rsidRDefault="000E7803">
      <w:pPr>
        <w:pBdr>
          <w:bottom w:val="single" w:sz="6" w:space="1" w:color="000000"/>
        </w:pBdr>
        <w:tabs>
          <w:tab w:val="left" w:pos="458"/>
          <w:tab w:val="left" w:pos="460"/>
          <w:tab w:val="left" w:pos="7862"/>
        </w:tabs>
        <w:spacing w:before="4" w:line="259" w:lineRule="auto"/>
        <w:ind w:left="100" w:right="297"/>
      </w:pPr>
    </w:p>
    <w:p w14:paraId="0000003A" w14:textId="77777777" w:rsidR="000E7803" w:rsidRDefault="000E7803">
      <w:pPr>
        <w:tabs>
          <w:tab w:val="left" w:pos="458"/>
          <w:tab w:val="left" w:pos="7661"/>
        </w:tabs>
        <w:ind w:left="100"/>
      </w:pPr>
    </w:p>
    <w:p w14:paraId="0000003B" w14:textId="77777777" w:rsidR="000E7803"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0E7803" w:rsidRDefault="00000000">
      <w:pPr>
        <w:tabs>
          <w:tab w:val="left" w:pos="7862"/>
        </w:tabs>
      </w:pPr>
      <w:r>
        <w:rPr>
          <w:b/>
        </w:rPr>
        <w:t>Total Marks:</w:t>
      </w:r>
      <w:r>
        <w:t xml:space="preserve">  3 marks (Do not edit)</w:t>
      </w:r>
    </w:p>
    <w:p w14:paraId="0000003D" w14:textId="77777777" w:rsidR="000E780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0E7803" w:rsidRDefault="000E7803">
      <w:pPr>
        <w:tabs>
          <w:tab w:val="left" w:pos="458"/>
          <w:tab w:val="left" w:pos="460"/>
          <w:tab w:val="left" w:pos="7862"/>
        </w:tabs>
        <w:spacing w:line="256" w:lineRule="auto"/>
        <w:ind w:right="164"/>
      </w:pPr>
    </w:p>
    <w:p w14:paraId="0000003F" w14:textId="77777777" w:rsidR="000E7803" w:rsidRDefault="00000000">
      <w:pPr>
        <w:pStyle w:val="Heading1"/>
        <w:spacing w:before="20"/>
        <w:ind w:firstLine="100"/>
        <w:rPr>
          <w:b w:val="0"/>
          <w:sz w:val="22"/>
          <w:szCs w:val="22"/>
        </w:rPr>
      </w:pPr>
      <w:r>
        <w:rPr>
          <w:b w:val="0"/>
          <w:sz w:val="22"/>
          <w:szCs w:val="22"/>
        </w:rPr>
        <w:t>&lt;Your answer for Question 9 goes here&gt;</w:t>
      </w:r>
    </w:p>
    <w:p w14:paraId="00000040" w14:textId="4740F80B" w:rsidR="000E7803" w:rsidRPr="00C3023D" w:rsidRDefault="00FB1023" w:rsidP="00C3023D">
      <w:pPr>
        <w:pStyle w:val="Heading1"/>
        <w:pBdr>
          <w:bottom w:val="single" w:sz="6" w:space="1" w:color="000000"/>
        </w:pBdr>
        <w:spacing w:before="20"/>
        <w:ind w:firstLine="100"/>
        <w:rPr>
          <w:b w:val="0"/>
          <w:bCs w:val="0"/>
          <w:sz w:val="22"/>
          <w:szCs w:val="22"/>
          <w:lang w:val="en-GB"/>
        </w:rPr>
      </w:pPr>
      <w:r w:rsidRPr="00C3023D">
        <w:rPr>
          <w:b w:val="0"/>
          <w:bCs w:val="0"/>
          <w:sz w:val="22"/>
          <w:szCs w:val="22"/>
          <w:lang w:val="en-GB"/>
        </w:rPr>
        <w:t>Scaling is a data preprocessing technique used to adjust the range of features in a dataset. It ensures that all features contribute equally to the model's performance by bringing them to a common scale without distorting differences in the ranges of values.</w:t>
      </w:r>
    </w:p>
    <w:p w14:paraId="67235C80"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Normalized Scaling vs. Standardized Scaling</w:t>
      </w:r>
    </w:p>
    <w:p w14:paraId="52A08233"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Normalized Scaling</w:t>
      </w:r>
    </w:p>
    <w:p w14:paraId="72AFC759"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Definition: Normalization (or Min-Max Scaling) rescales the feature values to a fixed range, typically [0, 1].</w:t>
      </w:r>
    </w:p>
    <w:p w14:paraId="5C7FA5F4"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Formula: [ x' = \frac{x - \min(x)}{\max(x) - \min(x)} ]</w:t>
      </w:r>
    </w:p>
    <w:p w14:paraId="280E6ED0"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Use Case: Useful when you know that the data does not follow a Gaussian distribution and when you want to bound the values within a specific range.</w:t>
      </w:r>
    </w:p>
    <w:p w14:paraId="4CBDEDFD"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Standardized Scaling</w:t>
      </w:r>
    </w:p>
    <w:p w14:paraId="2D5FE73E"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Definition: Standardization (or Z-score Normalization) rescales the feature values so that they have a mean of 0 and a standard deviation of 1.</w:t>
      </w:r>
    </w:p>
    <w:p w14:paraId="5336F151"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Formula: [ x' = \frac{x - \mu}{\sigma} ] where ( \mu ) is the mean and ( \sigma ) is the standard deviation of the feature.</w:t>
      </w:r>
    </w:p>
    <w:p w14:paraId="7DD48850" w14:textId="77777777" w:rsidR="00FB1023" w:rsidRPr="00FB1023" w:rsidRDefault="00FB1023" w:rsidP="00C3023D">
      <w:pPr>
        <w:pStyle w:val="Heading1"/>
        <w:pBdr>
          <w:bottom w:val="single" w:sz="6" w:space="1" w:color="000000"/>
        </w:pBdr>
        <w:spacing w:before="20"/>
        <w:ind w:firstLine="100"/>
        <w:rPr>
          <w:b w:val="0"/>
          <w:bCs w:val="0"/>
          <w:sz w:val="22"/>
          <w:szCs w:val="22"/>
          <w:lang w:val="en-GB"/>
        </w:rPr>
      </w:pPr>
      <w:r w:rsidRPr="00FB1023">
        <w:rPr>
          <w:b w:val="0"/>
          <w:bCs w:val="0"/>
          <w:sz w:val="22"/>
          <w:szCs w:val="22"/>
          <w:lang w:val="en-GB"/>
        </w:rPr>
        <w:t xml:space="preserve">Use Case: Useful when the data follows a Gaussian distribution and when you want to </w:t>
      </w:r>
      <w:proofErr w:type="spellStart"/>
      <w:r w:rsidRPr="00FB1023">
        <w:rPr>
          <w:b w:val="0"/>
          <w:bCs w:val="0"/>
          <w:sz w:val="22"/>
          <w:szCs w:val="22"/>
          <w:lang w:val="en-GB"/>
        </w:rPr>
        <w:t>center</w:t>
      </w:r>
      <w:proofErr w:type="spellEnd"/>
      <w:r w:rsidRPr="00FB1023">
        <w:rPr>
          <w:b w:val="0"/>
          <w:bCs w:val="0"/>
          <w:sz w:val="22"/>
          <w:szCs w:val="22"/>
          <w:lang w:val="en-GB"/>
        </w:rPr>
        <w:t xml:space="preserve"> the data around the mean with unit variance.</w:t>
      </w:r>
    </w:p>
    <w:p w14:paraId="79C989BD" w14:textId="77777777" w:rsidR="00FB1023" w:rsidRDefault="00FB1023">
      <w:pPr>
        <w:pStyle w:val="Heading1"/>
        <w:spacing w:before="20"/>
        <w:ind w:firstLine="100"/>
      </w:pPr>
    </w:p>
    <w:p w14:paraId="00000041" w14:textId="77777777" w:rsidR="000E7803" w:rsidRDefault="000E7803">
      <w:pPr>
        <w:pBdr>
          <w:bottom w:val="single" w:sz="6" w:space="1" w:color="000000"/>
        </w:pBdr>
        <w:tabs>
          <w:tab w:val="left" w:pos="458"/>
          <w:tab w:val="left" w:pos="460"/>
          <w:tab w:val="left" w:pos="7661"/>
        </w:tabs>
        <w:spacing w:line="259" w:lineRule="auto"/>
        <w:ind w:left="100" w:right="104"/>
        <w:rPr>
          <w:b/>
        </w:rPr>
      </w:pPr>
    </w:p>
    <w:p w14:paraId="00000042" w14:textId="77777777" w:rsidR="000E7803" w:rsidRDefault="000E7803">
      <w:pPr>
        <w:tabs>
          <w:tab w:val="left" w:pos="458"/>
          <w:tab w:val="left" w:pos="460"/>
          <w:tab w:val="left" w:pos="7661"/>
        </w:tabs>
        <w:spacing w:line="259" w:lineRule="auto"/>
        <w:ind w:left="100" w:right="104"/>
      </w:pPr>
    </w:p>
    <w:p w14:paraId="00000043" w14:textId="77777777" w:rsidR="000E7803"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0E7803" w:rsidRDefault="00000000">
      <w:pPr>
        <w:tabs>
          <w:tab w:val="left" w:pos="7862"/>
        </w:tabs>
      </w:pPr>
      <w:r>
        <w:rPr>
          <w:b/>
        </w:rPr>
        <w:t>Total Marks:</w:t>
      </w:r>
      <w:r>
        <w:t xml:space="preserve">  3 marks (Do not edit)</w:t>
      </w:r>
    </w:p>
    <w:p w14:paraId="00000045" w14:textId="77777777" w:rsidR="000E780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0E7803" w:rsidRDefault="000E7803">
      <w:pPr>
        <w:tabs>
          <w:tab w:val="left" w:pos="458"/>
          <w:tab w:val="left" w:pos="460"/>
          <w:tab w:val="left" w:pos="7862"/>
        </w:tabs>
        <w:spacing w:line="256" w:lineRule="auto"/>
        <w:ind w:right="164"/>
      </w:pPr>
    </w:p>
    <w:p w14:paraId="00000047" w14:textId="77777777" w:rsidR="000E7803" w:rsidRDefault="00000000">
      <w:pPr>
        <w:pStyle w:val="Heading1"/>
        <w:spacing w:before="20"/>
        <w:ind w:firstLine="100"/>
        <w:rPr>
          <w:b w:val="0"/>
          <w:sz w:val="22"/>
          <w:szCs w:val="22"/>
        </w:rPr>
      </w:pPr>
      <w:r>
        <w:rPr>
          <w:b w:val="0"/>
          <w:sz w:val="22"/>
          <w:szCs w:val="22"/>
        </w:rPr>
        <w:t>&lt;Your answer for Question 10 goes here&gt;</w:t>
      </w:r>
    </w:p>
    <w:p w14:paraId="00000048" w14:textId="19069D80" w:rsidR="000E7803" w:rsidRDefault="00FB1023">
      <w:pPr>
        <w:pStyle w:val="Heading1"/>
        <w:spacing w:before="20"/>
        <w:ind w:firstLine="100"/>
        <w:rPr>
          <w:b w:val="0"/>
          <w:sz w:val="22"/>
          <w:szCs w:val="22"/>
        </w:rPr>
      </w:pPr>
      <w:r w:rsidRPr="00FB1023">
        <w:rPr>
          <w:b w:val="0"/>
          <w:sz w:val="22"/>
          <w:szCs w:val="22"/>
        </w:rPr>
        <w:t>VIF can become infinite when there is perfect multicollinearity among the predictors. This means that one predictor is a perfect linear combination of one or more other predictors. In such cases, the regression model cannot uniquely estimate the coefficients because the predictors are linearly dependent.</w:t>
      </w:r>
    </w:p>
    <w:p w14:paraId="00000049" w14:textId="77777777" w:rsidR="000E7803" w:rsidRDefault="000E7803">
      <w:pPr>
        <w:pStyle w:val="Heading1"/>
        <w:spacing w:before="20"/>
        <w:ind w:firstLine="100"/>
        <w:rPr>
          <w:b w:val="0"/>
          <w:sz w:val="22"/>
          <w:szCs w:val="22"/>
        </w:rPr>
      </w:pPr>
    </w:p>
    <w:p w14:paraId="0000004A" w14:textId="77777777" w:rsidR="000E7803" w:rsidRDefault="000E7803">
      <w:pPr>
        <w:pStyle w:val="Heading1"/>
        <w:pBdr>
          <w:bottom w:val="single" w:sz="6" w:space="1" w:color="000000"/>
        </w:pBdr>
        <w:spacing w:before="20"/>
        <w:ind w:firstLine="100"/>
        <w:rPr>
          <w:b w:val="0"/>
          <w:sz w:val="22"/>
          <w:szCs w:val="22"/>
        </w:rPr>
      </w:pPr>
    </w:p>
    <w:p w14:paraId="0000004B" w14:textId="77777777" w:rsidR="000E7803" w:rsidRDefault="000E7803">
      <w:pPr>
        <w:tabs>
          <w:tab w:val="left" w:pos="458"/>
        </w:tabs>
        <w:spacing w:line="267" w:lineRule="auto"/>
        <w:rPr>
          <w:b/>
        </w:rPr>
      </w:pPr>
    </w:p>
    <w:p w14:paraId="0000004C" w14:textId="77777777" w:rsidR="000E7803" w:rsidRDefault="000E7803">
      <w:pPr>
        <w:tabs>
          <w:tab w:val="left" w:pos="458"/>
        </w:tabs>
        <w:spacing w:line="267" w:lineRule="auto"/>
      </w:pPr>
    </w:p>
    <w:p w14:paraId="0000004D" w14:textId="77777777" w:rsidR="000E7803" w:rsidRDefault="00000000">
      <w:pPr>
        <w:tabs>
          <w:tab w:val="left" w:pos="458"/>
        </w:tabs>
      </w:pPr>
      <w:r>
        <w:rPr>
          <w:b/>
        </w:rPr>
        <w:t xml:space="preserve">Question 11. </w:t>
      </w:r>
      <w:r>
        <w:t>What is a Q-Q plot? Explain the use and importance of a Q-Q plot in linear regression.</w:t>
      </w:r>
    </w:p>
    <w:p w14:paraId="0000004E" w14:textId="77777777" w:rsidR="000E7803" w:rsidRDefault="00000000">
      <w:pPr>
        <w:tabs>
          <w:tab w:val="left" w:pos="458"/>
          <w:tab w:val="left" w:pos="460"/>
          <w:tab w:val="left" w:pos="7661"/>
        </w:tabs>
        <w:spacing w:line="259" w:lineRule="auto"/>
        <w:ind w:right="104"/>
      </w:pPr>
      <w:r>
        <w:t xml:space="preserve"> (Do not edit)</w:t>
      </w:r>
      <w:r>
        <w:tab/>
      </w:r>
    </w:p>
    <w:p w14:paraId="0000004F" w14:textId="77777777" w:rsidR="000E7803" w:rsidRDefault="00000000">
      <w:pPr>
        <w:tabs>
          <w:tab w:val="left" w:pos="7862"/>
        </w:tabs>
      </w:pPr>
      <w:r>
        <w:rPr>
          <w:b/>
        </w:rPr>
        <w:t>Total Marks:</w:t>
      </w:r>
      <w:r>
        <w:t xml:space="preserve">  3 marks (Do not edit)</w:t>
      </w:r>
    </w:p>
    <w:p w14:paraId="00000050" w14:textId="77777777" w:rsidR="000E780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0E7803" w:rsidRDefault="000E7803">
      <w:pPr>
        <w:tabs>
          <w:tab w:val="left" w:pos="458"/>
          <w:tab w:val="left" w:pos="460"/>
          <w:tab w:val="left" w:pos="7862"/>
        </w:tabs>
        <w:spacing w:line="256" w:lineRule="auto"/>
        <w:ind w:right="164"/>
      </w:pPr>
    </w:p>
    <w:p w14:paraId="00000052" w14:textId="77777777" w:rsidR="000E7803" w:rsidRDefault="00000000">
      <w:pPr>
        <w:pStyle w:val="Heading1"/>
        <w:spacing w:before="20"/>
        <w:ind w:firstLine="100"/>
      </w:pPr>
      <w:r>
        <w:rPr>
          <w:b w:val="0"/>
          <w:sz w:val="22"/>
          <w:szCs w:val="22"/>
        </w:rPr>
        <w:t>&lt;Your answer for Question 11 goes here&gt;</w:t>
      </w:r>
    </w:p>
    <w:p w14:paraId="3CE37164"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A Q-Q (Quantile-Quantile) plot is a graphical tool to assess if a dataset follows a particular theoretical distribution, typically the normal distribution. It plots the quantiles of the data against the quantiles of the theoretical distribution.</w:t>
      </w:r>
    </w:p>
    <w:p w14:paraId="7C81DCDF"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Use and Importance in Linear Regression</w:t>
      </w:r>
    </w:p>
    <w:p w14:paraId="1D034529"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1.   Assessing Normality of Residuals:</w:t>
      </w:r>
    </w:p>
    <w:p w14:paraId="2180E9D2"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o   In linear regression, one of the key assumptions is that the residuals (errors) are normally distributed.</w:t>
      </w:r>
    </w:p>
    <w:p w14:paraId="6996F268"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o   A Q-Q plot helps to visually check this assumption by comparing the distribution of residuals to a normal distribution.</w:t>
      </w:r>
    </w:p>
    <w:p w14:paraId="5EDE66CE"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2.   Detecting Deviations:</w:t>
      </w:r>
    </w:p>
    <w:p w14:paraId="151AE3AD"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o   If the residuals follow a normal distribution, the points on the Q-Q plot will lie approximately along a straight line.</w:t>
      </w:r>
    </w:p>
    <w:p w14:paraId="439D1A78"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o   Deviations from this line indicate departures from normality, such as skewness or kurtosis.</w:t>
      </w:r>
    </w:p>
    <w:p w14:paraId="7D0D5764"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3.   Model Validation:</w:t>
      </w:r>
    </w:p>
    <w:p w14:paraId="03DE8374"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o   Ensuring that residuals are normally distributed validates the linear regression model and its statistical inferences.</w:t>
      </w:r>
    </w:p>
    <w:p w14:paraId="0A65B0D1" w14:textId="77777777" w:rsidR="00C3023D" w:rsidRPr="00C3023D" w:rsidRDefault="00C3023D" w:rsidP="00C3023D">
      <w:pPr>
        <w:pStyle w:val="Heading1"/>
        <w:pBdr>
          <w:bottom w:val="single" w:sz="6" w:space="1" w:color="000000"/>
        </w:pBdr>
        <w:spacing w:before="20"/>
        <w:ind w:firstLine="100"/>
        <w:rPr>
          <w:b w:val="0"/>
          <w:bCs w:val="0"/>
          <w:lang w:val="en-GB"/>
        </w:rPr>
      </w:pPr>
      <w:r w:rsidRPr="00C3023D">
        <w:rPr>
          <w:b w:val="0"/>
          <w:bCs w:val="0"/>
          <w:lang w:val="en-GB"/>
        </w:rPr>
        <w:t xml:space="preserve">o   Non-normal residuals may suggest that the model is </w:t>
      </w:r>
      <w:proofErr w:type="spellStart"/>
      <w:r w:rsidRPr="00C3023D">
        <w:rPr>
          <w:b w:val="0"/>
          <w:bCs w:val="0"/>
          <w:lang w:val="en-GB"/>
        </w:rPr>
        <w:t>misspecified</w:t>
      </w:r>
      <w:proofErr w:type="spellEnd"/>
      <w:r w:rsidRPr="00C3023D">
        <w:rPr>
          <w:b w:val="0"/>
          <w:bCs w:val="0"/>
          <w:lang w:val="en-GB"/>
        </w:rPr>
        <w:t xml:space="preserve"> or that transformations of variables are needed.</w:t>
      </w:r>
    </w:p>
    <w:p w14:paraId="00000053" w14:textId="77777777" w:rsidR="000E7803" w:rsidRDefault="000E7803">
      <w:pPr>
        <w:pStyle w:val="Heading1"/>
        <w:pBdr>
          <w:bottom w:val="single" w:sz="6" w:space="1" w:color="000000"/>
        </w:pBdr>
        <w:spacing w:before="20"/>
        <w:ind w:firstLine="100"/>
      </w:pPr>
    </w:p>
    <w:p w14:paraId="00000054" w14:textId="77777777" w:rsidR="000E7803" w:rsidRDefault="000E7803">
      <w:pPr>
        <w:pStyle w:val="Heading1"/>
        <w:pBdr>
          <w:bottom w:val="single" w:sz="6" w:space="1" w:color="000000"/>
        </w:pBdr>
        <w:spacing w:before="20"/>
        <w:ind w:firstLine="100"/>
      </w:pPr>
    </w:p>
    <w:p w14:paraId="00000055" w14:textId="77777777" w:rsidR="000E7803" w:rsidRDefault="000E7803">
      <w:pPr>
        <w:pStyle w:val="Heading1"/>
        <w:spacing w:before="20"/>
        <w:ind w:firstLine="100"/>
      </w:pPr>
    </w:p>
    <w:p w14:paraId="00000056" w14:textId="77777777" w:rsidR="000E7803" w:rsidRDefault="000E7803">
      <w:pPr>
        <w:pBdr>
          <w:top w:val="nil"/>
          <w:left w:val="nil"/>
          <w:bottom w:val="nil"/>
          <w:right w:val="nil"/>
          <w:between w:val="nil"/>
        </w:pBdr>
        <w:spacing w:before="22"/>
        <w:ind w:left="458" w:hanging="358"/>
        <w:rPr>
          <w:color w:val="000000"/>
        </w:rPr>
      </w:pPr>
    </w:p>
    <w:p w14:paraId="00000057" w14:textId="77777777" w:rsidR="000E7803" w:rsidRDefault="000E7803">
      <w:pPr>
        <w:pBdr>
          <w:top w:val="nil"/>
          <w:left w:val="nil"/>
          <w:bottom w:val="nil"/>
          <w:right w:val="nil"/>
          <w:between w:val="nil"/>
        </w:pBdr>
        <w:spacing w:before="22"/>
        <w:ind w:left="458" w:hanging="358"/>
        <w:rPr>
          <w:color w:val="000000"/>
        </w:rPr>
      </w:pPr>
    </w:p>
    <w:sectPr w:rsidR="000E7803">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25F7"/>
    <w:multiLevelType w:val="multilevel"/>
    <w:tmpl w:val="6F44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A2B7C"/>
    <w:multiLevelType w:val="multilevel"/>
    <w:tmpl w:val="C85AD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36E9E"/>
    <w:multiLevelType w:val="multilevel"/>
    <w:tmpl w:val="EBB06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41A27"/>
    <w:multiLevelType w:val="multilevel"/>
    <w:tmpl w:val="DC9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9602E"/>
    <w:multiLevelType w:val="multilevel"/>
    <w:tmpl w:val="20C8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27166"/>
    <w:multiLevelType w:val="multilevel"/>
    <w:tmpl w:val="691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0D1B"/>
    <w:multiLevelType w:val="multilevel"/>
    <w:tmpl w:val="E16E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012EC"/>
    <w:multiLevelType w:val="multilevel"/>
    <w:tmpl w:val="496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06529">
    <w:abstractNumId w:val="2"/>
  </w:num>
  <w:num w:numId="2" w16cid:durableId="2047365956">
    <w:abstractNumId w:val="0"/>
  </w:num>
  <w:num w:numId="3" w16cid:durableId="1279222014">
    <w:abstractNumId w:val="4"/>
  </w:num>
  <w:num w:numId="4" w16cid:durableId="593169809">
    <w:abstractNumId w:val="5"/>
  </w:num>
  <w:num w:numId="5" w16cid:durableId="1731885652">
    <w:abstractNumId w:val="7"/>
  </w:num>
  <w:num w:numId="6" w16cid:durableId="1203907525">
    <w:abstractNumId w:val="3"/>
  </w:num>
  <w:num w:numId="7" w16cid:durableId="1998611539">
    <w:abstractNumId w:val="1"/>
  </w:num>
  <w:num w:numId="8" w16cid:durableId="521094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803"/>
    <w:rsid w:val="000E7803"/>
    <w:rsid w:val="002B428E"/>
    <w:rsid w:val="003161B5"/>
    <w:rsid w:val="00C3023D"/>
    <w:rsid w:val="00FB1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446949"/>
  <w15:docId w15:val="{2BEE61CA-E9C2-AE4B-ADEE-2AA09724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23"/>
    <w:pPr>
      <w:widowControl/>
    </w:pPr>
    <w:rPr>
      <w:rFonts w:ascii="Times New Roman" w:eastAsia="Times New Roman" w:hAnsi="Times New Roman" w:cs="Times New Roman"/>
      <w:sz w:val="24"/>
      <w:szCs w:val="24"/>
      <w:lang w:val="en-I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74">
      <w:bodyDiv w:val="1"/>
      <w:marLeft w:val="0"/>
      <w:marRight w:val="0"/>
      <w:marTop w:val="0"/>
      <w:marBottom w:val="0"/>
      <w:divBdr>
        <w:top w:val="none" w:sz="0" w:space="0" w:color="auto"/>
        <w:left w:val="none" w:sz="0" w:space="0" w:color="auto"/>
        <w:bottom w:val="none" w:sz="0" w:space="0" w:color="auto"/>
        <w:right w:val="none" w:sz="0" w:space="0" w:color="auto"/>
      </w:divBdr>
    </w:div>
    <w:div w:id="84812959">
      <w:bodyDiv w:val="1"/>
      <w:marLeft w:val="0"/>
      <w:marRight w:val="0"/>
      <w:marTop w:val="0"/>
      <w:marBottom w:val="0"/>
      <w:divBdr>
        <w:top w:val="none" w:sz="0" w:space="0" w:color="auto"/>
        <w:left w:val="none" w:sz="0" w:space="0" w:color="auto"/>
        <w:bottom w:val="none" w:sz="0" w:space="0" w:color="auto"/>
        <w:right w:val="none" w:sz="0" w:space="0" w:color="auto"/>
      </w:divBdr>
    </w:div>
    <w:div w:id="251818460">
      <w:bodyDiv w:val="1"/>
      <w:marLeft w:val="0"/>
      <w:marRight w:val="0"/>
      <w:marTop w:val="0"/>
      <w:marBottom w:val="0"/>
      <w:divBdr>
        <w:top w:val="none" w:sz="0" w:space="0" w:color="auto"/>
        <w:left w:val="none" w:sz="0" w:space="0" w:color="auto"/>
        <w:bottom w:val="none" w:sz="0" w:space="0" w:color="auto"/>
        <w:right w:val="none" w:sz="0" w:space="0" w:color="auto"/>
      </w:divBdr>
      <w:divsChild>
        <w:div w:id="508833786">
          <w:marLeft w:val="0"/>
          <w:marRight w:val="0"/>
          <w:marTop w:val="0"/>
          <w:marBottom w:val="0"/>
          <w:divBdr>
            <w:top w:val="none" w:sz="0" w:space="0" w:color="auto"/>
            <w:left w:val="none" w:sz="0" w:space="0" w:color="auto"/>
            <w:bottom w:val="none" w:sz="0" w:space="0" w:color="auto"/>
            <w:right w:val="none" w:sz="0" w:space="0" w:color="auto"/>
          </w:divBdr>
          <w:divsChild>
            <w:div w:id="1866215743">
              <w:marLeft w:val="0"/>
              <w:marRight w:val="0"/>
              <w:marTop w:val="0"/>
              <w:marBottom w:val="0"/>
              <w:divBdr>
                <w:top w:val="none" w:sz="0" w:space="0" w:color="auto"/>
                <w:left w:val="none" w:sz="0" w:space="0" w:color="auto"/>
                <w:bottom w:val="none" w:sz="0" w:space="0" w:color="auto"/>
                <w:right w:val="none" w:sz="0" w:space="0" w:color="auto"/>
              </w:divBdr>
            </w:div>
            <w:div w:id="1581329742">
              <w:marLeft w:val="0"/>
              <w:marRight w:val="0"/>
              <w:marTop w:val="0"/>
              <w:marBottom w:val="0"/>
              <w:divBdr>
                <w:top w:val="none" w:sz="0" w:space="0" w:color="auto"/>
                <w:left w:val="none" w:sz="0" w:space="0" w:color="auto"/>
                <w:bottom w:val="none" w:sz="0" w:space="0" w:color="auto"/>
                <w:right w:val="none" w:sz="0" w:space="0" w:color="auto"/>
              </w:divBdr>
            </w:div>
            <w:div w:id="246771868">
              <w:marLeft w:val="0"/>
              <w:marRight w:val="0"/>
              <w:marTop w:val="0"/>
              <w:marBottom w:val="0"/>
              <w:divBdr>
                <w:top w:val="none" w:sz="0" w:space="0" w:color="auto"/>
                <w:left w:val="none" w:sz="0" w:space="0" w:color="auto"/>
                <w:bottom w:val="none" w:sz="0" w:space="0" w:color="auto"/>
                <w:right w:val="none" w:sz="0" w:space="0" w:color="auto"/>
              </w:divBdr>
            </w:div>
            <w:div w:id="866061315">
              <w:marLeft w:val="0"/>
              <w:marRight w:val="0"/>
              <w:marTop w:val="0"/>
              <w:marBottom w:val="0"/>
              <w:divBdr>
                <w:top w:val="none" w:sz="0" w:space="0" w:color="auto"/>
                <w:left w:val="none" w:sz="0" w:space="0" w:color="auto"/>
                <w:bottom w:val="none" w:sz="0" w:space="0" w:color="auto"/>
                <w:right w:val="none" w:sz="0" w:space="0" w:color="auto"/>
              </w:divBdr>
            </w:div>
            <w:div w:id="1234897440">
              <w:marLeft w:val="0"/>
              <w:marRight w:val="0"/>
              <w:marTop w:val="0"/>
              <w:marBottom w:val="0"/>
              <w:divBdr>
                <w:top w:val="none" w:sz="0" w:space="0" w:color="auto"/>
                <w:left w:val="none" w:sz="0" w:space="0" w:color="auto"/>
                <w:bottom w:val="none" w:sz="0" w:space="0" w:color="auto"/>
                <w:right w:val="none" w:sz="0" w:space="0" w:color="auto"/>
              </w:divBdr>
            </w:div>
            <w:div w:id="83721008">
              <w:marLeft w:val="0"/>
              <w:marRight w:val="0"/>
              <w:marTop w:val="0"/>
              <w:marBottom w:val="0"/>
              <w:divBdr>
                <w:top w:val="none" w:sz="0" w:space="0" w:color="auto"/>
                <w:left w:val="none" w:sz="0" w:space="0" w:color="auto"/>
                <w:bottom w:val="none" w:sz="0" w:space="0" w:color="auto"/>
                <w:right w:val="none" w:sz="0" w:space="0" w:color="auto"/>
              </w:divBdr>
            </w:div>
            <w:div w:id="70548632">
              <w:marLeft w:val="0"/>
              <w:marRight w:val="0"/>
              <w:marTop w:val="0"/>
              <w:marBottom w:val="0"/>
              <w:divBdr>
                <w:top w:val="none" w:sz="0" w:space="0" w:color="auto"/>
                <w:left w:val="none" w:sz="0" w:space="0" w:color="auto"/>
                <w:bottom w:val="none" w:sz="0" w:space="0" w:color="auto"/>
                <w:right w:val="none" w:sz="0" w:space="0" w:color="auto"/>
              </w:divBdr>
            </w:div>
            <w:div w:id="13505966">
              <w:marLeft w:val="0"/>
              <w:marRight w:val="0"/>
              <w:marTop w:val="0"/>
              <w:marBottom w:val="0"/>
              <w:divBdr>
                <w:top w:val="none" w:sz="0" w:space="0" w:color="auto"/>
                <w:left w:val="none" w:sz="0" w:space="0" w:color="auto"/>
                <w:bottom w:val="none" w:sz="0" w:space="0" w:color="auto"/>
                <w:right w:val="none" w:sz="0" w:space="0" w:color="auto"/>
              </w:divBdr>
            </w:div>
            <w:div w:id="936986952">
              <w:marLeft w:val="0"/>
              <w:marRight w:val="0"/>
              <w:marTop w:val="0"/>
              <w:marBottom w:val="0"/>
              <w:divBdr>
                <w:top w:val="none" w:sz="0" w:space="0" w:color="auto"/>
                <w:left w:val="none" w:sz="0" w:space="0" w:color="auto"/>
                <w:bottom w:val="none" w:sz="0" w:space="0" w:color="auto"/>
                <w:right w:val="none" w:sz="0" w:space="0" w:color="auto"/>
              </w:divBdr>
            </w:div>
            <w:div w:id="1660309736">
              <w:marLeft w:val="0"/>
              <w:marRight w:val="0"/>
              <w:marTop w:val="0"/>
              <w:marBottom w:val="0"/>
              <w:divBdr>
                <w:top w:val="none" w:sz="0" w:space="0" w:color="auto"/>
                <w:left w:val="none" w:sz="0" w:space="0" w:color="auto"/>
                <w:bottom w:val="none" w:sz="0" w:space="0" w:color="auto"/>
                <w:right w:val="none" w:sz="0" w:space="0" w:color="auto"/>
              </w:divBdr>
            </w:div>
            <w:div w:id="2123761866">
              <w:marLeft w:val="0"/>
              <w:marRight w:val="0"/>
              <w:marTop w:val="0"/>
              <w:marBottom w:val="0"/>
              <w:divBdr>
                <w:top w:val="none" w:sz="0" w:space="0" w:color="auto"/>
                <w:left w:val="none" w:sz="0" w:space="0" w:color="auto"/>
                <w:bottom w:val="none" w:sz="0" w:space="0" w:color="auto"/>
                <w:right w:val="none" w:sz="0" w:space="0" w:color="auto"/>
              </w:divBdr>
            </w:div>
            <w:div w:id="694306047">
              <w:marLeft w:val="0"/>
              <w:marRight w:val="0"/>
              <w:marTop w:val="0"/>
              <w:marBottom w:val="0"/>
              <w:divBdr>
                <w:top w:val="none" w:sz="0" w:space="0" w:color="auto"/>
                <w:left w:val="none" w:sz="0" w:space="0" w:color="auto"/>
                <w:bottom w:val="none" w:sz="0" w:space="0" w:color="auto"/>
                <w:right w:val="none" w:sz="0" w:space="0" w:color="auto"/>
              </w:divBdr>
            </w:div>
            <w:div w:id="2139452999">
              <w:marLeft w:val="0"/>
              <w:marRight w:val="0"/>
              <w:marTop w:val="0"/>
              <w:marBottom w:val="0"/>
              <w:divBdr>
                <w:top w:val="none" w:sz="0" w:space="0" w:color="auto"/>
                <w:left w:val="none" w:sz="0" w:space="0" w:color="auto"/>
                <w:bottom w:val="none" w:sz="0" w:space="0" w:color="auto"/>
                <w:right w:val="none" w:sz="0" w:space="0" w:color="auto"/>
              </w:divBdr>
            </w:div>
            <w:div w:id="892036135">
              <w:marLeft w:val="0"/>
              <w:marRight w:val="0"/>
              <w:marTop w:val="0"/>
              <w:marBottom w:val="0"/>
              <w:divBdr>
                <w:top w:val="none" w:sz="0" w:space="0" w:color="auto"/>
                <w:left w:val="none" w:sz="0" w:space="0" w:color="auto"/>
                <w:bottom w:val="none" w:sz="0" w:space="0" w:color="auto"/>
                <w:right w:val="none" w:sz="0" w:space="0" w:color="auto"/>
              </w:divBdr>
            </w:div>
            <w:div w:id="15673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2712">
      <w:bodyDiv w:val="1"/>
      <w:marLeft w:val="0"/>
      <w:marRight w:val="0"/>
      <w:marTop w:val="0"/>
      <w:marBottom w:val="0"/>
      <w:divBdr>
        <w:top w:val="none" w:sz="0" w:space="0" w:color="auto"/>
        <w:left w:val="none" w:sz="0" w:space="0" w:color="auto"/>
        <w:bottom w:val="none" w:sz="0" w:space="0" w:color="auto"/>
        <w:right w:val="none" w:sz="0" w:space="0" w:color="auto"/>
      </w:divBdr>
    </w:div>
    <w:div w:id="359014018">
      <w:bodyDiv w:val="1"/>
      <w:marLeft w:val="0"/>
      <w:marRight w:val="0"/>
      <w:marTop w:val="0"/>
      <w:marBottom w:val="0"/>
      <w:divBdr>
        <w:top w:val="none" w:sz="0" w:space="0" w:color="auto"/>
        <w:left w:val="none" w:sz="0" w:space="0" w:color="auto"/>
        <w:bottom w:val="none" w:sz="0" w:space="0" w:color="auto"/>
        <w:right w:val="none" w:sz="0" w:space="0" w:color="auto"/>
      </w:divBdr>
    </w:div>
    <w:div w:id="369695704">
      <w:bodyDiv w:val="1"/>
      <w:marLeft w:val="0"/>
      <w:marRight w:val="0"/>
      <w:marTop w:val="0"/>
      <w:marBottom w:val="0"/>
      <w:divBdr>
        <w:top w:val="none" w:sz="0" w:space="0" w:color="auto"/>
        <w:left w:val="none" w:sz="0" w:space="0" w:color="auto"/>
        <w:bottom w:val="none" w:sz="0" w:space="0" w:color="auto"/>
        <w:right w:val="none" w:sz="0" w:space="0" w:color="auto"/>
      </w:divBdr>
    </w:div>
    <w:div w:id="482506560">
      <w:bodyDiv w:val="1"/>
      <w:marLeft w:val="0"/>
      <w:marRight w:val="0"/>
      <w:marTop w:val="0"/>
      <w:marBottom w:val="0"/>
      <w:divBdr>
        <w:top w:val="none" w:sz="0" w:space="0" w:color="auto"/>
        <w:left w:val="none" w:sz="0" w:space="0" w:color="auto"/>
        <w:bottom w:val="none" w:sz="0" w:space="0" w:color="auto"/>
        <w:right w:val="none" w:sz="0" w:space="0" w:color="auto"/>
      </w:divBdr>
    </w:div>
    <w:div w:id="509880146">
      <w:bodyDiv w:val="1"/>
      <w:marLeft w:val="0"/>
      <w:marRight w:val="0"/>
      <w:marTop w:val="0"/>
      <w:marBottom w:val="0"/>
      <w:divBdr>
        <w:top w:val="none" w:sz="0" w:space="0" w:color="auto"/>
        <w:left w:val="none" w:sz="0" w:space="0" w:color="auto"/>
        <w:bottom w:val="none" w:sz="0" w:space="0" w:color="auto"/>
        <w:right w:val="none" w:sz="0" w:space="0" w:color="auto"/>
      </w:divBdr>
    </w:div>
    <w:div w:id="523254257">
      <w:bodyDiv w:val="1"/>
      <w:marLeft w:val="0"/>
      <w:marRight w:val="0"/>
      <w:marTop w:val="0"/>
      <w:marBottom w:val="0"/>
      <w:divBdr>
        <w:top w:val="none" w:sz="0" w:space="0" w:color="auto"/>
        <w:left w:val="none" w:sz="0" w:space="0" w:color="auto"/>
        <w:bottom w:val="none" w:sz="0" w:space="0" w:color="auto"/>
        <w:right w:val="none" w:sz="0" w:space="0" w:color="auto"/>
      </w:divBdr>
    </w:div>
    <w:div w:id="571626642">
      <w:bodyDiv w:val="1"/>
      <w:marLeft w:val="0"/>
      <w:marRight w:val="0"/>
      <w:marTop w:val="0"/>
      <w:marBottom w:val="0"/>
      <w:divBdr>
        <w:top w:val="none" w:sz="0" w:space="0" w:color="auto"/>
        <w:left w:val="none" w:sz="0" w:space="0" w:color="auto"/>
        <w:bottom w:val="none" w:sz="0" w:space="0" w:color="auto"/>
        <w:right w:val="none" w:sz="0" w:space="0" w:color="auto"/>
      </w:divBdr>
    </w:div>
    <w:div w:id="573123397">
      <w:bodyDiv w:val="1"/>
      <w:marLeft w:val="0"/>
      <w:marRight w:val="0"/>
      <w:marTop w:val="0"/>
      <w:marBottom w:val="0"/>
      <w:divBdr>
        <w:top w:val="none" w:sz="0" w:space="0" w:color="auto"/>
        <w:left w:val="none" w:sz="0" w:space="0" w:color="auto"/>
        <w:bottom w:val="none" w:sz="0" w:space="0" w:color="auto"/>
        <w:right w:val="none" w:sz="0" w:space="0" w:color="auto"/>
      </w:divBdr>
    </w:div>
    <w:div w:id="758870678">
      <w:bodyDiv w:val="1"/>
      <w:marLeft w:val="0"/>
      <w:marRight w:val="0"/>
      <w:marTop w:val="0"/>
      <w:marBottom w:val="0"/>
      <w:divBdr>
        <w:top w:val="none" w:sz="0" w:space="0" w:color="auto"/>
        <w:left w:val="none" w:sz="0" w:space="0" w:color="auto"/>
        <w:bottom w:val="none" w:sz="0" w:space="0" w:color="auto"/>
        <w:right w:val="none" w:sz="0" w:space="0" w:color="auto"/>
      </w:divBdr>
    </w:div>
    <w:div w:id="761685569">
      <w:bodyDiv w:val="1"/>
      <w:marLeft w:val="0"/>
      <w:marRight w:val="0"/>
      <w:marTop w:val="0"/>
      <w:marBottom w:val="0"/>
      <w:divBdr>
        <w:top w:val="none" w:sz="0" w:space="0" w:color="auto"/>
        <w:left w:val="none" w:sz="0" w:space="0" w:color="auto"/>
        <w:bottom w:val="none" w:sz="0" w:space="0" w:color="auto"/>
        <w:right w:val="none" w:sz="0" w:space="0" w:color="auto"/>
      </w:divBdr>
      <w:divsChild>
        <w:div w:id="929773626">
          <w:marLeft w:val="0"/>
          <w:marRight w:val="0"/>
          <w:marTop w:val="0"/>
          <w:marBottom w:val="0"/>
          <w:divBdr>
            <w:top w:val="none" w:sz="0" w:space="0" w:color="auto"/>
            <w:left w:val="none" w:sz="0" w:space="0" w:color="auto"/>
            <w:bottom w:val="none" w:sz="0" w:space="0" w:color="auto"/>
            <w:right w:val="none" w:sz="0" w:space="0" w:color="auto"/>
          </w:divBdr>
          <w:divsChild>
            <w:div w:id="929581207">
              <w:marLeft w:val="0"/>
              <w:marRight w:val="0"/>
              <w:marTop w:val="0"/>
              <w:marBottom w:val="0"/>
              <w:divBdr>
                <w:top w:val="none" w:sz="0" w:space="0" w:color="auto"/>
                <w:left w:val="none" w:sz="0" w:space="0" w:color="auto"/>
                <w:bottom w:val="none" w:sz="0" w:space="0" w:color="auto"/>
                <w:right w:val="none" w:sz="0" w:space="0" w:color="auto"/>
              </w:divBdr>
            </w:div>
            <w:div w:id="1894194620">
              <w:marLeft w:val="0"/>
              <w:marRight w:val="0"/>
              <w:marTop w:val="0"/>
              <w:marBottom w:val="0"/>
              <w:divBdr>
                <w:top w:val="none" w:sz="0" w:space="0" w:color="auto"/>
                <w:left w:val="none" w:sz="0" w:space="0" w:color="auto"/>
                <w:bottom w:val="none" w:sz="0" w:space="0" w:color="auto"/>
                <w:right w:val="none" w:sz="0" w:space="0" w:color="auto"/>
              </w:divBdr>
            </w:div>
            <w:div w:id="1413896337">
              <w:marLeft w:val="0"/>
              <w:marRight w:val="0"/>
              <w:marTop w:val="0"/>
              <w:marBottom w:val="0"/>
              <w:divBdr>
                <w:top w:val="none" w:sz="0" w:space="0" w:color="auto"/>
                <w:left w:val="none" w:sz="0" w:space="0" w:color="auto"/>
                <w:bottom w:val="none" w:sz="0" w:space="0" w:color="auto"/>
                <w:right w:val="none" w:sz="0" w:space="0" w:color="auto"/>
              </w:divBdr>
            </w:div>
            <w:div w:id="1486898748">
              <w:marLeft w:val="0"/>
              <w:marRight w:val="0"/>
              <w:marTop w:val="0"/>
              <w:marBottom w:val="0"/>
              <w:divBdr>
                <w:top w:val="none" w:sz="0" w:space="0" w:color="auto"/>
                <w:left w:val="none" w:sz="0" w:space="0" w:color="auto"/>
                <w:bottom w:val="none" w:sz="0" w:space="0" w:color="auto"/>
                <w:right w:val="none" w:sz="0" w:space="0" w:color="auto"/>
              </w:divBdr>
            </w:div>
            <w:div w:id="287861121">
              <w:marLeft w:val="0"/>
              <w:marRight w:val="0"/>
              <w:marTop w:val="0"/>
              <w:marBottom w:val="0"/>
              <w:divBdr>
                <w:top w:val="none" w:sz="0" w:space="0" w:color="auto"/>
                <w:left w:val="none" w:sz="0" w:space="0" w:color="auto"/>
                <w:bottom w:val="none" w:sz="0" w:space="0" w:color="auto"/>
                <w:right w:val="none" w:sz="0" w:space="0" w:color="auto"/>
              </w:divBdr>
            </w:div>
            <w:div w:id="762729037">
              <w:marLeft w:val="0"/>
              <w:marRight w:val="0"/>
              <w:marTop w:val="0"/>
              <w:marBottom w:val="0"/>
              <w:divBdr>
                <w:top w:val="none" w:sz="0" w:space="0" w:color="auto"/>
                <w:left w:val="none" w:sz="0" w:space="0" w:color="auto"/>
                <w:bottom w:val="none" w:sz="0" w:space="0" w:color="auto"/>
                <w:right w:val="none" w:sz="0" w:space="0" w:color="auto"/>
              </w:divBdr>
            </w:div>
            <w:div w:id="86192456">
              <w:marLeft w:val="0"/>
              <w:marRight w:val="0"/>
              <w:marTop w:val="0"/>
              <w:marBottom w:val="0"/>
              <w:divBdr>
                <w:top w:val="none" w:sz="0" w:space="0" w:color="auto"/>
                <w:left w:val="none" w:sz="0" w:space="0" w:color="auto"/>
                <w:bottom w:val="none" w:sz="0" w:space="0" w:color="auto"/>
                <w:right w:val="none" w:sz="0" w:space="0" w:color="auto"/>
              </w:divBdr>
            </w:div>
            <w:div w:id="494928112">
              <w:marLeft w:val="0"/>
              <w:marRight w:val="0"/>
              <w:marTop w:val="0"/>
              <w:marBottom w:val="0"/>
              <w:divBdr>
                <w:top w:val="none" w:sz="0" w:space="0" w:color="auto"/>
                <w:left w:val="none" w:sz="0" w:space="0" w:color="auto"/>
                <w:bottom w:val="none" w:sz="0" w:space="0" w:color="auto"/>
                <w:right w:val="none" w:sz="0" w:space="0" w:color="auto"/>
              </w:divBdr>
            </w:div>
            <w:div w:id="162547411">
              <w:marLeft w:val="0"/>
              <w:marRight w:val="0"/>
              <w:marTop w:val="0"/>
              <w:marBottom w:val="0"/>
              <w:divBdr>
                <w:top w:val="none" w:sz="0" w:space="0" w:color="auto"/>
                <w:left w:val="none" w:sz="0" w:space="0" w:color="auto"/>
                <w:bottom w:val="none" w:sz="0" w:space="0" w:color="auto"/>
                <w:right w:val="none" w:sz="0" w:space="0" w:color="auto"/>
              </w:divBdr>
            </w:div>
            <w:div w:id="671883350">
              <w:marLeft w:val="0"/>
              <w:marRight w:val="0"/>
              <w:marTop w:val="0"/>
              <w:marBottom w:val="0"/>
              <w:divBdr>
                <w:top w:val="none" w:sz="0" w:space="0" w:color="auto"/>
                <w:left w:val="none" w:sz="0" w:space="0" w:color="auto"/>
                <w:bottom w:val="none" w:sz="0" w:space="0" w:color="auto"/>
                <w:right w:val="none" w:sz="0" w:space="0" w:color="auto"/>
              </w:divBdr>
            </w:div>
            <w:div w:id="564027930">
              <w:marLeft w:val="0"/>
              <w:marRight w:val="0"/>
              <w:marTop w:val="0"/>
              <w:marBottom w:val="0"/>
              <w:divBdr>
                <w:top w:val="none" w:sz="0" w:space="0" w:color="auto"/>
                <w:left w:val="none" w:sz="0" w:space="0" w:color="auto"/>
                <w:bottom w:val="none" w:sz="0" w:space="0" w:color="auto"/>
                <w:right w:val="none" w:sz="0" w:space="0" w:color="auto"/>
              </w:divBdr>
            </w:div>
            <w:div w:id="445658833">
              <w:marLeft w:val="0"/>
              <w:marRight w:val="0"/>
              <w:marTop w:val="0"/>
              <w:marBottom w:val="0"/>
              <w:divBdr>
                <w:top w:val="none" w:sz="0" w:space="0" w:color="auto"/>
                <w:left w:val="none" w:sz="0" w:space="0" w:color="auto"/>
                <w:bottom w:val="none" w:sz="0" w:space="0" w:color="auto"/>
                <w:right w:val="none" w:sz="0" w:space="0" w:color="auto"/>
              </w:divBdr>
            </w:div>
            <w:div w:id="2045708960">
              <w:marLeft w:val="0"/>
              <w:marRight w:val="0"/>
              <w:marTop w:val="0"/>
              <w:marBottom w:val="0"/>
              <w:divBdr>
                <w:top w:val="none" w:sz="0" w:space="0" w:color="auto"/>
                <w:left w:val="none" w:sz="0" w:space="0" w:color="auto"/>
                <w:bottom w:val="none" w:sz="0" w:space="0" w:color="auto"/>
                <w:right w:val="none" w:sz="0" w:space="0" w:color="auto"/>
              </w:divBdr>
            </w:div>
            <w:div w:id="444353520">
              <w:marLeft w:val="0"/>
              <w:marRight w:val="0"/>
              <w:marTop w:val="0"/>
              <w:marBottom w:val="0"/>
              <w:divBdr>
                <w:top w:val="none" w:sz="0" w:space="0" w:color="auto"/>
                <w:left w:val="none" w:sz="0" w:space="0" w:color="auto"/>
                <w:bottom w:val="none" w:sz="0" w:space="0" w:color="auto"/>
                <w:right w:val="none" w:sz="0" w:space="0" w:color="auto"/>
              </w:divBdr>
            </w:div>
            <w:div w:id="13088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5555">
      <w:bodyDiv w:val="1"/>
      <w:marLeft w:val="0"/>
      <w:marRight w:val="0"/>
      <w:marTop w:val="0"/>
      <w:marBottom w:val="0"/>
      <w:divBdr>
        <w:top w:val="none" w:sz="0" w:space="0" w:color="auto"/>
        <w:left w:val="none" w:sz="0" w:space="0" w:color="auto"/>
        <w:bottom w:val="none" w:sz="0" w:space="0" w:color="auto"/>
        <w:right w:val="none" w:sz="0" w:space="0" w:color="auto"/>
      </w:divBdr>
    </w:div>
    <w:div w:id="763381381">
      <w:bodyDiv w:val="1"/>
      <w:marLeft w:val="0"/>
      <w:marRight w:val="0"/>
      <w:marTop w:val="0"/>
      <w:marBottom w:val="0"/>
      <w:divBdr>
        <w:top w:val="none" w:sz="0" w:space="0" w:color="auto"/>
        <w:left w:val="none" w:sz="0" w:space="0" w:color="auto"/>
        <w:bottom w:val="none" w:sz="0" w:space="0" w:color="auto"/>
        <w:right w:val="none" w:sz="0" w:space="0" w:color="auto"/>
      </w:divBdr>
    </w:div>
    <w:div w:id="792403954">
      <w:bodyDiv w:val="1"/>
      <w:marLeft w:val="0"/>
      <w:marRight w:val="0"/>
      <w:marTop w:val="0"/>
      <w:marBottom w:val="0"/>
      <w:divBdr>
        <w:top w:val="none" w:sz="0" w:space="0" w:color="auto"/>
        <w:left w:val="none" w:sz="0" w:space="0" w:color="auto"/>
        <w:bottom w:val="none" w:sz="0" w:space="0" w:color="auto"/>
        <w:right w:val="none" w:sz="0" w:space="0" w:color="auto"/>
      </w:divBdr>
    </w:div>
    <w:div w:id="838734873">
      <w:bodyDiv w:val="1"/>
      <w:marLeft w:val="0"/>
      <w:marRight w:val="0"/>
      <w:marTop w:val="0"/>
      <w:marBottom w:val="0"/>
      <w:divBdr>
        <w:top w:val="none" w:sz="0" w:space="0" w:color="auto"/>
        <w:left w:val="none" w:sz="0" w:space="0" w:color="auto"/>
        <w:bottom w:val="none" w:sz="0" w:space="0" w:color="auto"/>
        <w:right w:val="none" w:sz="0" w:space="0" w:color="auto"/>
      </w:divBdr>
      <w:divsChild>
        <w:div w:id="2014455552">
          <w:marLeft w:val="0"/>
          <w:marRight w:val="0"/>
          <w:marTop w:val="0"/>
          <w:marBottom w:val="0"/>
          <w:divBdr>
            <w:top w:val="none" w:sz="0" w:space="0" w:color="auto"/>
            <w:left w:val="none" w:sz="0" w:space="0" w:color="auto"/>
            <w:bottom w:val="none" w:sz="0" w:space="0" w:color="auto"/>
            <w:right w:val="none" w:sz="0" w:space="0" w:color="auto"/>
          </w:divBdr>
          <w:divsChild>
            <w:div w:id="2057968200">
              <w:marLeft w:val="0"/>
              <w:marRight w:val="0"/>
              <w:marTop w:val="0"/>
              <w:marBottom w:val="0"/>
              <w:divBdr>
                <w:top w:val="none" w:sz="0" w:space="0" w:color="auto"/>
                <w:left w:val="none" w:sz="0" w:space="0" w:color="auto"/>
                <w:bottom w:val="none" w:sz="0" w:space="0" w:color="auto"/>
                <w:right w:val="none" w:sz="0" w:space="0" w:color="auto"/>
              </w:divBdr>
            </w:div>
            <w:div w:id="1054043035">
              <w:marLeft w:val="0"/>
              <w:marRight w:val="0"/>
              <w:marTop w:val="0"/>
              <w:marBottom w:val="0"/>
              <w:divBdr>
                <w:top w:val="none" w:sz="0" w:space="0" w:color="auto"/>
                <w:left w:val="none" w:sz="0" w:space="0" w:color="auto"/>
                <w:bottom w:val="none" w:sz="0" w:space="0" w:color="auto"/>
                <w:right w:val="none" w:sz="0" w:space="0" w:color="auto"/>
              </w:divBdr>
            </w:div>
            <w:div w:id="1071736333">
              <w:marLeft w:val="0"/>
              <w:marRight w:val="0"/>
              <w:marTop w:val="0"/>
              <w:marBottom w:val="0"/>
              <w:divBdr>
                <w:top w:val="none" w:sz="0" w:space="0" w:color="auto"/>
                <w:left w:val="none" w:sz="0" w:space="0" w:color="auto"/>
                <w:bottom w:val="none" w:sz="0" w:space="0" w:color="auto"/>
                <w:right w:val="none" w:sz="0" w:space="0" w:color="auto"/>
              </w:divBdr>
            </w:div>
            <w:div w:id="615021165">
              <w:marLeft w:val="0"/>
              <w:marRight w:val="0"/>
              <w:marTop w:val="0"/>
              <w:marBottom w:val="0"/>
              <w:divBdr>
                <w:top w:val="none" w:sz="0" w:space="0" w:color="auto"/>
                <w:left w:val="none" w:sz="0" w:space="0" w:color="auto"/>
                <w:bottom w:val="none" w:sz="0" w:space="0" w:color="auto"/>
                <w:right w:val="none" w:sz="0" w:space="0" w:color="auto"/>
              </w:divBdr>
            </w:div>
            <w:div w:id="1252853126">
              <w:marLeft w:val="0"/>
              <w:marRight w:val="0"/>
              <w:marTop w:val="0"/>
              <w:marBottom w:val="0"/>
              <w:divBdr>
                <w:top w:val="none" w:sz="0" w:space="0" w:color="auto"/>
                <w:left w:val="none" w:sz="0" w:space="0" w:color="auto"/>
                <w:bottom w:val="none" w:sz="0" w:space="0" w:color="auto"/>
                <w:right w:val="none" w:sz="0" w:space="0" w:color="auto"/>
              </w:divBdr>
            </w:div>
            <w:div w:id="1564179840">
              <w:marLeft w:val="0"/>
              <w:marRight w:val="0"/>
              <w:marTop w:val="0"/>
              <w:marBottom w:val="0"/>
              <w:divBdr>
                <w:top w:val="none" w:sz="0" w:space="0" w:color="auto"/>
                <w:left w:val="none" w:sz="0" w:space="0" w:color="auto"/>
                <w:bottom w:val="none" w:sz="0" w:space="0" w:color="auto"/>
                <w:right w:val="none" w:sz="0" w:space="0" w:color="auto"/>
              </w:divBdr>
            </w:div>
            <w:div w:id="1403527436">
              <w:marLeft w:val="0"/>
              <w:marRight w:val="0"/>
              <w:marTop w:val="0"/>
              <w:marBottom w:val="0"/>
              <w:divBdr>
                <w:top w:val="none" w:sz="0" w:space="0" w:color="auto"/>
                <w:left w:val="none" w:sz="0" w:space="0" w:color="auto"/>
                <w:bottom w:val="none" w:sz="0" w:space="0" w:color="auto"/>
                <w:right w:val="none" w:sz="0" w:space="0" w:color="auto"/>
              </w:divBdr>
            </w:div>
            <w:div w:id="1478377563">
              <w:marLeft w:val="0"/>
              <w:marRight w:val="0"/>
              <w:marTop w:val="0"/>
              <w:marBottom w:val="0"/>
              <w:divBdr>
                <w:top w:val="none" w:sz="0" w:space="0" w:color="auto"/>
                <w:left w:val="none" w:sz="0" w:space="0" w:color="auto"/>
                <w:bottom w:val="none" w:sz="0" w:space="0" w:color="auto"/>
                <w:right w:val="none" w:sz="0" w:space="0" w:color="auto"/>
              </w:divBdr>
            </w:div>
            <w:div w:id="37320423">
              <w:marLeft w:val="0"/>
              <w:marRight w:val="0"/>
              <w:marTop w:val="0"/>
              <w:marBottom w:val="0"/>
              <w:divBdr>
                <w:top w:val="none" w:sz="0" w:space="0" w:color="auto"/>
                <w:left w:val="none" w:sz="0" w:space="0" w:color="auto"/>
                <w:bottom w:val="none" w:sz="0" w:space="0" w:color="auto"/>
                <w:right w:val="none" w:sz="0" w:space="0" w:color="auto"/>
              </w:divBdr>
            </w:div>
            <w:div w:id="850947739">
              <w:marLeft w:val="0"/>
              <w:marRight w:val="0"/>
              <w:marTop w:val="0"/>
              <w:marBottom w:val="0"/>
              <w:divBdr>
                <w:top w:val="none" w:sz="0" w:space="0" w:color="auto"/>
                <w:left w:val="none" w:sz="0" w:space="0" w:color="auto"/>
                <w:bottom w:val="none" w:sz="0" w:space="0" w:color="auto"/>
                <w:right w:val="none" w:sz="0" w:space="0" w:color="auto"/>
              </w:divBdr>
            </w:div>
            <w:div w:id="1640720118">
              <w:marLeft w:val="0"/>
              <w:marRight w:val="0"/>
              <w:marTop w:val="0"/>
              <w:marBottom w:val="0"/>
              <w:divBdr>
                <w:top w:val="none" w:sz="0" w:space="0" w:color="auto"/>
                <w:left w:val="none" w:sz="0" w:space="0" w:color="auto"/>
                <w:bottom w:val="none" w:sz="0" w:space="0" w:color="auto"/>
                <w:right w:val="none" w:sz="0" w:space="0" w:color="auto"/>
              </w:divBdr>
            </w:div>
            <w:div w:id="438910470">
              <w:marLeft w:val="0"/>
              <w:marRight w:val="0"/>
              <w:marTop w:val="0"/>
              <w:marBottom w:val="0"/>
              <w:divBdr>
                <w:top w:val="none" w:sz="0" w:space="0" w:color="auto"/>
                <w:left w:val="none" w:sz="0" w:space="0" w:color="auto"/>
                <w:bottom w:val="none" w:sz="0" w:space="0" w:color="auto"/>
                <w:right w:val="none" w:sz="0" w:space="0" w:color="auto"/>
              </w:divBdr>
            </w:div>
            <w:div w:id="1956058759">
              <w:marLeft w:val="0"/>
              <w:marRight w:val="0"/>
              <w:marTop w:val="0"/>
              <w:marBottom w:val="0"/>
              <w:divBdr>
                <w:top w:val="none" w:sz="0" w:space="0" w:color="auto"/>
                <w:left w:val="none" w:sz="0" w:space="0" w:color="auto"/>
                <w:bottom w:val="none" w:sz="0" w:space="0" w:color="auto"/>
                <w:right w:val="none" w:sz="0" w:space="0" w:color="auto"/>
              </w:divBdr>
            </w:div>
            <w:div w:id="1397976540">
              <w:marLeft w:val="0"/>
              <w:marRight w:val="0"/>
              <w:marTop w:val="0"/>
              <w:marBottom w:val="0"/>
              <w:divBdr>
                <w:top w:val="none" w:sz="0" w:space="0" w:color="auto"/>
                <w:left w:val="none" w:sz="0" w:space="0" w:color="auto"/>
                <w:bottom w:val="none" w:sz="0" w:space="0" w:color="auto"/>
                <w:right w:val="none" w:sz="0" w:space="0" w:color="auto"/>
              </w:divBdr>
            </w:div>
            <w:div w:id="7055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3756">
      <w:bodyDiv w:val="1"/>
      <w:marLeft w:val="0"/>
      <w:marRight w:val="0"/>
      <w:marTop w:val="0"/>
      <w:marBottom w:val="0"/>
      <w:divBdr>
        <w:top w:val="none" w:sz="0" w:space="0" w:color="auto"/>
        <w:left w:val="none" w:sz="0" w:space="0" w:color="auto"/>
        <w:bottom w:val="none" w:sz="0" w:space="0" w:color="auto"/>
        <w:right w:val="none" w:sz="0" w:space="0" w:color="auto"/>
      </w:divBdr>
    </w:div>
    <w:div w:id="915865781">
      <w:bodyDiv w:val="1"/>
      <w:marLeft w:val="0"/>
      <w:marRight w:val="0"/>
      <w:marTop w:val="0"/>
      <w:marBottom w:val="0"/>
      <w:divBdr>
        <w:top w:val="none" w:sz="0" w:space="0" w:color="auto"/>
        <w:left w:val="none" w:sz="0" w:space="0" w:color="auto"/>
        <w:bottom w:val="none" w:sz="0" w:space="0" w:color="auto"/>
        <w:right w:val="none" w:sz="0" w:space="0" w:color="auto"/>
      </w:divBdr>
    </w:div>
    <w:div w:id="960233636">
      <w:bodyDiv w:val="1"/>
      <w:marLeft w:val="0"/>
      <w:marRight w:val="0"/>
      <w:marTop w:val="0"/>
      <w:marBottom w:val="0"/>
      <w:divBdr>
        <w:top w:val="none" w:sz="0" w:space="0" w:color="auto"/>
        <w:left w:val="none" w:sz="0" w:space="0" w:color="auto"/>
        <w:bottom w:val="none" w:sz="0" w:space="0" w:color="auto"/>
        <w:right w:val="none" w:sz="0" w:space="0" w:color="auto"/>
      </w:divBdr>
    </w:div>
    <w:div w:id="963970788">
      <w:bodyDiv w:val="1"/>
      <w:marLeft w:val="0"/>
      <w:marRight w:val="0"/>
      <w:marTop w:val="0"/>
      <w:marBottom w:val="0"/>
      <w:divBdr>
        <w:top w:val="none" w:sz="0" w:space="0" w:color="auto"/>
        <w:left w:val="none" w:sz="0" w:space="0" w:color="auto"/>
        <w:bottom w:val="none" w:sz="0" w:space="0" w:color="auto"/>
        <w:right w:val="none" w:sz="0" w:space="0" w:color="auto"/>
      </w:divBdr>
      <w:divsChild>
        <w:div w:id="1065447493">
          <w:marLeft w:val="0"/>
          <w:marRight w:val="0"/>
          <w:marTop w:val="0"/>
          <w:marBottom w:val="0"/>
          <w:divBdr>
            <w:top w:val="none" w:sz="0" w:space="0" w:color="auto"/>
            <w:left w:val="none" w:sz="0" w:space="0" w:color="auto"/>
            <w:bottom w:val="none" w:sz="0" w:space="0" w:color="auto"/>
            <w:right w:val="none" w:sz="0" w:space="0" w:color="auto"/>
          </w:divBdr>
          <w:divsChild>
            <w:div w:id="204173665">
              <w:marLeft w:val="0"/>
              <w:marRight w:val="0"/>
              <w:marTop w:val="0"/>
              <w:marBottom w:val="0"/>
              <w:divBdr>
                <w:top w:val="none" w:sz="0" w:space="0" w:color="auto"/>
                <w:left w:val="none" w:sz="0" w:space="0" w:color="auto"/>
                <w:bottom w:val="none" w:sz="0" w:space="0" w:color="auto"/>
                <w:right w:val="none" w:sz="0" w:space="0" w:color="auto"/>
              </w:divBdr>
            </w:div>
            <w:div w:id="779879090">
              <w:marLeft w:val="0"/>
              <w:marRight w:val="0"/>
              <w:marTop w:val="0"/>
              <w:marBottom w:val="0"/>
              <w:divBdr>
                <w:top w:val="none" w:sz="0" w:space="0" w:color="auto"/>
                <w:left w:val="none" w:sz="0" w:space="0" w:color="auto"/>
                <w:bottom w:val="none" w:sz="0" w:space="0" w:color="auto"/>
                <w:right w:val="none" w:sz="0" w:space="0" w:color="auto"/>
              </w:divBdr>
            </w:div>
            <w:div w:id="1832483118">
              <w:marLeft w:val="0"/>
              <w:marRight w:val="0"/>
              <w:marTop w:val="0"/>
              <w:marBottom w:val="0"/>
              <w:divBdr>
                <w:top w:val="none" w:sz="0" w:space="0" w:color="auto"/>
                <w:left w:val="none" w:sz="0" w:space="0" w:color="auto"/>
                <w:bottom w:val="none" w:sz="0" w:space="0" w:color="auto"/>
                <w:right w:val="none" w:sz="0" w:space="0" w:color="auto"/>
              </w:divBdr>
            </w:div>
            <w:div w:id="2075271939">
              <w:marLeft w:val="0"/>
              <w:marRight w:val="0"/>
              <w:marTop w:val="0"/>
              <w:marBottom w:val="0"/>
              <w:divBdr>
                <w:top w:val="none" w:sz="0" w:space="0" w:color="auto"/>
                <w:left w:val="none" w:sz="0" w:space="0" w:color="auto"/>
                <w:bottom w:val="none" w:sz="0" w:space="0" w:color="auto"/>
                <w:right w:val="none" w:sz="0" w:space="0" w:color="auto"/>
              </w:divBdr>
            </w:div>
            <w:div w:id="1146093675">
              <w:marLeft w:val="0"/>
              <w:marRight w:val="0"/>
              <w:marTop w:val="0"/>
              <w:marBottom w:val="0"/>
              <w:divBdr>
                <w:top w:val="none" w:sz="0" w:space="0" w:color="auto"/>
                <w:left w:val="none" w:sz="0" w:space="0" w:color="auto"/>
                <w:bottom w:val="none" w:sz="0" w:space="0" w:color="auto"/>
                <w:right w:val="none" w:sz="0" w:space="0" w:color="auto"/>
              </w:divBdr>
            </w:div>
            <w:div w:id="68966381">
              <w:marLeft w:val="0"/>
              <w:marRight w:val="0"/>
              <w:marTop w:val="0"/>
              <w:marBottom w:val="0"/>
              <w:divBdr>
                <w:top w:val="none" w:sz="0" w:space="0" w:color="auto"/>
                <w:left w:val="none" w:sz="0" w:space="0" w:color="auto"/>
                <w:bottom w:val="none" w:sz="0" w:space="0" w:color="auto"/>
                <w:right w:val="none" w:sz="0" w:space="0" w:color="auto"/>
              </w:divBdr>
            </w:div>
            <w:div w:id="877278481">
              <w:marLeft w:val="0"/>
              <w:marRight w:val="0"/>
              <w:marTop w:val="0"/>
              <w:marBottom w:val="0"/>
              <w:divBdr>
                <w:top w:val="none" w:sz="0" w:space="0" w:color="auto"/>
                <w:left w:val="none" w:sz="0" w:space="0" w:color="auto"/>
                <w:bottom w:val="none" w:sz="0" w:space="0" w:color="auto"/>
                <w:right w:val="none" w:sz="0" w:space="0" w:color="auto"/>
              </w:divBdr>
            </w:div>
            <w:div w:id="1760054946">
              <w:marLeft w:val="0"/>
              <w:marRight w:val="0"/>
              <w:marTop w:val="0"/>
              <w:marBottom w:val="0"/>
              <w:divBdr>
                <w:top w:val="none" w:sz="0" w:space="0" w:color="auto"/>
                <w:left w:val="none" w:sz="0" w:space="0" w:color="auto"/>
                <w:bottom w:val="none" w:sz="0" w:space="0" w:color="auto"/>
                <w:right w:val="none" w:sz="0" w:space="0" w:color="auto"/>
              </w:divBdr>
            </w:div>
            <w:div w:id="1112556348">
              <w:marLeft w:val="0"/>
              <w:marRight w:val="0"/>
              <w:marTop w:val="0"/>
              <w:marBottom w:val="0"/>
              <w:divBdr>
                <w:top w:val="none" w:sz="0" w:space="0" w:color="auto"/>
                <w:left w:val="none" w:sz="0" w:space="0" w:color="auto"/>
                <w:bottom w:val="none" w:sz="0" w:space="0" w:color="auto"/>
                <w:right w:val="none" w:sz="0" w:space="0" w:color="auto"/>
              </w:divBdr>
            </w:div>
            <w:div w:id="1957130518">
              <w:marLeft w:val="0"/>
              <w:marRight w:val="0"/>
              <w:marTop w:val="0"/>
              <w:marBottom w:val="0"/>
              <w:divBdr>
                <w:top w:val="none" w:sz="0" w:space="0" w:color="auto"/>
                <w:left w:val="none" w:sz="0" w:space="0" w:color="auto"/>
                <w:bottom w:val="none" w:sz="0" w:space="0" w:color="auto"/>
                <w:right w:val="none" w:sz="0" w:space="0" w:color="auto"/>
              </w:divBdr>
            </w:div>
            <w:div w:id="1906604248">
              <w:marLeft w:val="0"/>
              <w:marRight w:val="0"/>
              <w:marTop w:val="0"/>
              <w:marBottom w:val="0"/>
              <w:divBdr>
                <w:top w:val="none" w:sz="0" w:space="0" w:color="auto"/>
                <w:left w:val="none" w:sz="0" w:space="0" w:color="auto"/>
                <w:bottom w:val="none" w:sz="0" w:space="0" w:color="auto"/>
                <w:right w:val="none" w:sz="0" w:space="0" w:color="auto"/>
              </w:divBdr>
            </w:div>
            <w:div w:id="516695081">
              <w:marLeft w:val="0"/>
              <w:marRight w:val="0"/>
              <w:marTop w:val="0"/>
              <w:marBottom w:val="0"/>
              <w:divBdr>
                <w:top w:val="none" w:sz="0" w:space="0" w:color="auto"/>
                <w:left w:val="none" w:sz="0" w:space="0" w:color="auto"/>
                <w:bottom w:val="none" w:sz="0" w:space="0" w:color="auto"/>
                <w:right w:val="none" w:sz="0" w:space="0" w:color="auto"/>
              </w:divBdr>
            </w:div>
            <w:div w:id="1530756679">
              <w:marLeft w:val="0"/>
              <w:marRight w:val="0"/>
              <w:marTop w:val="0"/>
              <w:marBottom w:val="0"/>
              <w:divBdr>
                <w:top w:val="none" w:sz="0" w:space="0" w:color="auto"/>
                <w:left w:val="none" w:sz="0" w:space="0" w:color="auto"/>
                <w:bottom w:val="none" w:sz="0" w:space="0" w:color="auto"/>
                <w:right w:val="none" w:sz="0" w:space="0" w:color="auto"/>
              </w:divBdr>
            </w:div>
            <w:div w:id="172688310">
              <w:marLeft w:val="0"/>
              <w:marRight w:val="0"/>
              <w:marTop w:val="0"/>
              <w:marBottom w:val="0"/>
              <w:divBdr>
                <w:top w:val="none" w:sz="0" w:space="0" w:color="auto"/>
                <w:left w:val="none" w:sz="0" w:space="0" w:color="auto"/>
                <w:bottom w:val="none" w:sz="0" w:space="0" w:color="auto"/>
                <w:right w:val="none" w:sz="0" w:space="0" w:color="auto"/>
              </w:divBdr>
            </w:div>
            <w:div w:id="1566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198">
      <w:bodyDiv w:val="1"/>
      <w:marLeft w:val="0"/>
      <w:marRight w:val="0"/>
      <w:marTop w:val="0"/>
      <w:marBottom w:val="0"/>
      <w:divBdr>
        <w:top w:val="none" w:sz="0" w:space="0" w:color="auto"/>
        <w:left w:val="none" w:sz="0" w:space="0" w:color="auto"/>
        <w:bottom w:val="none" w:sz="0" w:space="0" w:color="auto"/>
        <w:right w:val="none" w:sz="0" w:space="0" w:color="auto"/>
      </w:divBdr>
    </w:div>
    <w:div w:id="991837077">
      <w:bodyDiv w:val="1"/>
      <w:marLeft w:val="0"/>
      <w:marRight w:val="0"/>
      <w:marTop w:val="0"/>
      <w:marBottom w:val="0"/>
      <w:divBdr>
        <w:top w:val="none" w:sz="0" w:space="0" w:color="auto"/>
        <w:left w:val="none" w:sz="0" w:space="0" w:color="auto"/>
        <w:bottom w:val="none" w:sz="0" w:space="0" w:color="auto"/>
        <w:right w:val="none" w:sz="0" w:space="0" w:color="auto"/>
      </w:divBdr>
    </w:div>
    <w:div w:id="1028915665">
      <w:bodyDiv w:val="1"/>
      <w:marLeft w:val="0"/>
      <w:marRight w:val="0"/>
      <w:marTop w:val="0"/>
      <w:marBottom w:val="0"/>
      <w:divBdr>
        <w:top w:val="none" w:sz="0" w:space="0" w:color="auto"/>
        <w:left w:val="none" w:sz="0" w:space="0" w:color="auto"/>
        <w:bottom w:val="none" w:sz="0" w:space="0" w:color="auto"/>
        <w:right w:val="none" w:sz="0" w:space="0" w:color="auto"/>
      </w:divBdr>
    </w:div>
    <w:div w:id="1366448650">
      <w:bodyDiv w:val="1"/>
      <w:marLeft w:val="0"/>
      <w:marRight w:val="0"/>
      <w:marTop w:val="0"/>
      <w:marBottom w:val="0"/>
      <w:divBdr>
        <w:top w:val="none" w:sz="0" w:space="0" w:color="auto"/>
        <w:left w:val="none" w:sz="0" w:space="0" w:color="auto"/>
        <w:bottom w:val="none" w:sz="0" w:space="0" w:color="auto"/>
        <w:right w:val="none" w:sz="0" w:space="0" w:color="auto"/>
      </w:divBdr>
    </w:div>
    <w:div w:id="1376276508">
      <w:bodyDiv w:val="1"/>
      <w:marLeft w:val="0"/>
      <w:marRight w:val="0"/>
      <w:marTop w:val="0"/>
      <w:marBottom w:val="0"/>
      <w:divBdr>
        <w:top w:val="none" w:sz="0" w:space="0" w:color="auto"/>
        <w:left w:val="none" w:sz="0" w:space="0" w:color="auto"/>
        <w:bottom w:val="none" w:sz="0" w:space="0" w:color="auto"/>
        <w:right w:val="none" w:sz="0" w:space="0" w:color="auto"/>
      </w:divBdr>
    </w:div>
    <w:div w:id="1529903603">
      <w:bodyDiv w:val="1"/>
      <w:marLeft w:val="0"/>
      <w:marRight w:val="0"/>
      <w:marTop w:val="0"/>
      <w:marBottom w:val="0"/>
      <w:divBdr>
        <w:top w:val="none" w:sz="0" w:space="0" w:color="auto"/>
        <w:left w:val="none" w:sz="0" w:space="0" w:color="auto"/>
        <w:bottom w:val="none" w:sz="0" w:space="0" w:color="auto"/>
        <w:right w:val="none" w:sz="0" w:space="0" w:color="auto"/>
      </w:divBdr>
    </w:div>
    <w:div w:id="1545362164">
      <w:bodyDiv w:val="1"/>
      <w:marLeft w:val="0"/>
      <w:marRight w:val="0"/>
      <w:marTop w:val="0"/>
      <w:marBottom w:val="0"/>
      <w:divBdr>
        <w:top w:val="none" w:sz="0" w:space="0" w:color="auto"/>
        <w:left w:val="none" w:sz="0" w:space="0" w:color="auto"/>
        <w:bottom w:val="none" w:sz="0" w:space="0" w:color="auto"/>
        <w:right w:val="none" w:sz="0" w:space="0" w:color="auto"/>
      </w:divBdr>
    </w:div>
    <w:div w:id="180527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Radha Tanuku</cp:lastModifiedBy>
  <cp:revision>4</cp:revision>
  <dcterms:created xsi:type="dcterms:W3CDTF">2024-08-29T05:36:00Z</dcterms:created>
  <dcterms:modified xsi:type="dcterms:W3CDTF">2024-12-03T13:31:00Z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