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0889B" w14:textId="77777777" w:rsidR="002765F1" w:rsidRDefault="00000000">
      <w:pPr>
        <w:spacing w:after="137"/>
        <w:ind w:left="355"/>
      </w:pPr>
      <w:r>
        <w:rPr>
          <w:rFonts w:ascii="Segoe UI Emoji" w:eastAsia="Segoe UI Emoji" w:hAnsi="Segoe UI Emoji" w:cs="Segoe UI Emoji"/>
          <w:color w:val="FF6723"/>
        </w:rPr>
        <w:t xml:space="preserve"> </w:t>
      </w:r>
      <w:r>
        <w:rPr>
          <w:b/>
        </w:rPr>
        <w:t xml:space="preserve"> Manual Compilation &amp; Linking </w:t>
      </w:r>
    </w:p>
    <w:p w14:paraId="59C56A8A" w14:textId="77777777" w:rsidR="002765F1" w:rsidRDefault="00000000">
      <w:pPr>
        <w:numPr>
          <w:ilvl w:val="0"/>
          <w:numId w:val="1"/>
        </w:numPr>
        <w:ind w:right="535" w:hanging="360"/>
      </w:pPr>
      <w:r>
        <w:t xml:space="preserve">Writing the Assembly code in prog.asm </w:t>
      </w:r>
    </w:p>
    <w:p w14:paraId="05950DDF" w14:textId="77777777" w:rsidR="002765F1" w:rsidRDefault="00000000">
      <w:pPr>
        <w:numPr>
          <w:ilvl w:val="0"/>
          <w:numId w:val="1"/>
        </w:numPr>
        <w:ind w:right="535" w:hanging="360"/>
      </w:pPr>
      <w:r>
        <w:t xml:space="preserve">Manually compiling it with </w:t>
      </w:r>
      <w:proofErr w:type="spellStart"/>
      <w:r>
        <w:t>nasm</w:t>
      </w:r>
      <w:proofErr w:type="spellEnd"/>
      <w:r>
        <w:t xml:space="preserve">: </w:t>
      </w:r>
    </w:p>
    <w:p w14:paraId="4241E067" w14:textId="77777777" w:rsidR="002765F1" w:rsidRDefault="00000000">
      <w:pPr>
        <w:numPr>
          <w:ilvl w:val="0"/>
          <w:numId w:val="1"/>
        </w:numPr>
        <w:ind w:right="535" w:hanging="360"/>
      </w:pPr>
      <w:r>
        <w:t xml:space="preserve">nasm -f elf32 -g -F stabs -l </w:t>
      </w:r>
      <w:proofErr w:type="spellStart"/>
      <w:proofErr w:type="gramStart"/>
      <w:r>
        <w:t>lst.l</w:t>
      </w:r>
      <w:proofErr w:type="spellEnd"/>
      <w:proofErr w:type="gramEnd"/>
      <w:r>
        <w:t xml:space="preserve"> -o </w:t>
      </w:r>
      <w:proofErr w:type="spellStart"/>
      <w:proofErr w:type="gramStart"/>
      <w:r>
        <w:t>obj.o</w:t>
      </w:r>
      <w:proofErr w:type="spellEnd"/>
      <w:proofErr w:type="gramEnd"/>
      <w:r>
        <w:t xml:space="preserve"> prog.asm </w:t>
      </w:r>
    </w:p>
    <w:p w14:paraId="744AB8B0" w14:textId="77777777" w:rsidR="002765F1" w:rsidRDefault="00000000">
      <w:pPr>
        <w:numPr>
          <w:ilvl w:val="0"/>
          <w:numId w:val="1"/>
        </w:numPr>
        <w:ind w:right="535" w:hanging="360"/>
      </w:pPr>
      <w:r>
        <w:t xml:space="preserve">Then manually linking it with </w:t>
      </w:r>
      <w:proofErr w:type="spellStart"/>
      <w:r>
        <w:t>ld</w:t>
      </w:r>
      <w:proofErr w:type="spellEnd"/>
      <w:r>
        <w:t xml:space="preserve">: </w:t>
      </w:r>
    </w:p>
    <w:p w14:paraId="719C4001" w14:textId="77777777" w:rsidR="002765F1" w:rsidRDefault="00000000">
      <w:pPr>
        <w:numPr>
          <w:ilvl w:val="0"/>
          <w:numId w:val="1"/>
        </w:numPr>
        <w:spacing w:after="204"/>
        <w:ind w:right="535" w:hanging="360"/>
      </w:pPr>
      <w:proofErr w:type="spellStart"/>
      <w:r>
        <w:t>ld</w:t>
      </w:r>
      <w:proofErr w:type="spellEnd"/>
      <w:r>
        <w:t xml:space="preserve"> -m elf_i386 -o </w:t>
      </w:r>
      <w:proofErr w:type="spellStart"/>
      <w:r>
        <w:t>exe.x</w:t>
      </w:r>
      <w:proofErr w:type="spellEnd"/>
      <w:r>
        <w:t xml:space="preserve"> </w:t>
      </w:r>
      <w:proofErr w:type="spellStart"/>
      <w:proofErr w:type="gramStart"/>
      <w:r>
        <w:t>obj.o</w:t>
      </w:r>
      <w:proofErr w:type="spellEnd"/>
      <w:proofErr w:type="gramEnd"/>
      <w:r>
        <w:t xml:space="preserve"> </w:t>
      </w:r>
    </w:p>
    <w:p w14:paraId="1250612D" w14:textId="77777777" w:rsidR="002765F1" w:rsidRDefault="00000000">
      <w:pPr>
        <w:spacing w:after="137"/>
        <w:ind w:left="355"/>
      </w:pPr>
      <w:r>
        <w:rPr>
          <w:rFonts w:ascii="Segoe UI Emoji" w:eastAsia="Segoe UI Emoji" w:hAnsi="Segoe UI Emoji" w:cs="Segoe UI Emoji"/>
          <w:color w:val="FFF478"/>
        </w:rPr>
        <w:t xml:space="preserve"> </w:t>
      </w:r>
      <w:r>
        <w:rPr>
          <w:b/>
        </w:rPr>
        <w:t xml:space="preserve"> Why? </w:t>
      </w:r>
    </w:p>
    <w:p w14:paraId="30ACA3BC" w14:textId="77777777" w:rsidR="002765F1" w:rsidRDefault="00000000">
      <w:pPr>
        <w:ind w:left="355" w:right="535"/>
      </w:pPr>
      <w:r>
        <w:t xml:space="preserve">This approach helps </w:t>
      </w:r>
      <w:r>
        <w:rPr>
          <w:b/>
        </w:rPr>
        <w:t>beginners understand</w:t>
      </w:r>
      <w:r>
        <w:t xml:space="preserve">: </w:t>
      </w:r>
    </w:p>
    <w:p w14:paraId="6A123976" w14:textId="77777777" w:rsidR="002765F1" w:rsidRDefault="00000000">
      <w:pPr>
        <w:numPr>
          <w:ilvl w:val="0"/>
          <w:numId w:val="2"/>
        </w:numPr>
        <w:ind w:right="535" w:hanging="360"/>
      </w:pPr>
      <w:r>
        <w:t xml:space="preserve">What NASM and LD do separately </w:t>
      </w:r>
    </w:p>
    <w:p w14:paraId="58335FB9" w14:textId="77777777" w:rsidR="002765F1" w:rsidRDefault="00000000">
      <w:pPr>
        <w:numPr>
          <w:ilvl w:val="0"/>
          <w:numId w:val="2"/>
        </w:numPr>
        <w:ind w:right="535" w:hanging="360"/>
      </w:pPr>
      <w:r>
        <w:t xml:space="preserve">The role of object files </w:t>
      </w:r>
      <w:proofErr w:type="gramStart"/>
      <w:r>
        <w:t>(.o</w:t>
      </w:r>
      <w:proofErr w:type="gramEnd"/>
      <w:r>
        <w:t xml:space="preserve">) </w:t>
      </w:r>
    </w:p>
    <w:p w14:paraId="45EC1FB6" w14:textId="77777777" w:rsidR="002765F1" w:rsidRDefault="00000000">
      <w:pPr>
        <w:numPr>
          <w:ilvl w:val="0"/>
          <w:numId w:val="2"/>
        </w:numPr>
        <w:spacing w:after="221"/>
        <w:ind w:right="535" w:hanging="360"/>
      </w:pPr>
      <w:r>
        <w:t xml:space="preserve">The process of converting human-readable code into an executable </w:t>
      </w:r>
    </w:p>
    <w:p w14:paraId="0E896B5A" w14:textId="77777777" w:rsidR="002765F1" w:rsidRDefault="00000000">
      <w:pPr>
        <w:tabs>
          <w:tab w:val="center" w:pos="4729"/>
          <w:tab w:val="right" w:pos="9406"/>
        </w:tabs>
        <w:spacing w:after="130"/>
        <w:ind w:left="0" w:firstLine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57067EEB" wp14:editId="2F3FE200">
                <wp:extent cx="5487670" cy="20320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670" cy="20320"/>
                          <a:chOff x="0" y="0"/>
                          <a:chExt cx="5487670" cy="20320"/>
                        </a:xfrm>
                      </wpg:grpSpPr>
                      <wps:wsp>
                        <wps:cNvPr id="3726" name="Shape 372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9685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54864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" name="Shape 3727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3353" y="508"/>
                            <a:ext cx="54811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193" h="9144">
                                <a:moveTo>
                                  <a:pt x="0" y="0"/>
                                </a:moveTo>
                                <a:lnTo>
                                  <a:pt x="5481193" y="0"/>
                                </a:lnTo>
                                <a:lnTo>
                                  <a:pt x="54811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54846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54846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Shape 3732"/>
                        <wps:cNvSpPr/>
                        <wps:spPr>
                          <a:xfrm>
                            <a:off x="305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Shape 3733"/>
                        <wps:cNvSpPr/>
                        <wps:spPr>
                          <a:xfrm>
                            <a:off x="3353" y="17271"/>
                            <a:ext cx="54811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193" h="9144">
                                <a:moveTo>
                                  <a:pt x="0" y="0"/>
                                </a:moveTo>
                                <a:lnTo>
                                  <a:pt x="5481193" y="0"/>
                                </a:lnTo>
                                <a:lnTo>
                                  <a:pt x="54811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Shape 3734"/>
                        <wps:cNvSpPr/>
                        <wps:spPr>
                          <a:xfrm>
                            <a:off x="5484622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2" style="width:432.1pt;height:1.59998pt;mso-position-horizontal-relative:char;mso-position-vertical-relative:line" coordsize="54876,203">
                <v:shape id="Shape 3735" style="position:absolute;width:54864;height:196;left:0;top:0;" coordsize="5486400,19685" path="m0,0l5486400,0l5486400,19685l0,19685l0,0">
                  <v:stroke weight="0pt" endcap="flat" joinstyle="miter" miterlimit="10" on="false" color="#000000" opacity="0"/>
                  <v:fill on="true" color="#a0a0a0"/>
                </v:shape>
                <v:shape id="Shape 3736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37" style="position:absolute;width:54811;height:91;left:33;top:5;" coordsize="5481193,9144" path="m0,0l5481193,0l5481193,9144l0,9144l0,0">
                  <v:stroke weight="0pt" endcap="flat" joinstyle="miter" miterlimit="10" on="false" color="#000000" opacity="0"/>
                  <v:fill on="true" color="#a0a0a0"/>
                </v:shape>
                <v:shape id="Shape 3738" style="position:absolute;width:91;height:91;left:54846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39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740" style="position:absolute;width:91;height:137;left:54846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741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742" style="position:absolute;width:54811;height:91;left:33;top:172;" coordsize="5481193,9144" path="m0,0l5481193,0l5481193,9144l0,9144l0,0">
                  <v:stroke weight="0pt" endcap="flat" joinstyle="miter" miterlimit="10" on="false" color="#000000" opacity="0"/>
                  <v:fill on="true" color="#e3e3e3"/>
                </v:shape>
                <v:shape id="Shape 3743" style="position:absolute;width:91;height:91;left:54846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ab/>
        <w:t xml:space="preserve"> </w:t>
      </w:r>
    </w:p>
    <w:p w14:paraId="48E81431" w14:textId="77777777" w:rsidR="002765F1" w:rsidRDefault="00000000">
      <w:pPr>
        <w:spacing w:after="137"/>
        <w:ind w:left="355"/>
      </w:pPr>
      <w:r>
        <w:rPr>
          <w:rFonts w:ascii="Segoe UI Emoji" w:eastAsia="Segoe UI Emoji" w:hAnsi="Segoe UI Emoji" w:cs="Segoe UI Emoji"/>
          <w:color w:val="CDC4D6"/>
        </w:rPr>
        <w:t xml:space="preserve"> </w:t>
      </w:r>
      <w:r>
        <w:rPr>
          <w:b/>
        </w:rPr>
        <w:t xml:space="preserve"> Using a </w:t>
      </w:r>
      <w:proofErr w:type="spellStart"/>
      <w:r>
        <w:rPr>
          <w:b/>
        </w:rPr>
        <w:t>Makefile</w:t>
      </w:r>
      <w:proofErr w:type="spellEnd"/>
      <w:r>
        <w:rPr>
          <w:b/>
        </w:rPr>
        <w:t xml:space="preserve"> (Automated with </w:t>
      </w:r>
      <w:proofErr w:type="spellStart"/>
      <w:r>
        <w:rPr>
          <w:b/>
        </w:rPr>
        <w:t>Makefile</w:t>
      </w:r>
      <w:proofErr w:type="spellEnd"/>
      <w:r>
        <w:rPr>
          <w:b/>
        </w:rPr>
        <w:t xml:space="preserve">) </w:t>
      </w:r>
    </w:p>
    <w:p w14:paraId="0A5B73FF" w14:textId="77777777" w:rsidR="002765F1" w:rsidRDefault="00000000">
      <w:pPr>
        <w:spacing w:after="0"/>
        <w:ind w:left="355" w:right="535"/>
      </w:pPr>
      <w:r>
        <w:t xml:space="preserve">Now, instead of running those two commands every time, a </w:t>
      </w:r>
      <w:proofErr w:type="spellStart"/>
      <w:r>
        <w:t>Makefile</w:t>
      </w:r>
      <w:proofErr w:type="spellEnd"/>
      <w:r>
        <w:t xml:space="preserve"> is introduced: </w:t>
      </w:r>
    </w:p>
    <w:tbl>
      <w:tblPr>
        <w:tblStyle w:val="TableGrid"/>
        <w:tblW w:w="4800" w:type="dxa"/>
        <w:tblInd w:w="1063" w:type="dxa"/>
        <w:tblCellMar>
          <w:top w:w="38" w:type="dxa"/>
          <w:left w:w="6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4800"/>
      </w:tblGrid>
      <w:tr w:rsidR="002765F1" w14:paraId="3604B36B" w14:textId="77777777" w:rsidTr="00FB4AF4">
        <w:trPr>
          <w:trHeight w:val="2316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A918" w14:textId="77777777" w:rsidR="002765F1" w:rsidRDefault="00000000">
            <w:pPr>
              <w:spacing w:after="0" w:line="417" w:lineRule="auto"/>
              <w:ind w:left="0" w:right="2888" w:firstLine="0"/>
            </w:pPr>
            <w:proofErr w:type="spellStart"/>
            <w:r>
              <w:t>exe.x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obj.o</w:t>
            </w:r>
            <w:proofErr w:type="spellEnd"/>
            <w:proofErr w:type="gramEnd"/>
            <w:r>
              <w:t xml:space="preserve"> </w:t>
            </w:r>
            <w:proofErr w:type="gramStart"/>
            <w:r>
              <w:tab/>
              <w:t xml:space="preserve">  </w:t>
            </w:r>
            <w:r>
              <w:tab/>
            </w:r>
            <w:proofErr w:type="spellStart"/>
            <w:proofErr w:type="gramEnd"/>
            <w:r>
              <w:t>ld</w:t>
            </w:r>
            <w:proofErr w:type="spellEnd"/>
            <w:r>
              <w:t xml:space="preserve"> -o </w:t>
            </w:r>
            <w:proofErr w:type="spellStart"/>
            <w:r>
              <w:t>exe.x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obj.o</w:t>
            </w:r>
            <w:proofErr w:type="spellEnd"/>
            <w:proofErr w:type="gramEnd"/>
            <w:r>
              <w:t xml:space="preserve"> </w:t>
            </w:r>
          </w:p>
          <w:p w14:paraId="7CCCE50B" w14:textId="77777777" w:rsidR="002765F1" w:rsidRDefault="00000000">
            <w:pPr>
              <w:spacing w:after="158"/>
              <w:ind w:left="0" w:firstLine="0"/>
            </w:pPr>
            <w:r>
              <w:t xml:space="preserve"> </w:t>
            </w:r>
          </w:p>
          <w:p w14:paraId="5B7BC36A" w14:textId="77777777" w:rsidR="002765F1" w:rsidRDefault="00000000">
            <w:pPr>
              <w:spacing w:after="0"/>
              <w:ind w:left="0" w:right="45" w:firstLine="0"/>
            </w:pPr>
            <w:proofErr w:type="spellStart"/>
            <w:proofErr w:type="gramStart"/>
            <w:r>
              <w:t>obj.o</w:t>
            </w:r>
            <w:proofErr w:type="spellEnd"/>
            <w:proofErr w:type="gramEnd"/>
            <w:r>
              <w:t xml:space="preserve">: </w:t>
            </w:r>
            <w:proofErr w:type="gramStart"/>
            <w:r>
              <w:t xml:space="preserve">prog.asm  </w:t>
            </w:r>
            <w:r>
              <w:tab/>
            </w:r>
            <w:proofErr w:type="spellStart"/>
            <w:proofErr w:type="gramEnd"/>
            <w:r>
              <w:t>nasm</w:t>
            </w:r>
            <w:proofErr w:type="spellEnd"/>
            <w:r>
              <w:t xml:space="preserve"> -f elf -g -F stabs -l </w:t>
            </w:r>
            <w:proofErr w:type="spellStart"/>
            <w:proofErr w:type="gramStart"/>
            <w:r>
              <w:t>lst.l</w:t>
            </w:r>
            <w:proofErr w:type="spellEnd"/>
            <w:proofErr w:type="gramEnd"/>
            <w:r>
              <w:t xml:space="preserve"> -o </w:t>
            </w:r>
            <w:proofErr w:type="spellStart"/>
            <w:proofErr w:type="gramStart"/>
            <w:r>
              <w:t>obj.o</w:t>
            </w:r>
            <w:proofErr w:type="spellEnd"/>
            <w:proofErr w:type="gramEnd"/>
            <w:r>
              <w:t xml:space="preserve"> prog.asm </w:t>
            </w:r>
          </w:p>
        </w:tc>
      </w:tr>
    </w:tbl>
    <w:p w14:paraId="6D63D7A6" w14:textId="77777777" w:rsidR="002765F1" w:rsidRDefault="00000000">
      <w:pPr>
        <w:spacing w:after="158"/>
        <w:ind w:left="360" w:firstLine="0"/>
      </w:pPr>
      <w:r>
        <w:t xml:space="preserve"> </w:t>
      </w:r>
    </w:p>
    <w:p w14:paraId="2A54FBF5" w14:textId="77777777" w:rsidR="002765F1" w:rsidRDefault="00000000">
      <w:pPr>
        <w:spacing w:after="44" w:line="402" w:lineRule="auto"/>
        <w:ind w:left="355" w:right="7203"/>
      </w:pPr>
      <w:r>
        <w:t xml:space="preserve">Then you run: make </w:t>
      </w:r>
    </w:p>
    <w:p w14:paraId="1952BB33" w14:textId="77777777" w:rsidR="002765F1" w:rsidRDefault="00000000">
      <w:pPr>
        <w:spacing w:after="137"/>
        <w:ind w:left="355"/>
      </w:pPr>
      <w:r>
        <w:rPr>
          <w:rFonts w:ascii="Segoe UI Emoji" w:eastAsia="Segoe UI Emoji" w:hAnsi="Segoe UI Emoji" w:cs="Segoe UI Emoji"/>
          <w:color w:val="FFF478"/>
        </w:rPr>
        <w:t xml:space="preserve"> </w:t>
      </w:r>
      <w:r>
        <w:rPr>
          <w:b/>
        </w:rPr>
        <w:t xml:space="preserve"> Why? </w:t>
      </w:r>
    </w:p>
    <w:p w14:paraId="15E45B29" w14:textId="77777777" w:rsidR="002765F1" w:rsidRDefault="00000000">
      <w:pPr>
        <w:numPr>
          <w:ilvl w:val="0"/>
          <w:numId w:val="2"/>
        </w:numPr>
        <w:ind w:right="535" w:hanging="360"/>
      </w:pPr>
      <w:r>
        <w:t xml:space="preserve">To </w:t>
      </w:r>
      <w:r>
        <w:rPr>
          <w:b/>
        </w:rPr>
        <w:t>automate</w:t>
      </w:r>
      <w:r>
        <w:t xml:space="preserve"> the build process </w:t>
      </w:r>
    </w:p>
    <w:p w14:paraId="748A003E" w14:textId="77777777" w:rsidR="002765F1" w:rsidRDefault="00000000">
      <w:pPr>
        <w:numPr>
          <w:ilvl w:val="0"/>
          <w:numId w:val="2"/>
        </w:numPr>
        <w:ind w:right="535" w:hanging="360"/>
      </w:pPr>
      <w:r>
        <w:t xml:space="preserve">To </w:t>
      </w:r>
      <w:r>
        <w:rPr>
          <w:b/>
        </w:rPr>
        <w:t>avoid repetition</w:t>
      </w:r>
      <w:r>
        <w:t xml:space="preserve"> of long commands </w:t>
      </w:r>
    </w:p>
    <w:p w14:paraId="6D384E3F" w14:textId="77777777" w:rsidR="002765F1" w:rsidRDefault="00000000">
      <w:pPr>
        <w:numPr>
          <w:ilvl w:val="0"/>
          <w:numId w:val="2"/>
        </w:numPr>
        <w:spacing w:after="0" w:line="404" w:lineRule="auto"/>
        <w:ind w:right="535" w:hanging="360"/>
      </w:pPr>
      <w:r>
        <w:t xml:space="preserve">To </w:t>
      </w:r>
      <w:r>
        <w:rPr>
          <w:b/>
        </w:rPr>
        <w:t>ensure dependencies</w:t>
      </w:r>
      <w:r>
        <w:t xml:space="preserve"> are respected (e.g., only recompiling if the source </w:t>
      </w:r>
      <w:proofErr w:type="gramStart"/>
      <w:r>
        <w:t xml:space="preserve">changes)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End"/>
      <w:r>
        <w:t xml:space="preserve">It's standard in real-world software projects </w:t>
      </w:r>
    </w:p>
    <w:p w14:paraId="241EAD51" w14:textId="77777777" w:rsidR="002765F1" w:rsidRDefault="00000000">
      <w:pPr>
        <w:spacing w:after="0"/>
        <w:ind w:left="360" w:firstLine="0"/>
      </w:pPr>
      <w:r>
        <w:t xml:space="preserve"> </w:t>
      </w:r>
    </w:p>
    <w:p w14:paraId="47EBBB97" w14:textId="77777777" w:rsidR="002765F1" w:rsidRDefault="00000000">
      <w:pPr>
        <w:ind w:left="10" w:right="535"/>
      </w:pPr>
      <w:r>
        <w:t xml:space="preserve">Steps for automating </w:t>
      </w:r>
    </w:p>
    <w:p w14:paraId="39886E6A" w14:textId="77777777" w:rsidR="002765F1" w:rsidRDefault="00000000">
      <w:pPr>
        <w:spacing w:after="0"/>
        <w:ind w:left="720" w:firstLine="0"/>
      </w:pPr>
      <w:r>
        <w:t xml:space="preserve"> </w:t>
      </w:r>
    </w:p>
    <w:p w14:paraId="4200BB30" w14:textId="77777777" w:rsidR="002765F1" w:rsidRDefault="00000000">
      <w:pPr>
        <w:numPr>
          <w:ilvl w:val="1"/>
          <w:numId w:val="2"/>
        </w:numPr>
        <w:spacing w:after="0"/>
        <w:ind w:right="535" w:hanging="360"/>
      </w:pPr>
      <w:proofErr w:type="spellStart"/>
      <w:r>
        <w:lastRenderedPageBreak/>
        <w:t>mkdir</w:t>
      </w:r>
      <w:proofErr w:type="spellEnd"/>
      <w:r>
        <w:t xml:space="preserve"> folder1 </w:t>
      </w:r>
    </w:p>
    <w:p w14:paraId="311A02BF" w14:textId="77777777" w:rsidR="002765F1" w:rsidRDefault="00000000">
      <w:pPr>
        <w:numPr>
          <w:ilvl w:val="1"/>
          <w:numId w:val="2"/>
        </w:numPr>
        <w:spacing w:after="0"/>
        <w:ind w:right="535" w:hanging="360"/>
      </w:pPr>
      <w:r>
        <w:t xml:space="preserve">cd folder1 </w:t>
      </w:r>
    </w:p>
    <w:p w14:paraId="4DE818DA" w14:textId="77777777" w:rsidR="002765F1" w:rsidRDefault="00000000">
      <w:pPr>
        <w:numPr>
          <w:ilvl w:val="1"/>
          <w:numId w:val="2"/>
        </w:numPr>
        <w:spacing w:after="0"/>
        <w:ind w:right="535" w:hanging="360"/>
      </w:pPr>
      <w:r>
        <w:t xml:space="preserve">vim prog.asm </w:t>
      </w:r>
    </w:p>
    <w:p w14:paraId="5C0E3743" w14:textId="77777777" w:rsidR="002765F1" w:rsidRDefault="00000000">
      <w:pPr>
        <w:numPr>
          <w:ilvl w:val="1"/>
          <w:numId w:val="2"/>
        </w:numPr>
        <w:spacing w:after="0"/>
        <w:ind w:right="535" w:hanging="360"/>
      </w:pPr>
      <w:proofErr w:type="gramStart"/>
      <w:r>
        <w:t>type :</w:t>
      </w:r>
      <w:proofErr w:type="gramEnd"/>
      <w:r>
        <w:t xml:space="preserve">- </w:t>
      </w:r>
    </w:p>
    <w:tbl>
      <w:tblPr>
        <w:tblStyle w:val="TableGrid"/>
        <w:tblW w:w="4236" w:type="dxa"/>
        <w:tblInd w:w="972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</w:tblGrid>
      <w:tr w:rsidR="002765F1" w14:paraId="7546516D" w14:textId="77777777">
        <w:trPr>
          <w:trHeight w:val="7860"/>
        </w:trPr>
        <w:tc>
          <w:tcPr>
            <w:tcW w:w="4236" w:type="dxa"/>
            <w:tcBorders>
              <w:top w:val="single" w:sz="6" w:space="0" w:color="042433"/>
              <w:left w:val="single" w:sz="6" w:space="0" w:color="042433"/>
              <w:bottom w:val="single" w:sz="6" w:space="0" w:color="042433"/>
              <w:right w:val="single" w:sz="6" w:space="0" w:color="042433"/>
            </w:tcBorders>
          </w:tcPr>
          <w:p w14:paraId="286AFDE7" w14:textId="77777777" w:rsidR="002765F1" w:rsidRDefault="00000000">
            <w:pPr>
              <w:spacing w:after="0"/>
              <w:ind w:left="0" w:firstLine="0"/>
            </w:pPr>
            <w:r>
              <w:rPr>
                <w:color w:val="156082"/>
              </w:rPr>
              <w:t xml:space="preserve">section .data </w:t>
            </w:r>
          </w:p>
          <w:p w14:paraId="2B9B445C" w14:textId="77777777" w:rsidR="002765F1" w:rsidRDefault="00000000">
            <w:pPr>
              <w:spacing w:after="0"/>
              <w:ind w:left="0" w:firstLine="0"/>
            </w:pPr>
            <w:r>
              <w:rPr>
                <w:color w:val="156082"/>
              </w:rPr>
              <w:t xml:space="preserve"> </w:t>
            </w:r>
          </w:p>
          <w:p w14:paraId="7E9A5529" w14:textId="77777777" w:rsidR="002765F1" w:rsidRDefault="00000000">
            <w:pPr>
              <w:spacing w:after="0"/>
              <w:ind w:left="0" w:firstLine="0"/>
            </w:pPr>
            <w:proofErr w:type="gramStart"/>
            <w:r>
              <w:rPr>
                <w:color w:val="156082"/>
              </w:rPr>
              <w:t>section .</w:t>
            </w:r>
            <w:proofErr w:type="spellStart"/>
            <w:r>
              <w:rPr>
                <w:color w:val="156082"/>
              </w:rPr>
              <w:t>bss</w:t>
            </w:r>
            <w:proofErr w:type="spellEnd"/>
            <w:proofErr w:type="gramEnd"/>
            <w:r>
              <w:rPr>
                <w:color w:val="156082"/>
              </w:rPr>
              <w:t xml:space="preserve"> </w:t>
            </w:r>
          </w:p>
          <w:p w14:paraId="01C1FAA3" w14:textId="77777777" w:rsidR="002765F1" w:rsidRDefault="00000000">
            <w:pPr>
              <w:tabs>
                <w:tab w:val="center" w:pos="1188"/>
              </w:tabs>
              <w:spacing w:after="0"/>
              <w:ind w:left="0" w:firstLine="0"/>
            </w:pPr>
            <w:r>
              <w:rPr>
                <w:color w:val="156082"/>
              </w:rPr>
              <w:t xml:space="preserve"> </w:t>
            </w:r>
            <w:r>
              <w:rPr>
                <w:color w:val="156082"/>
              </w:rPr>
              <w:tab/>
            </w:r>
            <w:proofErr w:type="spellStart"/>
            <w:r>
              <w:rPr>
                <w:color w:val="156082"/>
              </w:rPr>
              <w:t>buf</w:t>
            </w:r>
            <w:proofErr w:type="spellEnd"/>
            <w:r>
              <w:rPr>
                <w:color w:val="156082"/>
              </w:rPr>
              <w:t xml:space="preserve"> </w:t>
            </w:r>
            <w:proofErr w:type="spellStart"/>
            <w:r>
              <w:rPr>
                <w:color w:val="156082"/>
              </w:rPr>
              <w:t>resb</w:t>
            </w:r>
            <w:proofErr w:type="spellEnd"/>
            <w:r>
              <w:rPr>
                <w:color w:val="156082"/>
              </w:rPr>
              <w:t xml:space="preserve"> 1 </w:t>
            </w:r>
          </w:p>
          <w:p w14:paraId="09B8F2B2" w14:textId="77777777" w:rsidR="002765F1" w:rsidRDefault="00000000">
            <w:pPr>
              <w:spacing w:after="0"/>
              <w:ind w:left="0" w:firstLine="0"/>
            </w:pPr>
            <w:r>
              <w:rPr>
                <w:color w:val="156082"/>
              </w:rPr>
              <w:t xml:space="preserve">section .text </w:t>
            </w:r>
          </w:p>
          <w:p w14:paraId="174341FA" w14:textId="77777777" w:rsidR="002765F1" w:rsidRDefault="00000000">
            <w:pPr>
              <w:tabs>
                <w:tab w:val="center" w:pos="1304"/>
              </w:tabs>
              <w:spacing w:after="0"/>
              <w:ind w:left="0" w:firstLine="0"/>
            </w:pPr>
            <w:r>
              <w:rPr>
                <w:color w:val="156082"/>
              </w:rPr>
              <w:t xml:space="preserve"> </w:t>
            </w:r>
            <w:r>
              <w:rPr>
                <w:color w:val="156082"/>
              </w:rPr>
              <w:tab/>
              <w:t xml:space="preserve">global _start </w:t>
            </w:r>
          </w:p>
          <w:p w14:paraId="0A46DDD8" w14:textId="77777777" w:rsidR="002765F1" w:rsidRDefault="00000000">
            <w:pPr>
              <w:spacing w:after="0"/>
              <w:ind w:left="0" w:firstLine="0"/>
            </w:pPr>
            <w:r>
              <w:rPr>
                <w:color w:val="156082"/>
              </w:rPr>
              <w:t xml:space="preserve"> </w:t>
            </w:r>
          </w:p>
          <w:p w14:paraId="5BB95D61" w14:textId="77777777" w:rsidR="002765F1" w:rsidRDefault="00000000">
            <w:pPr>
              <w:spacing w:after="0"/>
              <w:ind w:left="0" w:firstLine="0"/>
            </w:pPr>
            <w:r>
              <w:rPr>
                <w:color w:val="156082"/>
              </w:rPr>
              <w:t xml:space="preserve">_start: </w:t>
            </w:r>
          </w:p>
          <w:p w14:paraId="71403361" w14:textId="77777777" w:rsidR="002765F1" w:rsidRDefault="00000000">
            <w:pPr>
              <w:spacing w:after="1" w:line="258" w:lineRule="auto"/>
              <w:ind w:left="0" w:right="1121" w:firstLine="0"/>
            </w:pPr>
            <w:r>
              <w:rPr>
                <w:color w:val="156082"/>
              </w:rPr>
              <w:t xml:space="preserve"> </w:t>
            </w:r>
            <w:r>
              <w:rPr>
                <w:color w:val="156082"/>
              </w:rPr>
              <w:tab/>
              <w:t xml:space="preserve">mov </w:t>
            </w:r>
            <w:proofErr w:type="spellStart"/>
            <w:r>
              <w:rPr>
                <w:color w:val="156082"/>
              </w:rPr>
              <w:t>eax</w:t>
            </w:r>
            <w:proofErr w:type="spellEnd"/>
            <w:r>
              <w:rPr>
                <w:color w:val="156082"/>
              </w:rPr>
              <w:t xml:space="preserve">, </w:t>
            </w:r>
            <w:proofErr w:type="gramStart"/>
            <w:r>
              <w:rPr>
                <w:color w:val="156082"/>
              </w:rPr>
              <w:t>3 ;sys</w:t>
            </w:r>
            <w:proofErr w:type="gramEnd"/>
            <w:r>
              <w:rPr>
                <w:color w:val="156082"/>
              </w:rPr>
              <w:t xml:space="preserve"> </w:t>
            </w:r>
            <w:proofErr w:type="gramStart"/>
            <w:r>
              <w:rPr>
                <w:color w:val="156082"/>
              </w:rPr>
              <w:t xml:space="preserve">call  </w:t>
            </w:r>
            <w:r>
              <w:rPr>
                <w:color w:val="156082"/>
              </w:rPr>
              <w:tab/>
            </w:r>
            <w:proofErr w:type="gramEnd"/>
            <w:r>
              <w:rPr>
                <w:color w:val="156082"/>
              </w:rPr>
              <w:t xml:space="preserve">mov </w:t>
            </w:r>
            <w:proofErr w:type="spellStart"/>
            <w:r>
              <w:rPr>
                <w:color w:val="156082"/>
              </w:rPr>
              <w:t>ebx</w:t>
            </w:r>
            <w:proofErr w:type="spellEnd"/>
            <w:r>
              <w:rPr>
                <w:color w:val="156082"/>
              </w:rPr>
              <w:t xml:space="preserve">, </w:t>
            </w:r>
            <w:proofErr w:type="gramStart"/>
            <w:r>
              <w:rPr>
                <w:color w:val="156082"/>
              </w:rPr>
              <w:t xml:space="preserve">0  </w:t>
            </w:r>
            <w:r>
              <w:rPr>
                <w:color w:val="156082"/>
              </w:rPr>
              <w:tab/>
            </w:r>
            <w:proofErr w:type="gramEnd"/>
            <w:r>
              <w:rPr>
                <w:color w:val="156082"/>
              </w:rPr>
              <w:t xml:space="preserve">mov </w:t>
            </w:r>
            <w:proofErr w:type="spellStart"/>
            <w:r>
              <w:rPr>
                <w:color w:val="156082"/>
              </w:rPr>
              <w:t>ecx</w:t>
            </w:r>
            <w:proofErr w:type="spellEnd"/>
            <w:r>
              <w:rPr>
                <w:color w:val="156082"/>
              </w:rPr>
              <w:t xml:space="preserve">, </w:t>
            </w:r>
            <w:proofErr w:type="spellStart"/>
            <w:proofErr w:type="gramStart"/>
            <w:r>
              <w:rPr>
                <w:color w:val="156082"/>
              </w:rPr>
              <w:t>buf</w:t>
            </w:r>
            <w:proofErr w:type="spellEnd"/>
            <w:r>
              <w:rPr>
                <w:color w:val="156082"/>
              </w:rPr>
              <w:t xml:space="preserve">  </w:t>
            </w:r>
            <w:r>
              <w:rPr>
                <w:color w:val="156082"/>
              </w:rPr>
              <w:tab/>
            </w:r>
            <w:proofErr w:type="gramEnd"/>
            <w:r>
              <w:rPr>
                <w:color w:val="156082"/>
              </w:rPr>
              <w:t xml:space="preserve">mov </w:t>
            </w:r>
            <w:proofErr w:type="spellStart"/>
            <w:r>
              <w:rPr>
                <w:color w:val="156082"/>
              </w:rPr>
              <w:t>edx</w:t>
            </w:r>
            <w:proofErr w:type="spellEnd"/>
            <w:r>
              <w:rPr>
                <w:color w:val="156082"/>
              </w:rPr>
              <w:t xml:space="preserve">, </w:t>
            </w:r>
            <w:proofErr w:type="gramStart"/>
            <w:r>
              <w:rPr>
                <w:color w:val="156082"/>
              </w:rPr>
              <w:t xml:space="preserve">1  </w:t>
            </w:r>
            <w:r>
              <w:rPr>
                <w:color w:val="156082"/>
              </w:rPr>
              <w:tab/>
            </w:r>
            <w:proofErr w:type="gramEnd"/>
            <w:r>
              <w:rPr>
                <w:color w:val="156082"/>
              </w:rPr>
              <w:t xml:space="preserve">int 0x80 </w:t>
            </w:r>
          </w:p>
          <w:p w14:paraId="4700105E" w14:textId="77777777" w:rsidR="002765F1" w:rsidRDefault="00000000">
            <w:pPr>
              <w:spacing w:after="0"/>
              <w:ind w:left="0" w:firstLine="0"/>
            </w:pPr>
            <w:r>
              <w:rPr>
                <w:color w:val="156082"/>
              </w:rPr>
              <w:t xml:space="preserve"> </w:t>
            </w:r>
          </w:p>
          <w:p w14:paraId="6880B100" w14:textId="77777777" w:rsidR="002765F1" w:rsidRDefault="00000000">
            <w:pPr>
              <w:spacing w:after="0"/>
              <w:ind w:left="0" w:right="1000" w:firstLine="0"/>
            </w:pPr>
            <w:r>
              <w:rPr>
                <w:color w:val="156082"/>
              </w:rPr>
              <w:t xml:space="preserve"> </w:t>
            </w:r>
            <w:r>
              <w:rPr>
                <w:color w:val="156082"/>
              </w:rPr>
              <w:tab/>
              <w:t>mov al, Byte[</w:t>
            </w:r>
            <w:proofErr w:type="spellStart"/>
            <w:proofErr w:type="gramStart"/>
            <w:r>
              <w:rPr>
                <w:color w:val="156082"/>
              </w:rPr>
              <w:t>buf</w:t>
            </w:r>
            <w:proofErr w:type="spellEnd"/>
            <w:r>
              <w:rPr>
                <w:color w:val="156082"/>
              </w:rPr>
              <w:t xml:space="preserve">]  </w:t>
            </w:r>
            <w:r>
              <w:rPr>
                <w:color w:val="156082"/>
              </w:rPr>
              <w:tab/>
            </w:r>
            <w:proofErr w:type="spellStart"/>
            <w:proofErr w:type="gramEnd"/>
            <w:r>
              <w:rPr>
                <w:color w:val="156082"/>
              </w:rPr>
              <w:t>inc</w:t>
            </w:r>
            <w:proofErr w:type="spellEnd"/>
            <w:r>
              <w:rPr>
                <w:color w:val="156082"/>
              </w:rPr>
              <w:t xml:space="preserve"> al </w:t>
            </w:r>
          </w:p>
          <w:p w14:paraId="2C133873" w14:textId="77777777" w:rsidR="002765F1" w:rsidRDefault="00000000">
            <w:pPr>
              <w:tabs>
                <w:tab w:val="center" w:pos="1491"/>
              </w:tabs>
              <w:spacing w:after="0"/>
              <w:ind w:left="0" w:firstLine="0"/>
            </w:pPr>
            <w:r>
              <w:rPr>
                <w:color w:val="156082"/>
              </w:rPr>
              <w:t xml:space="preserve"> </w:t>
            </w:r>
            <w:r>
              <w:rPr>
                <w:color w:val="156082"/>
              </w:rPr>
              <w:tab/>
              <w:t>mov byte[</w:t>
            </w:r>
            <w:proofErr w:type="spellStart"/>
            <w:r>
              <w:rPr>
                <w:color w:val="156082"/>
              </w:rPr>
              <w:t>buf</w:t>
            </w:r>
            <w:proofErr w:type="spellEnd"/>
            <w:proofErr w:type="gramStart"/>
            <w:r>
              <w:rPr>
                <w:color w:val="156082"/>
              </w:rPr>
              <w:t>],al</w:t>
            </w:r>
            <w:proofErr w:type="gramEnd"/>
            <w:r>
              <w:rPr>
                <w:color w:val="156082"/>
              </w:rPr>
              <w:t xml:space="preserve"> </w:t>
            </w:r>
          </w:p>
          <w:p w14:paraId="78695962" w14:textId="77777777" w:rsidR="002765F1" w:rsidRDefault="00000000">
            <w:pPr>
              <w:spacing w:after="0"/>
              <w:ind w:left="0" w:firstLine="0"/>
            </w:pPr>
            <w:r>
              <w:rPr>
                <w:color w:val="156082"/>
              </w:rPr>
              <w:t xml:space="preserve"> </w:t>
            </w:r>
            <w:r>
              <w:rPr>
                <w:color w:val="156082"/>
              </w:rPr>
              <w:tab/>
              <w:t xml:space="preserve"> </w:t>
            </w:r>
          </w:p>
          <w:p w14:paraId="7C96FAFC" w14:textId="77777777" w:rsidR="002765F1" w:rsidRDefault="00000000">
            <w:pPr>
              <w:spacing w:after="1" w:line="258" w:lineRule="auto"/>
              <w:ind w:left="0" w:right="1474" w:firstLine="0"/>
            </w:pPr>
            <w:r>
              <w:rPr>
                <w:color w:val="156082"/>
              </w:rPr>
              <w:t xml:space="preserve"> </w:t>
            </w:r>
            <w:r>
              <w:rPr>
                <w:color w:val="156082"/>
              </w:rPr>
              <w:tab/>
              <w:t xml:space="preserve">mov </w:t>
            </w:r>
            <w:proofErr w:type="spellStart"/>
            <w:r>
              <w:rPr>
                <w:color w:val="156082"/>
              </w:rPr>
              <w:t>eax</w:t>
            </w:r>
            <w:proofErr w:type="spellEnd"/>
            <w:r>
              <w:rPr>
                <w:color w:val="156082"/>
              </w:rPr>
              <w:t xml:space="preserve">, </w:t>
            </w:r>
            <w:proofErr w:type="gramStart"/>
            <w:r>
              <w:rPr>
                <w:color w:val="156082"/>
              </w:rPr>
              <w:t xml:space="preserve">4  </w:t>
            </w:r>
            <w:r>
              <w:rPr>
                <w:color w:val="156082"/>
              </w:rPr>
              <w:tab/>
            </w:r>
            <w:proofErr w:type="gramEnd"/>
            <w:r>
              <w:rPr>
                <w:color w:val="156082"/>
              </w:rPr>
              <w:t xml:space="preserve">mov </w:t>
            </w:r>
            <w:proofErr w:type="spellStart"/>
            <w:r>
              <w:rPr>
                <w:color w:val="156082"/>
              </w:rPr>
              <w:t>ebx</w:t>
            </w:r>
            <w:proofErr w:type="spellEnd"/>
            <w:r>
              <w:rPr>
                <w:color w:val="156082"/>
              </w:rPr>
              <w:t xml:space="preserve">, </w:t>
            </w:r>
            <w:proofErr w:type="gramStart"/>
            <w:r>
              <w:rPr>
                <w:color w:val="156082"/>
              </w:rPr>
              <w:t xml:space="preserve">1  </w:t>
            </w:r>
            <w:r>
              <w:rPr>
                <w:color w:val="156082"/>
              </w:rPr>
              <w:tab/>
            </w:r>
            <w:proofErr w:type="gramEnd"/>
            <w:r>
              <w:rPr>
                <w:color w:val="156082"/>
              </w:rPr>
              <w:t xml:space="preserve">mov </w:t>
            </w:r>
            <w:proofErr w:type="spellStart"/>
            <w:r>
              <w:rPr>
                <w:color w:val="156082"/>
              </w:rPr>
              <w:t>ecx</w:t>
            </w:r>
            <w:proofErr w:type="spellEnd"/>
            <w:r>
              <w:rPr>
                <w:color w:val="156082"/>
              </w:rPr>
              <w:t xml:space="preserve">, </w:t>
            </w:r>
            <w:proofErr w:type="spellStart"/>
            <w:proofErr w:type="gramStart"/>
            <w:r>
              <w:rPr>
                <w:color w:val="156082"/>
              </w:rPr>
              <w:t>buf</w:t>
            </w:r>
            <w:proofErr w:type="spellEnd"/>
            <w:r>
              <w:rPr>
                <w:color w:val="156082"/>
              </w:rPr>
              <w:t xml:space="preserve">  </w:t>
            </w:r>
            <w:r>
              <w:rPr>
                <w:color w:val="156082"/>
              </w:rPr>
              <w:tab/>
            </w:r>
            <w:proofErr w:type="gramEnd"/>
            <w:r>
              <w:rPr>
                <w:color w:val="156082"/>
              </w:rPr>
              <w:t xml:space="preserve">mov </w:t>
            </w:r>
            <w:proofErr w:type="spellStart"/>
            <w:r>
              <w:rPr>
                <w:color w:val="156082"/>
              </w:rPr>
              <w:t>edx</w:t>
            </w:r>
            <w:proofErr w:type="spellEnd"/>
            <w:r>
              <w:rPr>
                <w:color w:val="156082"/>
              </w:rPr>
              <w:t xml:space="preserve">, 1 </w:t>
            </w:r>
          </w:p>
          <w:p w14:paraId="47279573" w14:textId="77777777" w:rsidR="002765F1" w:rsidRDefault="00000000">
            <w:pPr>
              <w:tabs>
                <w:tab w:val="center" w:pos="1091"/>
              </w:tabs>
              <w:spacing w:after="0"/>
              <w:ind w:left="0" w:firstLine="0"/>
            </w:pPr>
            <w:r>
              <w:rPr>
                <w:color w:val="156082"/>
              </w:rPr>
              <w:t xml:space="preserve"> </w:t>
            </w:r>
            <w:r>
              <w:rPr>
                <w:color w:val="156082"/>
              </w:rPr>
              <w:tab/>
              <w:t xml:space="preserve">int 0x80 </w:t>
            </w:r>
          </w:p>
          <w:p w14:paraId="549D3903" w14:textId="77777777" w:rsidR="002765F1" w:rsidRDefault="00000000">
            <w:pPr>
              <w:spacing w:after="0"/>
              <w:ind w:left="0" w:firstLine="0"/>
            </w:pPr>
            <w:r>
              <w:rPr>
                <w:color w:val="156082"/>
              </w:rPr>
              <w:t xml:space="preserve"> </w:t>
            </w:r>
          </w:p>
          <w:p w14:paraId="2EA118EF" w14:textId="77777777" w:rsidR="002765F1" w:rsidRDefault="00000000">
            <w:pPr>
              <w:spacing w:after="0"/>
              <w:ind w:left="0" w:right="1630" w:firstLine="0"/>
            </w:pPr>
            <w:r>
              <w:rPr>
                <w:color w:val="156082"/>
              </w:rPr>
              <w:t xml:space="preserve"> </w:t>
            </w:r>
            <w:r>
              <w:rPr>
                <w:color w:val="156082"/>
              </w:rPr>
              <w:tab/>
              <w:t xml:space="preserve">mov </w:t>
            </w:r>
            <w:proofErr w:type="spellStart"/>
            <w:r>
              <w:rPr>
                <w:color w:val="156082"/>
              </w:rPr>
              <w:t>eax</w:t>
            </w:r>
            <w:proofErr w:type="spellEnd"/>
            <w:r>
              <w:rPr>
                <w:color w:val="156082"/>
              </w:rPr>
              <w:t xml:space="preserve">, </w:t>
            </w:r>
            <w:proofErr w:type="gramStart"/>
            <w:r>
              <w:rPr>
                <w:color w:val="156082"/>
              </w:rPr>
              <w:t xml:space="preserve">1  </w:t>
            </w:r>
            <w:r>
              <w:rPr>
                <w:color w:val="156082"/>
              </w:rPr>
              <w:tab/>
            </w:r>
            <w:proofErr w:type="gramEnd"/>
            <w:r>
              <w:rPr>
                <w:color w:val="156082"/>
              </w:rPr>
              <w:t xml:space="preserve">mov </w:t>
            </w:r>
            <w:proofErr w:type="spellStart"/>
            <w:r>
              <w:rPr>
                <w:color w:val="156082"/>
              </w:rPr>
              <w:t>ebx</w:t>
            </w:r>
            <w:proofErr w:type="spellEnd"/>
            <w:r>
              <w:rPr>
                <w:color w:val="156082"/>
              </w:rPr>
              <w:t xml:space="preserve">, </w:t>
            </w:r>
            <w:proofErr w:type="gramStart"/>
            <w:r>
              <w:rPr>
                <w:color w:val="156082"/>
              </w:rPr>
              <w:t xml:space="preserve">0  </w:t>
            </w:r>
            <w:r>
              <w:rPr>
                <w:color w:val="156082"/>
              </w:rPr>
              <w:tab/>
            </w:r>
            <w:proofErr w:type="gramEnd"/>
            <w:r>
              <w:rPr>
                <w:color w:val="156082"/>
              </w:rPr>
              <w:t xml:space="preserve">int 0x80 </w:t>
            </w:r>
          </w:p>
        </w:tc>
      </w:tr>
    </w:tbl>
    <w:p w14:paraId="25AEC32D" w14:textId="77777777" w:rsidR="002765F1" w:rsidRDefault="00000000">
      <w:pPr>
        <w:spacing w:after="0"/>
        <w:ind w:left="0" w:right="4199" w:firstLine="0"/>
      </w:pPr>
      <w:r>
        <w:rPr>
          <w:color w:val="156082"/>
        </w:rPr>
        <w:t xml:space="preserve"> </w:t>
      </w:r>
    </w:p>
    <w:p w14:paraId="3C826380" w14:textId="77777777" w:rsidR="002765F1" w:rsidRDefault="00000000">
      <w:pPr>
        <w:numPr>
          <w:ilvl w:val="1"/>
          <w:numId w:val="2"/>
        </w:numPr>
        <w:spacing w:after="0"/>
        <w:ind w:right="535" w:hanging="360"/>
      </w:pPr>
      <w:r>
        <w:rPr>
          <w:color w:val="212121"/>
        </w:rPr>
        <w:t xml:space="preserve">nano </w:t>
      </w:r>
      <w:proofErr w:type="spellStart"/>
      <w:r>
        <w:rPr>
          <w:color w:val="212121"/>
        </w:rPr>
        <w:t>Makefile</w:t>
      </w:r>
      <w:proofErr w:type="spellEnd"/>
      <w:r>
        <w:rPr>
          <w:color w:val="212121"/>
        </w:rPr>
        <w:t xml:space="preserve"> </w:t>
      </w:r>
    </w:p>
    <w:p w14:paraId="712FEA48" w14:textId="77777777" w:rsidR="002765F1" w:rsidRDefault="00000000">
      <w:pPr>
        <w:numPr>
          <w:ilvl w:val="1"/>
          <w:numId w:val="2"/>
        </w:numPr>
        <w:spacing w:after="0"/>
        <w:ind w:right="535" w:hanging="360"/>
      </w:pPr>
      <w:r>
        <w:rPr>
          <w:color w:val="212121"/>
        </w:rPr>
        <w:t xml:space="preserve">inside </w:t>
      </w:r>
      <w:proofErr w:type="gramStart"/>
      <w:r>
        <w:rPr>
          <w:color w:val="212121"/>
        </w:rPr>
        <w:t>it :</w:t>
      </w:r>
      <w:proofErr w:type="gramEnd"/>
      <w:r>
        <w:rPr>
          <w:color w:val="212121"/>
        </w:rPr>
        <w:t xml:space="preserve">- </w:t>
      </w:r>
    </w:p>
    <w:p w14:paraId="563BC29E" w14:textId="77777777" w:rsidR="002765F1" w:rsidRDefault="00000000">
      <w:pPr>
        <w:pBdr>
          <w:top w:val="single" w:sz="6" w:space="0" w:color="042433"/>
          <w:left w:val="single" w:sz="6" w:space="0" w:color="042433"/>
          <w:bottom w:val="single" w:sz="6" w:space="0" w:color="042433"/>
          <w:right w:val="single" w:sz="6" w:space="0" w:color="042433"/>
        </w:pBdr>
        <w:spacing w:after="0"/>
        <w:ind w:left="1435"/>
      </w:pPr>
      <w:proofErr w:type="spellStart"/>
      <w:r>
        <w:rPr>
          <w:color w:val="215F9A"/>
        </w:rPr>
        <w:t>exe.x</w:t>
      </w:r>
      <w:proofErr w:type="spellEnd"/>
      <w:r>
        <w:rPr>
          <w:color w:val="215F9A"/>
        </w:rPr>
        <w:t xml:space="preserve">: </w:t>
      </w:r>
      <w:proofErr w:type="spellStart"/>
      <w:proofErr w:type="gramStart"/>
      <w:r>
        <w:rPr>
          <w:color w:val="215F9A"/>
        </w:rPr>
        <w:t>obj.o</w:t>
      </w:r>
      <w:proofErr w:type="spellEnd"/>
      <w:proofErr w:type="gramEnd"/>
      <w:r>
        <w:rPr>
          <w:color w:val="215F9A"/>
        </w:rPr>
        <w:t xml:space="preserve">  </w:t>
      </w:r>
      <w:r>
        <w:rPr>
          <w:color w:val="215F9A"/>
        </w:rPr>
        <w:tab/>
      </w:r>
      <w:proofErr w:type="spellStart"/>
      <w:r>
        <w:rPr>
          <w:color w:val="215F9A"/>
        </w:rPr>
        <w:t>ld</w:t>
      </w:r>
      <w:proofErr w:type="spellEnd"/>
      <w:r>
        <w:rPr>
          <w:color w:val="215F9A"/>
        </w:rPr>
        <w:t xml:space="preserve"> -m elf_i386 -o </w:t>
      </w:r>
      <w:proofErr w:type="spellStart"/>
      <w:r>
        <w:rPr>
          <w:color w:val="215F9A"/>
        </w:rPr>
        <w:t>exe.x</w:t>
      </w:r>
      <w:proofErr w:type="spellEnd"/>
      <w:r>
        <w:rPr>
          <w:color w:val="215F9A"/>
        </w:rPr>
        <w:t xml:space="preserve"> </w:t>
      </w:r>
      <w:proofErr w:type="spellStart"/>
      <w:proofErr w:type="gramStart"/>
      <w:r>
        <w:rPr>
          <w:color w:val="215F9A"/>
        </w:rPr>
        <w:t>obj.o</w:t>
      </w:r>
      <w:proofErr w:type="spellEnd"/>
      <w:proofErr w:type="gramEnd"/>
      <w:r>
        <w:rPr>
          <w:color w:val="215F9A"/>
        </w:rPr>
        <w:t xml:space="preserve"> </w:t>
      </w:r>
    </w:p>
    <w:p w14:paraId="4DA607FB" w14:textId="77777777" w:rsidR="002765F1" w:rsidRDefault="00000000">
      <w:pPr>
        <w:pBdr>
          <w:top w:val="single" w:sz="6" w:space="0" w:color="042433"/>
          <w:left w:val="single" w:sz="6" w:space="0" w:color="042433"/>
          <w:bottom w:val="single" w:sz="6" w:space="0" w:color="042433"/>
          <w:right w:val="single" w:sz="6" w:space="0" w:color="042433"/>
        </w:pBdr>
        <w:spacing w:after="0"/>
        <w:ind w:left="1425" w:firstLine="0"/>
      </w:pPr>
      <w:r>
        <w:rPr>
          <w:color w:val="215F9A"/>
        </w:rPr>
        <w:t xml:space="preserve"> </w:t>
      </w:r>
    </w:p>
    <w:p w14:paraId="758D0731" w14:textId="77777777" w:rsidR="002765F1" w:rsidRDefault="00000000">
      <w:pPr>
        <w:pStyle w:val="Heading1"/>
        <w:ind w:left="1435"/>
      </w:pPr>
      <w:proofErr w:type="spellStart"/>
      <w:proofErr w:type="gramStart"/>
      <w:r>
        <w:t>obj.o</w:t>
      </w:r>
      <w:proofErr w:type="spellEnd"/>
      <w:proofErr w:type="gramEnd"/>
      <w:r>
        <w:t xml:space="preserve">: </w:t>
      </w:r>
      <w:proofErr w:type="gramStart"/>
      <w:r>
        <w:t xml:space="preserve">prog.asm  </w:t>
      </w:r>
      <w:r>
        <w:tab/>
      </w:r>
      <w:proofErr w:type="spellStart"/>
      <w:proofErr w:type="gramEnd"/>
      <w:r>
        <w:t>nasm</w:t>
      </w:r>
      <w:proofErr w:type="spellEnd"/>
      <w:r>
        <w:t xml:space="preserve"> -f elf32 -g -F stabs -l </w:t>
      </w:r>
      <w:proofErr w:type="spellStart"/>
      <w:proofErr w:type="gramStart"/>
      <w:r>
        <w:t>lst.l</w:t>
      </w:r>
      <w:proofErr w:type="spellEnd"/>
      <w:proofErr w:type="gramEnd"/>
      <w:r>
        <w:t xml:space="preserve"> -o </w:t>
      </w:r>
      <w:proofErr w:type="spellStart"/>
      <w:proofErr w:type="gramStart"/>
      <w:r>
        <w:t>obj.o</w:t>
      </w:r>
      <w:proofErr w:type="spellEnd"/>
      <w:proofErr w:type="gramEnd"/>
      <w:r>
        <w:t xml:space="preserve"> prog.asm </w:t>
      </w:r>
    </w:p>
    <w:p w14:paraId="3E59C8EE" w14:textId="77777777" w:rsidR="002765F1" w:rsidRDefault="00000000">
      <w:pPr>
        <w:spacing w:after="0"/>
        <w:ind w:left="0" w:firstLine="0"/>
      </w:pPr>
      <w:r>
        <w:rPr>
          <w:color w:val="212121"/>
        </w:rPr>
        <w:t xml:space="preserve"> </w:t>
      </w:r>
    </w:p>
    <w:p w14:paraId="157E1C1E" w14:textId="77777777" w:rsidR="002765F1" w:rsidRDefault="00000000">
      <w:pPr>
        <w:spacing w:after="0"/>
        <w:ind w:left="0" w:firstLine="0"/>
      </w:pPr>
      <w:r>
        <w:rPr>
          <w:color w:val="212121"/>
        </w:rPr>
        <w:t xml:space="preserve"> </w:t>
      </w:r>
    </w:p>
    <w:p w14:paraId="22097395" w14:textId="77777777" w:rsidR="002765F1" w:rsidRDefault="00000000">
      <w:pPr>
        <w:spacing w:after="0"/>
        <w:ind w:left="0" w:firstLine="0"/>
      </w:pPr>
      <w:r>
        <w:rPr>
          <w:color w:val="212121"/>
        </w:rPr>
        <w:t xml:space="preserve"> </w:t>
      </w:r>
    </w:p>
    <w:p w14:paraId="5FA3D5F2" w14:textId="77777777" w:rsidR="002765F1" w:rsidRDefault="00000000">
      <w:pPr>
        <w:spacing w:after="0"/>
        <w:ind w:left="0" w:firstLine="0"/>
      </w:pPr>
      <w:r>
        <w:rPr>
          <w:color w:val="212121"/>
        </w:rPr>
        <w:t xml:space="preserve"> </w:t>
      </w:r>
    </w:p>
    <w:p w14:paraId="2B53954F" w14:textId="77777777" w:rsidR="002765F1" w:rsidRDefault="00000000">
      <w:pPr>
        <w:spacing w:after="0"/>
        <w:ind w:left="0" w:firstLine="0"/>
      </w:pPr>
      <w:r>
        <w:rPr>
          <w:color w:val="212121"/>
        </w:rPr>
        <w:t xml:space="preserve"> </w:t>
      </w:r>
    </w:p>
    <w:p w14:paraId="4093BCDC" w14:textId="77777777" w:rsidR="002765F1" w:rsidRDefault="00000000">
      <w:pPr>
        <w:numPr>
          <w:ilvl w:val="0"/>
          <w:numId w:val="3"/>
        </w:numPr>
        <w:spacing w:after="0"/>
        <w:ind w:hanging="360"/>
      </w:pPr>
      <w:r>
        <w:rPr>
          <w:color w:val="212121"/>
        </w:rPr>
        <w:t xml:space="preserve">To Save the File: </w:t>
      </w:r>
    </w:p>
    <w:p w14:paraId="7EC1107F" w14:textId="77777777" w:rsidR="002765F1" w:rsidRDefault="00000000">
      <w:pPr>
        <w:spacing w:after="0"/>
        <w:ind w:left="1450"/>
      </w:pPr>
      <w:r>
        <w:rPr>
          <w:color w:val="212121"/>
        </w:rPr>
        <w:t xml:space="preserve">Press </w:t>
      </w:r>
      <w:r>
        <w:rPr>
          <w:color w:val="ED0000"/>
        </w:rPr>
        <w:t xml:space="preserve">Ctrl + O </w:t>
      </w:r>
      <w:r>
        <w:rPr>
          <w:color w:val="212121"/>
        </w:rPr>
        <w:t xml:space="preserve">→ then Enter to save </w:t>
      </w:r>
    </w:p>
    <w:p w14:paraId="4FA2CA67" w14:textId="77777777" w:rsidR="002765F1" w:rsidRDefault="00000000">
      <w:pPr>
        <w:spacing w:after="0"/>
        <w:ind w:left="1450"/>
      </w:pPr>
      <w:r>
        <w:rPr>
          <w:color w:val="212121"/>
        </w:rPr>
        <w:lastRenderedPageBreak/>
        <w:t xml:space="preserve">Press </w:t>
      </w:r>
      <w:r>
        <w:rPr>
          <w:color w:val="ED0000"/>
        </w:rPr>
        <w:t xml:space="preserve">Ctrl + X </w:t>
      </w:r>
      <w:r>
        <w:rPr>
          <w:color w:val="212121"/>
        </w:rPr>
        <w:t xml:space="preserve">to exit </w:t>
      </w:r>
    </w:p>
    <w:p w14:paraId="333BAB68" w14:textId="77777777" w:rsidR="002765F1" w:rsidRDefault="00000000">
      <w:pPr>
        <w:spacing w:after="0"/>
        <w:ind w:left="720" w:firstLine="0"/>
      </w:pPr>
      <w:r>
        <w:rPr>
          <w:color w:val="212121"/>
        </w:rPr>
        <w:t xml:space="preserve"> </w:t>
      </w:r>
    </w:p>
    <w:p w14:paraId="132B9465" w14:textId="77777777" w:rsidR="002765F1" w:rsidRDefault="00000000">
      <w:pPr>
        <w:numPr>
          <w:ilvl w:val="0"/>
          <w:numId w:val="3"/>
        </w:numPr>
        <w:spacing w:after="0"/>
        <w:ind w:hanging="360"/>
      </w:pPr>
      <w:r>
        <w:rPr>
          <w:color w:val="212121"/>
        </w:rPr>
        <w:t xml:space="preserve">make </w:t>
      </w:r>
    </w:p>
    <w:p w14:paraId="09E8917B" w14:textId="77777777" w:rsidR="002765F1" w:rsidRDefault="00000000">
      <w:pPr>
        <w:numPr>
          <w:ilvl w:val="0"/>
          <w:numId w:val="3"/>
        </w:numPr>
        <w:spacing w:after="0"/>
        <w:ind w:hanging="360"/>
      </w:pPr>
      <w:proofErr w:type="gramStart"/>
      <w:r>
        <w:rPr>
          <w:color w:val="212121"/>
        </w:rPr>
        <w:t>./</w:t>
      </w:r>
      <w:proofErr w:type="spellStart"/>
      <w:proofErr w:type="gramEnd"/>
      <w:r>
        <w:rPr>
          <w:color w:val="212121"/>
        </w:rPr>
        <w:t>exe.x</w:t>
      </w:r>
      <w:proofErr w:type="spellEnd"/>
      <w:r>
        <w:rPr>
          <w:color w:val="212121"/>
        </w:rPr>
        <w:t xml:space="preserve"> </w:t>
      </w:r>
    </w:p>
    <w:p w14:paraId="3A21C44C" w14:textId="77777777" w:rsidR="002765F1" w:rsidRDefault="00000000">
      <w:pPr>
        <w:numPr>
          <w:ilvl w:val="0"/>
          <w:numId w:val="3"/>
        </w:numPr>
        <w:spacing w:after="0"/>
        <w:ind w:hanging="360"/>
      </w:pPr>
      <w:r>
        <w:rPr>
          <w:color w:val="212121"/>
        </w:rPr>
        <w:t xml:space="preserve">Type a letter </w:t>
      </w:r>
    </w:p>
    <w:p w14:paraId="3C745C52" w14:textId="77777777" w:rsidR="002765F1" w:rsidRDefault="00000000">
      <w:pPr>
        <w:numPr>
          <w:ilvl w:val="0"/>
          <w:numId w:val="3"/>
        </w:numPr>
        <w:spacing w:after="0"/>
        <w:ind w:hanging="360"/>
      </w:pPr>
      <w:r>
        <w:rPr>
          <w:color w:val="212121"/>
        </w:rPr>
        <w:t xml:space="preserve">If we </w:t>
      </w:r>
      <w:proofErr w:type="gramStart"/>
      <w:r>
        <w:rPr>
          <w:color w:val="212121"/>
        </w:rPr>
        <w:t>typed ‘</w:t>
      </w:r>
      <w:proofErr w:type="gramEnd"/>
      <w:r>
        <w:rPr>
          <w:color w:val="212121"/>
        </w:rPr>
        <w:t>a</w:t>
      </w:r>
      <w:proofErr w:type="gramStart"/>
      <w:r>
        <w:rPr>
          <w:color w:val="212121"/>
        </w:rPr>
        <w:t>’ ,</w:t>
      </w:r>
      <w:proofErr w:type="gramEnd"/>
      <w:r>
        <w:rPr>
          <w:color w:val="212121"/>
        </w:rPr>
        <w:t xml:space="preserve"> then it will print ‘b</w:t>
      </w:r>
      <w:proofErr w:type="gramStart"/>
      <w:r>
        <w:rPr>
          <w:color w:val="212121"/>
        </w:rPr>
        <w:t>’ .</w:t>
      </w:r>
      <w:proofErr w:type="gramEnd"/>
      <w:r>
        <w:rPr>
          <w:color w:val="212121"/>
        </w:rPr>
        <w:t xml:space="preserve">(the next letter) </w:t>
      </w:r>
    </w:p>
    <w:sectPr w:rsidR="002765F1">
      <w:pgSz w:w="12240" w:h="15840"/>
      <w:pgMar w:top="1439" w:right="1393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B4A8B"/>
    <w:multiLevelType w:val="hybridMultilevel"/>
    <w:tmpl w:val="F2F66B6A"/>
    <w:lvl w:ilvl="0" w:tplc="641E2E9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F0AE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AE6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6825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6260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B00C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9276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1A6F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300D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D17FC"/>
    <w:multiLevelType w:val="hybridMultilevel"/>
    <w:tmpl w:val="8D80F836"/>
    <w:lvl w:ilvl="0" w:tplc="D0FCD4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6776E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00BC8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A39C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7E161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6FFC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4EF3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EA76E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100F8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6838ED"/>
    <w:multiLevelType w:val="hybridMultilevel"/>
    <w:tmpl w:val="40127BD0"/>
    <w:lvl w:ilvl="0" w:tplc="4086B80C">
      <w:start w:val="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B4FF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7823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A03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CED7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FCC0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9CCE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B411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D8FC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7052924">
    <w:abstractNumId w:val="0"/>
  </w:num>
  <w:num w:numId="2" w16cid:durableId="1645114080">
    <w:abstractNumId w:val="1"/>
  </w:num>
  <w:num w:numId="3" w16cid:durableId="1031608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F1"/>
    <w:rsid w:val="002765F1"/>
    <w:rsid w:val="00ED78BA"/>
    <w:rsid w:val="00F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E0EC"/>
  <w15:docId w15:val="{25AD3E05-F103-49A4-B20D-F9EF1A4F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42433"/>
        <w:left w:val="single" w:sz="6" w:space="0" w:color="042433"/>
        <w:bottom w:val="single" w:sz="6" w:space="0" w:color="042433"/>
        <w:right w:val="single" w:sz="6" w:space="0" w:color="042433"/>
      </w:pBdr>
      <w:spacing w:after="0" w:line="259" w:lineRule="auto"/>
      <w:ind w:left="1450" w:hanging="10"/>
      <w:outlineLvl w:val="0"/>
    </w:pPr>
    <w:rPr>
      <w:rFonts w:ascii="Calibri" w:eastAsia="Calibri" w:hAnsi="Calibri" w:cs="Calibri"/>
      <w:color w:val="215F9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5F9A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WEERATHUNGA T B</dc:creator>
  <cp:keywords/>
  <cp:lastModifiedBy>WEERATHUNGA T B</cp:lastModifiedBy>
  <cp:revision>2</cp:revision>
  <dcterms:created xsi:type="dcterms:W3CDTF">2025-04-18T14:13:00Z</dcterms:created>
  <dcterms:modified xsi:type="dcterms:W3CDTF">2025-04-18T14:13:00Z</dcterms:modified>
</cp:coreProperties>
</file>