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47380" w14:textId="77777777" w:rsidR="003D2811" w:rsidRPr="00427918" w:rsidRDefault="003D2811" w:rsidP="003D2811">
      <w:pPr>
        <w:jc w:val="center"/>
        <w:rPr>
          <w:rFonts w:ascii="Times New Roman" w:hAnsi="Times New Roman" w:cs="Times New Roman"/>
        </w:rPr>
      </w:pPr>
      <w:r w:rsidRPr="00427918">
        <w:rPr>
          <w:rFonts w:ascii="Times New Roman" w:hAnsi="Times New Roman" w:cs="Times New Roman"/>
        </w:rPr>
        <w:t>Algonquin College</w:t>
      </w:r>
    </w:p>
    <w:p w14:paraId="003FB38B" w14:textId="74DC72B1" w:rsidR="003D2811" w:rsidRPr="00427918" w:rsidRDefault="003D2811" w:rsidP="003D2811">
      <w:pPr>
        <w:jc w:val="center"/>
        <w:rPr>
          <w:rFonts w:ascii="Times New Roman" w:hAnsi="Times New Roman" w:cs="Times New Roman"/>
        </w:rPr>
      </w:pPr>
      <w:r w:rsidRPr="00427918">
        <w:rPr>
          <w:rFonts w:ascii="Times New Roman" w:hAnsi="Times New Roman" w:cs="Times New Roman"/>
        </w:rPr>
        <w:t xml:space="preserve">CST </w:t>
      </w:r>
      <w:r>
        <w:rPr>
          <w:rFonts w:ascii="Times New Roman" w:hAnsi="Times New Roman" w:cs="Times New Roman"/>
        </w:rPr>
        <w:t>2213_300</w:t>
      </w:r>
      <w:r w:rsidRPr="00427918">
        <w:rPr>
          <w:rFonts w:ascii="Times New Roman" w:hAnsi="Times New Roman" w:cs="Times New Roman"/>
        </w:rPr>
        <w:t xml:space="preserve">: </w:t>
      </w:r>
      <w:r>
        <w:rPr>
          <w:rFonts w:ascii="Times New Roman" w:hAnsi="Times New Roman" w:cs="Times New Roman"/>
        </w:rPr>
        <w:t>Business Intelligence Programming 2: Advanced Concepts</w:t>
      </w:r>
    </w:p>
    <w:p w14:paraId="26D79E42" w14:textId="438D672A" w:rsidR="003D2811" w:rsidRDefault="00A07451" w:rsidP="003D2811">
      <w:pPr>
        <w:jc w:val="center"/>
        <w:rPr>
          <w:rFonts w:ascii="Times New Roman" w:hAnsi="Times New Roman" w:cs="Times New Roman"/>
        </w:rPr>
      </w:pPr>
      <w:r>
        <w:rPr>
          <w:rFonts w:ascii="Times New Roman" w:hAnsi="Times New Roman" w:cs="Times New Roman"/>
        </w:rPr>
        <w:t>Final Project</w:t>
      </w:r>
    </w:p>
    <w:p w14:paraId="62851375" w14:textId="6D99AA7D" w:rsidR="003D2811" w:rsidRPr="00427918" w:rsidRDefault="003D2811" w:rsidP="003D2811">
      <w:pPr>
        <w:jc w:val="center"/>
        <w:rPr>
          <w:rFonts w:ascii="Times New Roman" w:hAnsi="Times New Roman" w:cs="Times New Roman"/>
        </w:rPr>
      </w:pPr>
      <w:r>
        <w:rPr>
          <w:rFonts w:ascii="Times New Roman" w:hAnsi="Times New Roman" w:cs="Times New Roman"/>
        </w:rPr>
        <w:t>Prof. Sanket Ganatra</w:t>
      </w:r>
    </w:p>
    <w:p w14:paraId="26485F00" w14:textId="34681714" w:rsidR="003D2811" w:rsidRDefault="00A07451" w:rsidP="003D2811">
      <w:pPr>
        <w:jc w:val="center"/>
        <w:rPr>
          <w:rFonts w:ascii="Times New Roman" w:hAnsi="Times New Roman" w:cs="Times New Roman"/>
        </w:rPr>
      </w:pPr>
      <w:r>
        <w:rPr>
          <w:rFonts w:ascii="Times New Roman" w:hAnsi="Times New Roman" w:cs="Times New Roman"/>
        </w:rPr>
        <w:t>August</w:t>
      </w:r>
      <w:r w:rsidR="003D2811" w:rsidRPr="00427918">
        <w:rPr>
          <w:rFonts w:ascii="Times New Roman" w:hAnsi="Times New Roman" w:cs="Times New Roman"/>
        </w:rPr>
        <w:t xml:space="preserve"> </w:t>
      </w:r>
      <w:r>
        <w:rPr>
          <w:rFonts w:ascii="Times New Roman" w:hAnsi="Times New Roman" w:cs="Times New Roman"/>
        </w:rPr>
        <w:t>09</w:t>
      </w:r>
      <w:r w:rsidR="003D2811" w:rsidRPr="00427918">
        <w:rPr>
          <w:rFonts w:ascii="Times New Roman" w:hAnsi="Times New Roman" w:cs="Times New Roman"/>
        </w:rPr>
        <w:t>, 202</w:t>
      </w:r>
      <w:r w:rsidR="003D2811">
        <w:rPr>
          <w:rFonts w:ascii="Times New Roman" w:hAnsi="Times New Roman" w:cs="Times New Roman"/>
        </w:rPr>
        <w:t>5</w:t>
      </w:r>
    </w:p>
    <w:p w14:paraId="41714144" w14:textId="77777777" w:rsidR="003D2811" w:rsidRDefault="003D2811" w:rsidP="003D2811">
      <w:pPr>
        <w:jc w:val="center"/>
        <w:rPr>
          <w:rFonts w:ascii="Times New Roman" w:hAnsi="Times New Roman" w:cs="Times New Roman"/>
        </w:rPr>
      </w:pPr>
    </w:p>
    <w:p w14:paraId="30E1A55F" w14:textId="77777777" w:rsidR="003D2811" w:rsidRDefault="003D2811" w:rsidP="003D2811">
      <w:pPr>
        <w:jc w:val="center"/>
        <w:rPr>
          <w:rFonts w:ascii="Times New Roman" w:hAnsi="Times New Roman" w:cs="Times New Roman"/>
        </w:rPr>
      </w:pPr>
      <w:r>
        <w:rPr>
          <w:rFonts w:ascii="Times New Roman" w:hAnsi="Times New Roman" w:cs="Times New Roman"/>
        </w:rPr>
        <w:t>Submitted by</w:t>
      </w:r>
    </w:p>
    <w:p w14:paraId="350B09A1" w14:textId="411EA369" w:rsidR="003D2811" w:rsidRDefault="003D2811" w:rsidP="003D2811">
      <w:pPr>
        <w:jc w:val="center"/>
        <w:rPr>
          <w:rFonts w:ascii="Times New Roman" w:hAnsi="Times New Roman" w:cs="Times New Roman"/>
        </w:rPr>
      </w:pPr>
      <w:r w:rsidRPr="00427918">
        <w:rPr>
          <w:rFonts w:ascii="Times New Roman" w:hAnsi="Times New Roman" w:cs="Times New Roman"/>
        </w:rPr>
        <w:t>Tanush Anand</w:t>
      </w:r>
      <w:r>
        <w:rPr>
          <w:rFonts w:ascii="Times New Roman" w:hAnsi="Times New Roman" w:cs="Times New Roman"/>
        </w:rPr>
        <w:t xml:space="preserve"> Ilanchezhian</w:t>
      </w:r>
    </w:p>
    <w:p w14:paraId="0F7F2C91" w14:textId="357D9C2F" w:rsidR="003D2811" w:rsidRDefault="003D2811" w:rsidP="003D2811">
      <w:pPr>
        <w:jc w:val="center"/>
        <w:rPr>
          <w:rFonts w:ascii="Times New Roman" w:hAnsi="Times New Roman" w:cs="Times New Roman"/>
        </w:rPr>
      </w:pPr>
      <w:r>
        <w:rPr>
          <w:rFonts w:ascii="Times New Roman" w:hAnsi="Times New Roman" w:cs="Times New Roman"/>
        </w:rPr>
        <w:t>041127144</w:t>
      </w:r>
    </w:p>
    <w:p w14:paraId="73B71475" w14:textId="77777777" w:rsidR="003D2811" w:rsidRDefault="003D2811" w:rsidP="003D2811">
      <w:pPr>
        <w:jc w:val="center"/>
        <w:rPr>
          <w:rFonts w:ascii="Times New Roman" w:hAnsi="Times New Roman" w:cs="Times New Roman"/>
        </w:rPr>
      </w:pPr>
    </w:p>
    <w:p w14:paraId="6ADA2117" w14:textId="77777777" w:rsidR="003D2811" w:rsidRDefault="003D2811" w:rsidP="003D2811">
      <w:pPr>
        <w:jc w:val="center"/>
        <w:rPr>
          <w:rFonts w:ascii="Times New Roman" w:hAnsi="Times New Roman" w:cs="Times New Roman"/>
        </w:rPr>
      </w:pPr>
    </w:p>
    <w:p w14:paraId="6DC88837" w14:textId="77777777" w:rsidR="003D2811" w:rsidRPr="003D2811" w:rsidRDefault="003D2811" w:rsidP="003D2811">
      <w:pPr>
        <w:jc w:val="center"/>
        <w:rPr>
          <w:rFonts w:ascii="Times New Roman" w:hAnsi="Times New Roman" w:cs="Times New Roman"/>
        </w:rPr>
      </w:pPr>
    </w:p>
    <w:p w14:paraId="39D6E25B" w14:textId="77777777" w:rsidR="003D2811" w:rsidRDefault="003D2811" w:rsidP="003D2811">
      <w:pPr>
        <w:rPr>
          <w:lang w:val="en-US" w:bidi="ar-SA"/>
        </w:rPr>
      </w:pPr>
    </w:p>
    <w:p w14:paraId="0BB14ACB" w14:textId="77777777" w:rsidR="003D2811" w:rsidRDefault="003D2811" w:rsidP="003D2811">
      <w:pPr>
        <w:rPr>
          <w:lang w:val="en-US" w:bidi="ar-SA"/>
        </w:rPr>
      </w:pPr>
    </w:p>
    <w:p w14:paraId="2B39B655" w14:textId="77777777" w:rsidR="003D2811" w:rsidRDefault="003D2811" w:rsidP="003D2811">
      <w:pPr>
        <w:rPr>
          <w:lang w:val="en-US" w:bidi="ar-SA"/>
        </w:rPr>
      </w:pPr>
    </w:p>
    <w:p w14:paraId="14B0B0AB" w14:textId="77777777" w:rsidR="003D2811" w:rsidRDefault="003D2811" w:rsidP="003D2811">
      <w:pPr>
        <w:rPr>
          <w:lang w:val="en-US" w:bidi="ar-SA"/>
        </w:rPr>
      </w:pPr>
    </w:p>
    <w:p w14:paraId="27A4C66C" w14:textId="77777777" w:rsidR="003D2811" w:rsidRDefault="003D2811" w:rsidP="003D2811">
      <w:pPr>
        <w:rPr>
          <w:lang w:val="en-US" w:bidi="ar-SA"/>
        </w:rPr>
      </w:pPr>
    </w:p>
    <w:p w14:paraId="4123EC3E" w14:textId="77777777" w:rsidR="003D2811" w:rsidRDefault="003D2811" w:rsidP="003D2811">
      <w:pPr>
        <w:rPr>
          <w:lang w:val="en-US" w:bidi="ar-SA"/>
        </w:rPr>
      </w:pPr>
    </w:p>
    <w:p w14:paraId="7A8F1A36" w14:textId="77777777" w:rsidR="003D2811" w:rsidRDefault="003D2811" w:rsidP="003D2811">
      <w:pPr>
        <w:rPr>
          <w:lang w:val="en-US" w:bidi="ar-SA"/>
        </w:rPr>
      </w:pPr>
    </w:p>
    <w:p w14:paraId="59A4D0D8" w14:textId="77777777" w:rsidR="003D2811" w:rsidRDefault="003D2811" w:rsidP="003D2811">
      <w:pPr>
        <w:rPr>
          <w:lang w:val="en-US" w:bidi="ar-SA"/>
        </w:rPr>
      </w:pPr>
    </w:p>
    <w:p w14:paraId="74AD03C0" w14:textId="77777777" w:rsidR="003D2811" w:rsidRDefault="003D2811" w:rsidP="003D2811">
      <w:pPr>
        <w:rPr>
          <w:lang w:val="en-US" w:bidi="ar-SA"/>
        </w:rPr>
      </w:pPr>
    </w:p>
    <w:p w14:paraId="403FF33F" w14:textId="77777777" w:rsidR="003D2811" w:rsidRDefault="003D2811" w:rsidP="003D2811">
      <w:pPr>
        <w:rPr>
          <w:lang w:val="en-US" w:bidi="ar-SA"/>
        </w:rPr>
      </w:pPr>
    </w:p>
    <w:p w14:paraId="38BA68A5" w14:textId="77777777" w:rsidR="003D2811" w:rsidRDefault="003D2811" w:rsidP="003D2811">
      <w:pPr>
        <w:rPr>
          <w:lang w:val="en-US" w:bidi="ar-SA"/>
        </w:rPr>
      </w:pPr>
    </w:p>
    <w:p w14:paraId="4D1195F7" w14:textId="77777777" w:rsidR="003D2811" w:rsidRDefault="003D2811" w:rsidP="003D2811">
      <w:pPr>
        <w:rPr>
          <w:lang w:val="en-US" w:bidi="ar-SA"/>
        </w:rPr>
      </w:pPr>
    </w:p>
    <w:p w14:paraId="0CFC6BC8" w14:textId="77777777" w:rsidR="003D2811" w:rsidRDefault="003D2811" w:rsidP="003D2811">
      <w:pPr>
        <w:rPr>
          <w:lang w:val="en-US" w:bidi="ar-SA"/>
        </w:rPr>
      </w:pPr>
    </w:p>
    <w:p w14:paraId="33DF839A" w14:textId="77777777" w:rsidR="00BC1EDD" w:rsidRDefault="00BC1EDD" w:rsidP="003D2811">
      <w:pPr>
        <w:rPr>
          <w:lang w:val="en-US" w:bidi="ar-SA"/>
        </w:rPr>
      </w:pPr>
    </w:p>
    <w:p w14:paraId="4533C05E" w14:textId="74B3FF17" w:rsidR="00BC1EDD" w:rsidRPr="00BC1EDD" w:rsidRDefault="00BC1EDD" w:rsidP="00BC1EDD">
      <w:pPr>
        <w:jc w:val="center"/>
        <w:rPr>
          <w:rFonts w:ascii="Times New Roman" w:hAnsi="Times New Roman" w:cs="Times New Roman"/>
          <w:b/>
          <w:bCs/>
          <w:lang w:val="en-US" w:bidi="ar-SA"/>
        </w:rPr>
      </w:pPr>
      <w:r w:rsidRPr="00BC1EDD">
        <w:rPr>
          <w:rFonts w:ascii="Times New Roman" w:hAnsi="Times New Roman" w:cs="Times New Roman"/>
          <w:b/>
          <w:bCs/>
          <w:lang w:val="en-US" w:bidi="ar-SA"/>
        </w:rPr>
        <w:lastRenderedPageBreak/>
        <w:t>Table of Contents</w:t>
      </w:r>
    </w:p>
    <w:p w14:paraId="1D9C25B0" w14:textId="7C47231C" w:rsidR="001B4B01" w:rsidRDefault="001B4B01">
      <w:pPr>
        <w:pStyle w:val="TOC1"/>
        <w:tabs>
          <w:tab w:val="right" w:leader="dot" w:pos="9350"/>
        </w:tabs>
        <w:rPr>
          <w:rFonts w:eastAsiaTheme="minorEastAsia"/>
          <w:noProof/>
          <w:kern w:val="2"/>
          <w:lang w:eastAsia="en-CA"/>
        </w:rPr>
      </w:pPr>
      <w:r>
        <w:rPr>
          <w:rFonts w:ascii="Times New Roman" w:eastAsia="Times New Roman" w:hAnsi="Times New Roman" w:cs="Times New Roman"/>
          <w:b/>
          <w:bCs/>
          <w:color w:val="000000" w:themeColor="text1"/>
          <w:kern w:val="2"/>
          <w:lang w:val="en-US" w:bidi="ar-SA"/>
        </w:rPr>
        <w:fldChar w:fldCharType="begin"/>
      </w:r>
      <w:r>
        <w:rPr>
          <w:rFonts w:ascii="Times New Roman" w:eastAsia="Times New Roman" w:hAnsi="Times New Roman" w:cs="Times New Roman"/>
          <w:b/>
          <w:bCs/>
          <w:color w:val="000000" w:themeColor="text1"/>
          <w:kern w:val="2"/>
          <w:lang w:val="en-US" w:bidi="ar-SA"/>
        </w:rPr>
        <w:instrText xml:space="preserve"> TOC \o "1-4" \h \z \u </w:instrText>
      </w:r>
      <w:r>
        <w:rPr>
          <w:rFonts w:ascii="Times New Roman" w:eastAsia="Times New Roman" w:hAnsi="Times New Roman" w:cs="Times New Roman"/>
          <w:b/>
          <w:bCs/>
          <w:color w:val="000000" w:themeColor="text1"/>
          <w:kern w:val="2"/>
          <w:lang w:val="en-US" w:bidi="ar-SA"/>
        </w:rPr>
        <w:fldChar w:fldCharType="separate"/>
      </w:r>
      <w:hyperlink w:anchor="_Toc205665356" w:history="1">
        <w:r w:rsidRPr="002F388F">
          <w:rPr>
            <w:rStyle w:val="Hyperlink"/>
            <w:rFonts w:ascii="Times New Roman" w:eastAsia="Times New Roman" w:hAnsi="Times New Roman" w:cs="Times New Roman"/>
            <w:b/>
            <w:bCs/>
            <w:noProof/>
            <w:lang w:val="en-US" w:bidi="ar-SA"/>
          </w:rPr>
          <w:t>Problem Definition</w:t>
        </w:r>
        <w:r>
          <w:rPr>
            <w:noProof/>
            <w:webHidden/>
          </w:rPr>
          <w:tab/>
        </w:r>
        <w:r>
          <w:rPr>
            <w:noProof/>
            <w:webHidden/>
          </w:rPr>
          <w:fldChar w:fldCharType="begin"/>
        </w:r>
        <w:r>
          <w:rPr>
            <w:noProof/>
            <w:webHidden/>
          </w:rPr>
          <w:instrText xml:space="preserve"> PAGEREF _Toc205665356 \h </w:instrText>
        </w:r>
        <w:r>
          <w:rPr>
            <w:noProof/>
            <w:webHidden/>
          </w:rPr>
        </w:r>
        <w:r>
          <w:rPr>
            <w:noProof/>
            <w:webHidden/>
          </w:rPr>
          <w:fldChar w:fldCharType="separate"/>
        </w:r>
        <w:r w:rsidR="001819A2">
          <w:rPr>
            <w:noProof/>
            <w:webHidden/>
          </w:rPr>
          <w:t>3</w:t>
        </w:r>
        <w:r>
          <w:rPr>
            <w:noProof/>
            <w:webHidden/>
          </w:rPr>
          <w:fldChar w:fldCharType="end"/>
        </w:r>
      </w:hyperlink>
    </w:p>
    <w:p w14:paraId="0A5E9041" w14:textId="0D951E2C" w:rsidR="001B4B01" w:rsidRDefault="001B4B01">
      <w:pPr>
        <w:pStyle w:val="TOC1"/>
        <w:tabs>
          <w:tab w:val="right" w:leader="dot" w:pos="9350"/>
        </w:tabs>
        <w:rPr>
          <w:rFonts w:eastAsiaTheme="minorEastAsia"/>
          <w:noProof/>
          <w:kern w:val="2"/>
          <w:lang w:eastAsia="en-CA"/>
        </w:rPr>
      </w:pPr>
      <w:hyperlink w:anchor="_Toc205665357" w:history="1">
        <w:r w:rsidRPr="002F388F">
          <w:rPr>
            <w:rStyle w:val="Hyperlink"/>
            <w:rFonts w:ascii="Times New Roman" w:eastAsia="Times New Roman" w:hAnsi="Times New Roman" w:cs="Times New Roman"/>
            <w:b/>
            <w:bCs/>
            <w:noProof/>
            <w:lang w:val="en-US" w:bidi="ar-SA"/>
          </w:rPr>
          <w:t>Methodology</w:t>
        </w:r>
        <w:r>
          <w:rPr>
            <w:noProof/>
            <w:webHidden/>
          </w:rPr>
          <w:tab/>
        </w:r>
        <w:r>
          <w:rPr>
            <w:noProof/>
            <w:webHidden/>
          </w:rPr>
          <w:fldChar w:fldCharType="begin"/>
        </w:r>
        <w:r>
          <w:rPr>
            <w:noProof/>
            <w:webHidden/>
          </w:rPr>
          <w:instrText xml:space="preserve"> PAGEREF _Toc205665357 \h </w:instrText>
        </w:r>
        <w:r>
          <w:rPr>
            <w:noProof/>
            <w:webHidden/>
          </w:rPr>
        </w:r>
        <w:r>
          <w:rPr>
            <w:noProof/>
            <w:webHidden/>
          </w:rPr>
          <w:fldChar w:fldCharType="separate"/>
        </w:r>
        <w:r w:rsidR="001819A2">
          <w:rPr>
            <w:noProof/>
            <w:webHidden/>
          </w:rPr>
          <w:t>3</w:t>
        </w:r>
        <w:r>
          <w:rPr>
            <w:noProof/>
            <w:webHidden/>
          </w:rPr>
          <w:fldChar w:fldCharType="end"/>
        </w:r>
      </w:hyperlink>
    </w:p>
    <w:p w14:paraId="68D0D3BE" w14:textId="73B673EE" w:rsidR="001B4B01" w:rsidRDefault="001B4B01">
      <w:pPr>
        <w:pStyle w:val="TOC1"/>
        <w:tabs>
          <w:tab w:val="right" w:leader="dot" w:pos="9350"/>
        </w:tabs>
        <w:rPr>
          <w:rFonts w:eastAsiaTheme="minorEastAsia"/>
          <w:noProof/>
          <w:kern w:val="2"/>
          <w:lang w:eastAsia="en-CA"/>
        </w:rPr>
      </w:pPr>
      <w:hyperlink w:anchor="_Toc205665358" w:history="1">
        <w:r w:rsidRPr="002F388F">
          <w:rPr>
            <w:rStyle w:val="Hyperlink"/>
            <w:rFonts w:ascii="Times New Roman" w:eastAsia="Times New Roman" w:hAnsi="Times New Roman" w:cs="Times New Roman"/>
            <w:b/>
            <w:bCs/>
            <w:noProof/>
            <w:lang w:val="en-US" w:bidi="ar-SA"/>
          </w:rPr>
          <w:t>Predictive Check</w:t>
        </w:r>
        <w:r>
          <w:rPr>
            <w:noProof/>
            <w:webHidden/>
          </w:rPr>
          <w:tab/>
        </w:r>
        <w:r>
          <w:rPr>
            <w:noProof/>
            <w:webHidden/>
          </w:rPr>
          <w:fldChar w:fldCharType="begin"/>
        </w:r>
        <w:r>
          <w:rPr>
            <w:noProof/>
            <w:webHidden/>
          </w:rPr>
          <w:instrText xml:space="preserve"> PAGEREF _Toc205665358 \h </w:instrText>
        </w:r>
        <w:r>
          <w:rPr>
            <w:noProof/>
            <w:webHidden/>
          </w:rPr>
        </w:r>
        <w:r>
          <w:rPr>
            <w:noProof/>
            <w:webHidden/>
          </w:rPr>
          <w:fldChar w:fldCharType="separate"/>
        </w:r>
        <w:r w:rsidR="001819A2">
          <w:rPr>
            <w:noProof/>
            <w:webHidden/>
          </w:rPr>
          <w:t>3</w:t>
        </w:r>
        <w:r>
          <w:rPr>
            <w:noProof/>
            <w:webHidden/>
          </w:rPr>
          <w:fldChar w:fldCharType="end"/>
        </w:r>
      </w:hyperlink>
    </w:p>
    <w:p w14:paraId="2E5820D4" w14:textId="0D996B22" w:rsidR="001B4B01" w:rsidRDefault="001B4B01">
      <w:pPr>
        <w:pStyle w:val="TOC1"/>
        <w:tabs>
          <w:tab w:val="right" w:leader="dot" w:pos="9350"/>
        </w:tabs>
        <w:rPr>
          <w:rFonts w:eastAsiaTheme="minorEastAsia"/>
          <w:noProof/>
          <w:kern w:val="2"/>
          <w:lang w:eastAsia="en-CA"/>
        </w:rPr>
      </w:pPr>
      <w:hyperlink w:anchor="_Toc205665359" w:history="1">
        <w:r w:rsidRPr="002F388F">
          <w:rPr>
            <w:rStyle w:val="Hyperlink"/>
            <w:rFonts w:ascii="Times New Roman" w:eastAsia="Times New Roman" w:hAnsi="Times New Roman" w:cs="Times New Roman"/>
            <w:b/>
            <w:bCs/>
            <w:noProof/>
            <w:lang w:val="en-US" w:bidi="ar-SA"/>
          </w:rPr>
          <w:t>Findings</w:t>
        </w:r>
        <w:r>
          <w:rPr>
            <w:noProof/>
            <w:webHidden/>
          </w:rPr>
          <w:tab/>
        </w:r>
        <w:r>
          <w:rPr>
            <w:noProof/>
            <w:webHidden/>
          </w:rPr>
          <w:fldChar w:fldCharType="begin"/>
        </w:r>
        <w:r>
          <w:rPr>
            <w:noProof/>
            <w:webHidden/>
          </w:rPr>
          <w:instrText xml:space="preserve"> PAGEREF _Toc205665359 \h </w:instrText>
        </w:r>
        <w:r>
          <w:rPr>
            <w:noProof/>
            <w:webHidden/>
          </w:rPr>
        </w:r>
        <w:r>
          <w:rPr>
            <w:noProof/>
            <w:webHidden/>
          </w:rPr>
          <w:fldChar w:fldCharType="separate"/>
        </w:r>
        <w:r w:rsidR="001819A2">
          <w:rPr>
            <w:noProof/>
            <w:webHidden/>
          </w:rPr>
          <w:t>3</w:t>
        </w:r>
        <w:r>
          <w:rPr>
            <w:noProof/>
            <w:webHidden/>
          </w:rPr>
          <w:fldChar w:fldCharType="end"/>
        </w:r>
      </w:hyperlink>
    </w:p>
    <w:p w14:paraId="05F021B6" w14:textId="5925909D" w:rsidR="001B4B01" w:rsidRDefault="001B4B01">
      <w:pPr>
        <w:pStyle w:val="TOC1"/>
        <w:tabs>
          <w:tab w:val="right" w:leader="dot" w:pos="9350"/>
        </w:tabs>
        <w:rPr>
          <w:rFonts w:eastAsiaTheme="minorEastAsia"/>
          <w:noProof/>
          <w:kern w:val="2"/>
          <w:lang w:eastAsia="en-CA"/>
        </w:rPr>
      </w:pPr>
      <w:hyperlink w:anchor="_Toc205665360" w:history="1">
        <w:r w:rsidRPr="002F388F">
          <w:rPr>
            <w:rStyle w:val="Hyperlink"/>
            <w:rFonts w:ascii="Times New Roman" w:eastAsia="Times New Roman" w:hAnsi="Times New Roman" w:cs="Times New Roman"/>
            <w:b/>
            <w:bCs/>
            <w:noProof/>
            <w:lang w:val="en-US" w:bidi="ar-SA"/>
          </w:rPr>
          <w:t>Recommendations</w:t>
        </w:r>
        <w:r>
          <w:rPr>
            <w:noProof/>
            <w:webHidden/>
          </w:rPr>
          <w:tab/>
        </w:r>
        <w:r>
          <w:rPr>
            <w:noProof/>
            <w:webHidden/>
          </w:rPr>
          <w:fldChar w:fldCharType="begin"/>
        </w:r>
        <w:r>
          <w:rPr>
            <w:noProof/>
            <w:webHidden/>
          </w:rPr>
          <w:instrText xml:space="preserve"> PAGEREF _Toc205665360 \h </w:instrText>
        </w:r>
        <w:r>
          <w:rPr>
            <w:noProof/>
            <w:webHidden/>
          </w:rPr>
        </w:r>
        <w:r>
          <w:rPr>
            <w:noProof/>
            <w:webHidden/>
          </w:rPr>
          <w:fldChar w:fldCharType="separate"/>
        </w:r>
        <w:r w:rsidR="001819A2">
          <w:rPr>
            <w:noProof/>
            <w:webHidden/>
          </w:rPr>
          <w:t>4</w:t>
        </w:r>
        <w:r>
          <w:rPr>
            <w:noProof/>
            <w:webHidden/>
          </w:rPr>
          <w:fldChar w:fldCharType="end"/>
        </w:r>
      </w:hyperlink>
    </w:p>
    <w:p w14:paraId="6849FB89" w14:textId="06A73C3C" w:rsidR="001B4B01" w:rsidRDefault="001B4B01">
      <w:pPr>
        <w:pStyle w:val="TOC1"/>
        <w:tabs>
          <w:tab w:val="right" w:leader="dot" w:pos="9350"/>
        </w:tabs>
        <w:rPr>
          <w:rFonts w:eastAsiaTheme="minorEastAsia"/>
          <w:noProof/>
          <w:kern w:val="2"/>
          <w:lang w:eastAsia="en-CA"/>
        </w:rPr>
      </w:pPr>
      <w:hyperlink w:anchor="_Toc205665361" w:history="1">
        <w:r w:rsidRPr="002F388F">
          <w:rPr>
            <w:rStyle w:val="Hyperlink"/>
            <w:rFonts w:ascii="Times New Roman" w:eastAsia="Times New Roman" w:hAnsi="Times New Roman" w:cs="Times New Roman"/>
            <w:b/>
            <w:bCs/>
            <w:noProof/>
            <w:lang w:val="en-US" w:bidi="ar-SA"/>
          </w:rPr>
          <w:t>Conclusion</w:t>
        </w:r>
        <w:r>
          <w:rPr>
            <w:noProof/>
            <w:webHidden/>
          </w:rPr>
          <w:tab/>
        </w:r>
        <w:r>
          <w:rPr>
            <w:noProof/>
            <w:webHidden/>
          </w:rPr>
          <w:fldChar w:fldCharType="begin"/>
        </w:r>
        <w:r>
          <w:rPr>
            <w:noProof/>
            <w:webHidden/>
          </w:rPr>
          <w:instrText xml:space="preserve"> PAGEREF _Toc205665361 \h </w:instrText>
        </w:r>
        <w:r>
          <w:rPr>
            <w:noProof/>
            <w:webHidden/>
          </w:rPr>
        </w:r>
        <w:r>
          <w:rPr>
            <w:noProof/>
            <w:webHidden/>
          </w:rPr>
          <w:fldChar w:fldCharType="separate"/>
        </w:r>
        <w:r w:rsidR="001819A2">
          <w:rPr>
            <w:noProof/>
            <w:webHidden/>
          </w:rPr>
          <w:t>4</w:t>
        </w:r>
        <w:r>
          <w:rPr>
            <w:noProof/>
            <w:webHidden/>
          </w:rPr>
          <w:fldChar w:fldCharType="end"/>
        </w:r>
      </w:hyperlink>
    </w:p>
    <w:p w14:paraId="7943AE5A" w14:textId="1CA27195" w:rsidR="001B4B01" w:rsidRDefault="001B4B01">
      <w:pPr>
        <w:pStyle w:val="TOC1"/>
        <w:tabs>
          <w:tab w:val="right" w:leader="dot" w:pos="9350"/>
        </w:tabs>
        <w:rPr>
          <w:rFonts w:eastAsiaTheme="minorEastAsia"/>
          <w:noProof/>
          <w:kern w:val="2"/>
          <w:lang w:eastAsia="en-CA"/>
        </w:rPr>
      </w:pPr>
      <w:hyperlink w:anchor="_Toc205665362" w:history="1">
        <w:r w:rsidRPr="002F388F">
          <w:rPr>
            <w:rStyle w:val="Hyperlink"/>
            <w:rFonts w:ascii="Times New Roman" w:eastAsia="Times New Roman" w:hAnsi="Times New Roman" w:cs="Times New Roman"/>
            <w:b/>
            <w:bCs/>
            <w:noProof/>
            <w:lang w:val="en-US" w:bidi="ar-SA"/>
          </w:rPr>
          <w:t>References</w:t>
        </w:r>
        <w:r>
          <w:rPr>
            <w:noProof/>
            <w:webHidden/>
          </w:rPr>
          <w:tab/>
        </w:r>
        <w:r>
          <w:rPr>
            <w:noProof/>
            <w:webHidden/>
          </w:rPr>
          <w:fldChar w:fldCharType="begin"/>
        </w:r>
        <w:r>
          <w:rPr>
            <w:noProof/>
            <w:webHidden/>
          </w:rPr>
          <w:instrText xml:space="preserve"> PAGEREF _Toc205665362 \h </w:instrText>
        </w:r>
        <w:r>
          <w:rPr>
            <w:noProof/>
            <w:webHidden/>
          </w:rPr>
        </w:r>
        <w:r>
          <w:rPr>
            <w:noProof/>
            <w:webHidden/>
          </w:rPr>
          <w:fldChar w:fldCharType="separate"/>
        </w:r>
        <w:r w:rsidR="001819A2">
          <w:rPr>
            <w:noProof/>
            <w:webHidden/>
          </w:rPr>
          <w:t>4</w:t>
        </w:r>
        <w:r>
          <w:rPr>
            <w:noProof/>
            <w:webHidden/>
          </w:rPr>
          <w:fldChar w:fldCharType="end"/>
        </w:r>
      </w:hyperlink>
    </w:p>
    <w:p w14:paraId="18FB0A28" w14:textId="3484AF01" w:rsidR="00BC1EDD" w:rsidRDefault="001B4B01" w:rsidP="009F24CA">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r>
        <w:rPr>
          <w:rFonts w:ascii="Times New Roman" w:eastAsia="Times New Roman" w:hAnsi="Times New Roman" w:cs="Times New Roman"/>
          <w:b/>
          <w:bCs/>
          <w:color w:val="000000" w:themeColor="text1"/>
          <w:kern w:val="2"/>
          <w:sz w:val="24"/>
          <w:szCs w:val="24"/>
          <w:lang w:val="en-US" w:bidi="ar-SA"/>
        </w:rPr>
        <w:fldChar w:fldCharType="end"/>
      </w:r>
    </w:p>
    <w:p w14:paraId="22B7ABC5" w14:textId="77777777" w:rsidR="00BC1EDD" w:rsidRDefault="00BC1EDD">
      <w:pPr>
        <w:rPr>
          <w:rFonts w:ascii="Times New Roman" w:eastAsia="Times New Roman" w:hAnsi="Times New Roman" w:cs="Times New Roman"/>
          <w:b/>
          <w:bCs/>
          <w:color w:val="000000" w:themeColor="text1"/>
          <w:kern w:val="2"/>
          <w:lang w:val="en-US" w:bidi="ar-SA"/>
        </w:rPr>
      </w:pPr>
      <w:r>
        <w:rPr>
          <w:rFonts w:ascii="Times New Roman" w:eastAsia="Times New Roman" w:hAnsi="Times New Roman" w:cs="Times New Roman"/>
          <w:b/>
          <w:bCs/>
          <w:color w:val="000000" w:themeColor="text1"/>
          <w:kern w:val="2"/>
          <w:lang w:val="en-US" w:bidi="ar-SA"/>
        </w:rPr>
        <w:br w:type="page"/>
      </w:r>
    </w:p>
    <w:p w14:paraId="3EC77852" w14:textId="71C1611E" w:rsidR="007A55E8" w:rsidRPr="009F24CA" w:rsidRDefault="0058230C" w:rsidP="009F24CA">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0" w:name="_Toc205665356"/>
      <w:r>
        <w:rPr>
          <w:rFonts w:ascii="Times New Roman" w:eastAsia="Times New Roman" w:hAnsi="Times New Roman" w:cs="Times New Roman"/>
          <w:b/>
          <w:bCs/>
          <w:color w:val="000000" w:themeColor="text1"/>
          <w:kern w:val="2"/>
          <w:sz w:val="24"/>
          <w:szCs w:val="24"/>
          <w:lang w:val="en-US" w:bidi="ar-SA"/>
        </w:rPr>
        <w:lastRenderedPageBreak/>
        <w:t>Problem Definition</w:t>
      </w:r>
      <w:bookmarkEnd w:id="0"/>
    </w:p>
    <w:p w14:paraId="19A042E5" w14:textId="77777777" w:rsidR="0058230C" w:rsidRDefault="0058230C" w:rsidP="00D0260F">
      <w:pPr>
        <w:jc w:val="both"/>
        <w:rPr>
          <w:rFonts w:ascii="Times New Roman" w:hAnsi="Times New Roman" w:cs="Times New Roman"/>
          <w:kern w:val="2"/>
          <w:lang w:val="en-US" w:bidi="ar-SA"/>
        </w:rPr>
      </w:pPr>
      <w:r w:rsidRPr="0058230C">
        <w:rPr>
          <w:rFonts w:ascii="Times New Roman" w:hAnsi="Times New Roman" w:cs="Times New Roman"/>
          <w:kern w:val="2"/>
          <w:lang w:val="en-US" w:bidi="ar-SA"/>
        </w:rPr>
        <w:t>The primary objective of this analysis is to investigate the relationship between global mean temperatures, atmospheric CO₂ levels, and socioeconomic factors (income groups). Specifically, we aim to:</w:t>
      </w:r>
    </w:p>
    <w:p w14:paraId="1313DC05" w14:textId="77777777" w:rsidR="0058230C" w:rsidRPr="0058230C" w:rsidRDefault="0058230C" w:rsidP="00D0260F">
      <w:pPr>
        <w:pStyle w:val="ListParagraph"/>
        <w:numPr>
          <w:ilvl w:val="0"/>
          <w:numId w:val="13"/>
        </w:numPr>
        <w:jc w:val="both"/>
        <w:rPr>
          <w:rFonts w:ascii="Times New Roman" w:hAnsi="Times New Roman" w:cs="Times New Roman"/>
          <w:kern w:val="2"/>
          <w:lang w:val="en-US" w:bidi="ar-SA"/>
        </w:rPr>
      </w:pPr>
      <w:r w:rsidRPr="0058230C">
        <w:rPr>
          <w:rFonts w:ascii="Times New Roman" w:hAnsi="Times New Roman" w:cs="Times New Roman"/>
          <w:kern w:val="2"/>
          <w:lang w:val="en-US" w:bidi="ar-SA"/>
        </w:rPr>
        <w:t>Check if mean temperature can be reasonably predicted using year and CO₂ levels.</w:t>
      </w:r>
    </w:p>
    <w:p w14:paraId="7EE1AC47" w14:textId="2571A000" w:rsidR="0058230C" w:rsidRPr="0058230C" w:rsidRDefault="0058230C" w:rsidP="00D0260F">
      <w:pPr>
        <w:pStyle w:val="ListParagraph"/>
        <w:numPr>
          <w:ilvl w:val="0"/>
          <w:numId w:val="13"/>
        </w:numPr>
        <w:jc w:val="both"/>
        <w:rPr>
          <w:rFonts w:ascii="Times New Roman" w:hAnsi="Times New Roman" w:cs="Times New Roman"/>
          <w:kern w:val="2"/>
          <w:lang w:val="en-US" w:bidi="ar-SA"/>
        </w:rPr>
      </w:pPr>
      <w:r w:rsidRPr="0058230C">
        <w:rPr>
          <w:rFonts w:ascii="Times New Roman" w:hAnsi="Times New Roman" w:cs="Times New Roman"/>
          <w:kern w:val="2"/>
          <w:lang w:val="en-US" w:bidi="ar-SA"/>
        </w:rPr>
        <w:t>Determine whether mean temperatures differ significantly across income groups.</w:t>
      </w:r>
    </w:p>
    <w:p w14:paraId="04834740" w14:textId="77777777" w:rsidR="0058230C" w:rsidRPr="0058230C" w:rsidRDefault="0058230C" w:rsidP="00D0260F">
      <w:pPr>
        <w:jc w:val="both"/>
        <w:rPr>
          <w:rFonts w:ascii="Times New Roman" w:hAnsi="Times New Roman" w:cs="Times New Roman"/>
          <w:kern w:val="2"/>
          <w:lang w:val="en-US" w:bidi="ar-SA"/>
        </w:rPr>
      </w:pPr>
      <w:r w:rsidRPr="0058230C">
        <w:rPr>
          <w:rFonts w:ascii="Times New Roman" w:hAnsi="Times New Roman" w:cs="Times New Roman"/>
          <w:kern w:val="2"/>
          <w:lang w:val="en-US" w:bidi="ar-SA"/>
        </w:rPr>
        <w:t>This is not intended as a comprehensive climate model but as a statistical exercise to satisfy predictive analysis requirements for the project.</w:t>
      </w:r>
    </w:p>
    <w:p w14:paraId="299FF75B" w14:textId="5AACFEB9" w:rsidR="00D30EF9" w:rsidRPr="000F409C" w:rsidRDefault="003B7DC7" w:rsidP="000F409C">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1" w:name="_Toc205665357"/>
      <w:r>
        <w:rPr>
          <w:rFonts w:ascii="Times New Roman" w:eastAsia="Times New Roman" w:hAnsi="Times New Roman" w:cs="Times New Roman"/>
          <w:b/>
          <w:bCs/>
          <w:color w:val="000000" w:themeColor="text1"/>
          <w:kern w:val="2"/>
          <w:sz w:val="24"/>
          <w:szCs w:val="24"/>
          <w:lang w:val="en-US" w:bidi="ar-SA"/>
        </w:rPr>
        <w:t>Methodology</w:t>
      </w:r>
      <w:bookmarkEnd w:id="1"/>
    </w:p>
    <w:p w14:paraId="29E69E38" w14:textId="0D2C7D6D" w:rsidR="00517184" w:rsidRDefault="0085547B" w:rsidP="00517184">
      <w:pPr>
        <w:rPr>
          <w:rFonts w:ascii="Times New Roman" w:eastAsia="Times New Roman" w:hAnsi="Times New Roman" w:cs="Times New Roman"/>
          <w:b/>
          <w:bCs/>
          <w:color w:val="000000" w:themeColor="text1"/>
          <w:kern w:val="2"/>
          <w:lang w:val="en-US" w:bidi="ar-SA"/>
        </w:rPr>
      </w:pPr>
      <w:bookmarkStart w:id="2" w:name="_Hlk205664959"/>
      <w:r>
        <w:rPr>
          <w:rFonts w:ascii="Times New Roman" w:eastAsia="Times New Roman" w:hAnsi="Times New Roman" w:cs="Times New Roman"/>
          <w:b/>
          <w:bCs/>
          <w:color w:val="000000" w:themeColor="text1"/>
          <w:kern w:val="2"/>
          <w:lang w:val="en-US" w:bidi="ar-SA"/>
        </w:rPr>
        <w:t xml:space="preserve">Data </w:t>
      </w:r>
      <w:r w:rsidR="003B7DC7">
        <w:rPr>
          <w:rFonts w:ascii="Times New Roman" w:eastAsia="Times New Roman" w:hAnsi="Times New Roman" w:cs="Times New Roman"/>
          <w:b/>
          <w:bCs/>
          <w:color w:val="000000" w:themeColor="text1"/>
          <w:kern w:val="2"/>
          <w:lang w:val="en-US" w:bidi="ar-SA"/>
        </w:rPr>
        <w:t>Sources</w:t>
      </w:r>
    </w:p>
    <w:bookmarkEnd w:id="2"/>
    <w:p w14:paraId="70EC9E9A" w14:textId="6688BB00" w:rsidR="003B7DC7" w:rsidRPr="00D30EF9" w:rsidRDefault="003B7DC7" w:rsidP="003B7DC7">
      <w:pPr>
        <w:pStyle w:val="ListParagraph"/>
        <w:numPr>
          <w:ilvl w:val="0"/>
          <w:numId w:val="8"/>
        </w:numPr>
        <w:jc w:val="both"/>
        <w:rPr>
          <w:rFonts w:ascii="Times New Roman" w:hAnsi="Times New Roman" w:cs="Times New Roman"/>
          <w:kern w:val="2"/>
          <w:lang w:val="en-US" w:bidi="ar-SA"/>
        </w:rPr>
      </w:pPr>
      <w:r w:rsidRPr="00D30EF9">
        <w:rPr>
          <w:rFonts w:ascii="Times New Roman" w:hAnsi="Times New Roman" w:cs="Times New Roman"/>
          <w:kern w:val="2"/>
          <w:lang w:val="en-US" w:bidi="ar-SA"/>
        </w:rPr>
        <w:t>Global Land Temperatures by Country – Kaggle</w:t>
      </w:r>
      <w:r>
        <w:rPr>
          <w:rFonts w:ascii="Times New Roman" w:hAnsi="Times New Roman" w:cs="Times New Roman"/>
          <w:kern w:val="2"/>
          <w:lang w:val="en-US" w:bidi="ar-SA"/>
        </w:rPr>
        <w:t xml:space="preserve"> (</w:t>
      </w:r>
      <w:r w:rsidRPr="003B7DC7">
        <w:rPr>
          <w:rFonts w:ascii="Times New Roman" w:hAnsi="Times New Roman" w:cs="Times New Roman"/>
          <w:kern w:val="2"/>
          <w:lang w:val="en-US" w:bidi="ar-SA"/>
        </w:rPr>
        <w:t>Mean annual land temperatures by country</w:t>
      </w:r>
      <w:r>
        <w:rPr>
          <w:rFonts w:ascii="Times New Roman" w:hAnsi="Times New Roman" w:cs="Times New Roman"/>
          <w:kern w:val="2"/>
          <w:lang w:val="en-US" w:bidi="ar-SA"/>
        </w:rPr>
        <w:t>)</w:t>
      </w:r>
    </w:p>
    <w:p w14:paraId="408D5B81" w14:textId="0D8D3C57" w:rsidR="003B7DC7" w:rsidRDefault="003B7DC7" w:rsidP="003B7DC7">
      <w:pPr>
        <w:pStyle w:val="ListParagraph"/>
        <w:numPr>
          <w:ilvl w:val="0"/>
          <w:numId w:val="8"/>
        </w:numPr>
        <w:jc w:val="both"/>
        <w:rPr>
          <w:rFonts w:ascii="Times New Roman" w:hAnsi="Times New Roman" w:cs="Times New Roman"/>
          <w:kern w:val="2"/>
          <w:lang w:val="en-US" w:bidi="ar-SA"/>
        </w:rPr>
      </w:pPr>
      <w:r w:rsidRPr="00D30EF9">
        <w:rPr>
          <w:rFonts w:ascii="Times New Roman" w:hAnsi="Times New Roman" w:cs="Times New Roman"/>
          <w:kern w:val="2"/>
          <w:lang w:val="en-US" w:bidi="ar-SA"/>
        </w:rPr>
        <w:t>World Bank Country &amp; Lending Groups – Kaggle</w:t>
      </w:r>
      <w:r>
        <w:rPr>
          <w:rFonts w:ascii="Times New Roman" w:hAnsi="Times New Roman" w:cs="Times New Roman"/>
          <w:kern w:val="2"/>
          <w:lang w:val="en-US" w:bidi="ar-SA"/>
        </w:rPr>
        <w:t xml:space="preserve"> (</w:t>
      </w:r>
      <w:r w:rsidRPr="003B7DC7">
        <w:rPr>
          <w:rFonts w:ascii="Times New Roman" w:hAnsi="Times New Roman" w:cs="Times New Roman"/>
          <w:kern w:val="2"/>
          <w:lang w:val="en-US" w:bidi="ar-SA"/>
        </w:rPr>
        <w:t>World Bank income group categories</w:t>
      </w:r>
      <w:r>
        <w:rPr>
          <w:rFonts w:ascii="Times New Roman" w:hAnsi="Times New Roman" w:cs="Times New Roman"/>
          <w:kern w:val="2"/>
          <w:lang w:val="en-US" w:bidi="ar-SA"/>
        </w:rPr>
        <w:t>)</w:t>
      </w:r>
    </w:p>
    <w:p w14:paraId="23222B87" w14:textId="397101A2" w:rsidR="003B7DC7" w:rsidRDefault="003B7DC7" w:rsidP="00517184">
      <w:pPr>
        <w:pStyle w:val="ListParagraph"/>
        <w:numPr>
          <w:ilvl w:val="0"/>
          <w:numId w:val="8"/>
        </w:numPr>
        <w:jc w:val="both"/>
        <w:rPr>
          <w:rFonts w:ascii="Times New Roman" w:hAnsi="Times New Roman" w:cs="Times New Roman"/>
          <w:kern w:val="2"/>
          <w:lang w:val="en-US" w:bidi="ar-SA"/>
        </w:rPr>
      </w:pPr>
      <w:r w:rsidRPr="0055288C">
        <w:rPr>
          <w:rFonts w:ascii="Times New Roman" w:hAnsi="Times New Roman" w:cs="Times New Roman"/>
          <w:kern w:val="2"/>
          <w:lang w:val="en-US" w:bidi="ar-SA"/>
        </w:rPr>
        <w:t>CO2 Emissions</w:t>
      </w:r>
      <w:r>
        <w:rPr>
          <w:rFonts w:ascii="Times New Roman" w:hAnsi="Times New Roman" w:cs="Times New Roman"/>
          <w:kern w:val="2"/>
          <w:lang w:val="en-US" w:bidi="ar-SA"/>
        </w:rPr>
        <w:t xml:space="preserve"> </w:t>
      </w:r>
      <w:r>
        <w:rPr>
          <w:rFonts w:ascii="Times New Roman" w:hAnsi="Times New Roman" w:cs="Times New Roman"/>
          <w:kern w:val="2"/>
          <w:lang w:val="en-US" w:bidi="ar-SA"/>
        </w:rPr>
        <w:t>–</w:t>
      </w:r>
      <w:r>
        <w:rPr>
          <w:rFonts w:ascii="Times New Roman" w:hAnsi="Times New Roman" w:cs="Times New Roman"/>
          <w:kern w:val="2"/>
          <w:lang w:val="en-US" w:bidi="ar-SA"/>
        </w:rPr>
        <w:t xml:space="preserve"> Kaggle</w:t>
      </w:r>
      <w:r>
        <w:rPr>
          <w:rFonts w:ascii="Times New Roman" w:hAnsi="Times New Roman" w:cs="Times New Roman"/>
          <w:kern w:val="2"/>
          <w:lang w:val="en-US" w:bidi="ar-SA"/>
        </w:rPr>
        <w:t xml:space="preserve"> </w:t>
      </w:r>
      <w:r>
        <w:rPr>
          <w:rFonts w:ascii="Times New Roman" w:hAnsi="Times New Roman" w:cs="Times New Roman"/>
          <w:kern w:val="2"/>
          <w:lang w:val="en-US" w:bidi="ar-SA"/>
        </w:rPr>
        <w:t>(</w:t>
      </w:r>
      <w:r w:rsidRPr="003B7DC7">
        <w:rPr>
          <w:rFonts w:ascii="Times New Roman" w:hAnsi="Times New Roman" w:cs="Times New Roman"/>
          <w:kern w:val="2"/>
          <w:lang w:val="en-US" w:bidi="ar-SA"/>
        </w:rPr>
        <w:t>Annual CO₂ emissions (</w:t>
      </w:r>
      <w:proofErr w:type="spellStart"/>
      <w:r w:rsidRPr="003B7DC7">
        <w:rPr>
          <w:rFonts w:ascii="Times New Roman" w:hAnsi="Times New Roman" w:cs="Times New Roman"/>
          <w:kern w:val="2"/>
          <w:lang w:val="en-US" w:bidi="ar-SA"/>
        </w:rPr>
        <w:t>kilotonnes</w:t>
      </w:r>
      <w:proofErr w:type="spellEnd"/>
      <w:r w:rsidRPr="003B7DC7">
        <w:rPr>
          <w:rFonts w:ascii="Times New Roman" w:hAnsi="Times New Roman" w:cs="Times New Roman"/>
          <w:kern w:val="2"/>
          <w:lang w:val="en-US" w:bidi="ar-SA"/>
        </w:rPr>
        <w:t>) by country</w:t>
      </w:r>
      <w:r>
        <w:rPr>
          <w:rFonts w:ascii="Times New Roman" w:hAnsi="Times New Roman" w:cs="Times New Roman"/>
          <w:kern w:val="2"/>
          <w:lang w:val="en-US" w:bidi="ar-SA"/>
        </w:rPr>
        <w:t>)</w:t>
      </w:r>
    </w:p>
    <w:p w14:paraId="1F66431C" w14:textId="5DB3E806" w:rsidR="00617E04" w:rsidRDefault="00617E04" w:rsidP="00617E04">
      <w:pPr>
        <w:ind w:left="360"/>
        <w:jc w:val="both"/>
        <w:rPr>
          <w:rFonts w:ascii="Times New Roman" w:hAnsi="Times New Roman" w:cs="Times New Roman"/>
          <w:kern w:val="2"/>
          <w:lang w:val="en-US" w:bidi="ar-SA"/>
        </w:rPr>
      </w:pPr>
      <w:r w:rsidRPr="00617E04">
        <w:rPr>
          <w:rFonts w:ascii="Times New Roman" w:hAnsi="Times New Roman" w:cs="Times New Roman"/>
          <w:kern w:val="2"/>
          <w:lang w:val="en-US" w:bidi="ar-SA"/>
        </w:rPr>
        <w:t>The datasets were merged to align country, year, mean temperature, CO₂ emissions, and income group.</w:t>
      </w:r>
    </w:p>
    <w:p w14:paraId="2A9A0AAC" w14:textId="75D73CBF" w:rsidR="00D143E7" w:rsidRPr="00D143E7" w:rsidRDefault="00D143E7" w:rsidP="00D143E7">
      <w:pPr>
        <w:rPr>
          <w:rFonts w:ascii="Times New Roman" w:eastAsia="Times New Roman" w:hAnsi="Times New Roman" w:cs="Times New Roman"/>
          <w:b/>
          <w:bCs/>
          <w:color w:val="000000" w:themeColor="text1"/>
          <w:kern w:val="2"/>
          <w:lang w:val="en-US" w:bidi="ar-SA"/>
        </w:rPr>
      </w:pPr>
      <w:r w:rsidRPr="00D143E7">
        <w:rPr>
          <w:rFonts w:ascii="Times New Roman" w:eastAsia="Times New Roman" w:hAnsi="Times New Roman" w:cs="Times New Roman"/>
          <w:b/>
          <w:bCs/>
          <w:color w:val="000000" w:themeColor="text1"/>
          <w:kern w:val="2"/>
          <w:lang w:val="en-US" w:bidi="ar-SA"/>
        </w:rPr>
        <w:t xml:space="preserve">Data </w:t>
      </w:r>
      <w:r w:rsidRPr="00D143E7">
        <w:rPr>
          <w:rFonts w:ascii="Times New Roman" w:eastAsia="Times New Roman" w:hAnsi="Times New Roman" w:cs="Times New Roman"/>
          <w:b/>
          <w:bCs/>
          <w:color w:val="000000" w:themeColor="text1"/>
          <w:kern w:val="2"/>
          <w:lang w:val="en-US" w:bidi="ar-SA"/>
        </w:rPr>
        <w:t>Processing</w:t>
      </w:r>
    </w:p>
    <w:p w14:paraId="09E14722" w14:textId="41F8F5E0" w:rsidR="00D143E7" w:rsidRPr="00D143E7" w:rsidRDefault="00D143E7" w:rsidP="00D143E7">
      <w:pPr>
        <w:pStyle w:val="ListParagraph"/>
        <w:numPr>
          <w:ilvl w:val="0"/>
          <w:numId w:val="16"/>
        </w:numPr>
        <w:jc w:val="both"/>
        <w:rPr>
          <w:rFonts w:ascii="Times New Roman" w:hAnsi="Times New Roman" w:cs="Times New Roman"/>
          <w:kern w:val="2"/>
          <w:lang w:val="en-US" w:bidi="ar-SA"/>
        </w:rPr>
      </w:pPr>
      <w:r w:rsidRPr="00D143E7">
        <w:rPr>
          <w:rFonts w:ascii="Times New Roman" w:hAnsi="Times New Roman" w:cs="Times New Roman"/>
          <w:kern w:val="2"/>
          <w:lang w:val="en-US" w:bidi="ar-SA"/>
        </w:rPr>
        <w:t xml:space="preserve">Filtered data by selected countries and years via a </w:t>
      </w:r>
      <w:proofErr w:type="spellStart"/>
      <w:r w:rsidRPr="00D143E7">
        <w:rPr>
          <w:rFonts w:ascii="Times New Roman" w:hAnsi="Times New Roman" w:cs="Times New Roman"/>
          <w:kern w:val="2"/>
          <w:lang w:val="en-US" w:bidi="ar-SA"/>
        </w:rPr>
        <w:t>Streamlit</w:t>
      </w:r>
      <w:proofErr w:type="spellEnd"/>
      <w:r w:rsidRPr="00D143E7">
        <w:rPr>
          <w:rFonts w:ascii="Times New Roman" w:hAnsi="Times New Roman" w:cs="Times New Roman"/>
          <w:kern w:val="2"/>
          <w:lang w:val="en-US" w:bidi="ar-SA"/>
        </w:rPr>
        <w:t xml:space="preserve"> dashboard.</w:t>
      </w:r>
    </w:p>
    <w:p w14:paraId="20CBDE4E" w14:textId="7916C7D1" w:rsidR="00D143E7" w:rsidRPr="00D143E7" w:rsidRDefault="00D143E7" w:rsidP="00D143E7">
      <w:pPr>
        <w:pStyle w:val="ListParagraph"/>
        <w:numPr>
          <w:ilvl w:val="0"/>
          <w:numId w:val="16"/>
        </w:numPr>
        <w:jc w:val="both"/>
        <w:rPr>
          <w:rFonts w:ascii="Times New Roman" w:hAnsi="Times New Roman" w:cs="Times New Roman"/>
          <w:kern w:val="2"/>
          <w:lang w:val="en-US" w:bidi="ar-SA"/>
        </w:rPr>
      </w:pPr>
      <w:r w:rsidRPr="00D143E7">
        <w:rPr>
          <w:rFonts w:ascii="Times New Roman" w:hAnsi="Times New Roman" w:cs="Times New Roman"/>
          <w:kern w:val="2"/>
          <w:lang w:val="en-US" w:bidi="ar-SA"/>
        </w:rPr>
        <w:t>Applied log transformation to CO₂ emissions for certain plots to handle skewness.</w:t>
      </w:r>
    </w:p>
    <w:p w14:paraId="5585AFDD" w14:textId="481C1B32" w:rsidR="00D143E7" w:rsidRPr="00D143E7" w:rsidRDefault="00D143E7" w:rsidP="00D143E7">
      <w:pPr>
        <w:pStyle w:val="ListParagraph"/>
        <w:numPr>
          <w:ilvl w:val="0"/>
          <w:numId w:val="16"/>
        </w:numPr>
        <w:jc w:val="both"/>
        <w:rPr>
          <w:rFonts w:ascii="Times New Roman" w:hAnsi="Times New Roman" w:cs="Times New Roman"/>
          <w:kern w:val="2"/>
          <w:lang w:val="en-US" w:bidi="ar-SA"/>
        </w:rPr>
      </w:pPr>
      <w:r w:rsidRPr="00D143E7">
        <w:rPr>
          <w:rFonts w:ascii="Times New Roman" w:hAnsi="Times New Roman" w:cs="Times New Roman"/>
          <w:kern w:val="2"/>
          <w:lang w:val="en-US" w:bidi="ar-SA"/>
        </w:rPr>
        <w:t>Grouped data by income category when number of selected countries exceeded display limits.</w:t>
      </w:r>
    </w:p>
    <w:p w14:paraId="2FD24060" w14:textId="53F40695" w:rsidR="009F24CA" w:rsidRPr="009F24CA" w:rsidRDefault="007D50C8" w:rsidP="009F24CA">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3" w:name="_Toc205665358"/>
      <w:r>
        <w:rPr>
          <w:rFonts w:ascii="Times New Roman" w:eastAsia="Times New Roman" w:hAnsi="Times New Roman" w:cs="Times New Roman"/>
          <w:b/>
          <w:bCs/>
          <w:color w:val="000000" w:themeColor="text1"/>
          <w:kern w:val="2"/>
          <w:sz w:val="24"/>
          <w:szCs w:val="24"/>
          <w:lang w:val="en-US" w:bidi="ar-SA"/>
        </w:rPr>
        <w:t>Predictive Check</w:t>
      </w:r>
      <w:bookmarkEnd w:id="3"/>
    </w:p>
    <w:p w14:paraId="79CA3AC0" w14:textId="714EB3A0" w:rsidR="009F24CA" w:rsidRDefault="007D50C8" w:rsidP="009F24CA">
      <w:pPr>
        <w:rPr>
          <w:rFonts w:ascii="Times New Roman" w:eastAsia="Times New Roman" w:hAnsi="Times New Roman" w:cs="Times New Roman"/>
          <w:b/>
          <w:bCs/>
          <w:color w:val="000000" w:themeColor="text1"/>
          <w:kern w:val="2"/>
          <w:lang w:val="en-US" w:bidi="ar-SA"/>
        </w:rPr>
      </w:pPr>
      <w:r>
        <w:rPr>
          <w:rFonts w:ascii="Times New Roman" w:eastAsia="Times New Roman" w:hAnsi="Times New Roman" w:cs="Times New Roman"/>
          <w:b/>
          <w:bCs/>
          <w:color w:val="000000" w:themeColor="text1"/>
          <w:kern w:val="2"/>
          <w:lang w:val="en-US" w:bidi="ar-SA"/>
        </w:rPr>
        <w:t>Model</w:t>
      </w:r>
    </w:p>
    <w:p w14:paraId="1014C208" w14:textId="1335481E" w:rsidR="007D50C8" w:rsidRDefault="007D50C8" w:rsidP="00D0260F">
      <w:pPr>
        <w:ind w:firstLine="720"/>
        <w:jc w:val="both"/>
        <w:rPr>
          <w:rFonts w:ascii="Times New Roman" w:eastAsia="Times New Roman" w:hAnsi="Times New Roman" w:cs="Times New Roman"/>
          <w:color w:val="000000" w:themeColor="text1"/>
          <w:kern w:val="2"/>
          <w:lang w:val="en-US" w:bidi="ar-SA"/>
        </w:rPr>
      </w:pPr>
      <w:proofErr w:type="spellStart"/>
      <w:r w:rsidRPr="007D50C8">
        <w:rPr>
          <w:rFonts w:ascii="Times New Roman" w:eastAsia="Times New Roman" w:hAnsi="Times New Roman" w:cs="Times New Roman"/>
          <w:color w:val="000000" w:themeColor="text1"/>
          <w:kern w:val="2"/>
          <w:lang w:val="en-US" w:bidi="ar-SA"/>
        </w:rPr>
        <w:t>MeanTemp</w:t>
      </w:r>
      <w:proofErr w:type="spellEnd"/>
      <w:r w:rsidRPr="007D50C8">
        <w:rPr>
          <w:rFonts w:ascii="Times New Roman" w:eastAsia="Times New Roman" w:hAnsi="Times New Roman" w:cs="Times New Roman"/>
          <w:color w:val="000000" w:themeColor="text1"/>
          <w:kern w:val="2"/>
          <w:lang w:val="en-US" w:bidi="ar-SA"/>
        </w:rPr>
        <w:t>=</w:t>
      </w:r>
      <w:proofErr w:type="spellStart"/>
      <w:r w:rsidRPr="007D50C8">
        <w:rPr>
          <w:rFonts w:ascii="Times New Roman" w:eastAsia="Times New Roman" w:hAnsi="Times New Roman" w:cs="Times New Roman"/>
          <w:color w:val="000000" w:themeColor="text1"/>
          <w:kern w:val="2"/>
          <w:lang w:val="en-US" w:bidi="ar-SA"/>
        </w:rPr>
        <w:t>a×Year+b×</w:t>
      </w:r>
      <w:proofErr w:type="gramStart"/>
      <w:r w:rsidRPr="007D50C8">
        <w:rPr>
          <w:rFonts w:ascii="Times New Roman" w:eastAsia="Times New Roman" w:hAnsi="Times New Roman" w:cs="Times New Roman"/>
          <w:color w:val="000000" w:themeColor="text1"/>
          <w:kern w:val="2"/>
          <w:lang w:val="en-US" w:bidi="ar-SA"/>
        </w:rPr>
        <w:t>log</w:t>
      </w:r>
      <w:proofErr w:type="spellEnd"/>
      <w:r w:rsidRPr="007D50C8">
        <w:rPr>
          <w:rFonts w:ascii="Times New Roman" w:eastAsia="Times New Roman" w:hAnsi="Times New Roman" w:cs="Times New Roman"/>
          <w:color w:val="000000" w:themeColor="text1"/>
          <w:kern w:val="2"/>
          <w:lang w:val="en-US" w:bidi="ar-SA"/>
        </w:rPr>
        <w:t>(</w:t>
      </w:r>
      <w:proofErr w:type="gramEnd"/>
      <w:r w:rsidRPr="007D50C8">
        <w:rPr>
          <w:rFonts w:ascii="Times New Roman" w:eastAsia="Times New Roman" w:hAnsi="Times New Roman" w:cs="Times New Roman"/>
          <w:color w:val="000000" w:themeColor="text1"/>
          <w:kern w:val="2"/>
          <w:lang w:val="en-US" w:bidi="ar-SA"/>
        </w:rPr>
        <w:t>CO</w:t>
      </w:r>
      <w:proofErr w:type="gramStart"/>
      <w:r w:rsidRPr="007D50C8">
        <w:rPr>
          <w:rFonts w:ascii="Times New Roman" w:eastAsia="Times New Roman" w:hAnsi="Times New Roman" w:cs="Times New Roman"/>
          <w:color w:val="000000" w:themeColor="text1"/>
          <w:kern w:val="2"/>
          <w:lang w:val="en-US" w:bidi="ar-SA"/>
        </w:rPr>
        <w:t>₂)+</w:t>
      </w:r>
      <w:proofErr w:type="gramEnd"/>
      <w:r w:rsidRPr="007D50C8">
        <w:rPr>
          <w:rFonts w:ascii="Times New Roman" w:eastAsia="Times New Roman" w:hAnsi="Times New Roman" w:cs="Times New Roman"/>
          <w:color w:val="000000" w:themeColor="text1"/>
          <w:kern w:val="2"/>
          <w:lang w:val="en-US" w:bidi="ar-SA"/>
        </w:rPr>
        <w:t>c</w:t>
      </w:r>
    </w:p>
    <w:p w14:paraId="109C9907" w14:textId="7555E59D" w:rsidR="007D50C8" w:rsidRDefault="007D50C8" w:rsidP="009F24CA">
      <w:pPr>
        <w:rPr>
          <w:rFonts w:ascii="Times New Roman" w:eastAsia="Times New Roman" w:hAnsi="Times New Roman" w:cs="Times New Roman"/>
          <w:b/>
          <w:bCs/>
          <w:color w:val="000000" w:themeColor="text1"/>
          <w:kern w:val="2"/>
          <w:lang w:val="en-US" w:bidi="ar-SA"/>
        </w:rPr>
      </w:pPr>
      <w:r>
        <w:rPr>
          <w:rFonts w:ascii="Times New Roman" w:eastAsia="Times New Roman" w:hAnsi="Times New Roman" w:cs="Times New Roman"/>
          <w:b/>
          <w:bCs/>
          <w:color w:val="000000" w:themeColor="text1"/>
          <w:kern w:val="2"/>
          <w:lang w:val="en-US" w:bidi="ar-SA"/>
        </w:rPr>
        <w:t>Approach</w:t>
      </w:r>
    </w:p>
    <w:p w14:paraId="3B192E80" w14:textId="77777777" w:rsidR="007D50C8" w:rsidRPr="007D50C8" w:rsidRDefault="007D50C8" w:rsidP="00D0260F">
      <w:pPr>
        <w:pStyle w:val="ListParagraph"/>
        <w:numPr>
          <w:ilvl w:val="0"/>
          <w:numId w:val="14"/>
        </w:numPr>
        <w:jc w:val="both"/>
        <w:rPr>
          <w:rFonts w:ascii="Times New Roman" w:eastAsia="Times New Roman" w:hAnsi="Times New Roman" w:cs="Times New Roman"/>
          <w:color w:val="000000" w:themeColor="text1"/>
          <w:kern w:val="2"/>
          <w:lang w:val="en-US" w:bidi="ar-SA"/>
        </w:rPr>
      </w:pPr>
      <w:r w:rsidRPr="007D50C8">
        <w:rPr>
          <w:rFonts w:ascii="Times New Roman" w:eastAsia="Times New Roman" w:hAnsi="Times New Roman" w:cs="Times New Roman"/>
          <w:color w:val="000000" w:themeColor="text1"/>
          <w:kern w:val="2"/>
          <w:lang w:val="en-US" w:bidi="ar-SA"/>
        </w:rPr>
        <w:t>Applied simple linear regression using year and log-transformed CO₂ emissions as predictors.</w:t>
      </w:r>
    </w:p>
    <w:p w14:paraId="5C833016" w14:textId="06A50169" w:rsidR="007D50C8" w:rsidRPr="007D50C8" w:rsidRDefault="007D50C8" w:rsidP="00D0260F">
      <w:pPr>
        <w:pStyle w:val="ListParagraph"/>
        <w:numPr>
          <w:ilvl w:val="0"/>
          <w:numId w:val="14"/>
        </w:numPr>
        <w:jc w:val="both"/>
        <w:rPr>
          <w:rFonts w:ascii="Times New Roman" w:eastAsia="Times New Roman" w:hAnsi="Times New Roman" w:cs="Times New Roman"/>
          <w:color w:val="000000" w:themeColor="text1"/>
          <w:kern w:val="2"/>
          <w:lang w:val="en-US" w:bidi="ar-SA"/>
        </w:rPr>
      </w:pPr>
      <w:r w:rsidRPr="007D50C8">
        <w:rPr>
          <w:rFonts w:ascii="Times New Roman" w:eastAsia="Times New Roman" w:hAnsi="Times New Roman" w:cs="Times New Roman"/>
          <w:color w:val="000000" w:themeColor="text1"/>
          <w:kern w:val="2"/>
          <w:lang w:val="en-US" w:bidi="ar-SA"/>
        </w:rPr>
        <w:t>Calculated in-sample R² and cross-validation R² (CV R²).</w:t>
      </w:r>
    </w:p>
    <w:p w14:paraId="2A2049E2" w14:textId="5434B232" w:rsidR="009F24CA" w:rsidRDefault="00350B40" w:rsidP="009F24CA">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4" w:name="_Toc205665359"/>
      <w:r>
        <w:rPr>
          <w:rFonts w:ascii="Times New Roman" w:eastAsia="Times New Roman" w:hAnsi="Times New Roman" w:cs="Times New Roman"/>
          <w:b/>
          <w:bCs/>
          <w:color w:val="000000" w:themeColor="text1"/>
          <w:kern w:val="2"/>
          <w:sz w:val="24"/>
          <w:szCs w:val="24"/>
          <w:lang w:val="en-US" w:bidi="ar-SA"/>
        </w:rPr>
        <w:t>Findings</w:t>
      </w:r>
      <w:bookmarkEnd w:id="4"/>
    </w:p>
    <w:p w14:paraId="16ED09A4" w14:textId="77777777" w:rsidR="00C85E45" w:rsidRDefault="00C85E45" w:rsidP="00C85E45">
      <w:pPr>
        <w:jc w:val="both"/>
        <w:rPr>
          <w:rFonts w:ascii="Times New Roman" w:hAnsi="Times New Roman" w:cs="Times New Roman"/>
          <w:kern w:val="2"/>
          <w:lang w:val="en-US" w:bidi="ar-SA"/>
        </w:rPr>
      </w:pPr>
      <w:r w:rsidRPr="00C85E45">
        <w:rPr>
          <w:rFonts w:ascii="Times New Roman" w:hAnsi="Times New Roman" w:cs="Times New Roman"/>
          <w:kern w:val="2"/>
          <w:lang w:val="en-US" w:bidi="ar-SA"/>
        </w:rPr>
        <w:t xml:space="preserve">A simple linear regression model was built using CO2_kt to predict </w:t>
      </w:r>
      <w:proofErr w:type="spellStart"/>
      <w:r w:rsidRPr="00C85E45">
        <w:rPr>
          <w:rFonts w:ascii="Times New Roman" w:hAnsi="Times New Roman" w:cs="Times New Roman"/>
          <w:kern w:val="2"/>
          <w:lang w:val="en-US" w:bidi="ar-SA"/>
        </w:rPr>
        <w:t>MeanTemp</w:t>
      </w:r>
      <w:proofErr w:type="spellEnd"/>
      <w:r w:rsidRPr="00C85E45">
        <w:rPr>
          <w:rFonts w:ascii="Times New Roman" w:hAnsi="Times New Roman" w:cs="Times New Roman"/>
          <w:kern w:val="2"/>
          <w:lang w:val="en-US" w:bidi="ar-SA"/>
        </w:rPr>
        <w:t>.</w:t>
      </w:r>
    </w:p>
    <w:p w14:paraId="7CD9E694" w14:textId="77777777" w:rsidR="005734AB" w:rsidRDefault="005734AB" w:rsidP="00C85E45">
      <w:pPr>
        <w:jc w:val="both"/>
        <w:rPr>
          <w:rFonts w:ascii="Times New Roman" w:hAnsi="Times New Roman" w:cs="Times New Roman"/>
          <w:kern w:val="2"/>
          <w:lang w:val="en-US" w:bidi="ar-SA"/>
        </w:rPr>
      </w:pPr>
    </w:p>
    <w:p w14:paraId="6CDEC689" w14:textId="13E7CCFA" w:rsidR="00C85E45" w:rsidRPr="00C85E45" w:rsidRDefault="00350B40" w:rsidP="00C85E45">
      <w:pPr>
        <w:rPr>
          <w:rFonts w:ascii="Times New Roman" w:eastAsia="Times New Roman" w:hAnsi="Times New Roman" w:cs="Times New Roman"/>
          <w:b/>
          <w:bCs/>
          <w:color w:val="000000" w:themeColor="text1"/>
          <w:kern w:val="2"/>
          <w:lang w:val="en-US" w:bidi="ar-SA"/>
        </w:rPr>
      </w:pPr>
      <w:bookmarkStart w:id="5" w:name="_Hlk203771334"/>
      <w:r w:rsidRPr="00350B40">
        <w:rPr>
          <w:rFonts w:ascii="Times New Roman" w:eastAsia="Times New Roman" w:hAnsi="Times New Roman" w:cs="Times New Roman"/>
          <w:b/>
          <w:bCs/>
          <w:color w:val="000000" w:themeColor="text1"/>
          <w:kern w:val="2"/>
          <w:lang w:val="en-US" w:bidi="ar-SA"/>
        </w:rPr>
        <w:lastRenderedPageBreak/>
        <w:t>Predictive Check Results</w:t>
      </w:r>
    </w:p>
    <w:bookmarkEnd w:id="5"/>
    <w:p w14:paraId="2286B19B" w14:textId="77777777" w:rsidR="00350B40" w:rsidRPr="00350B40" w:rsidRDefault="00350B40" w:rsidP="00DB79CA">
      <w:pPr>
        <w:pStyle w:val="ListParagraph"/>
        <w:numPr>
          <w:ilvl w:val="0"/>
          <w:numId w:val="15"/>
        </w:numPr>
        <w:jc w:val="both"/>
        <w:rPr>
          <w:rFonts w:ascii="Times New Roman" w:hAnsi="Times New Roman" w:cs="Times New Roman"/>
          <w:kern w:val="2"/>
          <w:lang w:val="en-US" w:bidi="ar-SA"/>
        </w:rPr>
      </w:pPr>
      <w:r w:rsidRPr="00350B40">
        <w:rPr>
          <w:rFonts w:ascii="Times New Roman" w:hAnsi="Times New Roman" w:cs="Times New Roman"/>
          <w:kern w:val="2"/>
          <w:lang w:val="en-US" w:bidi="ar-SA"/>
        </w:rPr>
        <w:t>In-sample R²: 0.627 — The model explains ~62.7% of the variance in mean temperature.</w:t>
      </w:r>
    </w:p>
    <w:p w14:paraId="509C9241" w14:textId="77777777" w:rsidR="00350B40" w:rsidRPr="00350B40" w:rsidRDefault="00350B40" w:rsidP="00DB79CA">
      <w:pPr>
        <w:pStyle w:val="ListParagraph"/>
        <w:numPr>
          <w:ilvl w:val="0"/>
          <w:numId w:val="15"/>
        </w:numPr>
        <w:jc w:val="both"/>
        <w:rPr>
          <w:rFonts w:ascii="Times New Roman" w:hAnsi="Times New Roman" w:cs="Times New Roman"/>
          <w:kern w:val="2"/>
          <w:lang w:val="en-US" w:bidi="ar-SA"/>
        </w:rPr>
      </w:pPr>
      <w:r w:rsidRPr="00350B40">
        <w:rPr>
          <w:rFonts w:ascii="Times New Roman" w:hAnsi="Times New Roman" w:cs="Times New Roman"/>
          <w:kern w:val="2"/>
          <w:lang w:val="en-US" w:bidi="ar-SA"/>
        </w:rPr>
        <w:t>CV R²: -3.535 — Cross-validation indicates poor generalization, suggesting the model may be overfitting or too simple for unseen data.</w:t>
      </w:r>
    </w:p>
    <w:p w14:paraId="16F9A3B1" w14:textId="774BAA43" w:rsidR="00C85E45" w:rsidRPr="00D143E7" w:rsidRDefault="00D143E7" w:rsidP="00D143E7">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6" w:name="_Toc205665360"/>
      <w:r w:rsidRPr="00D143E7">
        <w:rPr>
          <w:rFonts w:ascii="Times New Roman" w:eastAsia="Times New Roman" w:hAnsi="Times New Roman" w:cs="Times New Roman"/>
          <w:b/>
          <w:bCs/>
          <w:color w:val="000000" w:themeColor="text1"/>
          <w:kern w:val="2"/>
          <w:sz w:val="24"/>
          <w:szCs w:val="24"/>
          <w:lang w:val="en-US" w:bidi="ar-SA"/>
        </w:rPr>
        <w:t>Recommendations</w:t>
      </w:r>
      <w:bookmarkEnd w:id="6"/>
    </w:p>
    <w:p w14:paraId="331D3852" w14:textId="50798A07" w:rsidR="00C95717" w:rsidRPr="00796481" w:rsidRDefault="00D143E7" w:rsidP="00DB79CA">
      <w:pPr>
        <w:pStyle w:val="ListParagraph"/>
        <w:numPr>
          <w:ilvl w:val="0"/>
          <w:numId w:val="17"/>
        </w:numPr>
        <w:jc w:val="both"/>
        <w:rPr>
          <w:rFonts w:ascii="Times New Roman" w:hAnsi="Times New Roman" w:cs="Times New Roman"/>
          <w:kern w:val="2"/>
          <w:lang w:val="en-US" w:bidi="ar-SA"/>
        </w:rPr>
      </w:pPr>
      <w:r w:rsidRPr="00796481">
        <w:rPr>
          <w:rFonts w:ascii="Times New Roman" w:hAnsi="Times New Roman" w:cs="Times New Roman"/>
          <w:kern w:val="2"/>
          <w:lang w:val="en-US" w:bidi="ar-SA"/>
        </w:rPr>
        <w:t>Model Refinement</w:t>
      </w:r>
      <w:r w:rsidR="00796481" w:rsidRPr="00796481">
        <w:rPr>
          <w:rFonts w:ascii="Times New Roman" w:hAnsi="Times New Roman" w:cs="Times New Roman"/>
          <w:kern w:val="2"/>
          <w:lang w:val="en-US" w:bidi="ar-SA"/>
        </w:rPr>
        <w:t xml:space="preserve"> - </w:t>
      </w:r>
      <w:r w:rsidR="00796481" w:rsidRPr="00796481">
        <w:rPr>
          <w:rFonts w:ascii="Times New Roman" w:hAnsi="Times New Roman" w:cs="Times New Roman"/>
          <w:kern w:val="2"/>
          <w:lang w:val="en-US" w:bidi="ar-SA"/>
        </w:rPr>
        <w:t>Include additional predictors such as geographic location, urbanization rates, and land use changes.</w:t>
      </w:r>
    </w:p>
    <w:p w14:paraId="39B48C38" w14:textId="63E9ED28" w:rsidR="00796481" w:rsidRPr="00796481" w:rsidRDefault="00796481" w:rsidP="00DB79CA">
      <w:pPr>
        <w:pStyle w:val="ListParagraph"/>
        <w:numPr>
          <w:ilvl w:val="0"/>
          <w:numId w:val="17"/>
        </w:numPr>
        <w:jc w:val="both"/>
        <w:rPr>
          <w:rFonts w:ascii="Times New Roman" w:hAnsi="Times New Roman" w:cs="Times New Roman"/>
          <w:kern w:val="2"/>
          <w:lang w:val="en-US" w:bidi="ar-SA"/>
        </w:rPr>
      </w:pPr>
      <w:r w:rsidRPr="00796481">
        <w:rPr>
          <w:rFonts w:ascii="Times New Roman" w:hAnsi="Times New Roman" w:cs="Times New Roman"/>
          <w:kern w:val="2"/>
          <w:lang w:val="en-US" w:bidi="ar-SA"/>
        </w:rPr>
        <w:t>Statistical Testing – Use post-hoc pairwise tests (e.g., Tukey HSD) to identify specific group differences.</w:t>
      </w:r>
    </w:p>
    <w:p w14:paraId="38C402DF" w14:textId="0CBDD014" w:rsidR="00796481" w:rsidRPr="00796481" w:rsidRDefault="00796481" w:rsidP="00DB79CA">
      <w:pPr>
        <w:pStyle w:val="ListParagraph"/>
        <w:numPr>
          <w:ilvl w:val="0"/>
          <w:numId w:val="17"/>
        </w:numPr>
        <w:jc w:val="both"/>
        <w:rPr>
          <w:rFonts w:ascii="Times New Roman" w:hAnsi="Times New Roman" w:cs="Times New Roman"/>
          <w:kern w:val="2"/>
          <w:lang w:val="en-US" w:bidi="ar-SA"/>
        </w:rPr>
      </w:pPr>
      <w:r w:rsidRPr="00796481">
        <w:rPr>
          <w:rFonts w:ascii="Times New Roman" w:hAnsi="Times New Roman" w:cs="Times New Roman"/>
          <w:kern w:val="2"/>
          <w:lang w:val="en-US" w:bidi="ar-SA"/>
        </w:rPr>
        <w:t>Statistical Testing – Use post-hoc pairwise tests (e.g., Tukey HSD) to identify specific group differences.</w:t>
      </w:r>
    </w:p>
    <w:p w14:paraId="184E7FC9" w14:textId="3D54548E" w:rsidR="00796481" w:rsidRPr="00796481" w:rsidRDefault="00796481" w:rsidP="00DB79CA">
      <w:pPr>
        <w:pStyle w:val="ListParagraph"/>
        <w:numPr>
          <w:ilvl w:val="0"/>
          <w:numId w:val="17"/>
        </w:numPr>
        <w:jc w:val="both"/>
        <w:rPr>
          <w:rFonts w:ascii="Times New Roman" w:hAnsi="Times New Roman" w:cs="Times New Roman"/>
          <w:kern w:val="2"/>
          <w:lang w:val="en-US" w:bidi="ar-SA"/>
        </w:rPr>
      </w:pPr>
      <w:r w:rsidRPr="00796481">
        <w:rPr>
          <w:rFonts w:ascii="Times New Roman" w:hAnsi="Times New Roman" w:cs="Times New Roman"/>
          <w:kern w:val="2"/>
          <w:lang w:val="en-US" w:bidi="ar-SA"/>
        </w:rPr>
        <w:t>Visualization – Use clearer legends and annotated plots for improved interpretability.</w:t>
      </w:r>
    </w:p>
    <w:p w14:paraId="48C163FE" w14:textId="66038FFC" w:rsidR="002447FB" w:rsidRDefault="00796481" w:rsidP="002447FB">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7" w:name="_Toc205665361"/>
      <w:r>
        <w:rPr>
          <w:rFonts w:ascii="Times New Roman" w:eastAsia="Times New Roman" w:hAnsi="Times New Roman" w:cs="Times New Roman"/>
          <w:b/>
          <w:bCs/>
          <w:color w:val="000000" w:themeColor="text1"/>
          <w:kern w:val="2"/>
          <w:sz w:val="24"/>
          <w:szCs w:val="24"/>
          <w:lang w:val="en-US" w:bidi="ar-SA"/>
        </w:rPr>
        <w:t>Conclusion</w:t>
      </w:r>
      <w:bookmarkEnd w:id="7"/>
    </w:p>
    <w:p w14:paraId="659A54B0" w14:textId="1A2125D8" w:rsidR="00796481" w:rsidRPr="00796481" w:rsidRDefault="00796481" w:rsidP="00796481">
      <w:pPr>
        <w:jc w:val="both"/>
        <w:rPr>
          <w:rFonts w:ascii="Times New Roman" w:hAnsi="Times New Roman" w:cs="Times New Roman"/>
          <w:kern w:val="2"/>
          <w:lang w:val="en-US" w:bidi="ar-SA"/>
        </w:rPr>
      </w:pPr>
      <w:r w:rsidRPr="00796481">
        <w:rPr>
          <w:rFonts w:ascii="Times New Roman" w:hAnsi="Times New Roman" w:cs="Times New Roman"/>
          <w:kern w:val="2"/>
          <w:lang w:val="en-US" w:bidi="ar-SA"/>
        </w:rPr>
        <w:t>This analysis confirms a statistically significant association between CO₂ emissions and mean temperature, as well as notable differences in temperature between income groups. However, the predictive model’s poor cross-validation performance suggests that CO₂ and year alone are insufficient to fully explain temperature variations.</w:t>
      </w:r>
    </w:p>
    <w:p w14:paraId="6CAFC6FE" w14:textId="77777777" w:rsidR="00796481" w:rsidRPr="00796481" w:rsidRDefault="00796481" w:rsidP="00796481">
      <w:pPr>
        <w:jc w:val="both"/>
        <w:rPr>
          <w:rFonts w:ascii="Times New Roman" w:hAnsi="Times New Roman" w:cs="Times New Roman"/>
          <w:kern w:val="2"/>
          <w:lang w:val="en-US" w:bidi="ar-SA"/>
        </w:rPr>
      </w:pPr>
      <w:r w:rsidRPr="00796481">
        <w:rPr>
          <w:rFonts w:ascii="Times New Roman" w:hAnsi="Times New Roman" w:cs="Times New Roman"/>
          <w:kern w:val="2"/>
          <w:lang w:val="en-US" w:bidi="ar-SA"/>
        </w:rPr>
        <w:t>The results highlight the complexity of climate systems and the necessity of incorporating multiple interacting factors in predictive models. Additionally, the disparities across income groups indicate that climate change adaptation and mitigation strategies should be tailored to specific regional and economic contexts.</w:t>
      </w:r>
    </w:p>
    <w:p w14:paraId="6A5615B2" w14:textId="77777777" w:rsidR="00796481" w:rsidRPr="00796481" w:rsidRDefault="00796481" w:rsidP="00796481">
      <w:pPr>
        <w:rPr>
          <w:lang w:val="en-US" w:bidi="ar-SA"/>
        </w:rPr>
      </w:pPr>
    </w:p>
    <w:p w14:paraId="390F4D47" w14:textId="2389B1C0" w:rsidR="001E3A75" w:rsidRDefault="001E3A75" w:rsidP="001E3A75">
      <w:pPr>
        <w:pStyle w:val="Heading1"/>
        <w:spacing w:before="240" w:after="0" w:line="360" w:lineRule="auto"/>
        <w:jc w:val="center"/>
        <w:rPr>
          <w:rFonts w:ascii="Times New Roman" w:eastAsia="Times New Roman" w:hAnsi="Times New Roman" w:cs="Times New Roman"/>
          <w:b/>
          <w:bCs/>
          <w:color w:val="000000" w:themeColor="text1"/>
          <w:kern w:val="2"/>
          <w:sz w:val="24"/>
          <w:szCs w:val="24"/>
          <w:lang w:val="en-US" w:bidi="ar-SA"/>
        </w:rPr>
      </w:pPr>
      <w:bookmarkStart w:id="8" w:name="_Toc205665362"/>
      <w:r>
        <w:rPr>
          <w:rFonts w:ascii="Times New Roman" w:eastAsia="Times New Roman" w:hAnsi="Times New Roman" w:cs="Times New Roman"/>
          <w:b/>
          <w:bCs/>
          <w:color w:val="000000" w:themeColor="text1"/>
          <w:kern w:val="2"/>
          <w:sz w:val="24"/>
          <w:szCs w:val="24"/>
          <w:lang w:val="en-US" w:bidi="ar-SA"/>
        </w:rPr>
        <w:t>References</w:t>
      </w:r>
      <w:bookmarkEnd w:id="8"/>
    </w:p>
    <w:p w14:paraId="6FAD784C" w14:textId="4AEE371E" w:rsidR="001E3A75" w:rsidRPr="00932A20" w:rsidRDefault="001E3A75" w:rsidP="001E3A75">
      <w:pPr>
        <w:rPr>
          <w:rFonts w:ascii="Times New Roman" w:hAnsi="Times New Roman" w:cs="Times New Roman"/>
          <w:i/>
          <w:iCs/>
          <w:lang w:bidi="ar-SA"/>
        </w:rPr>
      </w:pPr>
      <w:r w:rsidRPr="001E3A75">
        <w:rPr>
          <w:rFonts w:ascii="Times New Roman" w:hAnsi="Times New Roman" w:cs="Times New Roman"/>
          <w:i/>
          <w:iCs/>
          <w:lang w:bidi="ar-SA"/>
        </w:rPr>
        <w:t xml:space="preserve">Global land temperatures by country. (2021b, July 1). Kaggle. </w:t>
      </w:r>
      <w:hyperlink r:id="rId7" w:history="1">
        <w:r w:rsidRPr="001E3A75">
          <w:rPr>
            <w:rStyle w:val="Hyperlink"/>
            <w:rFonts w:ascii="Times New Roman" w:hAnsi="Times New Roman" w:cs="Times New Roman"/>
            <w:i/>
            <w:iCs/>
            <w:lang w:bidi="ar-SA"/>
          </w:rPr>
          <w:t>https://www.kaggle.com/datasets/vijayvvenkitesh/global-land-temperatures-by-country</w:t>
        </w:r>
      </w:hyperlink>
    </w:p>
    <w:p w14:paraId="68D2AE62" w14:textId="6D57D6A4" w:rsidR="001E3A75" w:rsidRDefault="001E3A75" w:rsidP="001E3A75">
      <w:r w:rsidRPr="001E3A75">
        <w:rPr>
          <w:rFonts w:ascii="Times New Roman" w:hAnsi="Times New Roman" w:cs="Times New Roman"/>
          <w:i/>
          <w:iCs/>
          <w:lang w:bidi="ar-SA"/>
        </w:rPr>
        <w:t>World Bank Country and lending groups</w:t>
      </w:r>
      <w:r w:rsidRPr="001E3A75">
        <w:rPr>
          <w:rFonts w:ascii="Times New Roman" w:hAnsi="Times New Roman" w:cs="Times New Roman"/>
          <w:lang w:bidi="ar-SA"/>
        </w:rPr>
        <w:t xml:space="preserve">. (2019, November 17). Kaggle. </w:t>
      </w:r>
      <w:hyperlink r:id="rId8" w:history="1">
        <w:r w:rsidRPr="001E3A75">
          <w:rPr>
            <w:rStyle w:val="Hyperlink"/>
            <w:rFonts w:ascii="Times New Roman" w:hAnsi="Times New Roman" w:cs="Times New Roman"/>
            <w:lang w:bidi="ar-SA"/>
          </w:rPr>
          <w:t>https://www.kaggle.com/datasets/taniaj/world-bank-country-and-lending-groups</w:t>
        </w:r>
      </w:hyperlink>
    </w:p>
    <w:p w14:paraId="735F4FFD" w14:textId="46933E61" w:rsidR="002447FB" w:rsidRPr="00932A20" w:rsidRDefault="002447FB" w:rsidP="001E3A75">
      <w:pPr>
        <w:rPr>
          <w:rFonts w:ascii="Times New Roman" w:hAnsi="Times New Roman" w:cs="Times New Roman"/>
          <w:lang w:bidi="ar-SA"/>
        </w:rPr>
      </w:pPr>
      <w:r w:rsidRPr="002447FB">
        <w:rPr>
          <w:rFonts w:ascii="Times New Roman" w:hAnsi="Times New Roman" w:cs="Times New Roman"/>
          <w:i/>
          <w:iCs/>
          <w:lang w:bidi="ar-SA"/>
        </w:rPr>
        <w:t>CO2 emissions</w:t>
      </w:r>
      <w:r w:rsidRPr="002447FB">
        <w:rPr>
          <w:rFonts w:ascii="Times New Roman" w:hAnsi="Times New Roman" w:cs="Times New Roman"/>
          <w:lang w:bidi="ar-SA"/>
        </w:rPr>
        <w:t xml:space="preserve">. (2023, February 28). Kaggle. </w:t>
      </w:r>
      <w:hyperlink r:id="rId9" w:history="1">
        <w:r w:rsidRPr="002447FB">
          <w:rPr>
            <w:rStyle w:val="Hyperlink"/>
            <w:rFonts w:ascii="Times New Roman" w:hAnsi="Times New Roman" w:cs="Times New Roman"/>
            <w:lang w:bidi="ar-SA"/>
          </w:rPr>
          <w:t>https://www.kaggle.com/datasets/ulrikthygepedersen/co2-emissions-by-country</w:t>
        </w:r>
      </w:hyperlink>
    </w:p>
    <w:sectPr w:rsidR="002447FB" w:rsidRPr="00932A20" w:rsidSect="00D175C7">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ACFA7" w14:textId="77777777" w:rsidR="001C0C61" w:rsidRDefault="001C0C61" w:rsidP="00BC1EDD">
      <w:pPr>
        <w:spacing w:after="0" w:line="240" w:lineRule="auto"/>
      </w:pPr>
      <w:r>
        <w:separator/>
      </w:r>
    </w:p>
  </w:endnote>
  <w:endnote w:type="continuationSeparator" w:id="0">
    <w:p w14:paraId="07D4CD4E" w14:textId="77777777" w:rsidR="001C0C61" w:rsidRDefault="001C0C61" w:rsidP="00BC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3294267"/>
      <w:docPartObj>
        <w:docPartGallery w:val="Page Numbers (Bottom of Page)"/>
        <w:docPartUnique/>
      </w:docPartObj>
    </w:sdtPr>
    <w:sdtEndPr>
      <w:rPr>
        <w:noProof/>
      </w:rPr>
    </w:sdtEndPr>
    <w:sdtContent>
      <w:p w14:paraId="45B88A19" w14:textId="10FB9337" w:rsidR="00BC1EDD" w:rsidRDefault="00BC1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B5F4B0" w14:textId="77777777" w:rsidR="00BC1EDD" w:rsidRDefault="00BC1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1493E" w14:textId="77777777" w:rsidR="001C0C61" w:rsidRDefault="001C0C61" w:rsidP="00BC1EDD">
      <w:pPr>
        <w:spacing w:after="0" w:line="240" w:lineRule="auto"/>
      </w:pPr>
      <w:r>
        <w:separator/>
      </w:r>
    </w:p>
  </w:footnote>
  <w:footnote w:type="continuationSeparator" w:id="0">
    <w:p w14:paraId="722CE844" w14:textId="77777777" w:rsidR="001C0C61" w:rsidRDefault="001C0C61" w:rsidP="00BC1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41E2"/>
    <w:multiLevelType w:val="hybridMultilevel"/>
    <w:tmpl w:val="6164B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9A7B9D"/>
    <w:multiLevelType w:val="hybridMultilevel"/>
    <w:tmpl w:val="FDD8D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5A12EB"/>
    <w:multiLevelType w:val="hybridMultilevel"/>
    <w:tmpl w:val="CF8CA2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463358"/>
    <w:multiLevelType w:val="multilevel"/>
    <w:tmpl w:val="E01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52E0"/>
    <w:multiLevelType w:val="multilevel"/>
    <w:tmpl w:val="24A0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54F54"/>
    <w:multiLevelType w:val="hybridMultilevel"/>
    <w:tmpl w:val="05945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9B2E9C"/>
    <w:multiLevelType w:val="hybridMultilevel"/>
    <w:tmpl w:val="B9C2D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B85BD9"/>
    <w:multiLevelType w:val="multilevel"/>
    <w:tmpl w:val="D0F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89"/>
    <w:multiLevelType w:val="multilevel"/>
    <w:tmpl w:val="C6D46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64008"/>
    <w:multiLevelType w:val="hybridMultilevel"/>
    <w:tmpl w:val="78E8C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D4B4F06"/>
    <w:multiLevelType w:val="hybridMultilevel"/>
    <w:tmpl w:val="DAF0B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E897A83"/>
    <w:multiLevelType w:val="multilevel"/>
    <w:tmpl w:val="A58ED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90768"/>
    <w:multiLevelType w:val="hybridMultilevel"/>
    <w:tmpl w:val="C4208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B5018A"/>
    <w:multiLevelType w:val="hybridMultilevel"/>
    <w:tmpl w:val="911A14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B5F7000"/>
    <w:multiLevelType w:val="multilevel"/>
    <w:tmpl w:val="1B5C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F20F4"/>
    <w:multiLevelType w:val="hybridMultilevel"/>
    <w:tmpl w:val="D38AED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805979"/>
    <w:multiLevelType w:val="hybridMultilevel"/>
    <w:tmpl w:val="7382E0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8176401">
    <w:abstractNumId w:val="4"/>
  </w:num>
  <w:num w:numId="2" w16cid:durableId="1864633813">
    <w:abstractNumId w:val="14"/>
  </w:num>
  <w:num w:numId="3" w16cid:durableId="122509233">
    <w:abstractNumId w:val="11"/>
  </w:num>
  <w:num w:numId="4" w16cid:durableId="1217085699">
    <w:abstractNumId w:val="8"/>
  </w:num>
  <w:num w:numId="5" w16cid:durableId="607391715">
    <w:abstractNumId w:val="7"/>
  </w:num>
  <w:num w:numId="6" w16cid:durableId="570047624">
    <w:abstractNumId w:val="3"/>
  </w:num>
  <w:num w:numId="7" w16cid:durableId="144317507">
    <w:abstractNumId w:val="16"/>
  </w:num>
  <w:num w:numId="8" w16cid:durableId="1323043964">
    <w:abstractNumId w:val="6"/>
  </w:num>
  <w:num w:numId="9" w16cid:durableId="1890916844">
    <w:abstractNumId w:val="2"/>
  </w:num>
  <w:num w:numId="10" w16cid:durableId="2038264862">
    <w:abstractNumId w:val="12"/>
  </w:num>
  <w:num w:numId="11" w16cid:durableId="2082094162">
    <w:abstractNumId w:val="9"/>
  </w:num>
  <w:num w:numId="12" w16cid:durableId="55248236">
    <w:abstractNumId w:val="5"/>
  </w:num>
  <w:num w:numId="13" w16cid:durableId="1811053855">
    <w:abstractNumId w:val="15"/>
  </w:num>
  <w:num w:numId="14" w16cid:durableId="2077434308">
    <w:abstractNumId w:val="1"/>
  </w:num>
  <w:num w:numId="15" w16cid:durableId="558904649">
    <w:abstractNumId w:val="13"/>
  </w:num>
  <w:num w:numId="16" w16cid:durableId="846753722">
    <w:abstractNumId w:val="0"/>
  </w:num>
  <w:num w:numId="17" w16cid:durableId="718481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16"/>
    <w:rsid w:val="00091606"/>
    <w:rsid w:val="000F409C"/>
    <w:rsid w:val="00114936"/>
    <w:rsid w:val="001819A2"/>
    <w:rsid w:val="001B0377"/>
    <w:rsid w:val="001B4B01"/>
    <w:rsid w:val="001C0C61"/>
    <w:rsid w:val="001C3AB4"/>
    <w:rsid w:val="001E3A75"/>
    <w:rsid w:val="002447FB"/>
    <w:rsid w:val="00350B40"/>
    <w:rsid w:val="003B7DC7"/>
    <w:rsid w:val="003D2811"/>
    <w:rsid w:val="004111F9"/>
    <w:rsid w:val="00477F78"/>
    <w:rsid w:val="004926AB"/>
    <w:rsid w:val="00512758"/>
    <w:rsid w:val="00517184"/>
    <w:rsid w:val="0055288C"/>
    <w:rsid w:val="00554C9A"/>
    <w:rsid w:val="005734AB"/>
    <w:rsid w:val="0058230C"/>
    <w:rsid w:val="00617E04"/>
    <w:rsid w:val="007573B8"/>
    <w:rsid w:val="00781C56"/>
    <w:rsid w:val="00796481"/>
    <w:rsid w:val="007A55E8"/>
    <w:rsid w:val="007D50C8"/>
    <w:rsid w:val="0085547B"/>
    <w:rsid w:val="00932A20"/>
    <w:rsid w:val="00962EB0"/>
    <w:rsid w:val="009B4C78"/>
    <w:rsid w:val="009F24CA"/>
    <w:rsid w:val="00A07416"/>
    <w:rsid w:val="00A07451"/>
    <w:rsid w:val="00B1502D"/>
    <w:rsid w:val="00BA41CD"/>
    <w:rsid w:val="00BC1EDD"/>
    <w:rsid w:val="00C85E45"/>
    <w:rsid w:val="00C95717"/>
    <w:rsid w:val="00D0260F"/>
    <w:rsid w:val="00D143E7"/>
    <w:rsid w:val="00D175C7"/>
    <w:rsid w:val="00D30EF9"/>
    <w:rsid w:val="00DB79CA"/>
    <w:rsid w:val="00DD7388"/>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29B7"/>
  <w15:chartTrackingRefBased/>
  <w15:docId w15:val="{3E47F319-58A9-4E09-B5F0-2C1658E1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C8"/>
  </w:style>
  <w:style w:type="paragraph" w:styleId="Heading1">
    <w:name w:val="heading 1"/>
    <w:basedOn w:val="Normal"/>
    <w:next w:val="Normal"/>
    <w:link w:val="Heading1Char"/>
    <w:uiPriority w:val="9"/>
    <w:qFormat/>
    <w:rsid w:val="00A07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7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7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7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7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416"/>
    <w:rPr>
      <w:rFonts w:eastAsiaTheme="majorEastAsia" w:cstheme="majorBidi"/>
      <w:color w:val="272727" w:themeColor="text1" w:themeTint="D8"/>
    </w:rPr>
  </w:style>
  <w:style w:type="paragraph" w:styleId="Title">
    <w:name w:val="Title"/>
    <w:basedOn w:val="Normal"/>
    <w:next w:val="Normal"/>
    <w:link w:val="TitleChar"/>
    <w:uiPriority w:val="10"/>
    <w:qFormat/>
    <w:rsid w:val="00A07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416"/>
    <w:pPr>
      <w:spacing w:before="160"/>
      <w:jc w:val="center"/>
    </w:pPr>
    <w:rPr>
      <w:i/>
      <w:iCs/>
      <w:color w:val="404040" w:themeColor="text1" w:themeTint="BF"/>
    </w:rPr>
  </w:style>
  <w:style w:type="character" w:customStyle="1" w:styleId="QuoteChar">
    <w:name w:val="Quote Char"/>
    <w:basedOn w:val="DefaultParagraphFont"/>
    <w:link w:val="Quote"/>
    <w:uiPriority w:val="29"/>
    <w:rsid w:val="00A07416"/>
    <w:rPr>
      <w:i/>
      <w:iCs/>
      <w:color w:val="404040" w:themeColor="text1" w:themeTint="BF"/>
    </w:rPr>
  </w:style>
  <w:style w:type="paragraph" w:styleId="ListParagraph">
    <w:name w:val="List Paragraph"/>
    <w:basedOn w:val="Normal"/>
    <w:uiPriority w:val="34"/>
    <w:qFormat/>
    <w:rsid w:val="00A07416"/>
    <w:pPr>
      <w:ind w:left="720"/>
      <w:contextualSpacing/>
    </w:pPr>
  </w:style>
  <w:style w:type="character" w:styleId="IntenseEmphasis">
    <w:name w:val="Intense Emphasis"/>
    <w:basedOn w:val="DefaultParagraphFont"/>
    <w:uiPriority w:val="21"/>
    <w:qFormat/>
    <w:rsid w:val="00A07416"/>
    <w:rPr>
      <w:i/>
      <w:iCs/>
      <w:color w:val="0F4761" w:themeColor="accent1" w:themeShade="BF"/>
    </w:rPr>
  </w:style>
  <w:style w:type="paragraph" w:styleId="IntenseQuote">
    <w:name w:val="Intense Quote"/>
    <w:basedOn w:val="Normal"/>
    <w:next w:val="Normal"/>
    <w:link w:val="IntenseQuoteChar"/>
    <w:uiPriority w:val="30"/>
    <w:qFormat/>
    <w:rsid w:val="00A07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416"/>
    <w:rPr>
      <w:i/>
      <w:iCs/>
      <w:color w:val="0F4761" w:themeColor="accent1" w:themeShade="BF"/>
    </w:rPr>
  </w:style>
  <w:style w:type="character" w:styleId="IntenseReference">
    <w:name w:val="Intense Reference"/>
    <w:basedOn w:val="DefaultParagraphFont"/>
    <w:uiPriority w:val="32"/>
    <w:qFormat/>
    <w:rsid w:val="00A07416"/>
    <w:rPr>
      <w:b/>
      <w:bCs/>
      <w:smallCaps/>
      <w:color w:val="0F4761" w:themeColor="accent1" w:themeShade="BF"/>
      <w:spacing w:val="5"/>
    </w:rPr>
  </w:style>
  <w:style w:type="character" w:styleId="Hyperlink">
    <w:name w:val="Hyperlink"/>
    <w:basedOn w:val="DefaultParagraphFont"/>
    <w:uiPriority w:val="99"/>
    <w:unhideWhenUsed/>
    <w:rsid w:val="001E3A75"/>
    <w:rPr>
      <w:color w:val="467886" w:themeColor="hyperlink"/>
      <w:u w:val="single"/>
    </w:rPr>
  </w:style>
  <w:style w:type="character" w:styleId="UnresolvedMention">
    <w:name w:val="Unresolved Mention"/>
    <w:basedOn w:val="DefaultParagraphFont"/>
    <w:uiPriority w:val="99"/>
    <w:semiHidden/>
    <w:unhideWhenUsed/>
    <w:rsid w:val="001E3A75"/>
    <w:rPr>
      <w:color w:val="605E5C"/>
      <w:shd w:val="clear" w:color="auto" w:fill="E1DFDD"/>
    </w:rPr>
  </w:style>
  <w:style w:type="paragraph" w:styleId="Header">
    <w:name w:val="header"/>
    <w:basedOn w:val="Normal"/>
    <w:link w:val="HeaderChar"/>
    <w:uiPriority w:val="99"/>
    <w:unhideWhenUsed/>
    <w:rsid w:val="00BC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EDD"/>
  </w:style>
  <w:style w:type="paragraph" w:styleId="Footer">
    <w:name w:val="footer"/>
    <w:basedOn w:val="Normal"/>
    <w:link w:val="FooterChar"/>
    <w:uiPriority w:val="99"/>
    <w:unhideWhenUsed/>
    <w:rsid w:val="00BC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EDD"/>
  </w:style>
  <w:style w:type="paragraph" w:styleId="TOC1">
    <w:name w:val="toc 1"/>
    <w:basedOn w:val="Normal"/>
    <w:next w:val="Normal"/>
    <w:autoRedefine/>
    <w:uiPriority w:val="39"/>
    <w:unhideWhenUsed/>
    <w:rsid w:val="00BC1E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3254">
      <w:bodyDiv w:val="1"/>
      <w:marLeft w:val="0"/>
      <w:marRight w:val="0"/>
      <w:marTop w:val="0"/>
      <w:marBottom w:val="0"/>
      <w:divBdr>
        <w:top w:val="none" w:sz="0" w:space="0" w:color="auto"/>
        <w:left w:val="none" w:sz="0" w:space="0" w:color="auto"/>
        <w:bottom w:val="none" w:sz="0" w:space="0" w:color="auto"/>
        <w:right w:val="none" w:sz="0" w:space="0" w:color="auto"/>
      </w:divBdr>
      <w:divsChild>
        <w:div w:id="110589537">
          <w:marLeft w:val="-720"/>
          <w:marRight w:val="0"/>
          <w:marTop w:val="0"/>
          <w:marBottom w:val="0"/>
          <w:divBdr>
            <w:top w:val="none" w:sz="0" w:space="0" w:color="auto"/>
            <w:left w:val="none" w:sz="0" w:space="0" w:color="auto"/>
            <w:bottom w:val="none" w:sz="0" w:space="0" w:color="auto"/>
            <w:right w:val="none" w:sz="0" w:space="0" w:color="auto"/>
          </w:divBdr>
        </w:div>
      </w:divsChild>
    </w:div>
    <w:div w:id="264850414">
      <w:bodyDiv w:val="1"/>
      <w:marLeft w:val="0"/>
      <w:marRight w:val="0"/>
      <w:marTop w:val="0"/>
      <w:marBottom w:val="0"/>
      <w:divBdr>
        <w:top w:val="none" w:sz="0" w:space="0" w:color="auto"/>
        <w:left w:val="none" w:sz="0" w:space="0" w:color="auto"/>
        <w:bottom w:val="none" w:sz="0" w:space="0" w:color="auto"/>
        <w:right w:val="none" w:sz="0" w:space="0" w:color="auto"/>
      </w:divBdr>
      <w:divsChild>
        <w:div w:id="1605922714">
          <w:marLeft w:val="-720"/>
          <w:marRight w:val="0"/>
          <w:marTop w:val="0"/>
          <w:marBottom w:val="0"/>
          <w:divBdr>
            <w:top w:val="none" w:sz="0" w:space="0" w:color="auto"/>
            <w:left w:val="none" w:sz="0" w:space="0" w:color="auto"/>
            <w:bottom w:val="none" w:sz="0" w:space="0" w:color="auto"/>
            <w:right w:val="none" w:sz="0" w:space="0" w:color="auto"/>
          </w:divBdr>
        </w:div>
      </w:divsChild>
    </w:div>
    <w:div w:id="533884444">
      <w:bodyDiv w:val="1"/>
      <w:marLeft w:val="0"/>
      <w:marRight w:val="0"/>
      <w:marTop w:val="0"/>
      <w:marBottom w:val="0"/>
      <w:divBdr>
        <w:top w:val="none" w:sz="0" w:space="0" w:color="auto"/>
        <w:left w:val="none" w:sz="0" w:space="0" w:color="auto"/>
        <w:bottom w:val="none" w:sz="0" w:space="0" w:color="auto"/>
        <w:right w:val="none" w:sz="0" w:space="0" w:color="auto"/>
      </w:divBdr>
    </w:div>
    <w:div w:id="665015410">
      <w:bodyDiv w:val="1"/>
      <w:marLeft w:val="0"/>
      <w:marRight w:val="0"/>
      <w:marTop w:val="0"/>
      <w:marBottom w:val="0"/>
      <w:divBdr>
        <w:top w:val="none" w:sz="0" w:space="0" w:color="auto"/>
        <w:left w:val="none" w:sz="0" w:space="0" w:color="auto"/>
        <w:bottom w:val="none" w:sz="0" w:space="0" w:color="auto"/>
        <w:right w:val="none" w:sz="0" w:space="0" w:color="auto"/>
      </w:divBdr>
      <w:divsChild>
        <w:div w:id="61878373">
          <w:marLeft w:val="-720"/>
          <w:marRight w:val="0"/>
          <w:marTop w:val="0"/>
          <w:marBottom w:val="0"/>
          <w:divBdr>
            <w:top w:val="none" w:sz="0" w:space="0" w:color="auto"/>
            <w:left w:val="none" w:sz="0" w:space="0" w:color="auto"/>
            <w:bottom w:val="none" w:sz="0" w:space="0" w:color="auto"/>
            <w:right w:val="none" w:sz="0" w:space="0" w:color="auto"/>
          </w:divBdr>
        </w:div>
      </w:divsChild>
    </w:div>
    <w:div w:id="684555680">
      <w:bodyDiv w:val="1"/>
      <w:marLeft w:val="0"/>
      <w:marRight w:val="0"/>
      <w:marTop w:val="0"/>
      <w:marBottom w:val="0"/>
      <w:divBdr>
        <w:top w:val="none" w:sz="0" w:space="0" w:color="auto"/>
        <w:left w:val="none" w:sz="0" w:space="0" w:color="auto"/>
        <w:bottom w:val="none" w:sz="0" w:space="0" w:color="auto"/>
        <w:right w:val="none" w:sz="0" w:space="0" w:color="auto"/>
      </w:divBdr>
      <w:divsChild>
        <w:div w:id="1539007072">
          <w:marLeft w:val="-720"/>
          <w:marRight w:val="0"/>
          <w:marTop w:val="0"/>
          <w:marBottom w:val="0"/>
          <w:divBdr>
            <w:top w:val="none" w:sz="0" w:space="0" w:color="auto"/>
            <w:left w:val="none" w:sz="0" w:space="0" w:color="auto"/>
            <w:bottom w:val="none" w:sz="0" w:space="0" w:color="auto"/>
            <w:right w:val="none" w:sz="0" w:space="0" w:color="auto"/>
          </w:divBdr>
        </w:div>
      </w:divsChild>
    </w:div>
    <w:div w:id="699014521">
      <w:bodyDiv w:val="1"/>
      <w:marLeft w:val="0"/>
      <w:marRight w:val="0"/>
      <w:marTop w:val="0"/>
      <w:marBottom w:val="0"/>
      <w:divBdr>
        <w:top w:val="none" w:sz="0" w:space="0" w:color="auto"/>
        <w:left w:val="none" w:sz="0" w:space="0" w:color="auto"/>
        <w:bottom w:val="none" w:sz="0" w:space="0" w:color="auto"/>
        <w:right w:val="none" w:sz="0" w:space="0" w:color="auto"/>
      </w:divBdr>
    </w:div>
    <w:div w:id="735905467">
      <w:bodyDiv w:val="1"/>
      <w:marLeft w:val="0"/>
      <w:marRight w:val="0"/>
      <w:marTop w:val="0"/>
      <w:marBottom w:val="0"/>
      <w:divBdr>
        <w:top w:val="none" w:sz="0" w:space="0" w:color="auto"/>
        <w:left w:val="none" w:sz="0" w:space="0" w:color="auto"/>
        <w:bottom w:val="none" w:sz="0" w:space="0" w:color="auto"/>
        <w:right w:val="none" w:sz="0" w:space="0" w:color="auto"/>
      </w:divBdr>
    </w:div>
    <w:div w:id="845901566">
      <w:bodyDiv w:val="1"/>
      <w:marLeft w:val="0"/>
      <w:marRight w:val="0"/>
      <w:marTop w:val="0"/>
      <w:marBottom w:val="0"/>
      <w:divBdr>
        <w:top w:val="none" w:sz="0" w:space="0" w:color="auto"/>
        <w:left w:val="none" w:sz="0" w:space="0" w:color="auto"/>
        <w:bottom w:val="none" w:sz="0" w:space="0" w:color="auto"/>
        <w:right w:val="none" w:sz="0" w:space="0" w:color="auto"/>
      </w:divBdr>
    </w:div>
    <w:div w:id="872040379">
      <w:bodyDiv w:val="1"/>
      <w:marLeft w:val="0"/>
      <w:marRight w:val="0"/>
      <w:marTop w:val="0"/>
      <w:marBottom w:val="0"/>
      <w:divBdr>
        <w:top w:val="none" w:sz="0" w:space="0" w:color="auto"/>
        <w:left w:val="none" w:sz="0" w:space="0" w:color="auto"/>
        <w:bottom w:val="none" w:sz="0" w:space="0" w:color="auto"/>
        <w:right w:val="none" w:sz="0" w:space="0" w:color="auto"/>
      </w:divBdr>
    </w:div>
    <w:div w:id="952709408">
      <w:bodyDiv w:val="1"/>
      <w:marLeft w:val="0"/>
      <w:marRight w:val="0"/>
      <w:marTop w:val="0"/>
      <w:marBottom w:val="0"/>
      <w:divBdr>
        <w:top w:val="none" w:sz="0" w:space="0" w:color="auto"/>
        <w:left w:val="none" w:sz="0" w:space="0" w:color="auto"/>
        <w:bottom w:val="none" w:sz="0" w:space="0" w:color="auto"/>
        <w:right w:val="none" w:sz="0" w:space="0" w:color="auto"/>
      </w:divBdr>
    </w:div>
    <w:div w:id="963461808">
      <w:bodyDiv w:val="1"/>
      <w:marLeft w:val="0"/>
      <w:marRight w:val="0"/>
      <w:marTop w:val="0"/>
      <w:marBottom w:val="0"/>
      <w:divBdr>
        <w:top w:val="none" w:sz="0" w:space="0" w:color="auto"/>
        <w:left w:val="none" w:sz="0" w:space="0" w:color="auto"/>
        <w:bottom w:val="none" w:sz="0" w:space="0" w:color="auto"/>
        <w:right w:val="none" w:sz="0" w:space="0" w:color="auto"/>
      </w:divBdr>
      <w:divsChild>
        <w:div w:id="472793508">
          <w:marLeft w:val="-720"/>
          <w:marRight w:val="0"/>
          <w:marTop w:val="0"/>
          <w:marBottom w:val="0"/>
          <w:divBdr>
            <w:top w:val="none" w:sz="0" w:space="0" w:color="auto"/>
            <w:left w:val="none" w:sz="0" w:space="0" w:color="auto"/>
            <w:bottom w:val="none" w:sz="0" w:space="0" w:color="auto"/>
            <w:right w:val="none" w:sz="0" w:space="0" w:color="auto"/>
          </w:divBdr>
        </w:div>
      </w:divsChild>
    </w:div>
    <w:div w:id="985937017">
      <w:bodyDiv w:val="1"/>
      <w:marLeft w:val="0"/>
      <w:marRight w:val="0"/>
      <w:marTop w:val="0"/>
      <w:marBottom w:val="0"/>
      <w:divBdr>
        <w:top w:val="none" w:sz="0" w:space="0" w:color="auto"/>
        <w:left w:val="none" w:sz="0" w:space="0" w:color="auto"/>
        <w:bottom w:val="none" w:sz="0" w:space="0" w:color="auto"/>
        <w:right w:val="none" w:sz="0" w:space="0" w:color="auto"/>
      </w:divBdr>
    </w:div>
    <w:div w:id="1124694429">
      <w:bodyDiv w:val="1"/>
      <w:marLeft w:val="0"/>
      <w:marRight w:val="0"/>
      <w:marTop w:val="0"/>
      <w:marBottom w:val="0"/>
      <w:divBdr>
        <w:top w:val="none" w:sz="0" w:space="0" w:color="auto"/>
        <w:left w:val="none" w:sz="0" w:space="0" w:color="auto"/>
        <w:bottom w:val="none" w:sz="0" w:space="0" w:color="auto"/>
        <w:right w:val="none" w:sz="0" w:space="0" w:color="auto"/>
      </w:divBdr>
    </w:div>
    <w:div w:id="1131746159">
      <w:bodyDiv w:val="1"/>
      <w:marLeft w:val="0"/>
      <w:marRight w:val="0"/>
      <w:marTop w:val="0"/>
      <w:marBottom w:val="0"/>
      <w:divBdr>
        <w:top w:val="none" w:sz="0" w:space="0" w:color="auto"/>
        <w:left w:val="none" w:sz="0" w:space="0" w:color="auto"/>
        <w:bottom w:val="none" w:sz="0" w:space="0" w:color="auto"/>
        <w:right w:val="none" w:sz="0" w:space="0" w:color="auto"/>
      </w:divBdr>
      <w:divsChild>
        <w:div w:id="1550413640">
          <w:marLeft w:val="-720"/>
          <w:marRight w:val="0"/>
          <w:marTop w:val="0"/>
          <w:marBottom w:val="0"/>
          <w:divBdr>
            <w:top w:val="none" w:sz="0" w:space="0" w:color="auto"/>
            <w:left w:val="none" w:sz="0" w:space="0" w:color="auto"/>
            <w:bottom w:val="none" w:sz="0" w:space="0" w:color="auto"/>
            <w:right w:val="none" w:sz="0" w:space="0" w:color="auto"/>
          </w:divBdr>
        </w:div>
      </w:divsChild>
    </w:div>
    <w:div w:id="136394078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sChild>
        <w:div w:id="1909462407">
          <w:marLeft w:val="-720"/>
          <w:marRight w:val="0"/>
          <w:marTop w:val="0"/>
          <w:marBottom w:val="0"/>
          <w:divBdr>
            <w:top w:val="none" w:sz="0" w:space="0" w:color="auto"/>
            <w:left w:val="none" w:sz="0" w:space="0" w:color="auto"/>
            <w:bottom w:val="none" w:sz="0" w:space="0" w:color="auto"/>
            <w:right w:val="none" w:sz="0" w:space="0" w:color="auto"/>
          </w:divBdr>
        </w:div>
      </w:divsChild>
    </w:div>
    <w:div w:id="2034652747">
      <w:bodyDiv w:val="1"/>
      <w:marLeft w:val="0"/>
      <w:marRight w:val="0"/>
      <w:marTop w:val="0"/>
      <w:marBottom w:val="0"/>
      <w:divBdr>
        <w:top w:val="none" w:sz="0" w:space="0" w:color="auto"/>
        <w:left w:val="none" w:sz="0" w:space="0" w:color="auto"/>
        <w:bottom w:val="none" w:sz="0" w:space="0" w:color="auto"/>
        <w:right w:val="none" w:sz="0" w:space="0" w:color="auto"/>
      </w:divBdr>
      <w:divsChild>
        <w:div w:id="1039282946">
          <w:marLeft w:val="-720"/>
          <w:marRight w:val="0"/>
          <w:marTop w:val="0"/>
          <w:marBottom w:val="0"/>
          <w:divBdr>
            <w:top w:val="none" w:sz="0" w:space="0" w:color="auto"/>
            <w:left w:val="none" w:sz="0" w:space="0" w:color="auto"/>
            <w:bottom w:val="none" w:sz="0" w:space="0" w:color="auto"/>
            <w:right w:val="none" w:sz="0" w:space="0" w:color="auto"/>
          </w:divBdr>
        </w:div>
      </w:divsChild>
    </w:div>
    <w:div w:id="208706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niaj/world-bank-country-and-lending-groups" TargetMode="External"/><Relationship Id="rId3" Type="http://schemas.openxmlformats.org/officeDocument/2006/relationships/settings" Target="settings.xml"/><Relationship Id="rId7" Type="http://schemas.openxmlformats.org/officeDocument/2006/relationships/hyperlink" Target="https://www.kaggle.com/datasets/vijayvvenkitesh/global-land-temperatures-by-coun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datasets/ulrikthygepedersen/co2-emissions-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Tanushanand Ilanchezhian</dc:creator>
  <cp:keywords/>
  <dc:description/>
  <cp:lastModifiedBy>Tanushanand Ilanchezhian</cp:lastModifiedBy>
  <cp:revision>18</cp:revision>
  <cp:lastPrinted>2025-08-10T00:55:00Z</cp:lastPrinted>
  <dcterms:created xsi:type="dcterms:W3CDTF">2025-08-10T00:30:00Z</dcterms:created>
  <dcterms:modified xsi:type="dcterms:W3CDTF">2025-08-10T00:56:00Z</dcterms:modified>
</cp:coreProperties>
</file>