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8D930" w14:textId="77777777" w:rsidR="0090453E" w:rsidRPr="0090453E" w:rsidRDefault="0090453E" w:rsidP="0090453E">
      <w:pPr>
        <w:spacing w:before="100" w:beforeAutospacing="1" w:after="100" w:afterAutospacing="1" w:line="240" w:lineRule="auto"/>
        <w:rPr>
          <w:rFonts w:ascii="Times New Roman" w:eastAsia="Times New Roman" w:hAnsi="Times New Roman" w:cs="Times New Roman"/>
          <w:color w:val="000000"/>
          <w:kern w:val="0"/>
          <w:sz w:val="36"/>
          <w:szCs w:val="36"/>
          <w14:ligatures w14:val="none"/>
        </w:rPr>
      </w:pPr>
      <w:r w:rsidRPr="0090453E">
        <w:rPr>
          <w:rFonts w:ascii="Times New Roman" w:eastAsia="Times New Roman" w:hAnsi="Times New Roman" w:cs="Times New Roman"/>
          <w:b/>
          <w:bCs/>
          <w:color w:val="000000"/>
          <w:kern w:val="0"/>
          <w:sz w:val="36"/>
          <w:szCs w:val="36"/>
          <w14:ligatures w14:val="none"/>
        </w:rPr>
        <w:t>Description of Preprocessing, Feature Extraction, and Model Architecture</w:t>
      </w:r>
    </w:p>
    <w:p w14:paraId="2EE111CE" w14:textId="77777777" w:rsidR="0090453E" w:rsidRPr="0090453E" w:rsidRDefault="0090453E" w:rsidP="0090453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0453E">
        <w:rPr>
          <w:rFonts w:ascii="Times New Roman" w:eastAsia="Times New Roman" w:hAnsi="Times New Roman" w:cs="Times New Roman"/>
          <w:b/>
          <w:bCs/>
          <w:color w:val="000000"/>
          <w:kern w:val="0"/>
          <w:sz w:val="27"/>
          <w:szCs w:val="27"/>
          <w14:ligatures w14:val="none"/>
        </w:rPr>
        <w:t>Preprocessing</w:t>
      </w:r>
    </w:p>
    <w:p w14:paraId="0B74DFFC" w14:textId="77777777" w:rsidR="0090453E" w:rsidRPr="0090453E" w:rsidRDefault="0090453E" w:rsidP="0090453E">
      <w:pPr>
        <w:spacing w:before="100" w:beforeAutospacing="1" w:after="100" w:afterAutospacing="1" w:line="240" w:lineRule="auto"/>
        <w:rPr>
          <w:rFonts w:ascii="Times New Roman" w:eastAsia="Times New Roman" w:hAnsi="Times New Roman" w:cs="Times New Roman"/>
          <w:color w:val="000000"/>
          <w:kern w:val="0"/>
          <w14:ligatures w14:val="none"/>
        </w:rPr>
      </w:pPr>
      <w:r w:rsidRPr="0090453E">
        <w:rPr>
          <w:rFonts w:ascii="Times New Roman" w:eastAsia="Times New Roman" w:hAnsi="Times New Roman" w:cs="Times New Roman"/>
          <w:color w:val="000000"/>
          <w:kern w:val="0"/>
          <w14:ligatures w14:val="none"/>
        </w:rPr>
        <w:t>The audio recordings used in this project were provided in </w:t>
      </w:r>
      <w:r w:rsidRPr="0090453E">
        <w:rPr>
          <w:rFonts w:ascii="Courier New" w:eastAsia="Times New Roman" w:hAnsi="Courier New" w:cs="Courier New"/>
          <w:color w:val="000000"/>
          <w:kern w:val="0"/>
          <w:sz w:val="20"/>
          <w:szCs w:val="20"/>
          <w14:ligatures w14:val="none"/>
        </w:rPr>
        <w:t>.wav</w:t>
      </w:r>
      <w:r w:rsidRPr="0090453E">
        <w:rPr>
          <w:rFonts w:ascii="Times New Roman" w:eastAsia="Times New Roman" w:hAnsi="Times New Roman" w:cs="Times New Roman"/>
          <w:color w:val="000000"/>
          <w:kern w:val="0"/>
          <w14:ligatures w14:val="none"/>
        </w:rPr>
        <w:t> format. Before training the model, several preprocessing steps were performed to ensure consistency and improve the quality of the input data.</w:t>
      </w:r>
    </w:p>
    <w:p w14:paraId="1DC1795A" w14:textId="77777777" w:rsidR="0090453E" w:rsidRPr="0090453E" w:rsidRDefault="0090453E" w:rsidP="0090453E">
      <w:pPr>
        <w:spacing w:before="100" w:beforeAutospacing="1" w:after="100" w:afterAutospacing="1" w:line="240" w:lineRule="auto"/>
        <w:rPr>
          <w:rFonts w:ascii="Times New Roman" w:eastAsia="Times New Roman" w:hAnsi="Times New Roman" w:cs="Times New Roman"/>
          <w:color w:val="000000"/>
          <w:kern w:val="0"/>
          <w14:ligatures w14:val="none"/>
        </w:rPr>
      </w:pPr>
      <w:r w:rsidRPr="0090453E">
        <w:rPr>
          <w:rFonts w:ascii="Times New Roman" w:eastAsia="Times New Roman" w:hAnsi="Times New Roman" w:cs="Times New Roman"/>
          <w:color w:val="000000"/>
          <w:kern w:val="0"/>
          <w14:ligatures w14:val="none"/>
        </w:rPr>
        <w:t xml:space="preserve">Initially, all audio files were loaded using the </w:t>
      </w:r>
      <w:proofErr w:type="spellStart"/>
      <w:r w:rsidRPr="0090453E">
        <w:rPr>
          <w:rFonts w:ascii="Times New Roman" w:eastAsia="Times New Roman" w:hAnsi="Times New Roman" w:cs="Times New Roman"/>
          <w:color w:val="000000"/>
          <w:kern w:val="0"/>
          <w14:ligatures w14:val="none"/>
        </w:rPr>
        <w:t>Librosa</w:t>
      </w:r>
      <w:proofErr w:type="spellEnd"/>
      <w:r w:rsidRPr="0090453E">
        <w:rPr>
          <w:rFonts w:ascii="Times New Roman" w:eastAsia="Times New Roman" w:hAnsi="Times New Roman" w:cs="Times New Roman"/>
          <w:color w:val="000000"/>
          <w:kern w:val="0"/>
          <w14:ligatures w14:val="none"/>
        </w:rPr>
        <w:t xml:space="preserve"> library. Since audio samples may have different sampling rates, every recording was resampled to a uniform sampling frequency of </w:t>
      </w:r>
      <w:r w:rsidRPr="0090453E">
        <w:rPr>
          <w:rFonts w:ascii="Times New Roman" w:eastAsia="Times New Roman" w:hAnsi="Times New Roman" w:cs="Times New Roman"/>
          <w:b/>
          <w:bCs/>
          <w:color w:val="000000"/>
          <w:kern w:val="0"/>
          <w14:ligatures w14:val="none"/>
        </w:rPr>
        <w:t>16 kHz</w:t>
      </w:r>
      <w:r w:rsidRPr="0090453E">
        <w:rPr>
          <w:rFonts w:ascii="Times New Roman" w:eastAsia="Times New Roman" w:hAnsi="Times New Roman" w:cs="Times New Roman"/>
          <w:color w:val="000000"/>
          <w:kern w:val="0"/>
          <w14:ligatures w14:val="none"/>
        </w:rPr>
        <w:t>. This standardization ensured that all audio signals were represented consistently.</w:t>
      </w:r>
    </w:p>
    <w:p w14:paraId="22592B05" w14:textId="77777777" w:rsidR="0090453E" w:rsidRPr="0090453E" w:rsidRDefault="0090453E" w:rsidP="0090453E">
      <w:pPr>
        <w:spacing w:before="100" w:beforeAutospacing="1" w:after="100" w:afterAutospacing="1" w:line="240" w:lineRule="auto"/>
        <w:rPr>
          <w:rFonts w:ascii="Times New Roman" w:eastAsia="Times New Roman" w:hAnsi="Times New Roman" w:cs="Times New Roman"/>
          <w:color w:val="000000"/>
          <w:kern w:val="0"/>
          <w14:ligatures w14:val="none"/>
        </w:rPr>
      </w:pPr>
      <w:r w:rsidRPr="0090453E">
        <w:rPr>
          <w:rFonts w:ascii="Times New Roman" w:eastAsia="Times New Roman" w:hAnsi="Times New Roman" w:cs="Times New Roman"/>
          <w:color w:val="000000"/>
          <w:kern w:val="0"/>
          <w14:ligatures w14:val="none"/>
        </w:rPr>
        <w:t>As the duration of audio recordings varied across the dataset, the extracted features were adjusted to a fixed size. Spectrograms that were shorter than the required length were padded with zeros, whereas longer spectrograms were truncated. This enabled efficient batch processing during model training.</w:t>
      </w:r>
    </w:p>
    <w:p w14:paraId="51D41091" w14:textId="77777777" w:rsidR="0090453E" w:rsidRPr="0090453E" w:rsidRDefault="000E4194" w:rsidP="0090453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r>
      <w:r w:rsidR="000E4194">
        <w:rPr>
          <w:rFonts w:ascii="Times New Roman" w:eastAsia="Times New Roman" w:hAnsi="Times New Roman" w:cs="Times New Roman"/>
          <w:noProof/>
          <w:kern w:val="0"/>
          <w14:ligatures w14:val="none"/>
        </w:rPr>
        <w:pict w14:anchorId="6364BAB0">
          <v:rect id="_x0000_i1025" alt="" style="width:468pt;height:.05pt;mso-width-percent:0;mso-height-percent:0;mso-width-percent:0;mso-height-percent:0" o:hralign="center" o:hrstd="t" o:hr="t" fillcolor="#a0a0a0" stroked="f"/>
        </w:pict>
      </w:r>
    </w:p>
    <w:p w14:paraId="4F8C7BE4" w14:textId="77777777" w:rsidR="0090453E" w:rsidRPr="0090453E" w:rsidRDefault="0090453E" w:rsidP="0090453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0453E">
        <w:rPr>
          <w:rFonts w:ascii="Times New Roman" w:eastAsia="Times New Roman" w:hAnsi="Times New Roman" w:cs="Times New Roman"/>
          <w:b/>
          <w:bCs/>
          <w:color w:val="000000"/>
          <w:kern w:val="0"/>
          <w:sz w:val="27"/>
          <w:szCs w:val="27"/>
          <w14:ligatures w14:val="none"/>
        </w:rPr>
        <w:t>Feature Extraction</w:t>
      </w:r>
    </w:p>
    <w:p w14:paraId="5B79C546" w14:textId="77777777" w:rsidR="0090453E" w:rsidRPr="0090453E" w:rsidRDefault="0090453E" w:rsidP="0090453E">
      <w:pPr>
        <w:spacing w:before="100" w:beforeAutospacing="1" w:after="100" w:afterAutospacing="1" w:line="240" w:lineRule="auto"/>
        <w:rPr>
          <w:rFonts w:ascii="Times New Roman" w:eastAsia="Times New Roman" w:hAnsi="Times New Roman" w:cs="Times New Roman"/>
          <w:color w:val="000000"/>
          <w:kern w:val="0"/>
          <w14:ligatures w14:val="none"/>
        </w:rPr>
      </w:pPr>
      <w:r w:rsidRPr="0090453E">
        <w:rPr>
          <w:rFonts w:ascii="Times New Roman" w:eastAsia="Times New Roman" w:hAnsi="Times New Roman" w:cs="Times New Roman"/>
          <w:color w:val="000000"/>
          <w:kern w:val="0"/>
          <w14:ligatures w14:val="none"/>
        </w:rPr>
        <w:t>Instead of using raw audio waveforms directly, </w:t>
      </w:r>
      <w:r w:rsidRPr="0090453E">
        <w:rPr>
          <w:rFonts w:ascii="Times New Roman" w:eastAsia="Times New Roman" w:hAnsi="Times New Roman" w:cs="Times New Roman"/>
          <w:b/>
          <w:bCs/>
          <w:color w:val="000000"/>
          <w:kern w:val="0"/>
          <w14:ligatures w14:val="none"/>
        </w:rPr>
        <w:t>Mel spectrograms</w:t>
      </w:r>
      <w:r w:rsidRPr="0090453E">
        <w:rPr>
          <w:rFonts w:ascii="Times New Roman" w:eastAsia="Times New Roman" w:hAnsi="Times New Roman" w:cs="Times New Roman"/>
          <w:color w:val="000000"/>
          <w:kern w:val="0"/>
          <w14:ligatures w14:val="none"/>
        </w:rPr>
        <w:t> were employed as feature representations. A Mel spectrogram provides a time-frequency representation of an audio signal and closely approximates the way humans perceive sound.</w:t>
      </w:r>
    </w:p>
    <w:p w14:paraId="6991FA66" w14:textId="77777777" w:rsidR="0090453E" w:rsidRPr="0090453E" w:rsidRDefault="0090453E" w:rsidP="0090453E">
      <w:pPr>
        <w:spacing w:before="100" w:beforeAutospacing="1" w:after="100" w:afterAutospacing="1" w:line="240" w:lineRule="auto"/>
        <w:rPr>
          <w:rFonts w:ascii="Times New Roman" w:eastAsia="Times New Roman" w:hAnsi="Times New Roman" w:cs="Times New Roman"/>
          <w:color w:val="000000"/>
          <w:kern w:val="0"/>
          <w14:ligatures w14:val="none"/>
        </w:rPr>
      </w:pPr>
      <w:r w:rsidRPr="0090453E">
        <w:rPr>
          <w:rFonts w:ascii="Times New Roman" w:eastAsia="Times New Roman" w:hAnsi="Times New Roman" w:cs="Times New Roman"/>
          <w:color w:val="000000"/>
          <w:kern w:val="0"/>
          <w14:ligatures w14:val="none"/>
        </w:rPr>
        <w:t>For each audio recording, a Mel spectrogram with </w:t>
      </w:r>
      <w:r w:rsidRPr="0090453E">
        <w:rPr>
          <w:rFonts w:ascii="Times New Roman" w:eastAsia="Times New Roman" w:hAnsi="Times New Roman" w:cs="Times New Roman"/>
          <w:b/>
          <w:bCs/>
          <w:color w:val="000000"/>
          <w:kern w:val="0"/>
          <w14:ligatures w14:val="none"/>
        </w:rPr>
        <w:t>128 Mel frequency bands</w:t>
      </w:r>
      <w:r w:rsidRPr="0090453E">
        <w:rPr>
          <w:rFonts w:ascii="Times New Roman" w:eastAsia="Times New Roman" w:hAnsi="Times New Roman" w:cs="Times New Roman"/>
          <w:color w:val="000000"/>
          <w:kern w:val="0"/>
          <w14:ligatures w14:val="none"/>
        </w:rPr>
        <w:t xml:space="preserve"> was generated using the </w:t>
      </w:r>
      <w:proofErr w:type="spellStart"/>
      <w:r w:rsidRPr="0090453E">
        <w:rPr>
          <w:rFonts w:ascii="Times New Roman" w:eastAsia="Times New Roman" w:hAnsi="Times New Roman" w:cs="Times New Roman"/>
          <w:color w:val="000000"/>
          <w:kern w:val="0"/>
          <w14:ligatures w14:val="none"/>
        </w:rPr>
        <w:t>Librosa</w:t>
      </w:r>
      <w:proofErr w:type="spellEnd"/>
      <w:r w:rsidRPr="0090453E">
        <w:rPr>
          <w:rFonts w:ascii="Times New Roman" w:eastAsia="Times New Roman" w:hAnsi="Times New Roman" w:cs="Times New Roman"/>
          <w:color w:val="000000"/>
          <w:kern w:val="0"/>
          <w14:ligatures w14:val="none"/>
        </w:rPr>
        <w:t xml:space="preserve"> library. The power spectrogram was then converted into the </w:t>
      </w:r>
      <w:r w:rsidRPr="0090453E">
        <w:rPr>
          <w:rFonts w:ascii="Times New Roman" w:eastAsia="Times New Roman" w:hAnsi="Times New Roman" w:cs="Times New Roman"/>
          <w:b/>
          <w:bCs/>
          <w:color w:val="000000"/>
          <w:kern w:val="0"/>
          <w14:ligatures w14:val="none"/>
        </w:rPr>
        <w:t>decibel (dB) scale</w:t>
      </w:r>
      <w:r w:rsidRPr="0090453E">
        <w:rPr>
          <w:rFonts w:ascii="Times New Roman" w:eastAsia="Times New Roman" w:hAnsi="Times New Roman" w:cs="Times New Roman"/>
          <w:color w:val="000000"/>
          <w:kern w:val="0"/>
          <w14:ligatures w14:val="none"/>
        </w:rPr>
        <w:t>, which enhances the visibility of important spectral characteristics.</w:t>
      </w:r>
    </w:p>
    <w:p w14:paraId="20401172" w14:textId="77777777" w:rsidR="0090453E" w:rsidRPr="0090453E" w:rsidRDefault="0090453E" w:rsidP="0090453E">
      <w:pPr>
        <w:spacing w:before="100" w:beforeAutospacing="1" w:after="100" w:afterAutospacing="1" w:line="240" w:lineRule="auto"/>
        <w:rPr>
          <w:rFonts w:ascii="Times New Roman" w:eastAsia="Times New Roman" w:hAnsi="Times New Roman" w:cs="Times New Roman"/>
          <w:color w:val="000000"/>
          <w:kern w:val="0"/>
          <w14:ligatures w14:val="none"/>
        </w:rPr>
      </w:pPr>
      <w:r w:rsidRPr="0090453E">
        <w:rPr>
          <w:rFonts w:ascii="Times New Roman" w:eastAsia="Times New Roman" w:hAnsi="Times New Roman" w:cs="Times New Roman"/>
          <w:color w:val="000000"/>
          <w:kern w:val="0"/>
          <w14:ligatures w14:val="none"/>
        </w:rPr>
        <w:t>The resulting Mel spectrograms were resized to a fixed dimension of </w:t>
      </w:r>
      <w:r w:rsidRPr="0090453E">
        <w:rPr>
          <w:rFonts w:ascii="Times New Roman" w:eastAsia="Times New Roman" w:hAnsi="Times New Roman" w:cs="Times New Roman"/>
          <w:b/>
          <w:bCs/>
          <w:color w:val="000000"/>
          <w:kern w:val="0"/>
          <w14:ligatures w14:val="none"/>
        </w:rPr>
        <w:t>128 × 100</w:t>
      </w:r>
      <w:r w:rsidRPr="0090453E">
        <w:rPr>
          <w:rFonts w:ascii="Times New Roman" w:eastAsia="Times New Roman" w:hAnsi="Times New Roman" w:cs="Times New Roman"/>
          <w:color w:val="000000"/>
          <w:kern w:val="0"/>
          <w14:ligatures w14:val="none"/>
        </w:rPr>
        <w:t xml:space="preserve"> through padding or truncation. These spectrograms were subsequently converted into </w:t>
      </w:r>
      <w:proofErr w:type="spellStart"/>
      <w:r w:rsidRPr="0090453E">
        <w:rPr>
          <w:rFonts w:ascii="Times New Roman" w:eastAsia="Times New Roman" w:hAnsi="Times New Roman" w:cs="Times New Roman"/>
          <w:color w:val="000000"/>
          <w:kern w:val="0"/>
          <w14:ligatures w14:val="none"/>
        </w:rPr>
        <w:t>PyTorch</w:t>
      </w:r>
      <w:proofErr w:type="spellEnd"/>
      <w:r w:rsidRPr="0090453E">
        <w:rPr>
          <w:rFonts w:ascii="Times New Roman" w:eastAsia="Times New Roman" w:hAnsi="Times New Roman" w:cs="Times New Roman"/>
          <w:color w:val="000000"/>
          <w:kern w:val="0"/>
          <w14:ligatures w14:val="none"/>
        </w:rPr>
        <w:t xml:space="preserve"> tensors and used as inputs to the classification model.</w:t>
      </w:r>
    </w:p>
    <w:p w14:paraId="54E9F597" w14:textId="77777777" w:rsidR="0090453E" w:rsidRPr="0090453E" w:rsidRDefault="0090453E" w:rsidP="0090453E">
      <w:pPr>
        <w:spacing w:before="100" w:beforeAutospacing="1" w:after="100" w:afterAutospacing="1" w:line="240" w:lineRule="auto"/>
        <w:rPr>
          <w:rFonts w:ascii="Times New Roman" w:eastAsia="Times New Roman" w:hAnsi="Times New Roman" w:cs="Times New Roman"/>
          <w:color w:val="000000"/>
          <w:kern w:val="0"/>
          <w14:ligatures w14:val="none"/>
        </w:rPr>
      </w:pPr>
      <w:r w:rsidRPr="0090453E">
        <w:rPr>
          <w:rFonts w:ascii="Times New Roman" w:eastAsia="Times New Roman" w:hAnsi="Times New Roman" w:cs="Times New Roman"/>
          <w:color w:val="000000"/>
          <w:kern w:val="0"/>
          <w14:ligatures w14:val="none"/>
        </w:rPr>
        <w:t>The feature extraction process can be summarized as follows:</w:t>
      </w:r>
    </w:p>
    <w:p w14:paraId="2E7F7E05" w14:textId="77777777" w:rsidR="0090453E" w:rsidRPr="0090453E" w:rsidRDefault="0090453E" w:rsidP="0090453E">
      <w:pPr>
        <w:spacing w:before="100" w:beforeAutospacing="1" w:after="100" w:afterAutospacing="1" w:line="240" w:lineRule="auto"/>
        <w:rPr>
          <w:rFonts w:ascii="Times New Roman" w:eastAsia="Times New Roman" w:hAnsi="Times New Roman" w:cs="Times New Roman"/>
          <w:color w:val="000000"/>
          <w:kern w:val="0"/>
          <w14:ligatures w14:val="none"/>
        </w:rPr>
      </w:pPr>
      <w:r w:rsidRPr="0090453E">
        <w:rPr>
          <w:rFonts w:ascii="Times New Roman" w:eastAsia="Times New Roman" w:hAnsi="Times New Roman" w:cs="Times New Roman"/>
          <w:color w:val="000000"/>
          <w:kern w:val="0"/>
          <w14:ligatures w14:val="none"/>
        </w:rPr>
        <w:t xml:space="preserve">WAV Audio File → Audio Loading → Resampling to 16 kHz → Mel Spectrogram Generation → Power-to-dB Conversion → Padding/Truncation → </w:t>
      </w:r>
      <w:proofErr w:type="spellStart"/>
      <w:r w:rsidRPr="0090453E">
        <w:rPr>
          <w:rFonts w:ascii="Times New Roman" w:eastAsia="Times New Roman" w:hAnsi="Times New Roman" w:cs="Times New Roman"/>
          <w:color w:val="000000"/>
          <w:kern w:val="0"/>
          <w14:ligatures w14:val="none"/>
        </w:rPr>
        <w:t>PyTorch</w:t>
      </w:r>
      <w:proofErr w:type="spellEnd"/>
      <w:r w:rsidRPr="0090453E">
        <w:rPr>
          <w:rFonts w:ascii="Times New Roman" w:eastAsia="Times New Roman" w:hAnsi="Times New Roman" w:cs="Times New Roman"/>
          <w:color w:val="000000"/>
          <w:kern w:val="0"/>
          <w14:ligatures w14:val="none"/>
        </w:rPr>
        <w:t xml:space="preserve"> Tensor Conversion.</w:t>
      </w:r>
    </w:p>
    <w:p w14:paraId="6C124953" w14:textId="77777777" w:rsidR="0090453E" w:rsidRPr="0090453E" w:rsidRDefault="000E4194" w:rsidP="0090453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r>
      <w:r w:rsidR="000E4194">
        <w:rPr>
          <w:rFonts w:ascii="Times New Roman" w:eastAsia="Times New Roman" w:hAnsi="Times New Roman" w:cs="Times New Roman"/>
          <w:noProof/>
          <w:kern w:val="0"/>
          <w14:ligatures w14:val="none"/>
        </w:rPr>
        <w:pict w14:anchorId="2A5AE3FB">
          <v:rect id="_x0000_i1026" alt="" style="width:468pt;height:.05pt;mso-width-percent:0;mso-height-percent:0;mso-width-percent:0;mso-height-percent:0" o:hralign="center" o:hrstd="t" o:hr="t" fillcolor="#a0a0a0" stroked="f"/>
        </w:pict>
      </w:r>
    </w:p>
    <w:p w14:paraId="1493E83F" w14:textId="77777777" w:rsidR="0090453E" w:rsidRPr="0090453E" w:rsidRDefault="0090453E" w:rsidP="0090453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0453E">
        <w:rPr>
          <w:rFonts w:ascii="Times New Roman" w:eastAsia="Times New Roman" w:hAnsi="Times New Roman" w:cs="Times New Roman"/>
          <w:b/>
          <w:bCs/>
          <w:color w:val="000000"/>
          <w:kern w:val="0"/>
          <w:sz w:val="27"/>
          <w:szCs w:val="27"/>
          <w14:ligatures w14:val="none"/>
        </w:rPr>
        <w:t>Model Architecture</w:t>
      </w:r>
    </w:p>
    <w:p w14:paraId="09416C5E" w14:textId="77777777" w:rsidR="0090453E" w:rsidRPr="0090453E" w:rsidRDefault="0090453E" w:rsidP="0090453E">
      <w:pPr>
        <w:spacing w:before="100" w:beforeAutospacing="1" w:after="100" w:afterAutospacing="1" w:line="240" w:lineRule="auto"/>
        <w:rPr>
          <w:rFonts w:ascii="Times New Roman" w:eastAsia="Times New Roman" w:hAnsi="Times New Roman" w:cs="Times New Roman"/>
          <w:color w:val="000000"/>
          <w:kern w:val="0"/>
          <w14:ligatures w14:val="none"/>
        </w:rPr>
      </w:pPr>
      <w:r w:rsidRPr="0090453E">
        <w:rPr>
          <w:rFonts w:ascii="Times New Roman" w:eastAsia="Times New Roman" w:hAnsi="Times New Roman" w:cs="Times New Roman"/>
          <w:color w:val="000000"/>
          <w:kern w:val="0"/>
          <w14:ligatures w14:val="none"/>
        </w:rPr>
        <w:t>A </w:t>
      </w:r>
      <w:r w:rsidRPr="0090453E">
        <w:rPr>
          <w:rFonts w:ascii="Times New Roman" w:eastAsia="Times New Roman" w:hAnsi="Times New Roman" w:cs="Times New Roman"/>
          <w:b/>
          <w:bCs/>
          <w:color w:val="000000"/>
          <w:kern w:val="0"/>
          <w14:ligatures w14:val="none"/>
        </w:rPr>
        <w:t>Convolutional Neural Network (CNN)</w:t>
      </w:r>
      <w:r w:rsidRPr="0090453E">
        <w:rPr>
          <w:rFonts w:ascii="Times New Roman" w:eastAsia="Times New Roman" w:hAnsi="Times New Roman" w:cs="Times New Roman"/>
          <w:color w:val="000000"/>
          <w:kern w:val="0"/>
          <w14:ligatures w14:val="none"/>
        </w:rPr>
        <w:t> was used to classify speech recordings as either </w:t>
      </w:r>
      <w:r w:rsidRPr="0090453E">
        <w:rPr>
          <w:rFonts w:ascii="Times New Roman" w:eastAsia="Times New Roman" w:hAnsi="Times New Roman" w:cs="Times New Roman"/>
          <w:b/>
          <w:bCs/>
          <w:color w:val="000000"/>
          <w:kern w:val="0"/>
          <w14:ligatures w14:val="none"/>
        </w:rPr>
        <w:t>Genuine (Human)</w:t>
      </w:r>
      <w:r w:rsidRPr="0090453E">
        <w:rPr>
          <w:rFonts w:ascii="Times New Roman" w:eastAsia="Times New Roman" w:hAnsi="Times New Roman" w:cs="Times New Roman"/>
          <w:color w:val="000000"/>
          <w:kern w:val="0"/>
          <w14:ligatures w14:val="none"/>
        </w:rPr>
        <w:t> or </w:t>
      </w:r>
      <w:r w:rsidRPr="0090453E">
        <w:rPr>
          <w:rFonts w:ascii="Times New Roman" w:eastAsia="Times New Roman" w:hAnsi="Times New Roman" w:cs="Times New Roman"/>
          <w:b/>
          <w:bCs/>
          <w:color w:val="000000"/>
          <w:kern w:val="0"/>
          <w14:ligatures w14:val="none"/>
        </w:rPr>
        <w:t>Deepfake (AI-Generated)</w:t>
      </w:r>
      <w:r w:rsidRPr="0090453E">
        <w:rPr>
          <w:rFonts w:ascii="Times New Roman" w:eastAsia="Times New Roman" w:hAnsi="Times New Roman" w:cs="Times New Roman"/>
          <w:color w:val="000000"/>
          <w:kern w:val="0"/>
          <w14:ligatures w14:val="none"/>
        </w:rPr>
        <w:t>.</w:t>
      </w:r>
    </w:p>
    <w:p w14:paraId="2DE6FD75" w14:textId="77777777" w:rsidR="0090453E" w:rsidRPr="0090453E" w:rsidRDefault="0090453E" w:rsidP="0090453E">
      <w:pPr>
        <w:spacing w:before="100" w:beforeAutospacing="1" w:after="100" w:afterAutospacing="1" w:line="240" w:lineRule="auto"/>
        <w:rPr>
          <w:rFonts w:ascii="Times New Roman" w:eastAsia="Times New Roman" w:hAnsi="Times New Roman" w:cs="Times New Roman"/>
          <w:color w:val="000000"/>
          <w:kern w:val="0"/>
          <w14:ligatures w14:val="none"/>
        </w:rPr>
      </w:pPr>
      <w:r w:rsidRPr="0090453E">
        <w:rPr>
          <w:rFonts w:ascii="Times New Roman" w:eastAsia="Times New Roman" w:hAnsi="Times New Roman" w:cs="Times New Roman"/>
          <w:color w:val="000000"/>
          <w:kern w:val="0"/>
          <w14:ligatures w14:val="none"/>
        </w:rPr>
        <w:lastRenderedPageBreak/>
        <w:t>CNNs are particularly effective in learning spatial patterns from image-like data. Since Mel spectrograms can be treated as two-dimensional images representing the frequency content of speech over time, CNNs are well suited for this task.</w:t>
      </w:r>
    </w:p>
    <w:p w14:paraId="11964AE6" w14:textId="77777777" w:rsidR="0090453E" w:rsidRPr="0090453E" w:rsidRDefault="0090453E" w:rsidP="0090453E">
      <w:pPr>
        <w:spacing w:before="100" w:beforeAutospacing="1" w:after="100" w:afterAutospacing="1" w:line="240" w:lineRule="auto"/>
        <w:rPr>
          <w:rFonts w:ascii="Times New Roman" w:eastAsia="Times New Roman" w:hAnsi="Times New Roman" w:cs="Times New Roman"/>
          <w:color w:val="000000"/>
          <w:kern w:val="0"/>
          <w14:ligatures w14:val="none"/>
        </w:rPr>
      </w:pPr>
      <w:r w:rsidRPr="0090453E">
        <w:rPr>
          <w:rFonts w:ascii="Times New Roman" w:eastAsia="Times New Roman" w:hAnsi="Times New Roman" w:cs="Times New Roman"/>
          <w:color w:val="000000"/>
          <w:kern w:val="0"/>
          <w14:ligatures w14:val="none"/>
        </w:rPr>
        <w:t>The proposed model consisted of multiple convolutional layers that automatically learned important acoustic features from the Mel spectrograms. These layers were followed by activation functions and pooling operations to extract increasingly abstract representations while reducing computational complexity.</w:t>
      </w:r>
    </w:p>
    <w:p w14:paraId="4DC4016B" w14:textId="77777777" w:rsidR="0090453E" w:rsidRPr="0090453E" w:rsidRDefault="0090453E" w:rsidP="0090453E">
      <w:pPr>
        <w:spacing w:before="100" w:beforeAutospacing="1" w:after="100" w:afterAutospacing="1" w:line="240" w:lineRule="auto"/>
        <w:rPr>
          <w:rFonts w:ascii="Times New Roman" w:eastAsia="Times New Roman" w:hAnsi="Times New Roman" w:cs="Times New Roman"/>
          <w:color w:val="000000"/>
          <w:kern w:val="0"/>
          <w14:ligatures w14:val="none"/>
        </w:rPr>
      </w:pPr>
      <w:r w:rsidRPr="0090453E">
        <w:rPr>
          <w:rFonts w:ascii="Times New Roman" w:eastAsia="Times New Roman" w:hAnsi="Times New Roman" w:cs="Times New Roman"/>
          <w:color w:val="000000"/>
          <w:kern w:val="0"/>
          <w14:ligatures w14:val="none"/>
        </w:rPr>
        <w:t>The high-level features obtained from the convolutional layers were flattened and passed through fully connected layers to perform the final classification. The output layer produced probabilities corresponding to the two classes: Genuine and Deepfake.</w:t>
      </w:r>
    </w:p>
    <w:p w14:paraId="7377319F" w14:textId="77777777" w:rsidR="0090453E" w:rsidRPr="0090453E" w:rsidRDefault="0090453E" w:rsidP="0090453E">
      <w:pPr>
        <w:spacing w:before="100" w:beforeAutospacing="1" w:after="100" w:afterAutospacing="1" w:line="240" w:lineRule="auto"/>
        <w:rPr>
          <w:rFonts w:ascii="Times New Roman" w:eastAsia="Times New Roman" w:hAnsi="Times New Roman" w:cs="Times New Roman"/>
          <w:color w:val="000000"/>
          <w:kern w:val="0"/>
          <w14:ligatures w14:val="none"/>
        </w:rPr>
      </w:pPr>
      <w:r w:rsidRPr="0090453E">
        <w:rPr>
          <w:rFonts w:ascii="Times New Roman" w:eastAsia="Times New Roman" w:hAnsi="Times New Roman" w:cs="Times New Roman"/>
          <w:color w:val="000000"/>
          <w:kern w:val="0"/>
          <w14:ligatures w14:val="none"/>
        </w:rPr>
        <w:t>The model was trained using the </w:t>
      </w:r>
      <w:r w:rsidRPr="0090453E">
        <w:rPr>
          <w:rFonts w:ascii="Times New Roman" w:eastAsia="Times New Roman" w:hAnsi="Times New Roman" w:cs="Times New Roman"/>
          <w:b/>
          <w:bCs/>
          <w:color w:val="000000"/>
          <w:kern w:val="0"/>
          <w14:ligatures w14:val="none"/>
        </w:rPr>
        <w:t>Cross-Entropy Loss</w:t>
      </w:r>
      <w:r w:rsidRPr="0090453E">
        <w:rPr>
          <w:rFonts w:ascii="Times New Roman" w:eastAsia="Times New Roman" w:hAnsi="Times New Roman" w:cs="Times New Roman"/>
          <w:color w:val="000000"/>
          <w:kern w:val="0"/>
          <w14:ligatures w14:val="none"/>
        </w:rPr>
        <w:t> function and optimized using the </w:t>
      </w:r>
      <w:r w:rsidRPr="0090453E">
        <w:rPr>
          <w:rFonts w:ascii="Times New Roman" w:eastAsia="Times New Roman" w:hAnsi="Times New Roman" w:cs="Times New Roman"/>
          <w:b/>
          <w:bCs/>
          <w:color w:val="000000"/>
          <w:kern w:val="0"/>
          <w14:ligatures w14:val="none"/>
        </w:rPr>
        <w:t>Adam optimizer</w:t>
      </w:r>
      <w:r w:rsidRPr="0090453E">
        <w:rPr>
          <w:rFonts w:ascii="Times New Roman" w:eastAsia="Times New Roman" w:hAnsi="Times New Roman" w:cs="Times New Roman"/>
          <w:color w:val="000000"/>
          <w:kern w:val="0"/>
          <w14:ligatures w14:val="none"/>
        </w:rPr>
        <w:t>. Training was conducted for </w:t>
      </w:r>
      <w:r w:rsidRPr="0090453E">
        <w:rPr>
          <w:rFonts w:ascii="Times New Roman" w:eastAsia="Times New Roman" w:hAnsi="Times New Roman" w:cs="Times New Roman"/>
          <w:b/>
          <w:bCs/>
          <w:color w:val="000000"/>
          <w:kern w:val="0"/>
          <w14:ligatures w14:val="none"/>
        </w:rPr>
        <w:t>five epochs</w:t>
      </w:r>
      <w:r w:rsidRPr="0090453E">
        <w:rPr>
          <w:rFonts w:ascii="Times New Roman" w:eastAsia="Times New Roman" w:hAnsi="Times New Roman" w:cs="Times New Roman"/>
          <w:color w:val="000000"/>
          <w:kern w:val="0"/>
          <w14:ligatures w14:val="none"/>
        </w:rPr>
        <w:t>, during which both training and validation performance were monitored to ensure effective learning and to minimize overfitting.</w:t>
      </w:r>
    </w:p>
    <w:p w14:paraId="3EB7931A" w14:textId="77777777" w:rsidR="0090453E" w:rsidRPr="0090453E" w:rsidRDefault="0090453E" w:rsidP="0090453E">
      <w:pPr>
        <w:spacing w:before="100" w:beforeAutospacing="1" w:after="100" w:afterAutospacing="1" w:line="240" w:lineRule="auto"/>
        <w:rPr>
          <w:rFonts w:ascii="Times New Roman" w:eastAsia="Times New Roman" w:hAnsi="Times New Roman" w:cs="Times New Roman"/>
          <w:color w:val="000000"/>
          <w:kern w:val="0"/>
          <w14:ligatures w14:val="none"/>
        </w:rPr>
      </w:pPr>
      <w:r w:rsidRPr="0090453E">
        <w:rPr>
          <w:rFonts w:ascii="Times New Roman" w:eastAsia="Times New Roman" w:hAnsi="Times New Roman" w:cs="Times New Roman"/>
          <w:color w:val="000000"/>
          <w:kern w:val="0"/>
          <w14:ligatures w14:val="none"/>
        </w:rPr>
        <w:t>The final trained model demonstrated excellent generalization capability and achieved high performance on previously unseen audio recordings.</w:t>
      </w:r>
    </w:p>
    <w:p w14:paraId="7362C167" w14:textId="77777777" w:rsidR="003053F9" w:rsidRDefault="003053F9"/>
    <w:sectPr w:rsidR="003053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53E"/>
    <w:rsid w:val="0007170F"/>
    <w:rsid w:val="000E4194"/>
    <w:rsid w:val="003053F9"/>
    <w:rsid w:val="00524874"/>
    <w:rsid w:val="0090453E"/>
    <w:rsid w:val="00A136F7"/>
    <w:rsid w:val="00F678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16628AFC"/>
  <w15:chartTrackingRefBased/>
  <w15:docId w15:val="{21C7D2CB-5A0D-A146-9F9B-08EA09B3F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45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45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045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45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45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45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45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45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45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45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45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045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45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45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45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45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45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453E"/>
    <w:rPr>
      <w:rFonts w:eastAsiaTheme="majorEastAsia" w:cstheme="majorBidi"/>
      <w:color w:val="272727" w:themeColor="text1" w:themeTint="D8"/>
    </w:rPr>
  </w:style>
  <w:style w:type="paragraph" w:styleId="Title">
    <w:name w:val="Title"/>
    <w:basedOn w:val="Normal"/>
    <w:next w:val="Normal"/>
    <w:link w:val="TitleChar"/>
    <w:uiPriority w:val="10"/>
    <w:qFormat/>
    <w:rsid w:val="009045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45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45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45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453E"/>
    <w:pPr>
      <w:spacing w:before="160"/>
      <w:jc w:val="center"/>
    </w:pPr>
    <w:rPr>
      <w:i/>
      <w:iCs/>
      <w:color w:val="404040" w:themeColor="text1" w:themeTint="BF"/>
    </w:rPr>
  </w:style>
  <w:style w:type="character" w:customStyle="1" w:styleId="QuoteChar">
    <w:name w:val="Quote Char"/>
    <w:basedOn w:val="DefaultParagraphFont"/>
    <w:link w:val="Quote"/>
    <w:uiPriority w:val="29"/>
    <w:rsid w:val="0090453E"/>
    <w:rPr>
      <w:i/>
      <w:iCs/>
      <w:color w:val="404040" w:themeColor="text1" w:themeTint="BF"/>
    </w:rPr>
  </w:style>
  <w:style w:type="paragraph" w:styleId="ListParagraph">
    <w:name w:val="List Paragraph"/>
    <w:basedOn w:val="Normal"/>
    <w:uiPriority w:val="34"/>
    <w:qFormat/>
    <w:rsid w:val="0090453E"/>
    <w:pPr>
      <w:ind w:left="720"/>
      <w:contextualSpacing/>
    </w:pPr>
  </w:style>
  <w:style w:type="character" w:styleId="IntenseEmphasis">
    <w:name w:val="Intense Emphasis"/>
    <w:basedOn w:val="DefaultParagraphFont"/>
    <w:uiPriority w:val="21"/>
    <w:qFormat/>
    <w:rsid w:val="0090453E"/>
    <w:rPr>
      <w:i/>
      <w:iCs/>
      <w:color w:val="0F4761" w:themeColor="accent1" w:themeShade="BF"/>
    </w:rPr>
  </w:style>
  <w:style w:type="paragraph" w:styleId="IntenseQuote">
    <w:name w:val="Intense Quote"/>
    <w:basedOn w:val="Normal"/>
    <w:next w:val="Normal"/>
    <w:link w:val="IntenseQuoteChar"/>
    <w:uiPriority w:val="30"/>
    <w:qFormat/>
    <w:rsid w:val="009045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453E"/>
    <w:rPr>
      <w:i/>
      <w:iCs/>
      <w:color w:val="0F4761" w:themeColor="accent1" w:themeShade="BF"/>
    </w:rPr>
  </w:style>
  <w:style w:type="character" w:styleId="IntenseReference">
    <w:name w:val="Intense Reference"/>
    <w:basedOn w:val="DefaultParagraphFont"/>
    <w:uiPriority w:val="32"/>
    <w:qFormat/>
    <w:rsid w:val="0090453E"/>
    <w:rPr>
      <w:b/>
      <w:bCs/>
      <w:smallCaps/>
      <w:color w:val="0F4761" w:themeColor="accent1" w:themeShade="BF"/>
      <w:spacing w:val="5"/>
    </w:rPr>
  </w:style>
  <w:style w:type="paragraph" w:styleId="NormalWeb">
    <w:name w:val="Normal (Web)"/>
    <w:basedOn w:val="Normal"/>
    <w:uiPriority w:val="99"/>
    <w:semiHidden/>
    <w:unhideWhenUsed/>
    <w:rsid w:val="0090453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0453E"/>
    <w:rPr>
      <w:b/>
      <w:bCs/>
    </w:rPr>
  </w:style>
  <w:style w:type="character" w:customStyle="1" w:styleId="apple-converted-space">
    <w:name w:val="apple-converted-space"/>
    <w:basedOn w:val="DefaultParagraphFont"/>
    <w:rsid w:val="0090453E"/>
  </w:style>
  <w:style w:type="character" w:styleId="HTMLCode">
    <w:name w:val="HTML Code"/>
    <w:basedOn w:val="DefaultParagraphFont"/>
    <w:uiPriority w:val="99"/>
    <w:semiHidden/>
    <w:unhideWhenUsed/>
    <w:rsid w:val="0090453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476</Words>
  <Characters>2718</Characters>
  <Application>Microsoft Office Word</Application>
  <DocSecurity>0</DocSecurity>
  <Lines>22</Lines>
  <Paragraphs>6</Paragraphs>
  <ScaleCrop>false</ScaleCrop>
  <Company/>
  <LinksUpToDate>false</LinksUpToDate>
  <CharactersWithSpaces>3188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RAYDURG TANUSHREE (25321029)</dc:creator>
  <cp:keywords/>
  <dc:description/>
  <cp:lastModifiedBy>RAYDURG TANUSHREE (25321029)</cp:lastModifiedBy>
  <cp:revision>2</cp:revision>
  <cp:lastPrinted>2026-06-15T06:22:00Z</cp:lastPrinted>
  <dcterms:created xsi:type="dcterms:W3CDTF">2026-06-15T06:53:00Z</dcterms:created>
  <dcterms:modified xsi:type="dcterms:W3CDTF">2026-06-15T06:53:00Z</dcterms:modified>
</cp:coreProperties>
</file>