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DF2K</w:t>
      </w:r>
      <w:r w:rsidDel="00000000" w:rsidR="00000000" w:rsidRPr="00000000">
        <w:rPr>
          <w:sz w:val="28"/>
          <w:szCs w:val="28"/>
          <w:rtl w:val="0"/>
        </w:rPr>
        <w:t xml:space="preserve"> is a merged training dataset consisting of 800 DIV2K training images and 2650 Flickr2K training images.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color w:val="0000ff"/>
        </w:rPr>
      </w:pPr>
      <w:bookmarkStart w:colFirst="0" w:colLast="0" w:name="_5gkd6tcmyndh" w:id="0"/>
      <w:bookmarkEnd w:id="0"/>
      <w:r w:rsidDel="00000000" w:rsidR="00000000" w:rsidRPr="00000000">
        <w:rPr>
          <w:color w:val="0000ff"/>
          <w:rtl w:val="0"/>
        </w:rPr>
        <w:t xml:space="preserve">DIV2K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NTIRE 2017 Challenge on Single Image Super-Resolution: Dataset and Study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https://data.vision.ee.ethz.ch/cvl/DIV2K/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pageBreakBefore w:val="0"/>
        <w:rPr>
          <w:color w:val="0000ff"/>
        </w:rPr>
      </w:pPr>
      <w:bookmarkStart w:colFirst="0" w:colLast="0" w:name="_cpscubbvthy" w:id="1"/>
      <w:bookmarkEnd w:id="1"/>
      <w:r w:rsidDel="00000000" w:rsidR="00000000" w:rsidRPr="00000000">
        <w:rPr>
          <w:color w:val="0000ff"/>
          <w:rtl w:val="0"/>
        </w:rPr>
        <w:t xml:space="preserve">Flickr2K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NTIRE 2017 Challenge on Single Image Super-Resolution: Methods and Results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Enhanced Deep Residual Networks for Single Image Super-Resolution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https://cv.snu.ac.kr/research/EDSR/Flickr2K.tar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https://github.com/LimBee/NTIRE2017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vision.ee.ethz.ch/cvl/DIV2K/" TargetMode="External"/><Relationship Id="rId7" Type="http://schemas.openxmlformats.org/officeDocument/2006/relationships/hyperlink" Target="https://cv.snu.ac.kr/research/EDSR/Flickr2K.tar" TargetMode="External"/><Relationship Id="rId8" Type="http://schemas.openxmlformats.org/officeDocument/2006/relationships/hyperlink" Target="https://github.com/LimBee/NTIRE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