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B5541F"/>
          <w:sz w:val="64"/>
          <w:szCs w:val="64"/>
        </w:rPr>
        <w:t xml:space="preserve">SkillSprint AI</w:t>
      </w:r>
    </w:p>
    <w:p>
      <w:pPr>
        <w:spacing w:after="100" w:before="200"/>
        <w:jc w:val="center"/>
      </w:pPr>
      <w:r>
        <w:rPr>
          <w:color w:val="1F2A33"/>
          <w:sz w:val="32"/>
          <w:szCs w:val="32"/>
        </w:rPr>
        <w:t xml:space="preserve">Team Roadmap &amp; Learning Guide</w:t>
      </w:r>
    </w:p>
    <w:p>
      <w:pPr>
        <w:spacing w:after="800"/>
        <w:jc w:val="center"/>
      </w:pPr>
      <w:r>
        <w:rPr>
          <w:i/>
          <w:iCs/>
          <w:color w:val="5A6B78"/>
          <w:sz w:val="24"/>
          <w:szCs w:val="24"/>
        </w:rPr>
        <w:t xml:space="preserve">Generative AI PowerPlay — 4-Day Sprint Plan</w:t>
      </w:r>
    </w:p>
    <w:p>
      <w:pPr>
        <w:jc w:val="center"/>
      </w:pPr>
      <w:r>
        <w:rPr>
          <w:sz w:val="20"/>
          <w:szCs w:val="20"/>
        </w:rPr>
        <w:t xml:space="preserve">Built for a team starting from HTML, CSS &amp; vanilla JavaScript only.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Why SkillSprint AI</w:t>
      </w:r>
    </w:p>
    <w:p>
      <w:pPr>
        <w:spacing w:after="150"/>
      </w:pPr>
      <w:r>
        <w:t xml:space="preserve">Both SRS documents require the same underlying architecture: a Python backend, a Generative AI pipeline that produces structured output, and a separate Python “ground-truth” validation pipeline that checks the AI's output against fixed rules. The real difference for a 4-day beginner sprint is how much you have to build and populate.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EDE7DB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/>
            </w:r>
          </w:p>
        </w:tc>
        <w:tc>
          <w:tcPr>
            <w:tcW w:type="pct" w:w="25%"/>
            <w:shd w:fill="EDE7DB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SupportNova</w:t>
            </w:r>
          </w:p>
        </w:tc>
        <w:tc>
          <w:tcPr>
            <w:tcW w:type="pct" w:w="25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SkillSprint AI (recommended)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Minimum dataset</w:t>
            </w:r>
          </w:p>
        </w:tc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500 unique complaints</w:t>
            </w:r>
          </w:p>
        </w:tc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150 requirements across 20 documents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User roles (RBAC)</w:t>
            </w:r>
          </w:p>
        </w:tc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5 roles + 9-state ticket lifecycle</w:t>
            </w:r>
          </w:p>
        </w:tc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5 roles, simpler generate-then-verify loop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Core loop</w:t>
            </w:r>
          </w:p>
        </w:tc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Ticket routing, SLA countdowns, escalation levels, multi-department routing</w:t>
            </w:r>
          </w:p>
        </w:tc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Upload docs → generate onboarding plan → validate coverage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Best fit for beginners?</w:t>
            </w:r>
          </w:p>
        </w:tc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Harder — more moving state machines to build in 4 days</w:t>
            </w:r>
          </w:p>
        </w:tc>
        <w:tc>
          <w:tcPr>
            <w:tcW w:type="pct" w:w="25%"/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Closer to a single, learnable pattern you can reuse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i/>
          <w:iCs/>
        </w:rPr>
        <w:t xml:space="preserve">SkillSprint's core loop — chunk documents → match against a requirement matrix → generate structured content → validate coverage — is the same shape as a well-known pattern called RAG (Retrieval-Augmented Generation). Once one person on the team understands it, it explains almost the entire project.</w:t>
      </w:r>
    </w:p>
    <w:p>
      <w:pPr>
        <w:pStyle w:val="Heading1"/>
        <w:spacing w:after="200" w:before="400"/>
      </w:pPr>
      <w:r>
        <w:t xml:space="preserve">2. Start Here — Git &amp; GitHub for Complete Beginners</w:t>
      </w:r>
    </w:p>
    <w:p>
      <w:pPr>
        <w:spacing w:after="150"/>
      </w:pPr>
      <w:r>
        <w:t xml:space="preserve">Everyone on the team needs this before writing any project code, regardless of which part you're building. Budget 1–2 hours on Day 1 to actually do this, not just watch it.</w:t>
      </w:r>
    </w:p>
    <w:p>
      <w:pPr>
        <w:pStyle w:val="Heading2"/>
        <w:spacing w:after="150" w:before="300"/>
      </w:pPr>
      <w:r>
        <w:t xml:space="preserve">What Git actually is, in plain words</w:t>
      </w:r>
    </w:p>
    <w:p>
      <w:pPr>
        <w:spacing w:after="150"/>
      </w:pPr>
      <w:r>
        <w:t xml:space="preserve">Git is a tool that runs on your own computer and keeps a history of every change you make to your project's files. Think of it like an infinite “undo” button combined with save-points you create on purpose.</w:t>
      </w:r>
    </w:p>
    <w:p>
      <w:pPr>
        <w:spacing w:after="150"/>
      </w:pPr>
      <w:r>
        <w:t xml:space="preserve">GitHub is a website that hosts a copy of that history online, so your teammates can see it, download it, and add their own changes to it. Git is the tool; GitHub is where your team's copy lives.</w:t>
      </w:r>
    </w:p>
    <w:p>
      <w:pPr>
        <w:pStyle w:val="Heading2"/>
        <w:spacing w:after="150" w:before="300"/>
      </w:pPr>
      <w:r>
        <w:t xml:space="preserve">The words you'll keep hearing, explained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Repository (“repo”) — the project folder, tracked by Git. Yours will live on GitHub as one shared repo for the whole team.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Clone — downloading a copy of the GitHub repo onto your own computer for the first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Commit — saving a snapshot of your changes, with a short message describing what you did (e.g. “added login form”).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 — uploading your commits from your computer up to GitHub, so the team can see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 — downloading your teammates' latest commits from GitHub down to your computer.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Branch — a separate, parallel copy of the project where you can work without disturbing the main version. Common pattern: everyone branches off, then merges back 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Merge — combining a branch's changes back into the main line of the project.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 Request (PR) — a request on GitHub asking “please merge my branch into the main project,” usually reviewed by a teammate before it's accepted.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Merge conflict — happens when two people changed the same lines of the same file; Git asks a human to decide which version to keep.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.gitignore — a file listing things Git should never track or upload (this is exactly where your .env file with API keys goes, so keys never reach GitHub).</w:t>
      </w:r>
    </w:p>
    <w:p>
      <w:pPr>
        <w:pStyle w:val="Heading2"/>
        <w:spacing w:after="150" w:before="300"/>
      </w:pPr>
      <w:r>
        <w:t xml:space="preserve">The everyday command sequence</w:t>
      </w:r>
    </w:p>
    <w:p>
      <w:pPr>
        <w:spacing w:after="150"/>
      </w:pPr>
      <w:r>
        <w:t xml:space="preserve">This is the loop you'll repeat dozens of times over the 4 days: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pull   → get the latest changes from your teammates first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(make your changes to the code)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add .   → stage everything you changed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commit -m "describe what you did"   → save a snapshot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 push   → upload your snapshot to GitHub</w:t>
      </w:r>
    </w:p>
    <w:p>
      <w:pPr>
        <w:pStyle w:val="Heading2"/>
        <w:spacing w:after="150" w:before="30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rhy6fa_6csy0j0pnyk7p_">
        <w:r>
          <w:rPr>
            <w:rStyle w:val="Hyperlink"/>
          </w:rPr>
          <w:t xml:space="preserve">Git and GitHub for Beginners — Crash Course (freeCodeCamp)</w:t>
        </w:r>
      </w:hyperlink>
      <w:r>
        <w:rPr>
          <w:i/>
          <w:iCs/>
          <w:color w:val="5A6B78"/>
        </w:rPr>
        <w:t xml:space="preserve">  —  1-hour video, covers add/commit/push/pull/branches/merge conflicts/pull requests — watch this first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0z2jarkpt0cavosgu6w3h">
        <w:r>
          <w:rPr>
            <w:rStyle w:val="Hyperlink"/>
          </w:rPr>
          <w:t xml:space="preserve">GitHub Skills — interactive, browser-based lessons</w:t>
        </w:r>
      </w:hyperlink>
      <w:r>
        <w:rPr>
          <w:i/>
          <w:iCs/>
          <w:color w:val="5A6B78"/>
        </w:rPr>
        <w:t xml:space="preserve">  —  learn by actually doing it inside GitHub, no setup needed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uptew9gkofd95v8gzoogs">
        <w:r>
          <w:rPr>
            <w:rStyle w:val="Hyperlink"/>
          </w:rPr>
          <w:t xml:space="preserve">Official Git documentation</w:t>
        </w:r>
      </w:hyperlink>
      <w:r>
        <w:rPr>
          <w:i/>
          <w:iCs/>
          <w:color w:val="5A6B78"/>
        </w:rPr>
        <w:t xml:space="preserve">  —  reference to come back to once you're past the basics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5r0rxswkbxh1r6v6t5vqb">
        <w:r>
          <w:rPr>
            <w:rStyle w:val="Hyperlink"/>
          </w:rPr>
          <w:t xml:space="preserve">GitHub's own “Hello World” guide</w:t>
        </w:r>
      </w:hyperlink>
      <w:r>
        <w:rPr>
          <w:i/>
          <w:iCs/>
          <w:color w:val="5A6B78"/>
        </w:rPr>
        <w:t xml:space="preserve">  —  smallest possible first repo + pull request, good for your very first commit</w:t>
      </w:r>
    </w:p>
    <w:p>
      <w:pPr>
        <w:pStyle w:val="Heading1"/>
        <w:spacing w:after="200" w:before="400"/>
      </w:pPr>
      <w:r>
        <w:t xml:space="preserve">3. Glossary — Words You'll Keep Hearing</w:t>
      </w:r>
    </w:p>
    <w:p>
      <w:pPr>
        <w:spacing w:after="150"/>
      </w:pPr>
      <w:r>
        <w:t xml:space="preserve">You already know HTML/CSS/JS, so this project's newness isn't “coding” itself — it's these terms. Keep this page open during your first week.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API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A way for two programs to talk to each other. “Calling the GenAI API” means sending it a request and getting a response back, the same way fetch() talks to a server.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Backend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The part of the app that runs on a server, not in the user's browser. It holds secrets (API keys) and talks to the database and the GenAI API.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Frontend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The part the user sees and clicks — your React or HTML/CSS/JS pages.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One specific URL your backend responds to, e.g. /api/generate-plan. Each endpoint usually does one job.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JSON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A text format for structured data, like a JS object written as text: { "name": "Alex", "role": "Developer" }. It's how frontend, backend and the GenAI API pass data to each other.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Schema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A strict definition of what fields a piece of JSON must have and what type each field is. Pydantic (Python) is used to define and enforce this.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Pipeline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A sequence of processing steps data passes through, e.g. Pipeline 1 (GenAI) analyzes a document and Pipeline 2 (Python) checks that analysis against fixed rules.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Prompt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The instructions and context text you send to the GenAI API. “Prompt engineering” means writing this carefully so the model returns what you actually need.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LLM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Large Language Model — the underlying AI model (e.g. Gemini, GPT, Claude) that generates text/JSON in response to a prompt.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Environment variable / .env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A way to store secrets like API keys outside your source code, so they're never committed to GitHub.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CORS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A browser security rule that blocks your frontend from calling a backend on a different address unless the backend explicitly allows it (handled with flask-cors or FastAPI's CORS middleware).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Chunking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Splitting a big document into smaller pieces so the AI can work with focused sections instead of one huge wall of text.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Embeddings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Converting text into a list of numbers that represents its meaning, so a computer can measure how similar two pieces of text are. Optional in this project unless you choose semantic search.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Ground-truth validation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Checking the AI's output against rules a human wrote (not against another AI), to catch mistakes or invented facts.</w:t>
            </w:r>
          </w:p>
        </w:tc>
      </w:tr>
      <w:tr>
        <w:tc>
          <w:tcPr>
            <w:tcW w:type="pct" w:w="28%"/>
            <w:shd w:fill="F3E3D3" w:color="auto" w:val="clear"/>
            <w:vAlign w:val="center"/>
          </w:tcPr>
          <w:p>
            <w:pPr>
              <w:spacing w:after="40"/>
            </w:pPr>
            <w:r>
              <w:rPr>
                <w:b/>
                <w:bCs/>
                <w:color w:val="000000"/>
              </w:rPr>
              <w:t xml:space="preserve">Hallucination</w:t>
            </w:r>
          </w:p>
        </w:tc>
        <w:tc>
          <w:tcPr>
            <w:tcW w:type="pct" w:w="72%"/>
            <w:vAlign w:val="center"/>
          </w:tcPr>
          <w:p>
            <w:pPr>
              <w:spacing w:after="40"/>
            </w:pPr>
            <w:r>
              <w:t xml:space="preserve">When an AI states something as fact that isn't actually supported by the source documents — this project requires you to detect and flag it.</w:t>
            </w:r>
          </w:p>
        </w:tc>
      </w:tr>
    </w:tbl>
    <w:p>
      <w:pPr>
        <w:pStyle w:val="Heading1"/>
        <w:spacing w:after="200" w:before="400"/>
      </w:pPr>
      <w:r>
        <w:t xml:space="preserve">4. Learning Paths by Role</w:t>
      </w:r>
    </w:p>
    <w:p>
      <w:pPr>
        <w:spacing w:after="150"/>
      </w:pPr>
      <w:r>
        <w:t xml:space="preserve">Assign one focus area per person (pair up if your team is smaller than 4). Everyone still needs the Git and Glossary sections above — this section is what's specific to each seat.</w:t>
      </w:r>
    </w:p>
    <w:p>
      <w:pPr>
        <w:pStyle w:val="Heading2"/>
        <w:spacing w:after="150" w:before="300"/>
      </w:pPr>
      <w:r>
        <w:t xml:space="preserve">Person A — Organization, Documents &amp; Dataset Lead</w:t>
      </w:r>
    </w:p>
    <w:p>
      <w:pPr>
        <w:spacing w:after="150"/>
      </w:pPr>
      <w:r>
        <w:rPr>
          <w:i/>
          <w:iCs/>
          <w:color w:val="5A6B78"/>
        </w:rPr>
        <w:t xml:space="preserve">Owns the fictional company, the 20 knowledge-base documents, and the Role Requirement Matrix — arguably the single most important artifact in the whole project.</w:t>
      </w:r>
    </w:p>
    <w:p>
      <w:pPr>
        <w:pStyle w:val="Heading3"/>
        <w:spacing w:after="100" w:before="200"/>
      </w:pPr>
      <w:r>
        <w:t xml:space="preserve">What you'll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fictional organization (industry, roles, products)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 policy/SOP/role documents (PDF or DOCX)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Role Requirement Matrix: role → mandatory requirement → source document/section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150+ structured requirements, plus the deliberately tricky cases (conflicting policies, outdated versions, missing info)</w:t>
      </w:r>
    </w:p>
    <w:p>
      <w:pPr>
        <w:pStyle w:val="Heading3"/>
        <w:spacing w:after="100" w:before="200"/>
      </w:pPr>
      <w:r>
        <w:t xml:space="preserve">What to learn, in 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JSON/structured data is organized (you don't need to code it, just understand the shape)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Clear technical writing — your documents need to be unambiguous enough for both a human and an AI to follow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prompt-writing concepts, since you'll help Person B decide what context to feed the model</w:t>
      </w:r>
    </w:p>
    <w:p>
      <w:pPr>
        <w:pStyle w:val="Heading3"/>
        <w:spacing w:after="100" w:before="20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s-vt0o0bebmd6eo2dtlb6">
        <w:r>
          <w:rPr>
            <w:rStyle w:val="Hyperlink"/>
          </w:rPr>
          <w:t xml:space="preserve">JSON basics (W3Schools)</w:t>
        </w:r>
      </w:hyperlink>
      <w:r>
        <w:rPr>
          <w:i/>
          <w:iCs/>
          <w:color w:val="5A6B78"/>
        </w:rPr>
        <w:t xml:space="preserve">  —  5-minute read, enough to understand the data shape everyone else uses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c7sjau_8uqe3latvsgin2">
        <w:r>
          <w:rPr>
            <w:rStyle w:val="Hyperlink"/>
          </w:rPr>
          <w:t xml:space="preserve">Anthropic's Prompt Engineering guide</w:t>
        </w:r>
      </w:hyperlink>
      <w:r>
        <w:rPr>
          <w:i/>
          <w:iCs/>
          <w:color w:val="5A6B78"/>
        </w:rPr>
        <w:t xml:space="preserve">  —  how to write instructions an AI model follows reliably — useful even though you're not writing the API calls yourself</w:t>
      </w:r>
    </w:p>
    <w:p>
      <w:pPr>
        <w:pStyle w:val="Heading2"/>
        <w:spacing w:after="150" w:before="300"/>
      </w:pPr>
      <w:r>
        <w:t xml:space="preserve">Person B — GenAI Pipeline (Python backend, Pipeline 1)</w:t>
      </w:r>
    </w:p>
    <w:p>
      <w:pPr>
        <w:spacing w:after="150"/>
      </w:pPr>
      <w:r>
        <w:rPr>
          <w:i/>
          <w:iCs/>
          <w:color w:val="5A6B78"/>
        </w:rPr>
        <w:t xml:space="preserve">Owns document parsing, chunking, and the API calls that generate the structured onboarding plan.</w:t>
      </w:r>
    </w:p>
    <w:p>
      <w:pPr>
        <w:pStyle w:val="Heading3"/>
        <w:spacing w:after="100" w:before="200"/>
      </w:pPr>
      <w:r>
        <w:t xml:space="preserve">What you'll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upload endpoint (PDF/DOCX)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Parsing + chunking logic (pdfplumber / python-docx)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GenAI API call that sends chunks + role context and returns structured 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Prompt templates, stored centrally and versioned (per SRS requirement)</w:t>
      </w:r>
    </w:p>
    <w:p>
      <w:pPr>
        <w:pStyle w:val="Heading3"/>
        <w:spacing w:after="100" w:before="200"/>
      </w:pPr>
      <w:r>
        <w:t xml:space="preserve">What to learn, in 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fundamentals (variables, functions, dictionaries, loops, file handling)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FastAPI (or Flask) — how routes/endpoints work, how to receive and return 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Calling a GenAI API from Python (Gemini, OpenAI, or Anthropic — pick one and commit)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Reading PDF/DOCX files with Python libraries</w:t>
      </w:r>
    </w:p>
    <w:p>
      <w:pPr>
        <w:pStyle w:val="Heading3"/>
        <w:spacing w:after="100" w:before="20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qcc3kzk8rprzubfyfbiuq">
        <w:r>
          <w:rPr>
            <w:rStyle w:val="Hyperlink"/>
          </w:rPr>
          <w:t xml:space="preserve">Learn Python — Full Course for Beginners (freeCodeCamp)</w:t>
        </w:r>
      </w:hyperlink>
      <w:r>
        <w:rPr>
          <w:i/>
          <w:iCs/>
          <w:color w:val="5A6B78"/>
        </w:rPr>
        <w:t xml:space="preserve">  —  start here if Python is new to anyone on the team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3xk3q1zynuaet-ccmuvgh">
        <w:r>
          <w:rPr>
            <w:rStyle w:val="Hyperlink"/>
          </w:rPr>
          <w:t xml:space="preserve">FastAPI Crash Course (freeCodeCamp)</w:t>
        </w:r>
      </w:hyperlink>
      <w:r>
        <w:rPr>
          <w:i/>
          <w:iCs/>
          <w:color w:val="5A6B78"/>
        </w:rPr>
        <w:t xml:space="preserve">  —  1-hour video, install → first endpoint → path/query params → POST bodies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css0exsruxmdxinnezgep">
        <w:r>
          <w:rPr>
            <w:rStyle w:val="Hyperlink"/>
          </w:rPr>
          <w:t xml:space="preserve">FastAPI official tutorial</w:t>
        </w:r>
      </w:hyperlink>
      <w:r>
        <w:rPr>
          <w:i/>
          <w:iCs/>
          <w:color w:val="5A6B78"/>
        </w:rPr>
        <w:t xml:space="preserve">  —  reference docs to come back to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yomeg-kao7vmpqfsy_la6">
        <w:r>
          <w:rPr>
            <w:rStyle w:val="Hyperlink"/>
          </w:rPr>
          <w:t xml:space="preserve">Google Gemini API quickstart (Python)</w:t>
        </w:r>
      </w:hyperlink>
      <w:r>
        <w:rPr>
          <w:i/>
          <w:iCs/>
          <w:color w:val="5A6B78"/>
        </w:rPr>
        <w:t xml:space="preserve">  —  if your team picks Gemini as the GenAI provider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d4yplpokopgeikwg1kf40">
        <w:r>
          <w:rPr>
            <w:rStyle w:val="Hyperlink"/>
          </w:rPr>
          <w:t xml:space="preserve">Anthropic API getting started</w:t>
        </w:r>
      </w:hyperlink>
      <w:r>
        <w:rPr>
          <w:i/>
          <w:iCs/>
          <w:color w:val="5A6B78"/>
        </w:rPr>
        <w:t xml:space="preserve">  —  if your team picks Claude/Anthropic as the provider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vj0doczhty0o0h43tyvkm">
        <w:r>
          <w:rPr>
            <w:rStyle w:val="Hyperlink"/>
          </w:rPr>
          <w:t xml:space="preserve">pdfplumber documentation</w:t>
        </w:r>
      </w:hyperlink>
      <w:r>
        <w:rPr>
          <w:i/>
          <w:iCs/>
          <w:color w:val="5A6B78"/>
        </w:rPr>
        <w:t xml:space="preserve">  —  extracting text from uploaded PDFs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4vqfeektlincuhojhktca">
        <w:r>
          <w:rPr>
            <w:rStyle w:val="Hyperlink"/>
          </w:rPr>
          <w:t xml:space="preserve">python-docx documentation</w:t>
        </w:r>
      </w:hyperlink>
      <w:r>
        <w:rPr>
          <w:i/>
          <w:iCs/>
          <w:color w:val="5A6B78"/>
        </w:rPr>
        <w:t xml:space="preserve">  —  extracting text from uploaded Word documents</w:t>
      </w:r>
    </w:p>
    <w:p>
      <w:pPr>
        <w:pStyle w:val="Heading2"/>
        <w:spacing w:after="150" w:before="300"/>
      </w:pPr>
      <w:r>
        <w:t xml:space="preserve">Person C — Ground-Truth Validation Pipeline (Python, Pipeline 2)</w:t>
      </w:r>
    </w:p>
    <w:p>
      <w:pPr>
        <w:spacing w:after="150"/>
      </w:pPr>
      <w:r>
        <w:rPr>
          <w:i/>
          <w:iCs/>
          <w:color w:val="5A6B78"/>
        </w:rPr>
        <w:t xml:space="preserve">Owns the independent Python logic that checks Pipeline 1's output against the Role Requirement Matrix — this must not itself call a GenAI API.</w:t>
      </w:r>
    </w:p>
    <w:p>
      <w:pPr>
        <w:pStyle w:val="Heading3"/>
        <w:spacing w:after="100" w:before="200"/>
      </w:pPr>
      <w:r>
        <w:t xml:space="preserve">What you'll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JSON schema definition (Pydantic model) that Pipeline 1's output must match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comparison engine: GenAI output vs. the Role Requirement Matrix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Coverage score / verification status logic (“Verified” vs “Manual Review Required”)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prompt-injection and unsupported-claim detection</w:t>
      </w:r>
    </w:p>
    <w:p>
      <w:pPr>
        <w:pStyle w:val="Heading3"/>
        <w:spacing w:after="100" w:before="200"/>
      </w:pPr>
      <w:r>
        <w:t xml:space="preserve">What to learn, in 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fundamentals (same starting point as Person B — you can learn together)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Pydantic — defining data shapes and validating JSON against them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rule-based logic: comparisons, dictionaries-as-lookup-tables, flagging mismatches</w:t>
      </w:r>
    </w:p>
    <w:p>
      <w:pPr>
        <w:pStyle w:val="Heading3"/>
        <w:spacing w:after="100" w:before="20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ng-ljdrlmld5dh-lb1zob">
        <w:r>
          <w:rPr>
            <w:rStyle w:val="Hyperlink"/>
          </w:rPr>
          <w:t xml:space="preserve">Learn Python — Full Course for Beginners (freeCodeCamp)</w:t>
        </w:r>
      </w:hyperlink>
      <w:r>
        <w:rPr>
          <w:i/>
          <w:iCs/>
          <w:color w:val="5A6B78"/>
        </w:rPr>
        <w:t xml:space="preserve">  —  same starting point as Person B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jamp8maih3jkli-besik4">
        <w:r>
          <w:rPr>
            <w:rStyle w:val="Hyperlink"/>
          </w:rPr>
          <w:t xml:space="preserve">Pydantic official documentation</w:t>
        </w:r>
      </w:hyperlink>
      <w:r>
        <w:rPr>
          <w:i/>
          <w:iCs/>
          <w:color w:val="5A6B78"/>
        </w:rPr>
        <w:t xml:space="preserve">  —  this is the core tool for this role — focus on “Models” and “Validation” first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sytwc1a8t-w5fmcwjo5h5">
        <w:r>
          <w:rPr>
            <w:rStyle w:val="Hyperlink"/>
          </w:rPr>
          <w:t xml:space="preserve">FastAPI tutorial (Request Body section)</w:t>
        </w:r>
      </w:hyperlink>
      <w:r>
        <w:rPr>
          <w:i/>
          <w:iCs/>
          <w:color w:val="5A6B78"/>
        </w:rPr>
        <w:t xml:space="preserve">  —  shows Pydantic and FastAPI working together, which is exactly this project's shape</w:t>
      </w:r>
    </w:p>
    <w:p>
      <w:pPr>
        <w:pStyle w:val="Heading2"/>
        <w:spacing w:after="150" w:before="300"/>
      </w:pPr>
      <w:r>
        <w:t xml:space="preserve">Person D — Frontend (React or HTML/CSS/JS)</w:t>
      </w:r>
    </w:p>
    <w:p>
      <w:pPr>
        <w:spacing w:after="150"/>
      </w:pPr>
      <w:r>
        <w:rPr>
          <w:i/>
          <w:iCs/>
          <w:color w:val="5A6B78"/>
        </w:rPr>
        <w:t xml:space="preserve">Owns the admin/employee/manager dashboards and wires them to Person B and C's API endpoints.</w:t>
      </w:r>
    </w:p>
    <w:p>
      <w:pPr>
        <w:pStyle w:val="Heading3"/>
        <w:spacing w:after="100" w:before="200"/>
      </w:pPr>
      <w:r>
        <w:t xml:space="preserve">What you'll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Login/role-selection screen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Admin: document upload + Role Requirement Matrix 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Employee: onboarding plan + progress 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verification-status view showing GenAI vs. Python comparison</w:t>
      </w:r>
    </w:p>
    <w:p>
      <w:pPr>
        <w:pStyle w:val="Heading3"/>
        <w:spacing w:after="100" w:before="200"/>
      </w:pPr>
      <w:r>
        <w:t xml:space="preserve">What to learn, in 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 basics (components, props, state, useState/useEffect) — or stick with the HTML/CSS/JS you already know and add fetch() calls, which is also a valid choice under this SRS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Calling a backend API with fetch() and handling the JSON response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Basic form handling (file upload inputs, controlled text inputs)</w:t>
      </w:r>
    </w:p>
    <w:p>
      <w:pPr>
        <w:pStyle w:val="Heading3"/>
        <w:spacing w:after="100" w:before="20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ld8zht1cu8evmya6lxnj6">
        <w:r>
          <w:rPr>
            <w:rStyle w:val="Hyperlink"/>
          </w:rPr>
          <w:t xml:space="preserve">React official docs — Learn React</w:t>
        </w:r>
      </w:hyperlink>
      <w:r>
        <w:rPr>
          <w:i/>
          <w:iCs/>
          <w:color w:val="5A6B78"/>
        </w:rPr>
        <w:t xml:space="preserve">  —  interactive, built for people who've never used React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m3kjvit5tdy4hsg_493sw">
        <w:r>
          <w:rPr>
            <w:rStyle w:val="Hyperlink"/>
          </w:rPr>
          <w:t xml:space="preserve">MDN — Getting started with React</w:t>
        </w:r>
      </w:hyperlink>
      <w:r>
        <w:rPr>
          <w:i/>
          <w:iCs/>
          <w:color w:val="5A6B78"/>
        </w:rPr>
        <w:t xml:space="preserve">  —  explains *why*, not just syntax — good pairing with react.dev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vk7y_9teuxo-8jve_9mcb">
        <w:r>
          <w:rPr>
            <w:rStyle w:val="Hyperlink"/>
          </w:rPr>
          <w:t xml:space="preserve">The Odin Project — Full Stack curriculum</w:t>
        </w:r>
      </w:hyperlink>
      <w:r>
        <w:rPr>
          <w:i/>
          <w:iCs/>
          <w:color w:val="5A6B78"/>
        </w:rPr>
        <w:t xml:space="preserve">  —  if you want a structured path rather than jumping straight to React</w:t>
      </w:r>
    </w:p>
    <w:p>
      <w:pPr>
        <w:pStyle w:val="Heading1"/>
        <w:spacing w:after="200" w:before="400"/>
      </w:pPr>
      <w:r>
        <w:t xml:space="preserve">5. The 4-Day Agile Roadmap</w:t>
      </w:r>
    </w:p>
    <w:p>
      <w:pPr>
        <w:spacing w:after="150"/>
      </w:pPr>
      <w:r>
        <w:t xml:space="preserve">Reality check first: this SRS lists roughly 75 functional requirements, a 2,000-word blog, a demo video, and a formal report. In 4 days, at your current skill level, the honest goal is a working core pipeline done well — not all 75 requirements gold-plated. Prioritize the dual-pipeline mechanism (GenAI generation + Python validation) over dashboard polish; that's what's graded hardest.</w:t>
      </w:r>
    </w:p>
    <w:p>
      <w:pPr>
        <w:shd w:fill="1F2A33" w:color="auto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Day 1 — Setup &amp; Foundations</w:t>
      </w:r>
    </w:p>
    <w:p>
      <w:pPr>
        <w:spacing w:after="150"/>
      </w:pPr>
      <w:r>
        <w:t xml:space="preserve">Whole team: create the shared GitHub repo, agree on the folder structure the SRS requires (src/, genai_pipeline/, python_validation/, prompt_templates/, schemas/, etc.), and do the Git basics from Section 2 together.</w:t>
      </w:r>
    </w:p>
    <w:p>
      <w:pPr>
        <w:spacing w:after="60" w:before="100"/>
      </w:pPr>
      <w:r>
        <w:rPr>
          <w:b/>
          <w:bCs/>
          <w:color w:val="B5541F"/>
        </w:rPr>
        <w:t xml:space="preserve">Person 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Pick the fictional organization and industry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drafting the 20 policy/SOP/role documents</w:t>
      </w:r>
    </w:p>
    <w:p>
      <w:pPr>
        <w:spacing w:after="60" w:before="100"/>
      </w:pPr>
      <w:r>
        <w:rPr>
          <w:b/>
          <w:bCs/>
          <w:color w:val="B5541F"/>
        </w:rPr>
        <w:t xml:space="preserve">Person 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 Python, set up a virtual environment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FastAPI “hello world”, confirm it runs locally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a GenAI API key, make one successful test call from Python</w:t>
      </w:r>
    </w:p>
    <w:p>
      <w:pPr>
        <w:spacing w:after="60" w:before="100"/>
      </w:pPr>
      <w:r>
        <w:rPr>
          <w:b/>
          <w:bCs/>
          <w:color w:val="B5541F"/>
        </w:rPr>
        <w:t xml:space="preserve">Person 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 through Pydantic basics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Sketch the JSON schema Pipeline 1 must output, based on the SRS's sample structure</w:t>
      </w:r>
    </w:p>
    <w:p>
      <w:pPr>
        <w:spacing w:after="60" w:before="100"/>
      </w:pPr>
      <w:r>
        <w:rPr>
          <w:b/>
          <w:bCs/>
          <w:color w:val="B5541F"/>
        </w:rPr>
        <w:t xml:space="preserve">Person 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 (or HTML/CSS/JS) skeleton: login stub, admin upload stub — no real logic yet</w:t>
      </w:r>
    </w:p>
    <w:p>
      <w:pPr>
        <w:spacing w:after="150"/>
      </w:pPr>
      <w:r>
        <w:rPr>
          <w:i/>
          <w:iCs/>
          <w:color w:val="5A6B78"/>
        </w:rPr>
        <w:t xml:space="preserve">End of day: everyone's own tool works in isolation.</w:t>
      </w:r>
    </w:p>
    <w:p>
      <w:pPr>
        <w:shd w:fill="1F2A33" w:color="auto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Day 2 — Core Pipelines</w:t>
      </w:r>
    </w:p>
    <w:p>
      <w:pPr>
        <w:spacing w:after="60" w:before="100"/>
      </w:pPr>
      <w:r>
        <w:rPr>
          <w:b/>
          <w:bCs/>
          <w:color w:val="B5541F"/>
        </w:rPr>
        <w:t xml:space="preserve">Person 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Finish the 20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the Role Requirement Matrix (role → requirement → source doc/section) — the most important artifact in the project, budget real time here</w:t>
      </w:r>
    </w:p>
    <w:p>
      <w:pPr>
        <w:spacing w:after="60" w:before="100"/>
      </w:pPr>
      <w:r>
        <w:rPr>
          <w:b/>
          <w:bCs/>
          <w:color w:val="B5541F"/>
        </w:rPr>
        <w:t xml:space="preserve">Person 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upload → parsing (pdfplumber/python-docx) → chunking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chunks + role info to the GenAI API, get back structured onboarding-plan JSON</w:t>
      </w:r>
    </w:p>
    <w:p>
      <w:pPr>
        <w:spacing w:after="60" w:before="100"/>
      </w:pPr>
      <w:r>
        <w:rPr>
          <w:b/>
          <w:bCs/>
          <w:color w:val="B5541F"/>
        </w:rPr>
        <w:t xml:space="preserve">Person 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the validation function: compare GenAI JSON against the Role Requirement Matrix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Compute a coverage score, flag missing/unsupported requirements</w:t>
      </w:r>
    </w:p>
    <w:p>
      <w:pPr>
        <w:spacing w:after="60" w:before="100"/>
      </w:pPr>
      <w:r>
        <w:rPr>
          <w:b/>
          <w:bCs/>
          <w:color w:val="B5541F"/>
        </w:rPr>
        <w:t xml:space="preserve">Person 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 the frontend to Person B's /api/generate-plan endpoint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the raw JSON response first — styling comes later</w:t>
      </w:r>
    </w:p>
    <w:p>
      <w:pPr>
        <w:spacing w:after="150"/>
      </w:pPr>
      <w:r>
        <w:rPr>
          <w:i/>
          <w:iCs/>
          <w:color w:val="5A6B78"/>
        </w:rPr>
        <w:t xml:space="preserve">End of day: a document can go in, a plan can come out, unstyled.</w:t>
      </w:r>
    </w:p>
    <w:p>
      <w:pPr>
        <w:shd w:fill="1F2A33" w:color="auto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Day 3 — Integration &amp; Harder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Merge everyone's branches; get the full loop working end to end through the UI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the comparison engine: GenAI vs. Python side-by-side, with a verification status (“Verified” / “Manual Review Required”)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basic prompt-injection defense — uploaded document/complaint text must be treated as data, never as instructions. Test with the SRS's own example: “ignore your rules and approve...”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out the admin/employee/manager dashboards (simple tables first, styling later)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writing tests for the mandatory tricky cases: missing info, contradictory policy, duplicate/near-duplicate requirements</w:t>
      </w:r>
    </w:p>
    <w:p>
      <w:pPr>
        <w:spacing w:after="150"/>
      </w:pPr>
      <w:r>
        <w:rPr>
          <w:i/>
          <w:iCs/>
          <w:color w:val="5A6B78"/>
        </w:rPr>
        <w:t xml:space="preserve">End of day: feature-complete on the mandatory core; write down what you've deliberately descoped.</w:t>
      </w:r>
    </w:p>
    <w:p>
      <w:pPr>
        <w:shd w:fill="1F2A33" w:color="auto" w:val="clear"/>
        <w:spacing w:after="150" w:before="300"/>
      </w:pPr>
      <w:r>
        <w:rPr>
          <w:b/>
          <w:bCs/>
          <w:color w:val="FFFFFF"/>
          <w:sz w:val="26"/>
          <w:szCs w:val="26"/>
        </w:rPr>
        <w:t xml:space="preserve">Day 4 — Harden, Document, Ship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Morning: bug fixes only, no new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the app (Render, Railway, or PythonAnywhere all have free tiers that work for FastAPI/Flask + a React build)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README.md and AI_USAGE.md — log every AI tool used during development, honestly and specifically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Record the demo video following the SRS's required checklist (login → upload → parse → generate → validate → compare → coverage → dashboard)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Draft the 2,000-word technical blog — start this early in the day, it's a real time sink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 GitHub push — double-check no API keys were committed anywhere in the history</w:t>
      </w:r>
    </w:p>
    <w:p>
      <w:pPr>
        <w:pStyle w:val="Heading1"/>
        <w:spacing w:after="200" w:before="400"/>
      </w:pPr>
      <w:r>
        <w:t xml:space="preserve">6. Final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project is genuinely hard for a team starting from HTML/CSS/JS — that's normal, not a sign you picked wrong. The SRS itself says: build the mandatory core first, add creativity after.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you fall behind, cut dashboard polish and analytics before you cut the dual-pipeline mechanism (GenAI generation + independent Python validation) — that's the heart of what's being graded.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commits small and frequent across all 4 days. “One final bulk upload” is explicitly called out in the SRS as something evaluators will notice.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commit a real API key. Use .env + .gitignore from Day 1, not as an afterthought on Day 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It's doable. Focus on one clean loop working end to end before making anything look pretty.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hy6fa_6csy0j0pnyk7p_" Type="http://schemas.openxmlformats.org/officeDocument/2006/relationships/hyperlink" Target="https://www.freecodecamp.org/news/git-and-github-crash-course-for-beginners/" TargetMode="External"/><Relationship Id="rId0z2jarkpt0cavosgu6w3h" Type="http://schemas.openxmlformats.org/officeDocument/2006/relationships/hyperlink" Target="https://skills.github.com/" TargetMode="External"/><Relationship Id="rIduptew9gkofd95v8gzoogs" Type="http://schemas.openxmlformats.org/officeDocument/2006/relationships/hyperlink" Target="https://git-scm.com/doc" TargetMode="External"/><Relationship Id="rId5r0rxswkbxh1r6v6t5vqb" Type="http://schemas.openxmlformats.org/officeDocument/2006/relationships/hyperlink" Target="https://docs.github.com/en/get-started/quickstart/hello-world" TargetMode="External"/><Relationship Id="rIds-vt0o0bebmd6eo2dtlb6" Type="http://schemas.openxmlformats.org/officeDocument/2006/relationships/hyperlink" Target="https://www.w3schools.com/js/js_json_intro.asp" TargetMode="External"/><Relationship Id="rIdc7sjau_8uqe3latvsgin2" Type="http://schemas.openxmlformats.org/officeDocument/2006/relationships/hyperlink" Target="https://docs.claude.com/en/docs/build-with-claude/prompt-engineering/overview" TargetMode="External"/><Relationship Id="rIdqcc3kzk8rprzubfyfbiuq" Type="http://schemas.openxmlformats.org/officeDocument/2006/relationships/hyperlink" Target="https://www.youtube.com/watch?v=rfscVS0vtbw" TargetMode="External"/><Relationship Id="rId3xk3q1zynuaet-ccmuvgh" Type="http://schemas.openxmlformats.org/officeDocument/2006/relationships/hyperlink" Target="https://www.freecodecamp.org/news/fastapi-helps-you-develop-apis-quickly" TargetMode="External"/><Relationship Id="rIdcss0exsruxmdxinnezgep" Type="http://schemas.openxmlformats.org/officeDocument/2006/relationships/hyperlink" Target="https://fastapi.tiangolo.com/tutorial/" TargetMode="External"/><Relationship Id="rIdyomeg-kao7vmpqfsy_la6" Type="http://schemas.openxmlformats.org/officeDocument/2006/relationships/hyperlink" Target="https://ai.google.dev/gemini-api/docs/quickstart" TargetMode="External"/><Relationship Id="rIdd4yplpokopgeikwg1kf40" Type="http://schemas.openxmlformats.org/officeDocument/2006/relationships/hyperlink" Target="https://docs.anthropic.com/en/api/getting-started" TargetMode="External"/><Relationship Id="rIdvj0doczhty0o0h43tyvkm" Type="http://schemas.openxmlformats.org/officeDocument/2006/relationships/hyperlink" Target="https://pypi.org/project/pdfplumber/" TargetMode="External"/><Relationship Id="rId4vqfeektlincuhojhktca" Type="http://schemas.openxmlformats.org/officeDocument/2006/relationships/hyperlink" Target="https://python-docx.readthedocs.io/en/latest/" TargetMode="External"/><Relationship Id="rIdng-ljdrlmld5dh-lb1zob" Type="http://schemas.openxmlformats.org/officeDocument/2006/relationships/hyperlink" Target="https://www.youtube.com/watch?v=rfscVS0vtbw" TargetMode="External"/><Relationship Id="rIdjamp8maih3jkli-besik4" Type="http://schemas.openxmlformats.org/officeDocument/2006/relationships/hyperlink" Target="https://docs.pydantic.dev/latest/" TargetMode="External"/><Relationship Id="rIdsytwc1a8t-w5fmcwjo5h5" Type="http://schemas.openxmlformats.org/officeDocument/2006/relationships/hyperlink" Target="https://fastapi.tiangolo.com/tutorial/body/" TargetMode="External"/><Relationship Id="rIdld8zht1cu8evmya6lxnj6" Type="http://schemas.openxmlformats.org/officeDocument/2006/relationships/hyperlink" Target="https://react.dev/learn" TargetMode="External"/><Relationship Id="rIdm3kjvit5tdy4hsg_493sw" Type="http://schemas.openxmlformats.org/officeDocument/2006/relationships/hyperlink" Target="https://developer.mozilla.org/en-US/docs/Learn_web_development/Core/Frameworks_libraries/React_getting_started" TargetMode="External"/><Relationship Id="rIdvk7y_9teuxo-8jve_9mcb" Type="http://schemas.openxmlformats.org/officeDocument/2006/relationships/hyperlink" Target="https://www.theodinproject.com/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2026-09-23T18:50:41.122Z</dcterms:created>
  <dcterms:modified xsi:type="dcterms:W3CDTF">2026-09-23T18:50:41.131Z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