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57" w:rsidRPr="00AC4F57" w:rsidRDefault="00AC4F57" w:rsidP="00AC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BatangChe" w:hAnsi="Arial" w:cs="Arial"/>
          <w:b/>
          <w:bCs/>
          <w:iCs/>
          <w:color w:val="000000" w:themeColor="text1"/>
        </w:rPr>
      </w:pPr>
    </w:p>
    <w:p w:rsidR="00AC4F57" w:rsidRPr="004A7929" w:rsidRDefault="00AC4F57" w:rsidP="00AC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BatangChe" w:hAnsi="Arial" w:cs="Arial"/>
          <w:b/>
          <w:bCs/>
          <w:iCs/>
          <w:color w:val="000000" w:themeColor="text1"/>
        </w:rPr>
      </w:pPr>
      <w:proofErr w:type="spellStart"/>
      <w:r w:rsidRPr="00AC4F57">
        <w:rPr>
          <w:rFonts w:ascii="Arial" w:eastAsia="BatangChe" w:hAnsi="Arial" w:cs="Arial"/>
          <w:b/>
          <w:bCs/>
          <w:iCs/>
          <w:color w:val="000000" w:themeColor="text1"/>
        </w:rPr>
        <w:t>CloudSim</w:t>
      </w:r>
      <w:proofErr w:type="spellEnd"/>
      <w:r w:rsidRPr="00AC4F57">
        <w:rPr>
          <w:rFonts w:ascii="Arial" w:eastAsia="BatangChe" w:hAnsi="Arial" w:cs="Arial"/>
          <w:b/>
          <w:bCs/>
          <w:iCs/>
          <w:color w:val="000000" w:themeColor="text1"/>
        </w:rPr>
        <w:t xml:space="preserve"> (Cloud Simulation) Toolkit for Modeling and Simulation of Clouds</w:t>
      </w:r>
    </w:p>
    <w:p w:rsidR="00AC4F57" w:rsidRDefault="00AC4F57" w:rsidP="00AC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BatangChe" w:hAnsi="Arial" w:cs="Arial"/>
          <w:b/>
          <w:bCs/>
          <w:i/>
          <w:iCs/>
          <w:color w:val="000000" w:themeColor="text1"/>
        </w:rPr>
      </w:pPr>
    </w:p>
    <w:p w:rsidR="00AC4F57" w:rsidRDefault="00AC4F57" w:rsidP="00AC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BatangChe" w:hAnsi="Arial" w:cs="Arial"/>
          <w:b/>
          <w:bCs/>
          <w:i/>
          <w:iCs/>
          <w:color w:val="000000" w:themeColor="text1"/>
        </w:rPr>
      </w:pPr>
    </w:p>
    <w:p w:rsidR="00AC4F57" w:rsidRPr="004A7929" w:rsidRDefault="00AC4F57" w:rsidP="00AC4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BatangChe" w:hAnsi="Arial" w:cs="Arial"/>
          <w:bCs/>
          <w:iCs/>
          <w:color w:val="000000" w:themeColor="text1"/>
          <w:sz w:val="21"/>
          <w:szCs w:val="21"/>
        </w:rPr>
      </w:pPr>
      <w:r w:rsidRPr="00AC4F57">
        <w:rPr>
          <w:rFonts w:ascii="Arial" w:eastAsia="BatangChe" w:hAnsi="Arial" w:cs="Arial"/>
          <w:b/>
          <w:bCs/>
          <w:iCs/>
          <w:color w:val="000000" w:themeColor="text1"/>
          <w:sz w:val="21"/>
          <w:szCs w:val="21"/>
        </w:rPr>
        <w:t>Description:</w:t>
      </w:r>
      <w:r w:rsidRPr="00AC4F57">
        <w:rPr>
          <w:rFonts w:ascii="Arial" w:eastAsia="BatangChe" w:hAnsi="Arial" w:cs="Arial"/>
          <w:bCs/>
          <w:iCs/>
          <w:color w:val="000000" w:themeColor="text1"/>
          <w:sz w:val="21"/>
          <w:szCs w:val="21"/>
        </w:rPr>
        <w:t xml:space="preserve"> Create cloud simulators for evaluating executions of applications in cloud datacenters with different characteristics and deployment models.</w:t>
      </w:r>
    </w:p>
    <w:p w:rsidR="004A7929" w:rsidRDefault="004A7929" w:rsidP="004A7929">
      <w:pPr>
        <w:pStyle w:val="HTMLPreformatted"/>
        <w:shd w:val="clear" w:color="auto" w:fill="FFFFFF"/>
        <w:jc w:val="both"/>
        <w:rPr>
          <w:rFonts w:ascii="Arial" w:hAnsi="Arial" w:cs="Arial"/>
          <w:color w:val="000000"/>
          <w:sz w:val="21"/>
          <w:szCs w:val="21"/>
        </w:rPr>
      </w:pPr>
    </w:p>
    <w:p w:rsidR="00017249" w:rsidRDefault="00017249" w:rsidP="004A7929">
      <w:pPr>
        <w:pStyle w:val="HTMLPreformatted"/>
        <w:shd w:val="clear" w:color="auto" w:fill="FFFFFF"/>
        <w:jc w:val="both"/>
        <w:rPr>
          <w:rFonts w:ascii="Arial" w:hAnsi="Arial" w:cs="Arial"/>
          <w:color w:val="000000"/>
          <w:sz w:val="21"/>
          <w:szCs w:val="21"/>
        </w:rPr>
      </w:pPr>
      <w:r w:rsidRPr="004A7929">
        <w:rPr>
          <w:rFonts w:ascii="Arial" w:hAnsi="Arial" w:cs="Arial"/>
          <w:color w:val="000000"/>
          <w:sz w:val="21"/>
          <w:szCs w:val="21"/>
        </w:rPr>
        <w:t>Developers hate servers. The idea of serverless architectures is a panacea for developers.</w:t>
      </w:r>
      <w:r w:rsidR="004A7929">
        <w:rPr>
          <w:rFonts w:ascii="Arial" w:hAnsi="Arial" w:cs="Arial"/>
          <w:color w:val="000000"/>
          <w:sz w:val="21"/>
          <w:szCs w:val="21"/>
        </w:rPr>
        <w:t xml:space="preserve"> Hence, serverless architectures and microservices are evolving rapidly by implementing </w:t>
      </w:r>
      <w:proofErr w:type="spellStart"/>
      <w:r w:rsidRPr="004A7929">
        <w:rPr>
          <w:rFonts w:ascii="Arial" w:hAnsi="Arial" w:cs="Arial"/>
          <w:color w:val="000000"/>
          <w:sz w:val="21"/>
          <w:szCs w:val="21"/>
        </w:rPr>
        <w:t>FaaS</w:t>
      </w:r>
      <w:proofErr w:type="spellEnd"/>
      <w:r w:rsidR="004A7929">
        <w:rPr>
          <w:rFonts w:ascii="Arial" w:hAnsi="Arial" w:cs="Arial"/>
          <w:color w:val="000000"/>
          <w:sz w:val="21"/>
          <w:szCs w:val="21"/>
        </w:rPr>
        <w:t xml:space="preserve"> model of hybrid clouds</w:t>
      </w:r>
      <w:r w:rsidRPr="004A7929">
        <w:rPr>
          <w:rFonts w:ascii="Arial" w:hAnsi="Arial" w:cs="Arial"/>
          <w:color w:val="000000"/>
          <w:sz w:val="21"/>
          <w:szCs w:val="21"/>
        </w:rPr>
        <w:t xml:space="preserve"> as being a complete replacement for normal application architectures.</w:t>
      </w:r>
      <w:r w:rsidR="004A7929">
        <w:rPr>
          <w:rFonts w:ascii="Arial" w:hAnsi="Arial" w:cs="Arial"/>
          <w:color w:val="000000"/>
          <w:sz w:val="21"/>
          <w:szCs w:val="21"/>
        </w:rPr>
        <w:t xml:space="preserve"> </w:t>
      </w:r>
      <w:r w:rsidRPr="004A7929">
        <w:rPr>
          <w:rFonts w:ascii="Arial" w:hAnsi="Arial" w:cs="Arial"/>
          <w:color w:val="000000"/>
          <w:sz w:val="21"/>
          <w:szCs w:val="21"/>
        </w:rPr>
        <w:t>In my humble opinion, function</w:t>
      </w:r>
      <w:r w:rsidR="004A7929">
        <w:rPr>
          <w:rFonts w:ascii="Arial" w:hAnsi="Arial" w:cs="Arial"/>
          <w:color w:val="000000"/>
          <w:sz w:val="21"/>
          <w:szCs w:val="21"/>
        </w:rPr>
        <w:t>-</w:t>
      </w:r>
      <w:r w:rsidRPr="004A7929">
        <w:rPr>
          <w:rFonts w:ascii="Arial" w:hAnsi="Arial" w:cs="Arial"/>
          <w:color w:val="000000"/>
          <w:sz w:val="21"/>
          <w:szCs w:val="21"/>
        </w:rPr>
        <w:t>based apps are a perfect fit for replacing potential microservice style architectures and background type services.</w:t>
      </w:r>
    </w:p>
    <w:p w:rsidR="004A7929" w:rsidRDefault="004A7929" w:rsidP="004A7929">
      <w:pPr>
        <w:pStyle w:val="HTMLPreformatted"/>
        <w:shd w:val="clear" w:color="auto" w:fill="FFFFFF"/>
        <w:jc w:val="both"/>
        <w:rPr>
          <w:rFonts w:ascii="Arial" w:hAnsi="Arial" w:cs="Arial"/>
          <w:color w:val="000000"/>
          <w:sz w:val="21"/>
          <w:szCs w:val="21"/>
        </w:rPr>
      </w:pPr>
    </w:p>
    <w:p w:rsidR="004A7929" w:rsidRDefault="004A7929"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 xml:space="preserve">The idea of remote code execution by deploying distributed objects over a network is not new. Nowadays, various cloud providers have employed these architectures and developed their own </w:t>
      </w:r>
      <w:proofErr w:type="spellStart"/>
      <w:r>
        <w:rPr>
          <w:rFonts w:ascii="Arial" w:hAnsi="Arial" w:cs="Arial"/>
          <w:color w:val="000000"/>
          <w:sz w:val="21"/>
          <w:szCs w:val="21"/>
        </w:rPr>
        <w:t>FaaS</w:t>
      </w:r>
      <w:proofErr w:type="spellEnd"/>
      <w:r>
        <w:rPr>
          <w:rFonts w:ascii="Arial" w:hAnsi="Arial" w:cs="Arial"/>
          <w:color w:val="000000"/>
          <w:sz w:val="21"/>
          <w:szCs w:val="21"/>
        </w:rPr>
        <w:t xml:space="preserve"> models such as AWS Lambda, IBM’s </w:t>
      </w:r>
      <w:proofErr w:type="spellStart"/>
      <w:r>
        <w:rPr>
          <w:rFonts w:ascii="Arial" w:hAnsi="Arial" w:cs="Arial"/>
          <w:color w:val="000000"/>
          <w:sz w:val="21"/>
          <w:szCs w:val="21"/>
        </w:rPr>
        <w:t>OpenWhisk</w:t>
      </w:r>
      <w:proofErr w:type="spellEnd"/>
      <w:r>
        <w:rPr>
          <w:rFonts w:ascii="Arial" w:hAnsi="Arial" w:cs="Arial"/>
          <w:color w:val="000000"/>
          <w:sz w:val="21"/>
          <w:szCs w:val="21"/>
        </w:rPr>
        <w:t xml:space="preserve"> and Google Cloud Functions.</w:t>
      </w:r>
    </w:p>
    <w:p w:rsidR="009C5419" w:rsidRDefault="009C5419" w:rsidP="004A7929">
      <w:pPr>
        <w:pStyle w:val="HTMLPreformatted"/>
        <w:shd w:val="clear" w:color="auto" w:fill="FFFFFF"/>
        <w:jc w:val="both"/>
        <w:rPr>
          <w:rFonts w:ascii="Arial" w:hAnsi="Arial" w:cs="Arial"/>
          <w:color w:val="000000"/>
          <w:sz w:val="21"/>
          <w:szCs w:val="21"/>
        </w:rPr>
      </w:pPr>
    </w:p>
    <w:p w:rsidR="009C5419" w:rsidRDefault="009C5419"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 xml:space="preserve">These functions are coded and deployed on the cloud. The users can then spawn Virtual Machines and call these functions. Their outputs can then be transferred as streams to the next App module or stored for further analysis. Moreover, the next set of events in the pipeline can occur once a function based on the results of a function. Such a function is a stateful function. Many functions can retrieve or store their parameters and return values on some backend database for further actions. Hence, </w:t>
      </w:r>
      <w:proofErr w:type="spellStart"/>
      <w:r>
        <w:rPr>
          <w:rFonts w:ascii="Arial" w:hAnsi="Arial" w:cs="Arial"/>
          <w:color w:val="000000"/>
          <w:sz w:val="21"/>
          <w:szCs w:val="21"/>
        </w:rPr>
        <w:t>FaaS</w:t>
      </w:r>
      <w:proofErr w:type="spellEnd"/>
      <w:r>
        <w:rPr>
          <w:rFonts w:ascii="Arial" w:hAnsi="Arial" w:cs="Arial"/>
          <w:color w:val="000000"/>
          <w:sz w:val="21"/>
          <w:szCs w:val="21"/>
        </w:rPr>
        <w:t xml:space="preserve"> are event-driven and help extend Application functionalities.</w:t>
      </w:r>
    </w:p>
    <w:p w:rsidR="009C5419" w:rsidRDefault="009C5419" w:rsidP="004A7929">
      <w:pPr>
        <w:pStyle w:val="HTMLPreformatted"/>
        <w:shd w:val="clear" w:color="auto" w:fill="FFFFFF"/>
        <w:jc w:val="both"/>
        <w:rPr>
          <w:rFonts w:ascii="Arial" w:hAnsi="Arial" w:cs="Arial"/>
          <w:color w:val="000000"/>
          <w:sz w:val="21"/>
          <w:szCs w:val="21"/>
        </w:rPr>
      </w:pPr>
    </w:p>
    <w:p w:rsidR="009C5419" w:rsidRDefault="009C5419" w:rsidP="004A7929">
      <w:pPr>
        <w:pStyle w:val="HTMLPreformatted"/>
        <w:shd w:val="clear" w:color="auto" w:fill="FFFFFF"/>
        <w:jc w:val="both"/>
        <w:rPr>
          <w:rFonts w:ascii="Arial" w:hAnsi="Arial" w:cs="Arial"/>
          <w:color w:val="000000"/>
          <w:sz w:val="21"/>
          <w:szCs w:val="21"/>
        </w:rPr>
      </w:pPr>
      <w:proofErr w:type="spellStart"/>
      <w:r>
        <w:rPr>
          <w:rFonts w:ascii="Arial" w:hAnsi="Arial" w:cs="Arial"/>
          <w:color w:val="000000"/>
          <w:sz w:val="21"/>
          <w:szCs w:val="21"/>
        </w:rPr>
        <w:t>FaaS</w:t>
      </w:r>
      <w:proofErr w:type="spellEnd"/>
      <w:r>
        <w:rPr>
          <w:rFonts w:ascii="Arial" w:hAnsi="Arial" w:cs="Arial"/>
          <w:color w:val="000000"/>
          <w:sz w:val="21"/>
          <w:szCs w:val="21"/>
        </w:rPr>
        <w:t xml:space="preserve"> implementation takes low resources and less memory to execute than an entire application. Hence, the pricing of the execution is less, and it depends on the number of requests (calls) made by the user. This low-cost nature enables users to pay only for what they use. A fixed fee is charged plus the incremental cost is calculated by the time slice of the execution of the function measured in intervals of time as low as 100ms.</w:t>
      </w:r>
      <w:r w:rsidR="00E516B1">
        <w:rPr>
          <w:rFonts w:ascii="Arial" w:hAnsi="Arial" w:cs="Arial"/>
          <w:color w:val="000000"/>
          <w:sz w:val="21"/>
          <w:szCs w:val="21"/>
        </w:rPr>
        <w:t xml:space="preserve"> AWS Lambdas also provide a free tier for low usage.</w:t>
      </w:r>
    </w:p>
    <w:p w:rsidR="00E516B1" w:rsidRDefault="00E516B1" w:rsidP="004A7929">
      <w:pPr>
        <w:pStyle w:val="HTMLPreformatted"/>
        <w:shd w:val="clear" w:color="auto" w:fill="FFFFFF"/>
        <w:jc w:val="both"/>
        <w:rPr>
          <w:rFonts w:ascii="Arial" w:hAnsi="Arial" w:cs="Arial"/>
          <w:color w:val="000000"/>
          <w:sz w:val="21"/>
          <w:szCs w:val="21"/>
        </w:rPr>
      </w:pPr>
    </w:p>
    <w:p w:rsidR="00E516B1" w:rsidRDefault="00E516B1"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Servers are fully abstracted, and these services are scalable so that they can be powered down and not incurring charges when not in use.</w:t>
      </w:r>
    </w:p>
    <w:p w:rsidR="00E516B1" w:rsidRDefault="00E516B1" w:rsidP="004A7929">
      <w:pPr>
        <w:pStyle w:val="HTMLPreformatted"/>
        <w:shd w:val="clear" w:color="auto" w:fill="FFFFFF"/>
        <w:jc w:val="both"/>
        <w:rPr>
          <w:rFonts w:ascii="Arial" w:hAnsi="Arial" w:cs="Arial"/>
          <w:color w:val="000000"/>
          <w:sz w:val="21"/>
          <w:szCs w:val="21"/>
        </w:rPr>
      </w:pPr>
    </w:p>
    <w:p w:rsidR="00E516B1" w:rsidRDefault="00E516B1"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 xml:space="preserve">This simulation simulates one such scalable </w:t>
      </w:r>
      <w:proofErr w:type="spellStart"/>
      <w:r>
        <w:rPr>
          <w:rFonts w:ascii="Arial" w:hAnsi="Arial" w:cs="Arial"/>
          <w:color w:val="000000"/>
          <w:sz w:val="21"/>
          <w:szCs w:val="21"/>
        </w:rPr>
        <w:t>FaaS</w:t>
      </w:r>
      <w:proofErr w:type="spellEnd"/>
      <w:r>
        <w:rPr>
          <w:rFonts w:ascii="Arial" w:hAnsi="Arial" w:cs="Arial"/>
          <w:color w:val="000000"/>
          <w:sz w:val="21"/>
          <w:szCs w:val="21"/>
        </w:rPr>
        <w:t xml:space="preserve"> service and evaluates execution costs on different architectures, combination of devices (VMs, Hosts and Datacenters). Finally, Cloudlets are abstracted as tasks or basically requests made to execute the function. These function calls will also employ their own set of instructions and hence also incur some additional cost as they transmitted over the network utilizing its bandwidth.</w:t>
      </w:r>
    </w:p>
    <w:p w:rsidR="00E516B1" w:rsidRDefault="00E516B1" w:rsidP="004A7929">
      <w:pPr>
        <w:pStyle w:val="HTMLPreformatted"/>
        <w:shd w:val="clear" w:color="auto" w:fill="FFFFFF"/>
        <w:jc w:val="both"/>
        <w:rPr>
          <w:rFonts w:ascii="Arial" w:hAnsi="Arial" w:cs="Arial"/>
          <w:color w:val="000000"/>
          <w:sz w:val="21"/>
          <w:szCs w:val="21"/>
        </w:rPr>
      </w:pPr>
    </w:p>
    <w:p w:rsidR="00E516B1" w:rsidRDefault="00E516B1"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 xml:space="preserve">Many Streaming services like Netflix and Hulu provide their services to users on a monthly subscription basis. They also charge the user based on the number of simultaneous sessions open at a given point of time using a single account. This is done so that friends and family cannot share their passwords and enjoy their favorite movies without buying additional subscriptions. Therefore, these companies have setup certain </w:t>
      </w:r>
      <w:proofErr w:type="spellStart"/>
      <w:r>
        <w:rPr>
          <w:rFonts w:ascii="Arial" w:hAnsi="Arial" w:cs="Arial"/>
          <w:color w:val="000000"/>
          <w:sz w:val="21"/>
          <w:szCs w:val="21"/>
        </w:rPr>
        <w:t>FaaS</w:t>
      </w:r>
      <w:proofErr w:type="spellEnd"/>
      <w:r>
        <w:rPr>
          <w:rFonts w:ascii="Arial" w:hAnsi="Arial" w:cs="Arial"/>
          <w:color w:val="000000"/>
          <w:sz w:val="21"/>
          <w:szCs w:val="21"/>
        </w:rPr>
        <w:t xml:space="preserve"> services which denies</w:t>
      </w:r>
      <w:r w:rsidR="001D51C8">
        <w:rPr>
          <w:rFonts w:ascii="Arial" w:hAnsi="Arial" w:cs="Arial"/>
          <w:color w:val="000000"/>
          <w:sz w:val="21"/>
          <w:szCs w:val="21"/>
        </w:rPr>
        <w:t xml:space="preserve"> service to</w:t>
      </w:r>
      <w:r>
        <w:rPr>
          <w:rFonts w:ascii="Arial" w:hAnsi="Arial" w:cs="Arial"/>
          <w:color w:val="000000"/>
          <w:sz w:val="21"/>
          <w:szCs w:val="21"/>
        </w:rPr>
        <w:t xml:space="preserve"> the user from opening more than 2-3 sessions simultaneously. This is an exciting example of </w:t>
      </w:r>
      <w:proofErr w:type="spellStart"/>
      <w:r>
        <w:rPr>
          <w:rFonts w:ascii="Arial" w:hAnsi="Arial" w:cs="Arial"/>
          <w:color w:val="000000"/>
          <w:sz w:val="21"/>
          <w:szCs w:val="21"/>
        </w:rPr>
        <w:t>FaaS</w:t>
      </w:r>
      <w:proofErr w:type="spellEnd"/>
      <w:r>
        <w:rPr>
          <w:rFonts w:ascii="Arial" w:hAnsi="Arial" w:cs="Arial"/>
          <w:color w:val="000000"/>
          <w:sz w:val="21"/>
          <w:szCs w:val="21"/>
        </w:rPr>
        <w:t xml:space="preserve"> </w:t>
      </w:r>
      <w:r w:rsidR="00CC7148">
        <w:rPr>
          <w:rFonts w:ascii="Arial" w:hAnsi="Arial" w:cs="Arial"/>
          <w:color w:val="000000"/>
          <w:sz w:val="21"/>
          <w:szCs w:val="21"/>
        </w:rPr>
        <w:t>implementation,</w:t>
      </w:r>
      <w:r>
        <w:rPr>
          <w:rFonts w:ascii="Arial" w:hAnsi="Arial" w:cs="Arial"/>
          <w:color w:val="000000"/>
          <w:sz w:val="21"/>
          <w:szCs w:val="21"/>
        </w:rPr>
        <w:t xml:space="preserve"> and I have tried to model the same in my simulation.</w:t>
      </w:r>
    </w:p>
    <w:p w:rsidR="001D51C8" w:rsidRDefault="001D51C8" w:rsidP="004A7929">
      <w:pPr>
        <w:pStyle w:val="HTMLPreformatted"/>
        <w:shd w:val="clear" w:color="auto" w:fill="FFFFFF"/>
        <w:jc w:val="both"/>
        <w:rPr>
          <w:rFonts w:ascii="Arial" w:hAnsi="Arial" w:cs="Arial"/>
          <w:color w:val="000000"/>
          <w:sz w:val="21"/>
          <w:szCs w:val="21"/>
        </w:rPr>
      </w:pPr>
    </w:p>
    <w:p w:rsidR="001D51C8" w:rsidRDefault="001D51C8"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These functions would have to write their states and fetch them from some backend database. Hence, I have tried to abstract the same by deploying multiple cloudlets on a single VM which would act as different tasks namely: the actual logic preventing user logging in, the database read and update operations and tasks which requests server for updating the states of the function itself.</w:t>
      </w:r>
    </w:p>
    <w:p w:rsidR="001D51C8" w:rsidRDefault="001D51C8" w:rsidP="004A7929">
      <w:pPr>
        <w:pStyle w:val="HTMLPreformatted"/>
        <w:shd w:val="clear" w:color="auto" w:fill="FFFFFF"/>
        <w:jc w:val="both"/>
        <w:rPr>
          <w:rFonts w:ascii="Arial" w:hAnsi="Arial" w:cs="Arial"/>
          <w:color w:val="000000"/>
          <w:sz w:val="21"/>
          <w:szCs w:val="21"/>
        </w:rPr>
      </w:pPr>
    </w:p>
    <w:p w:rsidR="001D51C8" w:rsidRDefault="001D51C8"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lastRenderedPageBreak/>
        <w:t>I have also tried to replicate the original scenario by spawning multiple VMs which would act as having multiple instances of the function doing the same job for an array of users constantly firing requests to the streaming companies cloud infrastructure.</w:t>
      </w:r>
    </w:p>
    <w:p w:rsidR="008A0DCC" w:rsidRDefault="008A0DCC" w:rsidP="004A7929">
      <w:pPr>
        <w:pStyle w:val="HTMLPreformatted"/>
        <w:shd w:val="clear" w:color="auto" w:fill="FFFFFF"/>
        <w:jc w:val="both"/>
        <w:rPr>
          <w:rFonts w:ascii="Arial" w:hAnsi="Arial" w:cs="Arial"/>
          <w:color w:val="000000"/>
          <w:sz w:val="21"/>
          <w:szCs w:val="21"/>
        </w:rPr>
      </w:pPr>
    </w:p>
    <w:p w:rsidR="008A0DCC" w:rsidRDefault="008A0DCC" w:rsidP="004A7929">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 xml:space="preserve">The scheduling of these many cloudlets requires a </w:t>
      </w:r>
      <w:r w:rsidR="002F1B0B">
        <w:rPr>
          <w:rFonts w:ascii="Arial" w:hAnsi="Arial" w:cs="Arial"/>
          <w:color w:val="000000"/>
          <w:sz w:val="21"/>
          <w:szCs w:val="21"/>
        </w:rPr>
        <w:t>combination of time-shared as well as space shared VMs and cloudlets which I have simulated using a Hybrid Workload Scheduling Algorithm.</w:t>
      </w:r>
    </w:p>
    <w:p w:rsidR="001D51C8" w:rsidRDefault="001D51C8" w:rsidP="004A7929">
      <w:pPr>
        <w:pStyle w:val="HTMLPreformatted"/>
        <w:shd w:val="clear" w:color="auto" w:fill="FFFFFF"/>
        <w:jc w:val="both"/>
        <w:rPr>
          <w:rFonts w:ascii="Arial" w:hAnsi="Arial" w:cs="Arial"/>
          <w:color w:val="000000"/>
          <w:sz w:val="21"/>
          <w:szCs w:val="21"/>
        </w:rPr>
      </w:pPr>
    </w:p>
    <w:p w:rsidR="001D51C8" w:rsidRDefault="001D51C8" w:rsidP="004A7929">
      <w:pPr>
        <w:pStyle w:val="HTMLPreformatted"/>
        <w:shd w:val="clear" w:color="auto" w:fill="FFFFFF"/>
        <w:jc w:val="both"/>
        <w:rPr>
          <w:rFonts w:ascii="Arial" w:hAnsi="Arial" w:cs="Arial"/>
          <w:color w:val="000000"/>
          <w:sz w:val="21"/>
          <w:szCs w:val="21"/>
        </w:rPr>
      </w:pPr>
    </w:p>
    <w:p w:rsidR="001D51C8" w:rsidRPr="001D51C8" w:rsidRDefault="001D51C8" w:rsidP="004A7929">
      <w:pPr>
        <w:pStyle w:val="HTMLPreformatted"/>
        <w:shd w:val="clear" w:color="auto" w:fill="FFFFFF"/>
        <w:jc w:val="both"/>
        <w:rPr>
          <w:rFonts w:ascii="Arial" w:hAnsi="Arial" w:cs="Arial"/>
          <w:b/>
          <w:i/>
          <w:color w:val="000000"/>
          <w:sz w:val="22"/>
          <w:szCs w:val="22"/>
        </w:rPr>
      </w:pPr>
      <w:r w:rsidRPr="001D51C8">
        <w:rPr>
          <w:rFonts w:ascii="Arial" w:hAnsi="Arial" w:cs="Arial"/>
          <w:b/>
          <w:i/>
          <w:color w:val="000000"/>
          <w:sz w:val="22"/>
          <w:szCs w:val="22"/>
        </w:rPr>
        <w:t>LIMITATIONS</w:t>
      </w:r>
    </w:p>
    <w:p w:rsidR="001D51C8" w:rsidRDefault="001D51C8" w:rsidP="004A7929">
      <w:pPr>
        <w:pStyle w:val="HTMLPreformatted"/>
        <w:shd w:val="clear" w:color="auto" w:fill="FFFFFF"/>
        <w:jc w:val="both"/>
        <w:rPr>
          <w:rFonts w:ascii="Arial" w:hAnsi="Arial" w:cs="Arial"/>
          <w:color w:val="000000"/>
          <w:sz w:val="21"/>
          <w:szCs w:val="21"/>
        </w:rPr>
      </w:pPr>
      <w:r w:rsidRPr="001D51C8">
        <w:rPr>
          <w:rFonts w:ascii="Arial" w:hAnsi="Arial" w:cs="Arial"/>
          <w:b/>
          <w:color w:val="000000"/>
          <w:sz w:val="22"/>
          <w:szCs w:val="22"/>
        </w:rPr>
        <w:t>____________________________________________________________________________</w:t>
      </w:r>
    </w:p>
    <w:p w:rsidR="001D51C8" w:rsidRDefault="001D51C8" w:rsidP="004A7929">
      <w:pPr>
        <w:pStyle w:val="HTMLPreformatted"/>
        <w:shd w:val="clear" w:color="auto" w:fill="FFFFFF"/>
        <w:jc w:val="both"/>
        <w:rPr>
          <w:rFonts w:ascii="Arial" w:hAnsi="Arial" w:cs="Arial"/>
          <w:color w:val="000000"/>
          <w:sz w:val="21"/>
          <w:szCs w:val="21"/>
        </w:rPr>
      </w:pPr>
    </w:p>
    <w:p w:rsidR="001D51C8" w:rsidRDefault="001D51C8" w:rsidP="001D51C8">
      <w:pPr>
        <w:pStyle w:val="HTMLPreformatted"/>
        <w:numPr>
          <w:ilvl w:val="0"/>
          <w:numId w:val="1"/>
        </w:numPr>
        <w:shd w:val="clear" w:color="auto" w:fill="FFFFFF"/>
        <w:jc w:val="both"/>
        <w:rPr>
          <w:rFonts w:ascii="Arial" w:hAnsi="Arial" w:cs="Arial"/>
          <w:color w:val="000000"/>
          <w:sz w:val="21"/>
          <w:szCs w:val="21"/>
        </w:rPr>
      </w:pPr>
      <w:r>
        <w:rPr>
          <w:rFonts w:ascii="Arial" w:hAnsi="Arial" w:cs="Arial"/>
          <w:color w:val="000000"/>
          <w:sz w:val="21"/>
          <w:szCs w:val="21"/>
        </w:rPr>
        <w:t>A group of Cloudlets pertaining to a single user would require chaining and hence, the requests of a single user would be sequential</w:t>
      </w:r>
    </w:p>
    <w:p w:rsidR="001D51C8" w:rsidRDefault="001D51C8" w:rsidP="004A7929">
      <w:pPr>
        <w:pStyle w:val="HTMLPreformatted"/>
        <w:shd w:val="clear" w:color="auto" w:fill="FFFFFF"/>
        <w:jc w:val="both"/>
        <w:rPr>
          <w:rFonts w:ascii="Arial" w:hAnsi="Arial" w:cs="Arial"/>
          <w:color w:val="000000"/>
          <w:sz w:val="21"/>
          <w:szCs w:val="21"/>
        </w:rPr>
      </w:pPr>
    </w:p>
    <w:p w:rsidR="001D51C8" w:rsidRDefault="001D51C8" w:rsidP="001D51C8">
      <w:pPr>
        <w:pStyle w:val="HTMLPreformatted"/>
        <w:numPr>
          <w:ilvl w:val="0"/>
          <w:numId w:val="1"/>
        </w:numPr>
        <w:shd w:val="clear" w:color="auto" w:fill="FFFFFF"/>
        <w:jc w:val="both"/>
        <w:rPr>
          <w:rFonts w:ascii="Arial" w:hAnsi="Arial" w:cs="Arial"/>
          <w:color w:val="000000"/>
          <w:sz w:val="21"/>
          <w:szCs w:val="21"/>
        </w:rPr>
      </w:pPr>
      <w:r>
        <w:rPr>
          <w:rFonts w:ascii="Arial" w:hAnsi="Arial" w:cs="Arial"/>
          <w:color w:val="000000"/>
          <w:sz w:val="21"/>
          <w:szCs w:val="21"/>
        </w:rPr>
        <w:t>We cannot randomize the cloudlet instruction length or deploy complex heuristics for cloudlet scheduling as they would spoil the order of timed requests</w:t>
      </w:r>
    </w:p>
    <w:p w:rsidR="001D51C8" w:rsidRDefault="001D51C8" w:rsidP="001D51C8">
      <w:pPr>
        <w:pStyle w:val="ListParagraph"/>
        <w:rPr>
          <w:rFonts w:ascii="Arial" w:hAnsi="Arial" w:cs="Arial"/>
          <w:color w:val="000000"/>
          <w:sz w:val="21"/>
          <w:szCs w:val="21"/>
        </w:rPr>
      </w:pPr>
    </w:p>
    <w:p w:rsidR="001D51C8" w:rsidRDefault="001D51C8" w:rsidP="001D51C8">
      <w:pPr>
        <w:pStyle w:val="HTMLPreformatted"/>
        <w:numPr>
          <w:ilvl w:val="0"/>
          <w:numId w:val="1"/>
        </w:numPr>
        <w:shd w:val="clear" w:color="auto" w:fill="FFFFFF"/>
        <w:jc w:val="both"/>
        <w:rPr>
          <w:rFonts w:ascii="Arial" w:hAnsi="Arial" w:cs="Arial"/>
          <w:color w:val="000000"/>
          <w:sz w:val="21"/>
          <w:szCs w:val="21"/>
        </w:rPr>
      </w:pPr>
      <w:r>
        <w:rPr>
          <w:rFonts w:ascii="Arial" w:hAnsi="Arial" w:cs="Arial"/>
          <w:color w:val="000000"/>
          <w:sz w:val="21"/>
          <w:szCs w:val="21"/>
        </w:rPr>
        <w:t>We cannot use Stochastic Utilization model for the same reason mentioned above</w:t>
      </w:r>
    </w:p>
    <w:p w:rsidR="00CC7148" w:rsidRDefault="00CC7148" w:rsidP="00CC7148">
      <w:pPr>
        <w:pStyle w:val="ListParagraph"/>
        <w:rPr>
          <w:rFonts w:ascii="Arial" w:hAnsi="Arial" w:cs="Arial"/>
          <w:color w:val="000000"/>
          <w:sz w:val="21"/>
          <w:szCs w:val="21"/>
        </w:rPr>
      </w:pPr>
    </w:p>
    <w:p w:rsidR="00CC7148" w:rsidRPr="00CC7148" w:rsidRDefault="00CC7148" w:rsidP="00CC7148">
      <w:pPr>
        <w:pStyle w:val="HTMLPreformatted"/>
        <w:shd w:val="clear" w:color="auto" w:fill="FFFFFF"/>
        <w:jc w:val="both"/>
        <w:rPr>
          <w:rFonts w:ascii="Arial" w:hAnsi="Arial" w:cs="Arial"/>
          <w:color w:val="000000"/>
          <w:sz w:val="21"/>
          <w:szCs w:val="21"/>
        </w:rPr>
      </w:pPr>
      <w:r w:rsidRPr="00CC7148">
        <w:rPr>
          <w:rFonts w:ascii="Arial" w:hAnsi="Arial" w:cs="Arial"/>
          <w:color w:val="000000"/>
          <w:sz w:val="21"/>
          <w:szCs w:val="21"/>
        </w:rPr>
        <w:t>Being a broker pu</w:t>
      </w:r>
      <w:r>
        <w:rPr>
          <w:rFonts w:ascii="Arial" w:hAnsi="Arial" w:cs="Arial"/>
          <w:color w:val="000000"/>
          <w:sz w:val="21"/>
          <w:szCs w:val="21"/>
        </w:rPr>
        <w:t xml:space="preserve">rchasing resources and compute time from cloud providers, I have to think about various parameters like costs, device usage, VM creation and Cloudlet Allocation policies. </w:t>
      </w:r>
      <w:r w:rsidRPr="00CC7148">
        <w:rPr>
          <w:rFonts w:ascii="Arial" w:hAnsi="Arial" w:cs="Arial"/>
          <w:color w:val="000000"/>
          <w:sz w:val="21"/>
          <w:szCs w:val="21"/>
        </w:rPr>
        <w:t xml:space="preserve">There are different policies that datacenters can use for allocating Virtual Machines (VMs) to hosts, scheduling them for executions on those hosts, determining how network bandwidth is provisioned, and for scheduling cloudlets to execute on different VMs. Randomly assigning these cloudlets to different datacenters may result in situation where the executions of these cloudlets are </w:t>
      </w:r>
      <w:proofErr w:type="gramStart"/>
      <w:r w:rsidRPr="00CC7148">
        <w:rPr>
          <w:rFonts w:ascii="Arial" w:hAnsi="Arial" w:cs="Arial"/>
          <w:color w:val="000000"/>
          <w:sz w:val="21"/>
          <w:szCs w:val="21"/>
        </w:rPr>
        <w:t>inefficient</w:t>
      </w:r>
      <w:proofErr w:type="gramEnd"/>
      <w:r w:rsidRPr="00CC7148">
        <w:rPr>
          <w:rFonts w:ascii="Arial" w:hAnsi="Arial" w:cs="Arial"/>
          <w:color w:val="000000"/>
          <w:sz w:val="21"/>
          <w:szCs w:val="21"/>
        </w:rPr>
        <w:t xml:space="preserve"> and they take long time.</w:t>
      </w:r>
    </w:p>
    <w:p w:rsidR="001D51C8" w:rsidRPr="004A7929" w:rsidRDefault="001D51C8" w:rsidP="004A7929">
      <w:pPr>
        <w:pStyle w:val="HTMLPreformatted"/>
        <w:shd w:val="clear" w:color="auto" w:fill="FFFFFF"/>
        <w:jc w:val="both"/>
        <w:rPr>
          <w:rFonts w:ascii="Arial" w:hAnsi="Arial" w:cs="Arial"/>
          <w:color w:val="000000"/>
          <w:sz w:val="21"/>
          <w:szCs w:val="21"/>
        </w:rPr>
      </w:pPr>
    </w:p>
    <w:p w:rsidR="008A0DCC" w:rsidRDefault="00CC7148" w:rsidP="008A0DCC">
      <w:pPr>
        <w:pStyle w:val="HTMLPreformatted"/>
        <w:shd w:val="clear" w:color="auto" w:fill="FFFFFF"/>
        <w:jc w:val="both"/>
        <w:rPr>
          <w:rFonts w:ascii="Arial" w:hAnsi="Arial" w:cs="Arial"/>
          <w:color w:val="000000"/>
          <w:sz w:val="21"/>
          <w:szCs w:val="21"/>
        </w:rPr>
      </w:pPr>
      <w:r w:rsidRPr="00CC7148">
        <w:rPr>
          <w:rFonts w:ascii="Arial" w:hAnsi="Arial" w:cs="Arial"/>
          <w:color w:val="000000"/>
          <w:sz w:val="21"/>
          <w:szCs w:val="21"/>
        </w:rPr>
        <w:t xml:space="preserve">For the simulation, I have calculated the </w:t>
      </w:r>
      <w:r>
        <w:rPr>
          <w:rFonts w:ascii="Arial" w:hAnsi="Arial" w:cs="Arial"/>
          <w:color w:val="000000"/>
          <w:sz w:val="21"/>
          <w:szCs w:val="21"/>
        </w:rPr>
        <w:t>cost of running Lambda functions on two datacenters which employ different VM allocation, Cloudlet Scheduling and VM Scheduling policies. I would then sell the compute time to my customers by adding</w:t>
      </w:r>
      <w:r w:rsidR="004A7929" w:rsidRPr="00CC7148">
        <w:rPr>
          <w:rFonts w:ascii="Arial" w:hAnsi="Arial" w:cs="Arial"/>
          <w:color w:val="000000"/>
          <w:sz w:val="21"/>
          <w:szCs w:val="21"/>
        </w:rPr>
        <w:t xml:space="preserve"> </w:t>
      </w:r>
      <w:r>
        <w:rPr>
          <w:rFonts w:ascii="Arial" w:hAnsi="Arial" w:cs="Arial"/>
          <w:color w:val="000000"/>
          <w:sz w:val="21"/>
          <w:szCs w:val="21"/>
        </w:rPr>
        <w:t xml:space="preserve">a profit of 32%. This high profit margin would also cover the services provided by my company for configuration and deployment of my clients’ functions and stream outputs through a proprietary </w:t>
      </w:r>
      <w:r w:rsidR="008A0DCC">
        <w:rPr>
          <w:rFonts w:ascii="Arial" w:hAnsi="Arial" w:cs="Arial"/>
          <w:color w:val="000000"/>
          <w:sz w:val="21"/>
          <w:szCs w:val="21"/>
        </w:rPr>
        <w:t>technology. In this manner, my revenue will always exceed my expenses and I will always be in profit and would never go bankrupt unless and until the simulation keeps giving me insights to make smart decisions. The cloud provider would also let me purchase compute time at a lesser cost because I will be buying it in bulk.</w:t>
      </w: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r w:rsidRPr="00CC7148">
        <w:rPr>
          <w:rFonts w:ascii="Arial" w:hAnsi="Arial" w:cs="Arial"/>
          <w:color w:val="000000"/>
          <w:sz w:val="21"/>
          <w:szCs w:val="21"/>
        </w:rPr>
        <w:t xml:space="preserve">One way to achieve </w:t>
      </w:r>
      <w:r>
        <w:rPr>
          <w:rFonts w:ascii="Arial" w:hAnsi="Arial" w:cs="Arial"/>
          <w:color w:val="000000"/>
          <w:sz w:val="21"/>
          <w:szCs w:val="21"/>
        </w:rPr>
        <w:t>this</w:t>
      </w:r>
      <w:r w:rsidRPr="00CC7148">
        <w:rPr>
          <w:rFonts w:ascii="Arial" w:hAnsi="Arial" w:cs="Arial"/>
          <w:color w:val="000000"/>
          <w:sz w:val="21"/>
          <w:szCs w:val="21"/>
        </w:rPr>
        <w:t xml:space="preserve"> is to take cloudlets from your customers and estimate how long they will execute. Then you charge for executing cloudlets some fixed fee that represent your cost of resources summarily. Some cloudlets may execute longer than you expected, the other execute faster.</w:t>
      </w:r>
      <w:r>
        <w:rPr>
          <w:rFonts w:ascii="Arial" w:hAnsi="Arial" w:cs="Arial"/>
          <w:color w:val="000000"/>
          <w:sz w:val="21"/>
          <w:szCs w:val="21"/>
        </w:rPr>
        <w:t xml:space="preserve"> </w:t>
      </w: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t>My clients</w:t>
      </w:r>
      <w:r w:rsidR="004A7929" w:rsidRPr="00CC7148">
        <w:rPr>
          <w:rFonts w:ascii="Arial" w:hAnsi="Arial" w:cs="Arial"/>
          <w:color w:val="000000"/>
          <w:sz w:val="21"/>
          <w:szCs w:val="21"/>
        </w:rPr>
        <w:t xml:space="preserve"> can execute their jobs, i.e., cloudlets on the infrastructure of these cloud providers that have different policies and constraints</w:t>
      </w:r>
      <w:r>
        <w:rPr>
          <w:rFonts w:ascii="Arial" w:hAnsi="Arial" w:cs="Arial"/>
          <w:color w:val="000000"/>
          <w:sz w:val="21"/>
          <w:szCs w:val="21"/>
        </w:rPr>
        <w:t xml:space="preserve"> and I can be rest assured that they will never overuse resources and incur larger expenses than the ones given by their similar cloudlets in the simulation environment</w:t>
      </w:r>
      <w:r w:rsidR="004A7929" w:rsidRPr="00CC7148">
        <w:rPr>
          <w:rFonts w:ascii="Arial" w:hAnsi="Arial" w:cs="Arial"/>
          <w:color w:val="000000"/>
          <w:sz w:val="21"/>
          <w:szCs w:val="21"/>
        </w:rPr>
        <w:t>.</w:t>
      </w:r>
      <w:r>
        <w:rPr>
          <w:rFonts w:ascii="Arial" w:hAnsi="Arial" w:cs="Arial"/>
          <w:color w:val="000000"/>
          <w:sz w:val="21"/>
          <w:szCs w:val="21"/>
        </w:rPr>
        <w:t xml:space="preserve"> </w:t>
      </w:r>
      <w:r w:rsidR="004A7929" w:rsidRPr="00CC7148">
        <w:rPr>
          <w:rFonts w:ascii="Arial" w:hAnsi="Arial" w:cs="Arial"/>
          <w:color w:val="000000"/>
          <w:sz w:val="21"/>
          <w:szCs w:val="21"/>
        </w:rPr>
        <w:t xml:space="preserve">Modeling and simulating the executions of cloudlets in your clouds </w:t>
      </w:r>
      <w:r>
        <w:rPr>
          <w:rFonts w:ascii="Arial" w:hAnsi="Arial" w:cs="Arial"/>
          <w:color w:val="000000"/>
          <w:sz w:val="21"/>
          <w:szCs w:val="21"/>
        </w:rPr>
        <w:t>will definitely</w:t>
      </w:r>
      <w:r w:rsidR="004A7929" w:rsidRPr="00CC7148">
        <w:rPr>
          <w:rFonts w:ascii="Arial" w:hAnsi="Arial" w:cs="Arial"/>
          <w:color w:val="000000"/>
          <w:sz w:val="21"/>
          <w:szCs w:val="21"/>
        </w:rPr>
        <w:t xml:space="preserve"> help </w:t>
      </w:r>
      <w:r>
        <w:rPr>
          <w:rFonts w:ascii="Arial" w:hAnsi="Arial" w:cs="Arial"/>
          <w:color w:val="000000"/>
          <w:sz w:val="21"/>
          <w:szCs w:val="21"/>
        </w:rPr>
        <w:t>me</w:t>
      </w:r>
      <w:r w:rsidR="004A7929" w:rsidRPr="00CC7148">
        <w:rPr>
          <w:rFonts w:ascii="Arial" w:hAnsi="Arial" w:cs="Arial"/>
          <w:color w:val="000000"/>
          <w:sz w:val="21"/>
          <w:szCs w:val="21"/>
        </w:rPr>
        <w:t xml:space="preserve"> chose a proper model for </w:t>
      </w:r>
      <w:r>
        <w:rPr>
          <w:rFonts w:ascii="Arial" w:hAnsi="Arial" w:cs="Arial"/>
          <w:color w:val="000000"/>
          <w:sz w:val="21"/>
          <w:szCs w:val="21"/>
        </w:rPr>
        <w:t>my</w:t>
      </w:r>
      <w:r w:rsidR="004A7929" w:rsidRPr="00CC7148">
        <w:rPr>
          <w:rFonts w:ascii="Arial" w:hAnsi="Arial" w:cs="Arial"/>
          <w:color w:val="000000"/>
          <w:sz w:val="21"/>
          <w:szCs w:val="21"/>
        </w:rPr>
        <w:t xml:space="preserve"> business.</w:t>
      </w:r>
    </w:p>
    <w:p w:rsidR="004A7929" w:rsidRDefault="004A7929"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p>
    <w:p w:rsidR="008A0DCC" w:rsidRDefault="008A0DCC" w:rsidP="008A0DCC">
      <w:pPr>
        <w:pStyle w:val="HTMLPreformatted"/>
        <w:shd w:val="clear" w:color="auto" w:fill="FFFFFF"/>
        <w:jc w:val="both"/>
        <w:rPr>
          <w:rFonts w:ascii="Arial" w:hAnsi="Arial" w:cs="Arial"/>
          <w:color w:val="000000"/>
          <w:sz w:val="21"/>
          <w:szCs w:val="21"/>
        </w:rPr>
      </w:pPr>
    </w:p>
    <w:p w:rsidR="002F1B0B" w:rsidRDefault="002F1B0B" w:rsidP="008A0DCC">
      <w:pPr>
        <w:pStyle w:val="HTMLPreformatted"/>
        <w:shd w:val="clear" w:color="auto" w:fill="FFFFFF"/>
        <w:jc w:val="both"/>
        <w:rPr>
          <w:rFonts w:ascii="Arial" w:hAnsi="Arial" w:cs="Arial"/>
          <w:color w:val="000000"/>
          <w:sz w:val="21"/>
          <w:szCs w:val="21"/>
        </w:rPr>
      </w:pPr>
    </w:p>
    <w:p w:rsidR="008A0DCC" w:rsidRPr="00CC7148" w:rsidRDefault="008A0DCC" w:rsidP="008A0DCC">
      <w:pPr>
        <w:pStyle w:val="HTMLPreformatted"/>
        <w:shd w:val="clear" w:color="auto" w:fill="FFFFFF"/>
        <w:jc w:val="both"/>
        <w:rPr>
          <w:rFonts w:ascii="Arial" w:hAnsi="Arial" w:cs="Arial"/>
          <w:color w:val="000000"/>
          <w:sz w:val="21"/>
          <w:szCs w:val="21"/>
        </w:rPr>
      </w:pPr>
      <w:r>
        <w:rPr>
          <w:rFonts w:ascii="Arial" w:hAnsi="Arial" w:cs="Arial"/>
          <w:color w:val="000000"/>
          <w:sz w:val="21"/>
          <w:szCs w:val="21"/>
        </w:rPr>
        <w:lastRenderedPageBreak/>
        <w:t>Let us have a look at the results of my simulations:</w:t>
      </w:r>
      <w:r w:rsidR="002F1B0B">
        <w:rPr>
          <w:rFonts w:ascii="Arial" w:hAnsi="Arial" w:cs="Arial"/>
          <w:color w:val="000000"/>
          <w:sz w:val="21"/>
          <w:szCs w:val="21"/>
        </w:rPr>
        <w:t xml:space="preserve"> (Cloudlet Resource utilization is Full throughout)</w:t>
      </w:r>
    </w:p>
    <w:p w:rsidR="00CC7148" w:rsidRPr="00CC7148" w:rsidRDefault="00CC7148" w:rsidP="00017249">
      <w:pPr>
        <w:pStyle w:val="HTMLPreformatted"/>
        <w:shd w:val="clear" w:color="auto" w:fill="FFFFFF"/>
        <w:rPr>
          <w:rFonts w:ascii="Arial" w:hAnsi="Arial" w:cs="Arial"/>
          <w:color w:val="000000"/>
          <w:sz w:val="21"/>
          <w:szCs w:val="21"/>
        </w:rPr>
      </w:pPr>
    </w:p>
    <w:p w:rsidR="00017249" w:rsidRPr="00CC7148" w:rsidRDefault="00017249" w:rsidP="00017249">
      <w:pPr>
        <w:jc w:val="both"/>
        <w:rPr>
          <w:rFonts w:ascii="Arial" w:hAnsi="Arial" w:cs="Arial"/>
          <w:sz w:val="21"/>
          <w:szCs w:val="21"/>
        </w:rPr>
      </w:pPr>
    </w:p>
    <w:p w:rsidR="004A7929" w:rsidRDefault="004A7929" w:rsidP="004A7929">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BatangChe" w:hAnsi="Arial" w:cs="Arial"/>
          <w:b/>
          <w:bCs/>
          <w:i/>
          <w:iCs/>
          <w:color w:val="000000" w:themeColor="text1"/>
          <w:sz w:val="22"/>
          <w:szCs w:val="22"/>
        </w:rPr>
      </w:pPr>
      <w:r w:rsidRPr="004A7929">
        <w:rPr>
          <w:rFonts w:ascii="Arial" w:eastAsia="BatangChe" w:hAnsi="Arial" w:cs="Arial"/>
          <w:b/>
          <w:bCs/>
          <w:i/>
          <w:iCs/>
          <w:color w:val="000000" w:themeColor="text1"/>
          <w:sz w:val="22"/>
          <w:szCs w:val="22"/>
        </w:rPr>
        <w:t>RESULTS</w:t>
      </w:r>
    </w:p>
    <w:p w:rsidR="008A0DCC" w:rsidRPr="004A7929" w:rsidRDefault="008A0DCC" w:rsidP="004A7929">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BatangChe" w:hAnsi="Arial" w:cs="Arial"/>
          <w:b/>
          <w:bCs/>
          <w:i/>
          <w:iCs/>
          <w:color w:val="000000" w:themeColor="text1"/>
          <w:sz w:val="22"/>
          <w:szCs w:val="22"/>
        </w:rPr>
      </w:pPr>
    </w:p>
    <w:p w:rsidR="008A0DCC" w:rsidRDefault="008A0DCC" w:rsidP="004A7929">
      <w:pPr>
        <w:jc w:val="both"/>
        <w:rPr>
          <w:rFonts w:ascii="Arial" w:eastAsia="BatangChe" w:hAnsi="Arial" w:cs="Arial"/>
          <w:b/>
          <w:bCs/>
          <w:i/>
          <w:iCs/>
          <w:color w:val="000000" w:themeColor="text1"/>
        </w:rPr>
      </w:pPr>
    </w:p>
    <w:p w:rsidR="008A0DCC" w:rsidRPr="00CF5F59" w:rsidRDefault="008A0DCC" w:rsidP="004A7929">
      <w:pPr>
        <w:jc w:val="both"/>
        <w:rPr>
          <w:rFonts w:ascii="Arial" w:eastAsia="BatangChe" w:hAnsi="Arial" w:cs="Arial"/>
          <w:bCs/>
          <w:i/>
          <w:iCs/>
          <w:color w:val="000000" w:themeColor="text1"/>
        </w:rPr>
      </w:pPr>
      <w:r w:rsidRPr="002F1B0B">
        <w:rPr>
          <w:rFonts w:ascii="Arial" w:eastAsia="BatangChe" w:hAnsi="Arial" w:cs="Arial"/>
          <w:b/>
          <w:bCs/>
          <w:iCs/>
          <w:color w:val="000000" w:themeColor="text1"/>
        </w:rPr>
        <w:t>[1]</w:t>
      </w:r>
      <w:r w:rsidRPr="008A0DCC">
        <w:rPr>
          <w:rFonts w:ascii="Arial" w:eastAsia="BatangChe" w:hAnsi="Arial" w:cs="Arial"/>
          <w:bCs/>
          <w:iCs/>
          <w:color w:val="000000" w:themeColor="text1"/>
        </w:rPr>
        <w:t xml:space="preserve"> </w:t>
      </w:r>
      <w:r w:rsidRPr="00CF5F59">
        <w:rPr>
          <w:rFonts w:ascii="Arial" w:eastAsia="BatangChe" w:hAnsi="Arial" w:cs="Arial"/>
          <w:bCs/>
          <w:i/>
          <w:iCs/>
          <w:color w:val="000000" w:themeColor="text1"/>
        </w:rPr>
        <w:t>Hybrid Cloudlet Scheduling with Time Shared VM Scheduling</w:t>
      </w:r>
    </w:p>
    <w:p w:rsidR="008A0DCC" w:rsidRPr="008A0DCC" w:rsidRDefault="008A0DCC" w:rsidP="004A7929">
      <w:pPr>
        <w:jc w:val="both"/>
        <w:rPr>
          <w:rFonts w:ascii="Arial" w:eastAsia="BatangChe" w:hAnsi="Arial" w:cs="Arial"/>
          <w:bCs/>
          <w:iCs/>
          <w:color w:val="000000" w:themeColor="text1"/>
        </w:rPr>
      </w:pPr>
    </w:p>
    <w:tbl>
      <w:tblPr>
        <w:tblStyle w:val="TableGrid"/>
        <w:tblW w:w="0" w:type="auto"/>
        <w:tblLook w:val="04A0" w:firstRow="1" w:lastRow="0" w:firstColumn="1" w:lastColumn="0" w:noHBand="0" w:noVBand="1"/>
      </w:tblPr>
      <w:tblGrid>
        <w:gridCol w:w="9350"/>
      </w:tblGrid>
      <w:tr w:rsidR="008A0DCC" w:rsidRPr="008A0DCC" w:rsidTr="008A0DCC">
        <w:tc>
          <w:tcPr>
            <w:tcW w:w="9350" w:type="dxa"/>
          </w:tcPr>
          <w:p w:rsidR="008A0DCC" w:rsidRPr="002F1B0B" w:rsidRDefault="008A0DCC" w:rsidP="002D75AE">
            <w:pPr>
              <w:jc w:val="both"/>
              <w:rPr>
                <w:rFonts w:ascii="Arial" w:hAnsi="Arial" w:cs="Arial"/>
                <w:b/>
                <w:sz w:val="19"/>
                <w:szCs w:val="19"/>
              </w:rPr>
            </w:pPr>
            <w:r w:rsidRPr="002F1B0B">
              <w:rPr>
                <w:rFonts w:ascii="Arial" w:hAnsi="Arial" w:cs="Arial"/>
                <w:b/>
                <w:sz w:val="19"/>
                <w:szCs w:val="19"/>
              </w:rPr>
              <w:t>Cloudlet ID    STATUS    Data center ID    VM ID        Time    Start Time    Finish Time    Processing Cost</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0       </w:t>
            </w:r>
            <w:r w:rsidR="002F1B0B">
              <w:rPr>
                <w:rFonts w:ascii="Arial" w:hAnsi="Arial" w:cs="Arial"/>
              </w:rPr>
              <w:t xml:space="preserve">  </w:t>
            </w:r>
            <w:r w:rsidRPr="008A0DCC">
              <w:rPr>
                <w:rFonts w:ascii="Arial" w:hAnsi="Arial" w:cs="Arial"/>
              </w:rPr>
              <w:t xml:space="preserve">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5       </w:t>
            </w:r>
            <w:r w:rsidR="002F1B0B">
              <w:rPr>
                <w:rFonts w:ascii="Arial" w:hAnsi="Arial" w:cs="Arial"/>
              </w:rPr>
              <w:t xml:space="preserve">  </w:t>
            </w:r>
            <w:r w:rsidRPr="008A0DCC">
              <w:rPr>
                <w:rFonts w:ascii="Arial" w:hAnsi="Arial" w:cs="Arial"/>
              </w:rPr>
              <w:t xml:space="preserve">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10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15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20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25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30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35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40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45        SUCCESS        2            0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        </w:t>
            </w:r>
            <w:r w:rsidR="002F1B0B">
              <w:rPr>
                <w:rFonts w:ascii="Arial" w:hAnsi="Arial" w:cs="Arial"/>
              </w:rPr>
              <w:t xml:space="preserve">  </w:t>
            </w:r>
            <w:r w:rsidRPr="008A0DCC">
              <w:rPr>
                <w:rFonts w:ascii="Arial" w:hAnsi="Arial" w:cs="Arial"/>
              </w:rPr>
              <w:t>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6       </w:t>
            </w:r>
            <w:r w:rsidR="002F1B0B">
              <w:rPr>
                <w:rFonts w:ascii="Arial" w:hAnsi="Arial" w:cs="Arial"/>
              </w:rPr>
              <w:t xml:space="preserve">  </w:t>
            </w:r>
            <w:r w:rsidRPr="008A0DCC">
              <w:rPr>
                <w:rFonts w:ascii="Arial" w:hAnsi="Arial" w:cs="Arial"/>
              </w:rPr>
              <w:t xml:space="preserve">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11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16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21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26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31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36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41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46        SUCCESS        2            1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       </w:t>
            </w:r>
            <w:r w:rsidR="002F1B0B">
              <w:rPr>
                <w:rFonts w:ascii="Arial" w:hAnsi="Arial" w:cs="Arial"/>
              </w:rPr>
              <w:t xml:space="preserve">  </w:t>
            </w:r>
            <w:r w:rsidRPr="008A0DCC">
              <w:rPr>
                <w:rFonts w:ascii="Arial" w:hAnsi="Arial" w:cs="Arial"/>
              </w:rPr>
              <w:t xml:space="preserve">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7        </w:t>
            </w:r>
            <w:r w:rsidR="002F1B0B">
              <w:rPr>
                <w:rFonts w:ascii="Arial" w:hAnsi="Arial" w:cs="Arial"/>
              </w:rPr>
              <w:t xml:space="preserve">  </w:t>
            </w:r>
            <w:r w:rsidRPr="008A0DCC">
              <w:rPr>
                <w:rFonts w:ascii="Arial" w:hAnsi="Arial" w:cs="Arial"/>
              </w:rPr>
              <w:t>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12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17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22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27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32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37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42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47        SUCCESS        2            2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        </w:t>
            </w:r>
            <w:r w:rsidR="002F1B0B">
              <w:rPr>
                <w:rFonts w:ascii="Arial" w:hAnsi="Arial" w:cs="Arial"/>
              </w:rPr>
              <w:t xml:space="preserve">  </w:t>
            </w:r>
            <w:r w:rsidRPr="008A0DCC">
              <w:rPr>
                <w:rFonts w:ascii="Arial" w:hAnsi="Arial" w:cs="Arial"/>
              </w:rPr>
              <w:t>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9        </w:t>
            </w:r>
            <w:r w:rsidR="002F1B0B">
              <w:rPr>
                <w:rFonts w:ascii="Arial" w:hAnsi="Arial" w:cs="Arial"/>
              </w:rPr>
              <w:t xml:space="preserve">  </w:t>
            </w:r>
            <w:r w:rsidRPr="008A0DCC">
              <w:rPr>
                <w:rFonts w:ascii="Arial" w:hAnsi="Arial" w:cs="Arial"/>
              </w:rPr>
              <w:t>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14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19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24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29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34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lastRenderedPageBreak/>
              <w:t xml:space="preserve">    39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44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49        SUCCESS        2            4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        </w:t>
            </w:r>
            <w:r w:rsidR="002F1B0B">
              <w:rPr>
                <w:rFonts w:ascii="Arial" w:hAnsi="Arial" w:cs="Arial"/>
              </w:rPr>
              <w:t xml:space="preserve">  </w:t>
            </w:r>
            <w:r w:rsidRPr="008A0DCC">
              <w:rPr>
                <w:rFonts w:ascii="Arial" w:hAnsi="Arial" w:cs="Arial"/>
              </w:rPr>
              <w:t>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8        </w:t>
            </w:r>
            <w:r w:rsidR="002F1B0B">
              <w:rPr>
                <w:rFonts w:ascii="Arial" w:hAnsi="Arial" w:cs="Arial"/>
              </w:rPr>
              <w:t xml:space="preserve">  </w:t>
            </w:r>
            <w:r w:rsidRPr="008A0DCC">
              <w:rPr>
                <w:rFonts w:ascii="Arial" w:hAnsi="Arial" w:cs="Arial"/>
              </w:rPr>
              <w:t>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13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18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23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28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33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38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43        SUCCESS        2            3            0.45        0.1            0.55            1.35</w:t>
            </w:r>
          </w:p>
        </w:tc>
      </w:tr>
      <w:tr w:rsidR="008A0DCC" w:rsidRPr="008A0DCC" w:rsidTr="008A0DCC">
        <w:tc>
          <w:tcPr>
            <w:tcW w:w="9350" w:type="dxa"/>
          </w:tcPr>
          <w:p w:rsidR="008A0DCC" w:rsidRPr="008A0DCC" w:rsidRDefault="008A0DCC" w:rsidP="002D75AE">
            <w:pPr>
              <w:jc w:val="both"/>
              <w:rPr>
                <w:rFonts w:ascii="Arial" w:hAnsi="Arial" w:cs="Arial"/>
              </w:rPr>
            </w:pPr>
            <w:r w:rsidRPr="008A0DCC">
              <w:rPr>
                <w:rFonts w:ascii="Arial" w:hAnsi="Arial" w:cs="Arial"/>
              </w:rPr>
              <w:t xml:space="preserve">    48        SUCCESS        2            3            0.45        0.1            0.55            1.35</w:t>
            </w:r>
          </w:p>
        </w:tc>
      </w:tr>
    </w:tbl>
    <w:p w:rsidR="008A0DCC" w:rsidRPr="008A0DCC" w:rsidRDefault="008A0DCC" w:rsidP="008A0DCC">
      <w:pPr>
        <w:jc w:val="both"/>
        <w:rPr>
          <w:rFonts w:ascii="Arial" w:hAnsi="Arial" w:cs="Arial"/>
        </w:rPr>
      </w:pPr>
    </w:p>
    <w:p w:rsidR="00CC7148" w:rsidRDefault="008A0DCC" w:rsidP="008A0DCC">
      <w:pPr>
        <w:jc w:val="both"/>
        <w:rPr>
          <w:rFonts w:ascii="Arial" w:hAnsi="Arial" w:cs="Arial"/>
        </w:rPr>
      </w:pPr>
      <w:r w:rsidRPr="008A0DCC">
        <w:rPr>
          <w:rFonts w:ascii="Arial" w:hAnsi="Arial" w:cs="Arial"/>
        </w:rPr>
        <w:t>Total cost of execution of 50 Cloudlets = $67.5</w:t>
      </w:r>
    </w:p>
    <w:p w:rsidR="00CF5F59" w:rsidRDefault="00CF5F59" w:rsidP="008A0DCC">
      <w:pPr>
        <w:jc w:val="both"/>
        <w:rPr>
          <w:rFonts w:ascii="Arial" w:hAnsi="Arial" w:cs="Arial"/>
        </w:rPr>
      </w:pPr>
      <w:r>
        <w:rPr>
          <w:rFonts w:ascii="Arial" w:hAnsi="Arial" w:cs="Arial"/>
        </w:rPr>
        <w:t xml:space="preserve">Our Selling </w:t>
      </w:r>
      <w:r w:rsidR="009F4542">
        <w:rPr>
          <w:rFonts w:ascii="Arial" w:hAnsi="Arial" w:cs="Arial"/>
        </w:rPr>
        <w:t>Price</w:t>
      </w:r>
      <w:r>
        <w:rPr>
          <w:rFonts w:ascii="Arial" w:hAnsi="Arial" w:cs="Arial"/>
        </w:rPr>
        <w:t xml:space="preserve"> would be $91.66 (adding the profit)</w:t>
      </w:r>
    </w:p>
    <w:p w:rsidR="00CF5F59" w:rsidRDefault="00CF5F59" w:rsidP="008A0DCC">
      <w:pPr>
        <w:jc w:val="both"/>
        <w:rPr>
          <w:rFonts w:ascii="Arial" w:hAnsi="Arial" w:cs="Arial"/>
        </w:rPr>
      </w:pPr>
    </w:p>
    <w:p w:rsidR="008A0DCC" w:rsidRDefault="008A0DCC" w:rsidP="004A7929">
      <w:pPr>
        <w:jc w:val="both"/>
        <w:rPr>
          <w:rFonts w:ascii="Arial" w:hAnsi="Arial" w:cs="Arial"/>
          <w:sz w:val="21"/>
          <w:szCs w:val="21"/>
        </w:rPr>
      </w:pPr>
    </w:p>
    <w:p w:rsidR="00CC7148" w:rsidRDefault="002F1B0B" w:rsidP="004A7929">
      <w:pPr>
        <w:jc w:val="both"/>
        <w:rPr>
          <w:rFonts w:ascii="Arial" w:hAnsi="Arial" w:cs="Arial"/>
          <w:b/>
        </w:rPr>
      </w:pPr>
      <w:r w:rsidRPr="002F1B0B">
        <w:rPr>
          <w:rFonts w:ascii="Arial" w:hAnsi="Arial" w:cs="Arial"/>
          <w:b/>
        </w:rPr>
        <w:t>[2]</w:t>
      </w:r>
      <w:r>
        <w:rPr>
          <w:rFonts w:ascii="Arial" w:hAnsi="Arial" w:cs="Arial"/>
          <w:b/>
        </w:rPr>
        <w:t xml:space="preserve"> </w:t>
      </w:r>
      <w:r w:rsidRPr="00CF5F59">
        <w:rPr>
          <w:rFonts w:ascii="Arial" w:eastAsia="BatangChe" w:hAnsi="Arial" w:cs="Arial"/>
          <w:bCs/>
          <w:i/>
          <w:iCs/>
          <w:color w:val="000000" w:themeColor="text1"/>
        </w:rPr>
        <w:t>Space Shared</w:t>
      </w:r>
      <w:r w:rsidRPr="00CF5F59">
        <w:rPr>
          <w:rFonts w:ascii="Arial" w:eastAsia="BatangChe" w:hAnsi="Arial" w:cs="Arial"/>
          <w:bCs/>
          <w:i/>
          <w:iCs/>
          <w:color w:val="000000" w:themeColor="text1"/>
        </w:rPr>
        <w:t xml:space="preserve"> Cloudlet Scheduling with Time Shared VM Scheduling</w:t>
      </w:r>
    </w:p>
    <w:p w:rsidR="002F1B0B" w:rsidRDefault="002F1B0B" w:rsidP="004A7929">
      <w:pPr>
        <w:jc w:val="both"/>
        <w:rPr>
          <w:rFonts w:ascii="Arial" w:hAnsi="Arial" w:cs="Arial"/>
          <w:b/>
        </w:rPr>
      </w:pPr>
    </w:p>
    <w:tbl>
      <w:tblPr>
        <w:tblStyle w:val="TableGrid"/>
        <w:tblW w:w="0" w:type="auto"/>
        <w:tblLook w:val="04A0" w:firstRow="1" w:lastRow="0" w:firstColumn="1" w:lastColumn="0" w:noHBand="0" w:noVBand="1"/>
      </w:tblPr>
      <w:tblGrid>
        <w:gridCol w:w="9350"/>
      </w:tblGrid>
      <w:tr w:rsidR="00CF5F59" w:rsidRPr="00CF5F59" w:rsidTr="00CF5F59">
        <w:tc>
          <w:tcPr>
            <w:tcW w:w="9350" w:type="dxa"/>
          </w:tcPr>
          <w:p w:rsidR="00CF5F59" w:rsidRPr="00CF5F59" w:rsidRDefault="00CF5F59" w:rsidP="00D470C6">
            <w:pPr>
              <w:jc w:val="both"/>
              <w:rPr>
                <w:rFonts w:ascii="Arial" w:hAnsi="Arial" w:cs="Arial"/>
                <w:b/>
                <w:sz w:val="19"/>
                <w:szCs w:val="19"/>
              </w:rPr>
            </w:pPr>
            <w:r w:rsidRPr="00CF5F59">
              <w:rPr>
                <w:rFonts w:ascii="Arial" w:hAnsi="Arial" w:cs="Arial"/>
                <w:b/>
                <w:sz w:val="19"/>
                <w:szCs w:val="19"/>
              </w:rPr>
              <w:t>Cloudlet ID    STATUS    Data center ID    VM ID        Time    Start Time    Finish Time    Processing Cost</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0      </w:t>
            </w:r>
            <w:r>
              <w:rPr>
                <w:rFonts w:ascii="Arial" w:hAnsi="Arial" w:cs="Arial"/>
              </w:rPr>
              <w:t xml:space="preserve"> </w:t>
            </w:r>
            <w:r w:rsidRPr="00CF5F59">
              <w:rPr>
                <w:rFonts w:ascii="Arial" w:hAnsi="Arial" w:cs="Arial"/>
              </w:rPr>
              <w:t xml:space="preserve">  SUCCESS        2            0            0.65        0.1            0.75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1      </w:t>
            </w:r>
            <w:r>
              <w:rPr>
                <w:rFonts w:ascii="Arial" w:hAnsi="Arial" w:cs="Arial"/>
              </w:rPr>
              <w:t xml:space="preserve"> </w:t>
            </w:r>
            <w:r w:rsidRPr="00CF5F59">
              <w:rPr>
                <w:rFonts w:ascii="Arial" w:hAnsi="Arial" w:cs="Arial"/>
              </w:rPr>
              <w:t xml:space="preserve">  SUCCESS        2            1            0.65        0.1            0.75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2      </w:t>
            </w:r>
            <w:r>
              <w:rPr>
                <w:rFonts w:ascii="Arial" w:hAnsi="Arial" w:cs="Arial"/>
              </w:rPr>
              <w:t xml:space="preserve">   </w:t>
            </w:r>
            <w:r w:rsidRPr="00CF5F59">
              <w:rPr>
                <w:rFonts w:ascii="Arial" w:hAnsi="Arial" w:cs="Arial"/>
              </w:rPr>
              <w:t>SUCCESS        2            2            0.65        0.1            0.75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4      </w:t>
            </w:r>
            <w:r>
              <w:rPr>
                <w:rFonts w:ascii="Arial" w:hAnsi="Arial" w:cs="Arial"/>
              </w:rPr>
              <w:t xml:space="preserve">   </w:t>
            </w:r>
            <w:r w:rsidRPr="00CF5F59">
              <w:rPr>
                <w:rFonts w:ascii="Arial" w:hAnsi="Arial" w:cs="Arial"/>
              </w:rPr>
              <w:t>SUCCESS        2            4            0.65        0.1            0.75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3        </w:t>
            </w:r>
            <w:r>
              <w:rPr>
                <w:rFonts w:ascii="Arial" w:hAnsi="Arial" w:cs="Arial"/>
              </w:rPr>
              <w:t xml:space="preserve"> </w:t>
            </w:r>
            <w:r w:rsidRPr="00CF5F59">
              <w:rPr>
                <w:rFonts w:ascii="Arial" w:hAnsi="Arial" w:cs="Arial"/>
              </w:rPr>
              <w:t>SUCCESS        2            3            0.65        0.1            0.75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5        </w:t>
            </w:r>
            <w:r>
              <w:rPr>
                <w:rFonts w:ascii="Arial" w:hAnsi="Arial" w:cs="Arial"/>
              </w:rPr>
              <w:t xml:space="preserve"> </w:t>
            </w:r>
            <w:r w:rsidRPr="00CF5F59">
              <w:rPr>
                <w:rFonts w:ascii="Arial" w:hAnsi="Arial" w:cs="Arial"/>
              </w:rPr>
              <w:t>SUCCESS        2            0            0.65        0.75            1.4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6        </w:t>
            </w:r>
            <w:r>
              <w:rPr>
                <w:rFonts w:ascii="Arial" w:hAnsi="Arial" w:cs="Arial"/>
              </w:rPr>
              <w:t xml:space="preserve"> </w:t>
            </w:r>
            <w:r w:rsidRPr="00CF5F59">
              <w:rPr>
                <w:rFonts w:ascii="Arial" w:hAnsi="Arial" w:cs="Arial"/>
              </w:rPr>
              <w:t>SUCCESS        2            1            0.65        0.75            1.4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7        </w:t>
            </w:r>
            <w:r>
              <w:rPr>
                <w:rFonts w:ascii="Arial" w:hAnsi="Arial" w:cs="Arial"/>
              </w:rPr>
              <w:t xml:space="preserve"> </w:t>
            </w:r>
            <w:r w:rsidRPr="00CF5F59">
              <w:rPr>
                <w:rFonts w:ascii="Arial" w:hAnsi="Arial" w:cs="Arial"/>
              </w:rPr>
              <w:t>SUCCESS        2            2            0.65        0.75            1.4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9        </w:t>
            </w:r>
            <w:r>
              <w:rPr>
                <w:rFonts w:ascii="Arial" w:hAnsi="Arial" w:cs="Arial"/>
              </w:rPr>
              <w:t xml:space="preserve"> </w:t>
            </w:r>
            <w:r w:rsidRPr="00CF5F59">
              <w:rPr>
                <w:rFonts w:ascii="Arial" w:hAnsi="Arial" w:cs="Arial"/>
              </w:rPr>
              <w:t>SUCCESS        2            4            0.65        0.75            1.4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w:t>
            </w:r>
            <w:r>
              <w:rPr>
                <w:rFonts w:ascii="Arial" w:hAnsi="Arial" w:cs="Arial"/>
              </w:rPr>
              <w:t xml:space="preserve"> </w:t>
            </w:r>
            <w:r w:rsidRPr="00CF5F59">
              <w:rPr>
                <w:rFonts w:ascii="Arial" w:hAnsi="Arial" w:cs="Arial"/>
              </w:rPr>
              <w:t xml:space="preserve">8        </w:t>
            </w:r>
            <w:r>
              <w:rPr>
                <w:rFonts w:ascii="Arial" w:hAnsi="Arial" w:cs="Arial"/>
              </w:rPr>
              <w:t xml:space="preserve"> </w:t>
            </w:r>
            <w:r w:rsidRPr="00CF5F59">
              <w:rPr>
                <w:rFonts w:ascii="Arial" w:hAnsi="Arial" w:cs="Arial"/>
              </w:rPr>
              <w:t>SUCCESS        2            3            0.65        0.75            1.4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10        SUCCESS        2            0            0.65        1.4            2.05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11        SUCCESS        2            1            0.65        1.4            2.05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12        SUCCESS        2            2            0.65        1.4            2.05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14        SUCCESS        2            4            0.65        1.4            2.05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13        SUCCESS        2            3            0.65        1.4            2.05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15        SUCCESS        2            0            0.65        2.05            2.7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16        SUCCESS        2            1            0.65        2.05            2.7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17        SUCCESS        2            2            0.65        2.05            2.7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19        SUCCESS        2            4            0.65        2.05            2.7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18        SUCCESS        2            3            0.65        2.05            2.7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20        SUCCESS        2            0            0.65        2.7            3.35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21        SUCCESS        2            1            0.65        2.7            3.35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22        SUCCESS        2            2            0.65        2.7            3.35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24        SUCCESS        2            4            0.65        2.7            3.35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lastRenderedPageBreak/>
              <w:t xml:space="preserve">    23        SUCCESS        2            3            0.65        2.7            3.35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25        SUCCESS        2            0            0.65        3.35            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26        SUCCESS        2            1            0.65        3.35            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27        SUCCESS        2            2            0.65        3.35            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29        SUCCESS        2            4            0.65        3.35            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28        SUCCESS        2            3            0.65        3.35            4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30        SUCCESS        2            0            0.65        4            4.65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31        SUCCESS        2            1            0.65        4            4.65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32        SUCCESS        2            2            0.65        4            4.65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34        SUCCESS        2            4            0.65        4            4.65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33        SUCCESS        2            3            0.65        4            4.65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35        SUCCESS        2            0            0.65        4.65            5.3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36        SUCCESS        2            1            0.65        4.65            5.3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37        SUCCESS        2            2            0.65        4.65            5.3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39        SUCCESS        2            4            0.65        4.65            5.3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38        SUCCESS        2            3            0.65        4.65            5.3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40        SUCCESS        2            0            0.65        5.3            5.95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41        SUCCESS        2            1            0.65        5.3            5.95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42        SUCCESS        2            2            0.65        5.3            5.95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44        SUCCESS        2            4            0.65        5.3            5.95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43        SUCCESS        2            3            0.65        5.3            5.95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45        SUCCESS        2            0            0.65        5.95            6.6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46        SUCCESS        2            1            0.65        5.95            6.6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47        SUCCESS        2            2            0.65        5.95            6.6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49        SUCCESS        2            4            0.65        5.95            6.6            1.95</w:t>
            </w:r>
          </w:p>
        </w:tc>
      </w:tr>
      <w:tr w:rsidR="00CF5F59" w:rsidRPr="00CF5F59" w:rsidTr="00CF5F59">
        <w:tc>
          <w:tcPr>
            <w:tcW w:w="9350" w:type="dxa"/>
          </w:tcPr>
          <w:p w:rsidR="00CF5F59" w:rsidRPr="00CF5F59" w:rsidRDefault="00CF5F59" w:rsidP="00D470C6">
            <w:pPr>
              <w:jc w:val="both"/>
              <w:rPr>
                <w:rFonts w:ascii="Arial" w:hAnsi="Arial" w:cs="Arial"/>
              </w:rPr>
            </w:pPr>
            <w:r w:rsidRPr="00CF5F59">
              <w:rPr>
                <w:rFonts w:ascii="Arial" w:hAnsi="Arial" w:cs="Arial"/>
              </w:rPr>
              <w:t xml:space="preserve">    48        SUCCESS        2            3            0.65        5.95            6.6            1.95</w:t>
            </w:r>
          </w:p>
        </w:tc>
      </w:tr>
    </w:tbl>
    <w:p w:rsidR="002F1B0B" w:rsidRPr="002F1B0B" w:rsidRDefault="002F1B0B" w:rsidP="002F1B0B">
      <w:pPr>
        <w:jc w:val="both"/>
        <w:rPr>
          <w:rFonts w:ascii="Arial" w:hAnsi="Arial" w:cs="Arial"/>
        </w:rPr>
      </w:pPr>
    </w:p>
    <w:p w:rsidR="002F1B0B" w:rsidRDefault="002F1B0B" w:rsidP="002F1B0B">
      <w:pPr>
        <w:jc w:val="both"/>
        <w:rPr>
          <w:rFonts w:ascii="Arial" w:hAnsi="Arial" w:cs="Arial"/>
        </w:rPr>
      </w:pPr>
      <w:r w:rsidRPr="002F1B0B">
        <w:rPr>
          <w:rFonts w:ascii="Arial" w:hAnsi="Arial" w:cs="Arial"/>
        </w:rPr>
        <w:t>Total cost of execution of 50 Cloudlets = $97.5</w:t>
      </w:r>
    </w:p>
    <w:p w:rsidR="00CF5F59" w:rsidRDefault="00CF5F59" w:rsidP="002F1B0B">
      <w:pPr>
        <w:jc w:val="both"/>
        <w:rPr>
          <w:rFonts w:ascii="Arial" w:hAnsi="Arial" w:cs="Arial"/>
        </w:rPr>
      </w:pPr>
      <w:r>
        <w:rPr>
          <w:rFonts w:ascii="Arial" w:hAnsi="Arial" w:cs="Arial"/>
        </w:rPr>
        <w:t xml:space="preserve">Our Selling </w:t>
      </w:r>
      <w:r w:rsidR="009F4542">
        <w:rPr>
          <w:rFonts w:ascii="Arial" w:hAnsi="Arial" w:cs="Arial"/>
        </w:rPr>
        <w:t>Price</w:t>
      </w:r>
      <w:r>
        <w:rPr>
          <w:rFonts w:ascii="Arial" w:hAnsi="Arial" w:cs="Arial"/>
        </w:rPr>
        <w:t xml:space="preserve"> would be $</w:t>
      </w:r>
      <w:r>
        <w:rPr>
          <w:rFonts w:ascii="Arial" w:hAnsi="Arial" w:cs="Arial"/>
        </w:rPr>
        <w:t>134</w:t>
      </w:r>
      <w:r>
        <w:rPr>
          <w:rFonts w:ascii="Arial" w:hAnsi="Arial" w:cs="Arial"/>
        </w:rPr>
        <w:t>.</w:t>
      </w:r>
      <w:r>
        <w:rPr>
          <w:rFonts w:ascii="Arial" w:hAnsi="Arial" w:cs="Arial"/>
        </w:rPr>
        <w:t>45</w:t>
      </w:r>
      <w:r>
        <w:rPr>
          <w:rFonts w:ascii="Arial" w:hAnsi="Arial" w:cs="Arial"/>
        </w:rPr>
        <w:t xml:space="preserve"> (adding the profit)</w:t>
      </w:r>
    </w:p>
    <w:p w:rsidR="00CF5F59" w:rsidRDefault="00CF5F59" w:rsidP="002F1B0B">
      <w:pPr>
        <w:jc w:val="both"/>
        <w:rPr>
          <w:rFonts w:ascii="Arial" w:hAnsi="Arial" w:cs="Arial"/>
        </w:rPr>
      </w:pPr>
    </w:p>
    <w:p w:rsidR="00CF5F59" w:rsidRDefault="00CF5F59" w:rsidP="002F1B0B">
      <w:pPr>
        <w:jc w:val="both"/>
        <w:rPr>
          <w:rFonts w:ascii="Arial" w:hAnsi="Arial" w:cs="Arial"/>
        </w:rPr>
      </w:pPr>
    </w:p>
    <w:p w:rsidR="009F4542" w:rsidRPr="009F4542" w:rsidRDefault="00CF5F59" w:rsidP="002F1B0B">
      <w:pPr>
        <w:jc w:val="both"/>
        <w:rPr>
          <w:rFonts w:ascii="Arial" w:eastAsia="BatangChe" w:hAnsi="Arial" w:cs="Arial"/>
          <w:bCs/>
          <w:i/>
          <w:iCs/>
          <w:color w:val="000000" w:themeColor="text1"/>
        </w:rPr>
      </w:pPr>
      <w:r w:rsidRPr="009F4542">
        <w:rPr>
          <w:rFonts w:ascii="Arial" w:hAnsi="Arial" w:cs="Arial"/>
          <w:b/>
        </w:rPr>
        <w:t>[3]</w:t>
      </w:r>
      <w:r>
        <w:rPr>
          <w:rFonts w:ascii="Arial" w:hAnsi="Arial" w:cs="Arial"/>
        </w:rPr>
        <w:t xml:space="preserve"> </w:t>
      </w:r>
      <w:r w:rsidR="009F4542">
        <w:rPr>
          <w:rFonts w:ascii="Arial" w:eastAsia="BatangChe" w:hAnsi="Arial" w:cs="Arial"/>
          <w:bCs/>
          <w:i/>
          <w:iCs/>
          <w:color w:val="000000" w:themeColor="text1"/>
        </w:rPr>
        <w:t xml:space="preserve">Time </w:t>
      </w:r>
      <w:r w:rsidR="009F4542" w:rsidRPr="00CF5F59">
        <w:rPr>
          <w:rFonts w:ascii="Arial" w:eastAsia="BatangChe" w:hAnsi="Arial" w:cs="Arial"/>
          <w:bCs/>
          <w:i/>
          <w:iCs/>
          <w:color w:val="000000" w:themeColor="text1"/>
        </w:rPr>
        <w:t>Shared Cloudlet Scheduling with Time Shared VM Scheduling</w:t>
      </w:r>
    </w:p>
    <w:p w:rsidR="009F4542" w:rsidRDefault="009F4542" w:rsidP="002F1B0B">
      <w:pPr>
        <w:jc w:val="both"/>
        <w:rPr>
          <w:rFonts w:ascii="Arial" w:hAnsi="Arial" w:cs="Arial"/>
        </w:rPr>
      </w:pPr>
    </w:p>
    <w:tbl>
      <w:tblPr>
        <w:tblStyle w:val="TableGrid"/>
        <w:tblW w:w="0" w:type="auto"/>
        <w:tblLook w:val="04A0" w:firstRow="1" w:lastRow="0" w:firstColumn="1" w:lastColumn="0" w:noHBand="0" w:noVBand="1"/>
      </w:tblPr>
      <w:tblGrid>
        <w:gridCol w:w="9350"/>
      </w:tblGrid>
      <w:tr w:rsidR="009F4542" w:rsidRPr="009F4542" w:rsidTr="009F4542">
        <w:tc>
          <w:tcPr>
            <w:tcW w:w="9350" w:type="dxa"/>
          </w:tcPr>
          <w:p w:rsidR="009F4542" w:rsidRPr="009F4542" w:rsidRDefault="009F4542" w:rsidP="0094070A">
            <w:pPr>
              <w:jc w:val="both"/>
              <w:rPr>
                <w:rFonts w:ascii="Arial" w:hAnsi="Arial" w:cs="Arial"/>
                <w:b/>
                <w:sz w:val="19"/>
                <w:szCs w:val="19"/>
              </w:rPr>
            </w:pPr>
            <w:r w:rsidRPr="009F4542">
              <w:rPr>
                <w:rFonts w:ascii="Arial" w:hAnsi="Arial" w:cs="Arial"/>
                <w:b/>
                <w:sz w:val="19"/>
                <w:szCs w:val="19"/>
              </w:rPr>
              <w:t>Cloudlet ID    STATUS    Data center ID    VM ID        Time    Start Time    Finish Time    Processing Cost</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0        SUCCESS        2            0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        SUCCESS        2            1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        SUCCESS        2            2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        SUCCESS        2            4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        SUCCESS        2            3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5        SUCCESS        2            5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6        SUCCESS        3            6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7        SUCCESS        3            7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8        SUCCESS        3            8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10      SUCCESS        3            10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9        </w:t>
            </w:r>
            <w:r>
              <w:rPr>
                <w:rFonts w:ascii="Arial" w:hAnsi="Arial" w:cs="Arial"/>
              </w:rPr>
              <w:t xml:space="preserve"> </w:t>
            </w:r>
            <w:bookmarkStart w:id="0" w:name="_GoBack"/>
            <w:bookmarkEnd w:id="0"/>
            <w:r w:rsidRPr="009F4542">
              <w:rPr>
                <w:rFonts w:ascii="Arial" w:hAnsi="Arial" w:cs="Arial"/>
              </w:rPr>
              <w:t>SUCCESS        3            9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lastRenderedPageBreak/>
              <w:t xml:space="preserve">    11        SUCCESS        3            11       </w:t>
            </w:r>
            <w:r>
              <w:rPr>
                <w:rFonts w:ascii="Arial" w:hAnsi="Arial" w:cs="Arial"/>
              </w:rPr>
              <w:t xml:space="preserve"> </w:t>
            </w:r>
            <w:r w:rsidRPr="009F4542">
              <w:rPr>
                <w:rFonts w:ascii="Arial" w:hAnsi="Arial" w:cs="Arial"/>
              </w:rPr>
              <w:t xml:space="preserve">   0.49        0.2            0.69            1.47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12        SUCCESS        2            0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13        SUCCESS        2            1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14        SUCCESS        2            2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16        SUCCESS        2            4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15        SUCCESS        2            3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17        SUCCESS        2            5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18        SUCCESS        3            6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19        SUCCESS        3            7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20        SUCCESS        3            8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22        SUCCESS        3            10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21        SUCCESS        3            9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23        SUCCESS        3            11          0.49        0.69            1.18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24        SUCCESS        2            0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25        SUCCESS        2            1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26        SUCCESS        2            2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28        SUCCESS        2            4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27        SUCCESS        2            3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29        SUCCESS        2            5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30        SUCCESS        3            6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31        SUCCESS        3            7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32        SUCCESS        3            8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34        SUCCESS        3    </w:t>
            </w:r>
            <w:r>
              <w:rPr>
                <w:rFonts w:ascii="Arial" w:hAnsi="Arial" w:cs="Arial"/>
              </w:rPr>
              <w:t xml:space="preserve"> </w:t>
            </w:r>
            <w:r w:rsidRPr="009F4542">
              <w:rPr>
                <w:rFonts w:ascii="Arial" w:hAnsi="Arial" w:cs="Arial"/>
              </w:rPr>
              <w:t xml:space="preserve">       10          0.49        1.18            1.67            1.47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33        SUCCESS        3            9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35        SUCCESS        3            11          0.49        1.18            1.67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36        SUCCESS        2            0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37        SUCCESS        2            1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38        SUCCESS        2            2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40        SUCCESS        2            4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39        SUCCESS        2            3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41        SUCCESS        2            5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42        SUCCESS        3            6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43        SUCCESS        3            7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44        SUCCESS        3            8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46        SUCCESS        3            10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45        SUCCESS        3            9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47        SUCCESS        3            11          0.49        1.67            2.16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48        SUCCESS        2            0            0.49        2.16            2.65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49        SUCCESS        2            1            0.49        2.16            2.65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50        SUCCESS        2            2            0.49        2.16            2.65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52        SUCCESS        2            4            0.49        2.16            2.65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51        SUCCESS        2            3            0.49        2.16            2.65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53        SUCCESS        2            5            0.49        2.16            2.65            1.47</w:t>
            </w:r>
          </w:p>
        </w:tc>
      </w:tr>
      <w:tr w:rsidR="009F4542" w:rsidRPr="009F4542" w:rsidTr="009F4542">
        <w:tc>
          <w:tcPr>
            <w:tcW w:w="9350" w:type="dxa"/>
          </w:tcPr>
          <w:p w:rsidR="009F4542" w:rsidRPr="009F4542" w:rsidRDefault="009F4542" w:rsidP="0094070A">
            <w:pPr>
              <w:jc w:val="both"/>
              <w:rPr>
                <w:rFonts w:ascii="Arial" w:hAnsi="Arial" w:cs="Arial"/>
              </w:rPr>
            </w:pPr>
            <w:r w:rsidRPr="009F4542">
              <w:rPr>
                <w:rFonts w:ascii="Arial" w:hAnsi="Arial" w:cs="Arial"/>
              </w:rPr>
              <w:t xml:space="preserve">    54        SUCCESS        3            6            0.49        2.16            2.65            1.47</w:t>
            </w:r>
          </w:p>
        </w:tc>
      </w:tr>
    </w:tbl>
    <w:p w:rsidR="009F4542" w:rsidRDefault="009F4542" w:rsidP="009F4542">
      <w:pPr>
        <w:jc w:val="both"/>
        <w:rPr>
          <w:rFonts w:ascii="Arial" w:hAnsi="Arial" w:cs="Arial"/>
        </w:rPr>
      </w:pPr>
    </w:p>
    <w:p w:rsidR="009F4542" w:rsidRDefault="009F4542" w:rsidP="009F4542">
      <w:pPr>
        <w:jc w:val="both"/>
        <w:rPr>
          <w:rFonts w:ascii="Arial" w:hAnsi="Arial" w:cs="Arial"/>
        </w:rPr>
      </w:pPr>
      <w:r w:rsidRPr="009F4542">
        <w:rPr>
          <w:rFonts w:ascii="Arial" w:hAnsi="Arial" w:cs="Arial"/>
        </w:rPr>
        <w:lastRenderedPageBreak/>
        <w:t>Total cost of execution of 55 Cloudlets = $80.85</w:t>
      </w:r>
    </w:p>
    <w:p w:rsidR="009F4542" w:rsidRDefault="009F4542" w:rsidP="009F4542">
      <w:pPr>
        <w:jc w:val="both"/>
        <w:rPr>
          <w:rFonts w:ascii="Arial" w:hAnsi="Arial" w:cs="Arial"/>
        </w:rPr>
      </w:pPr>
      <w:r>
        <w:rPr>
          <w:rFonts w:ascii="Arial" w:hAnsi="Arial" w:cs="Arial"/>
        </w:rPr>
        <w:t xml:space="preserve">Our Selling </w:t>
      </w:r>
      <w:r>
        <w:rPr>
          <w:rFonts w:ascii="Arial" w:hAnsi="Arial" w:cs="Arial"/>
        </w:rPr>
        <w:t>Price</w:t>
      </w:r>
      <w:r>
        <w:rPr>
          <w:rFonts w:ascii="Arial" w:hAnsi="Arial" w:cs="Arial"/>
        </w:rPr>
        <w:t xml:space="preserve"> would be $1</w:t>
      </w:r>
      <w:r>
        <w:rPr>
          <w:rFonts w:ascii="Arial" w:hAnsi="Arial" w:cs="Arial"/>
        </w:rPr>
        <w:t>0</w:t>
      </w:r>
      <w:r>
        <w:rPr>
          <w:rFonts w:ascii="Arial" w:hAnsi="Arial" w:cs="Arial"/>
        </w:rPr>
        <w:t>4.</w:t>
      </w:r>
      <w:r>
        <w:rPr>
          <w:rFonts w:ascii="Arial" w:hAnsi="Arial" w:cs="Arial"/>
        </w:rPr>
        <w:t>56</w:t>
      </w:r>
      <w:r>
        <w:rPr>
          <w:rFonts w:ascii="Arial" w:hAnsi="Arial" w:cs="Arial"/>
        </w:rPr>
        <w:t xml:space="preserve"> (adding the profit)</w:t>
      </w:r>
    </w:p>
    <w:p w:rsidR="00CF5F59" w:rsidRDefault="00CF5F59" w:rsidP="002F1B0B">
      <w:pPr>
        <w:jc w:val="both"/>
        <w:rPr>
          <w:rFonts w:ascii="Arial" w:hAnsi="Arial" w:cs="Arial"/>
        </w:rPr>
      </w:pPr>
    </w:p>
    <w:p w:rsidR="009F4542" w:rsidRDefault="009F4542" w:rsidP="002F1B0B">
      <w:pPr>
        <w:jc w:val="both"/>
        <w:rPr>
          <w:rFonts w:ascii="Arial" w:hAnsi="Arial" w:cs="Arial"/>
        </w:rPr>
      </w:pPr>
    </w:p>
    <w:p w:rsidR="009F4542" w:rsidRDefault="009F4542" w:rsidP="002F1B0B">
      <w:pPr>
        <w:pBdr>
          <w:bottom w:val="single" w:sz="12" w:space="1" w:color="auto"/>
        </w:pBdr>
        <w:jc w:val="both"/>
        <w:rPr>
          <w:rFonts w:ascii="Arial" w:hAnsi="Arial" w:cs="Arial"/>
          <w:b/>
        </w:rPr>
      </w:pPr>
      <w:r w:rsidRPr="009F4542">
        <w:rPr>
          <w:rFonts w:ascii="Arial" w:hAnsi="Arial" w:cs="Arial"/>
          <w:b/>
        </w:rPr>
        <w:t>INFERENCE</w:t>
      </w:r>
    </w:p>
    <w:p w:rsidR="009F4542" w:rsidRDefault="009F4542" w:rsidP="002F1B0B">
      <w:pPr>
        <w:pBdr>
          <w:bottom w:val="single" w:sz="12" w:space="1" w:color="auto"/>
        </w:pBdr>
        <w:jc w:val="both"/>
        <w:rPr>
          <w:rFonts w:ascii="Arial" w:hAnsi="Arial" w:cs="Arial"/>
          <w:b/>
        </w:rPr>
      </w:pPr>
    </w:p>
    <w:p w:rsidR="009F4542" w:rsidRDefault="009F4542" w:rsidP="002F1B0B">
      <w:pPr>
        <w:jc w:val="both"/>
        <w:rPr>
          <w:rFonts w:ascii="Arial" w:hAnsi="Arial" w:cs="Arial"/>
          <w:b/>
        </w:rPr>
      </w:pPr>
    </w:p>
    <w:p w:rsidR="009F4542" w:rsidRPr="009F4542" w:rsidRDefault="009F4542" w:rsidP="002F1B0B">
      <w:pPr>
        <w:jc w:val="both"/>
        <w:rPr>
          <w:rFonts w:ascii="Arial" w:hAnsi="Arial" w:cs="Arial"/>
          <w:sz w:val="21"/>
          <w:szCs w:val="21"/>
        </w:rPr>
      </w:pPr>
      <w:r>
        <w:rPr>
          <w:rFonts w:ascii="Arial" w:hAnsi="Arial" w:cs="Arial"/>
          <w:sz w:val="21"/>
          <w:szCs w:val="21"/>
        </w:rPr>
        <w:t>Even though our selling price is higher in the case of Time-Shared and Space-Shared scheduling, it comes so because of usage of more resources and more higher execution time. Hence, the Hybrid Workload Scheduling gives the best results and maximum profits whilst optimizing the execution of remote procedures.</w:t>
      </w:r>
    </w:p>
    <w:sectPr w:rsidR="009F4542" w:rsidRPr="009F4542" w:rsidSect="00315F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C62" w:rsidRDefault="00014C62" w:rsidP="00AC4F57">
      <w:r>
        <w:separator/>
      </w:r>
    </w:p>
  </w:endnote>
  <w:endnote w:type="continuationSeparator" w:id="0">
    <w:p w:rsidR="00014C62" w:rsidRDefault="00014C62" w:rsidP="00AC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C62" w:rsidRDefault="00014C62" w:rsidP="00AC4F57">
      <w:r>
        <w:separator/>
      </w:r>
    </w:p>
  </w:footnote>
  <w:footnote w:type="continuationSeparator" w:id="0">
    <w:p w:rsidR="00014C62" w:rsidRDefault="00014C62" w:rsidP="00AC4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F57" w:rsidRDefault="00AC4F57">
    <w:pPr>
      <w:pStyle w:val="Header"/>
    </w:pPr>
    <w:r>
      <w:t>Tanveer Shaikh</w:t>
    </w:r>
  </w:p>
  <w:p w:rsidR="00AC4F57" w:rsidRDefault="00AC4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A19"/>
    <w:multiLevelType w:val="hybridMultilevel"/>
    <w:tmpl w:val="2834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E2"/>
    <w:rsid w:val="00014C62"/>
    <w:rsid w:val="00017249"/>
    <w:rsid w:val="001D51C8"/>
    <w:rsid w:val="002F1B0B"/>
    <w:rsid w:val="00315F6D"/>
    <w:rsid w:val="004A7929"/>
    <w:rsid w:val="008A0DCC"/>
    <w:rsid w:val="009C5419"/>
    <w:rsid w:val="009F4542"/>
    <w:rsid w:val="00AC4F57"/>
    <w:rsid w:val="00CC7148"/>
    <w:rsid w:val="00CF5F59"/>
    <w:rsid w:val="00D717F4"/>
    <w:rsid w:val="00E516B1"/>
    <w:rsid w:val="00F26FFE"/>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6FEB"/>
  <w14:defaultImageDpi w14:val="32767"/>
  <w15:chartTrackingRefBased/>
  <w15:docId w15:val="{D954F3FA-82E6-8F4D-A68F-4366FC41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F57"/>
    <w:rPr>
      <w:rFonts w:ascii="Courier New" w:eastAsia="Times New Roman" w:hAnsi="Courier New" w:cs="Courier New"/>
      <w:sz w:val="20"/>
      <w:szCs w:val="20"/>
    </w:rPr>
  </w:style>
  <w:style w:type="paragraph" w:styleId="Header">
    <w:name w:val="header"/>
    <w:basedOn w:val="Normal"/>
    <w:link w:val="HeaderChar"/>
    <w:uiPriority w:val="99"/>
    <w:unhideWhenUsed/>
    <w:rsid w:val="00AC4F57"/>
    <w:pPr>
      <w:tabs>
        <w:tab w:val="center" w:pos="4680"/>
        <w:tab w:val="right" w:pos="9360"/>
      </w:tabs>
    </w:pPr>
  </w:style>
  <w:style w:type="character" w:customStyle="1" w:styleId="HeaderChar">
    <w:name w:val="Header Char"/>
    <w:basedOn w:val="DefaultParagraphFont"/>
    <w:link w:val="Header"/>
    <w:uiPriority w:val="99"/>
    <w:rsid w:val="00AC4F57"/>
  </w:style>
  <w:style w:type="paragraph" w:styleId="Footer">
    <w:name w:val="footer"/>
    <w:basedOn w:val="Normal"/>
    <w:link w:val="FooterChar"/>
    <w:uiPriority w:val="99"/>
    <w:unhideWhenUsed/>
    <w:rsid w:val="00AC4F57"/>
    <w:pPr>
      <w:tabs>
        <w:tab w:val="center" w:pos="4680"/>
        <w:tab w:val="right" w:pos="9360"/>
      </w:tabs>
    </w:pPr>
  </w:style>
  <w:style w:type="character" w:customStyle="1" w:styleId="FooterChar">
    <w:name w:val="Footer Char"/>
    <w:basedOn w:val="DefaultParagraphFont"/>
    <w:link w:val="Footer"/>
    <w:uiPriority w:val="99"/>
    <w:rsid w:val="00AC4F57"/>
  </w:style>
  <w:style w:type="paragraph" w:styleId="ListParagraph">
    <w:name w:val="List Paragraph"/>
    <w:basedOn w:val="Normal"/>
    <w:uiPriority w:val="34"/>
    <w:qFormat/>
    <w:rsid w:val="001D51C8"/>
    <w:pPr>
      <w:ind w:left="720"/>
      <w:contextualSpacing/>
    </w:pPr>
  </w:style>
  <w:style w:type="table" w:styleId="TableGrid">
    <w:name w:val="Table Grid"/>
    <w:basedOn w:val="TableNormal"/>
    <w:uiPriority w:val="39"/>
    <w:rsid w:val="008A0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871">
      <w:bodyDiv w:val="1"/>
      <w:marLeft w:val="0"/>
      <w:marRight w:val="0"/>
      <w:marTop w:val="0"/>
      <w:marBottom w:val="0"/>
      <w:divBdr>
        <w:top w:val="none" w:sz="0" w:space="0" w:color="auto"/>
        <w:left w:val="none" w:sz="0" w:space="0" w:color="auto"/>
        <w:bottom w:val="none" w:sz="0" w:space="0" w:color="auto"/>
        <w:right w:val="none" w:sz="0" w:space="0" w:color="auto"/>
      </w:divBdr>
    </w:div>
    <w:div w:id="1152525670">
      <w:bodyDiv w:val="1"/>
      <w:marLeft w:val="0"/>
      <w:marRight w:val="0"/>
      <w:marTop w:val="0"/>
      <w:marBottom w:val="0"/>
      <w:divBdr>
        <w:top w:val="none" w:sz="0" w:space="0" w:color="auto"/>
        <w:left w:val="none" w:sz="0" w:space="0" w:color="auto"/>
        <w:bottom w:val="none" w:sz="0" w:space="0" w:color="auto"/>
        <w:right w:val="none" w:sz="0" w:space="0" w:color="auto"/>
      </w:divBdr>
    </w:div>
    <w:div w:id="18748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Tanveer</dc:creator>
  <cp:keywords/>
  <dc:description/>
  <cp:lastModifiedBy>Shaikh, Tanveer</cp:lastModifiedBy>
  <cp:revision>3</cp:revision>
  <dcterms:created xsi:type="dcterms:W3CDTF">2019-02-10T08:45:00Z</dcterms:created>
  <dcterms:modified xsi:type="dcterms:W3CDTF">2019-02-10T08:46:00Z</dcterms:modified>
</cp:coreProperties>
</file>