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rPr>
          <w:b/>
          <w:bCs/>
          <w:sz w:val="28"/>
          <w:szCs w:val="28"/>
          <w:lang w:val="en-IN"/>
        </w:rPr>
        <w:t>Legal Document Repository</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of grade for the 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14:textId="4646D5D0" w:rsidR="008A3F09" w:rsidRPr="002D7D14" w:rsidRDefault="00E10F11" w:rsidP="008A3F09">
      <w:pPr>
        <w:pStyle w:val="BodyText"/>
        <w:ind w:right="26"/>
        <w:jc w:val="center"/>
        <w:rPr>
          <w:bCs/>
          <w:sz w:val="28"/>
          <w:szCs w:val="28"/>
          <w:lang w:val="en-IN"/>
        </w:rPr>
      </w:pPr>
      <w:r>
        <w:rPr>
          <w:bCs/>
          <w:sz w:val="28"/>
          <w:szCs w:val="28"/>
          <w:lang w:val="en-IN"/>
        </w:rPr>
        <w:t>Bhavagna Sai Reddy</w:t>
      </w:r>
      <w:r w:rsidR="00934A8E">
        <w:rPr>
          <w:bCs/>
          <w:sz w:val="28"/>
          <w:szCs w:val="28"/>
          <w:lang w:val="en-IN"/>
        </w:rPr>
        <w:t xml:space="preserve"> (ro</w:t>
      </w:r>
      <w:r>
        <w:rPr>
          <w:bCs/>
          <w:sz w:val="28"/>
          <w:szCs w:val="28"/>
          <w:lang w:val="en-IN"/>
        </w:rPr>
        <w:t>ll no.2520030062</w:t>
      </w:r>
      <w:r w:rsidR="00934A8E">
        <w:rPr>
          <w:bCs/>
          <w:sz w:val="28"/>
          <w:szCs w:val="28"/>
          <w:lang w:val="en-IN"/>
        </w:rPr>
        <w:t>)</w:t>
      </w:r>
    </w:p>
    <w:p w14:paraId="03B511F6" w14:textId="0C8DC366" w:rsidR="00474737" w:rsidRPr="002D7D14" w:rsidRDefault="00E10F11" w:rsidP="008A3F09">
      <w:pPr>
        <w:pStyle w:val="BodyText"/>
        <w:ind w:right="26"/>
        <w:jc w:val="center"/>
        <w:rPr>
          <w:bCs/>
          <w:sz w:val="28"/>
          <w:szCs w:val="28"/>
          <w:lang w:val="en-IN"/>
        </w:rPr>
      </w:pPr>
      <w:r>
        <w:rPr>
          <w:bCs/>
          <w:sz w:val="28"/>
          <w:szCs w:val="28"/>
          <w:lang w:val="en-IN"/>
        </w:rPr>
        <w:t>Vedika Kulkarni</w:t>
      </w:r>
      <w:r w:rsidR="00934A8E">
        <w:rPr>
          <w:bCs/>
          <w:sz w:val="28"/>
          <w:szCs w:val="28"/>
          <w:lang w:val="en-IN"/>
        </w:rPr>
        <w:t xml:space="preserve"> (roll no.</w:t>
      </w:r>
      <w:r>
        <w:rPr>
          <w:bCs/>
          <w:sz w:val="28"/>
          <w:szCs w:val="28"/>
          <w:lang w:val="en-IN"/>
        </w:rPr>
        <w:t>2520030350</w:t>
      </w:r>
      <w:r w:rsidR="00934A8E">
        <w:rPr>
          <w:bCs/>
          <w:sz w:val="28"/>
          <w:szCs w:val="28"/>
          <w:lang w:val="en-IN"/>
        </w:rPr>
        <w:t>)</w:t>
      </w:r>
    </w:p>
    <w:p w14:paraId="52A9EF72" w14:textId="0570AA8D" w:rsidR="00053653" w:rsidRPr="002D7D14" w:rsidRDefault="00E10F11" w:rsidP="008A3F09">
      <w:pPr>
        <w:pStyle w:val="BodyText"/>
        <w:ind w:right="26"/>
        <w:jc w:val="center"/>
        <w:rPr>
          <w:sz w:val="28"/>
          <w:szCs w:val="28"/>
        </w:rPr>
      </w:pPr>
      <w:r>
        <w:rPr>
          <w:bCs/>
          <w:sz w:val="28"/>
          <w:szCs w:val="28"/>
          <w:lang w:val="en-IN"/>
        </w:rPr>
        <w:t>Tanvi(roll no.</w:t>
      </w:r>
      <w:r w:rsidR="00095C58">
        <w:rPr>
          <w:bCs/>
          <w:sz w:val="28"/>
          <w:szCs w:val="28"/>
          <w:lang w:val="en-IN"/>
        </w:rPr>
        <w:t xml:space="preserve"> </w:t>
      </w:r>
      <w:r>
        <w:rPr>
          <w:bCs/>
          <w:sz w:val="28"/>
          <w:szCs w:val="28"/>
          <w:lang w:val="en-IN"/>
        </w:rPr>
        <w:t>2520030548)</w:t>
      </w:r>
      <w:r w:rsidR="00095C58">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Pr>
          <w:bCs/>
          <w:sz w:val="28"/>
          <w:szCs w:val="28"/>
          <w:lang w:val="en-IN"/>
        </w:rPr>
        <w:t xml:space="preserve">Team Number: 12                  </w:t>
      </w:r>
    </w:p>
    <w:p w14:paraId="4DDCB2C6" w14:textId="4E4B8863" w:rsidR="00095C58" w:rsidRPr="002D7D14" w:rsidRDefault="00095C58" w:rsidP="00474737">
      <w:pPr>
        <w:ind w:right="3339"/>
        <w:jc w:val="center"/>
        <w:rPr>
          <w:bCs/>
          <w:sz w:val="28"/>
          <w:szCs w:val="28"/>
          <w:lang w:val="en-IN"/>
        </w:rPr>
      </w:pPr>
      <w:r>
        <w:rPr>
          <w:bCs/>
          <w:sz w:val="28"/>
          <w:szCs w:val="28"/>
          <w:lang w:val="en-IN"/>
        </w:rPr>
        <w:t xml:space="preserve">                                          Section: </w:t>
      </w:r>
      <w:r w:rsidR="00E10F11">
        <w:rPr>
          <w:bCs/>
          <w:sz w:val="28"/>
          <w:szCs w:val="28"/>
          <w:lang w:val="en-IN"/>
        </w:rPr>
        <w:t>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Pr>
          <w:spacing w:val="10"/>
          <w:sz w:val="28"/>
          <w:szCs w:val="28"/>
        </w:rPr>
        <w:t xml:space="preserve"> </w:t>
      </w:r>
      <w:r>
        <w:rPr>
          <w:spacing w:val="-2"/>
          <w:sz w:val="28"/>
          <w:szCs w:val="28"/>
        </w:rPr>
        <w:t>Department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rPr>
          <w:sz w:val="28"/>
          <w:szCs w:val="28"/>
          <w:lang w:val="en-IN"/>
        </w:rPr>
      </w:pPr>
      <w:r>
        <w:rPr>
          <w:sz w:val="28"/>
          <w:szCs w:val="28"/>
          <w:lang w:val="en-IN"/>
        </w:rPr>
        <w:t>Legal professionals routinely search across large volumes of contracts and case documents for specific clauses, precedents, and amendments. Generic file-storage systems index only at the document level and offer no way to detect conflicting terms across versions. This project proposes a Legal Document Repository, a standalone Java application that indexes and retrieves content at the clause level, tracks amendments through structured version diffing, and flags conflicting terms between related clauses. The system uses core data structures, including a HashMap-based inverted index for fast clause search, a Trie for prefix-based term lookup, and a custom Longest Common Subsequence algorithm for version comparison, instead of relying on a database. Built entirely in Java with local file storage and a desktop interface, the project demonstrates how fundamental data structures and algorithms can solve a real-world problem in legal document management.</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4D18"/>
    <w:rsid w:val="00B2702C"/>
    <w:rsid w:val="00B3573E"/>
    <w:rsid w:val="00C106DB"/>
    <w:rsid w:val="00C21726"/>
    <w:rsid w:val="00C70792"/>
    <w:rsid w:val="00C77225"/>
    <w:rsid w:val="00C925EB"/>
    <w:rsid w:val="00CF3482"/>
    <w:rsid w:val="00DD48F2"/>
    <w:rsid w:val="00E10F11"/>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229</Words>
  <Characters>1309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Bhavagna Reddy</cp:lastModifiedBy>
  <cp:revision>3</cp:revision>
  <dcterms:created xsi:type="dcterms:W3CDTF">2026-08-03T16:57:00Z</dcterms:created>
  <dcterms:modified xsi:type="dcterms:W3CDTF">2026-08-13T09:23:00Z</dcterms:modified>
</cp:coreProperties>
</file>