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EF68" w14:textId="77777777"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14:paraId="5FCA4C36" w14:textId="77777777" w:rsidR="00024230" w:rsidRPr="00E90CB2" w:rsidRDefault="00024230" w:rsidP="00E90CB2">
      <w:pPr>
        <w:contextualSpacing/>
        <w:rPr>
          <w:rFonts w:ascii="Times New Roman" w:hAnsi="Times New Roman"/>
          <w:b/>
          <w:bCs/>
          <w:color w:val="000000"/>
          <w:sz w:val="22"/>
          <w:szCs w:val="22"/>
          <w:u w:val="single"/>
        </w:rPr>
      </w:pPr>
    </w:p>
    <w:p w14:paraId="6EDA8EE1" w14:textId="77777777"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r w:rsidR="00E90CB2" w:rsidRPr="00E90CB2">
        <w:rPr>
          <w:rFonts w:ascii="Times New Roman" w:hAnsi="Times New Roman"/>
          <w:b/>
          <w:bCs/>
          <w:color w:val="000000"/>
          <w:sz w:val="22"/>
          <w:szCs w:val="22"/>
        </w:rPr>
        <w:t>Alladi</w:t>
      </w:r>
    </w:p>
    <w:p w14:paraId="51A830B8" w14:textId="77777777"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14:paraId="3C61DABC" w14:textId="77777777" w:rsidR="009066EA" w:rsidRPr="00E90CB2" w:rsidRDefault="009066EA" w:rsidP="00E90CB2">
      <w:pPr>
        <w:contextualSpacing/>
        <w:rPr>
          <w:rFonts w:ascii="Times New Roman" w:hAnsi="Times New Roman"/>
          <w:b/>
          <w:bCs/>
          <w:sz w:val="22"/>
          <w:szCs w:val="22"/>
          <w:u w:val="single"/>
        </w:rPr>
      </w:pPr>
    </w:p>
    <w:p w14:paraId="11113A9D" w14:textId="77777777"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14:paraId="5D02441E" w14:textId="77777777" w:rsidR="00CB0783" w:rsidRPr="00E90CB2" w:rsidRDefault="00CB0783" w:rsidP="00E90CB2">
      <w:pPr>
        <w:contextualSpacing/>
        <w:rPr>
          <w:rFonts w:ascii="Times New Roman" w:hAnsi="Times New Roman"/>
          <w:b/>
          <w:bCs/>
          <w:color w:val="000000"/>
          <w:sz w:val="22"/>
          <w:szCs w:val="22"/>
        </w:rPr>
      </w:pPr>
    </w:p>
    <w:p w14:paraId="3AFC1DBF" w14:textId="77777777"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r w:rsidR="00E95135" w:rsidRPr="00E90CB2">
        <w:rPr>
          <w:rFonts w:ascii="Times New Roman" w:hAnsi="Times New Roman"/>
          <w:sz w:val="22"/>
          <w:szCs w:val="22"/>
        </w:rPr>
        <w:t xml:space="preserve">Years Experience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14:paraId="750E02F9" w14:textId="77777777" w:rsidR="005F4A81" w:rsidRPr="00E90CB2" w:rsidRDefault="005F4A81" w:rsidP="00E90CB2">
      <w:pPr>
        <w:contextualSpacing/>
        <w:rPr>
          <w:rFonts w:ascii="Times New Roman" w:hAnsi="Times New Roman"/>
          <w:b/>
          <w:bCs/>
          <w:sz w:val="22"/>
          <w:szCs w:val="22"/>
          <w:u w:val="single"/>
        </w:rPr>
      </w:pPr>
    </w:p>
    <w:p w14:paraId="3594FB73" w14:textId="77777777"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14:paraId="2F7F4152" w14:textId="77777777" w:rsidR="00CB0783" w:rsidRPr="00E90CB2" w:rsidRDefault="00CB0783" w:rsidP="00E90CB2">
      <w:pPr>
        <w:contextualSpacing/>
        <w:rPr>
          <w:rFonts w:ascii="Times New Roman" w:hAnsi="Times New Roman"/>
          <w:sz w:val="22"/>
          <w:szCs w:val="22"/>
        </w:rPr>
      </w:pPr>
    </w:p>
    <w:p w14:paraId="3FF9B8C3" w14:textId="77777777"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Support , PeopleTools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14:paraId="6A31DFBD"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14:paraId="166139C4"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14:paraId="2AF1E175"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14:paraId="1C63036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14:paraId="1D8614E2"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14:paraId="3BDBD7C0"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14:paraId="7BF0BCAF"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14:paraId="5D8380E8"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14:paraId="18F51D8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14:paraId="0E7A5DF9"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14:paraId="0773C718"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nstallations of PeopleTools 8.56</w:t>
      </w:r>
      <w:r w:rsidRPr="00E90CB2">
        <w:rPr>
          <w:rFonts w:ascii="Times New Roman" w:hAnsi="Times New Roman"/>
          <w:snapToGrid w:val="0"/>
          <w:sz w:val="22"/>
          <w:szCs w:val="22"/>
        </w:rPr>
        <w:t>, HCM 9.2, WebLogic 12.1.3,</w:t>
      </w:r>
    </w:p>
    <w:p w14:paraId="7FA98894" w14:textId="77777777"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14:paraId="25E9A40E"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8.54</w:t>
      </w:r>
      <w:r w:rsidRPr="00E90CB2">
        <w:rPr>
          <w:sz w:val="22"/>
          <w:szCs w:val="22"/>
        </w:rPr>
        <w:t>, HCM 9.2, Weblogic 12.1.2, Tuxedo 12c R1 and People books 8.54 on windows 2012 R2 and Oracle Enterprise Linux 6.</w:t>
      </w:r>
    </w:p>
    <w:p w14:paraId="0F478488"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8.53</w:t>
      </w:r>
      <w:r w:rsidRPr="00E90CB2">
        <w:rPr>
          <w:sz w:val="22"/>
          <w:szCs w:val="22"/>
        </w:rPr>
        <w:t>, FSCM 9.2, Weblogic 10.3.6, Tuxedo 10.3 and People Books 8.53 on windows 2008 R2 and Oracle Enterprise Linux 5.4</w:t>
      </w:r>
    </w:p>
    <w:p w14:paraId="45B407E8"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8.50</w:t>
      </w:r>
      <w:r w:rsidRPr="00E90CB2">
        <w:rPr>
          <w:sz w:val="22"/>
          <w:szCs w:val="22"/>
        </w:rPr>
        <w:t>, HCM 9.1,Weblogic 10.3, Tuxedo 10.3, Oracle 10g R2 and People Books 8.50 on Windows Server 2003 and Oracle Enterprise Linux 5.</w:t>
      </w:r>
    </w:p>
    <w:p w14:paraId="26A03975"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PeopleTools patches, Application Bundles on PeopleTools and HRMS 9.2 and FSCM 9.2 Applications </w:t>
      </w:r>
    </w:p>
    <w:p w14:paraId="6BC8FFBD"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14:paraId="1907E562"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14:paraId="5EF78D7B"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14:paraId="59FBA051"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14:paraId="25422E33"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14:paraId="76F32E25"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6A3E368D"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14:paraId="6FBFBBD3"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14:paraId="2995907B"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14:paraId="69D477DA" w14:textId="77777777"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14:paraId="1706D6BE"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7C68E3C1"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14:paraId="5EF64DCF"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14:paraId="2A13F137"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14:paraId="5A199DDA"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14:paraId="23C989FE"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14:paraId="05BF87EE"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14:paraId="1FCE60D9" w14:textId="77777777"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4B661ED3"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14:paraId="27B9751F"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14:paraId="10CEF264"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14:paraId="6E35AEC8"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14:paraId="1C7F214D"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14:paraId="542D3727" w14:textId="77777777"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14:paraId="65A9A523" w14:textId="77777777" w:rsidR="00992315" w:rsidRPr="00E90CB2" w:rsidRDefault="00992315" w:rsidP="00E90CB2">
      <w:pPr>
        <w:widowControl/>
        <w:ind w:left="448"/>
        <w:contextualSpacing/>
        <w:rPr>
          <w:rFonts w:ascii="Times New Roman" w:hAnsi="Times New Roman"/>
          <w:color w:val="000000"/>
          <w:sz w:val="22"/>
          <w:szCs w:val="22"/>
        </w:rPr>
      </w:pPr>
    </w:p>
    <w:p w14:paraId="383124FA" w14:textId="77777777" w:rsidR="00992315" w:rsidRPr="00E90CB2" w:rsidRDefault="00992315" w:rsidP="00E90CB2">
      <w:pPr>
        <w:widowControl/>
        <w:ind w:left="448"/>
        <w:contextualSpacing/>
        <w:rPr>
          <w:rFonts w:ascii="Times New Roman" w:hAnsi="Times New Roman"/>
          <w:color w:val="000000"/>
          <w:sz w:val="22"/>
          <w:szCs w:val="22"/>
        </w:rPr>
      </w:pPr>
    </w:p>
    <w:p w14:paraId="50646EED" w14:textId="77777777" w:rsidR="00532BE7" w:rsidRPr="00E90CB2" w:rsidRDefault="00532BE7" w:rsidP="00E90CB2">
      <w:pPr>
        <w:widowControl/>
        <w:ind w:left="448"/>
        <w:contextualSpacing/>
        <w:rPr>
          <w:rFonts w:ascii="Times New Roman" w:hAnsi="Times New Roman"/>
          <w:color w:val="000000"/>
          <w:sz w:val="22"/>
          <w:szCs w:val="22"/>
        </w:rPr>
      </w:pPr>
    </w:p>
    <w:p w14:paraId="38004759" w14:textId="77777777"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14:paraId="7DBE0595" w14:textId="77777777"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653"/>
        <w:gridCol w:w="4697"/>
      </w:tblGrid>
      <w:tr w:rsidR="00E90CB2" w:rsidRPr="00E90CB2" w14:paraId="16D3EF98" w14:textId="77777777" w:rsidTr="006705AE">
        <w:tc>
          <w:tcPr>
            <w:tcW w:w="4788" w:type="dxa"/>
            <w:shd w:val="clear" w:color="auto" w:fill="FFFFFF"/>
          </w:tcPr>
          <w:p w14:paraId="7DE926AD"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14:paraId="747DBD4C"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14:paraId="29C8367A" w14:textId="77777777" w:rsidTr="006705AE">
        <w:tc>
          <w:tcPr>
            <w:tcW w:w="4788" w:type="dxa"/>
            <w:shd w:val="clear" w:color="auto" w:fill="FFFFFF"/>
          </w:tcPr>
          <w:p w14:paraId="5B9B4BBF"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14:paraId="6FB5BAB2"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 xml:space="preserve">ools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14:paraId="4E11391E" w14:textId="77777777" w:rsidTr="006705AE">
        <w:tc>
          <w:tcPr>
            <w:tcW w:w="4788" w:type="dxa"/>
            <w:shd w:val="clear" w:color="auto" w:fill="FFFFFF"/>
          </w:tcPr>
          <w:p w14:paraId="00DEAAE2"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14:paraId="794E5B4B" w14:textId="77777777"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14:paraId="38BFDA96" w14:textId="77777777" w:rsidTr="006705AE">
        <w:tc>
          <w:tcPr>
            <w:tcW w:w="4788" w:type="dxa"/>
            <w:shd w:val="clear" w:color="auto" w:fill="FFFFFF"/>
          </w:tcPr>
          <w:p w14:paraId="05C9166F"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14:paraId="0E6E4E55"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14:paraId="0060CA21" w14:textId="77777777" w:rsidTr="006705AE">
        <w:tc>
          <w:tcPr>
            <w:tcW w:w="4788" w:type="dxa"/>
            <w:shd w:val="clear" w:color="auto" w:fill="FFFFFF"/>
          </w:tcPr>
          <w:p w14:paraId="33317FD0"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14:paraId="0D0127CE" w14:textId="77777777"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14:paraId="19BF0667" w14:textId="77777777" w:rsidTr="006705AE">
        <w:tc>
          <w:tcPr>
            <w:tcW w:w="4788" w:type="dxa"/>
            <w:shd w:val="clear" w:color="auto" w:fill="FFFFFF"/>
          </w:tcPr>
          <w:p w14:paraId="1C37019F"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14:paraId="0545FBFF" w14:textId="77777777"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14:paraId="68E10F38"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Redhat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14:paraId="1D11D048" w14:textId="77777777"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14:paraId="4F701413" w14:textId="77777777"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14:paraId="7F93F7B0" w14:textId="77777777" w:rsidTr="006705AE">
        <w:tc>
          <w:tcPr>
            <w:tcW w:w="4788" w:type="dxa"/>
            <w:shd w:val="clear" w:color="auto" w:fill="FFFFFF"/>
          </w:tcPr>
          <w:p w14:paraId="50656DAA"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14:paraId="5E2D0133"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14:paraId="6A9205EF" w14:textId="77777777"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14:paraId="7EFA8A58" w14:textId="77777777" w:rsidR="002D6EAD" w:rsidRPr="00E90CB2" w:rsidRDefault="002D6EAD" w:rsidP="00E90CB2">
      <w:pPr>
        <w:contextualSpacing/>
        <w:rPr>
          <w:rFonts w:ascii="Times New Roman" w:hAnsi="Times New Roman"/>
          <w:sz w:val="22"/>
          <w:szCs w:val="22"/>
        </w:rPr>
      </w:pPr>
    </w:p>
    <w:p w14:paraId="6C9A6114" w14:textId="77777777" w:rsidR="000B5B8A" w:rsidRPr="00E90CB2" w:rsidRDefault="00F3440E" w:rsidP="00E90CB2">
      <w:pPr>
        <w:pStyle w:val="BodyText"/>
        <w:spacing w:line="276" w:lineRule="auto"/>
        <w:contextualSpacing/>
        <w:rPr>
          <w:rFonts w:ascii="Times New Roman" w:hAnsi="Times New Roman"/>
          <w:color w:val="000000"/>
          <w:sz w:val="22"/>
          <w:szCs w:val="22"/>
        </w:rPr>
      </w:pPr>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 xml:space="preserve">Tech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14:paraId="798B3A11" w14:textId="77777777"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14:paraId="6D3F9D7A" w14:textId="77777777"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14:paraId="3C89428A" w14:textId="77777777"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14:paraId="78CA6D4A" w14:textId="77777777"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14:paraId="08CFA2D4" w14:textId="77777777"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14:paraId="20A644B5" w14:textId="77777777"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14:paraId="25A6953E" w14:textId="77777777" w:rsidR="005530A1" w:rsidRPr="00E90CB2" w:rsidRDefault="005530A1" w:rsidP="00E90CB2">
      <w:pPr>
        <w:contextualSpacing/>
        <w:rPr>
          <w:rFonts w:ascii="Times New Roman" w:hAnsi="Times New Roman"/>
          <w:sz w:val="22"/>
          <w:szCs w:val="22"/>
          <w:lang w:eastAsia="x-none"/>
        </w:rPr>
      </w:pPr>
    </w:p>
    <w:p w14:paraId="02B83BED" w14:textId="77777777"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14:paraId="70DFA2C0" w14:textId="77777777"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14:paraId="4E738DAC"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14:paraId="420EDBDF"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4F15D26D"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14:paraId="13368654" w14:textId="77777777"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14:paraId="2DCBF91E"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14:paraId="0520BB02"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14:paraId="53B2FDAA" w14:textId="77777777" w:rsidR="00122E62" w:rsidRPr="00E90CB2" w:rsidRDefault="00122E62" w:rsidP="00E90CB2">
      <w:pPr>
        <w:contextualSpacing/>
        <w:rPr>
          <w:rFonts w:ascii="Times New Roman" w:hAnsi="Times New Roman"/>
          <w:b/>
          <w:sz w:val="22"/>
          <w:szCs w:val="22"/>
          <w:u w:val="single"/>
        </w:rPr>
      </w:pPr>
    </w:p>
    <w:p w14:paraId="14BA369B" w14:textId="77777777"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46CD959A" w14:textId="77777777"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PeopleSoft implementation, Support, PeopleTools Upgrades, Application upgrades configuration, maintenance and administration of Application Server Domains, Process Scheduler Servers, Web Server Domains.</w:t>
      </w:r>
    </w:p>
    <w:p w14:paraId="57F0FEC0"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14:paraId="5369E25E" w14:textId="77777777"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14:paraId="201E0917"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14:paraId="3B4F8222" w14:textId="77777777"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14:paraId="744036D4" w14:textId="77777777"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14:paraId="5E84531B" w14:textId="77777777"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14:paraId="157528D3" w14:textId="77777777"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4AABDD5A" w14:textId="77777777"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Applied Cobol Licencing.</w:t>
      </w:r>
    </w:p>
    <w:p w14:paraId="3E579019" w14:textId="77777777"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14:paraId="403FF715" w14:textId="77777777"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14:paraId="70F6BEF6" w14:textId="77777777"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14:paraId="4508D782" w14:textId="77777777"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14:paraId="7F405EAE" w14:textId="77777777"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14:paraId="637D2BD9" w14:textId="77777777"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540820BD" w14:textId="77777777"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14:paraId="56DCC4A1" w14:textId="77777777"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14:paraId="6E7049C0"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14:paraId="64CA2EDA" w14:textId="77777777"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14:paraId="3B7454CF" w14:textId="77777777"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14:paraId="78E66D73"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14:paraId="3B01D654" w14:textId="77777777"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loadbalancer</w:t>
      </w:r>
      <w:r w:rsidR="008A08A4" w:rsidRPr="00E90CB2">
        <w:rPr>
          <w:sz w:val="22"/>
          <w:szCs w:val="22"/>
        </w:rPr>
        <w:t>.</w:t>
      </w:r>
    </w:p>
    <w:p w14:paraId="5088309A"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14:paraId="13BD66DB"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14:paraId="641F8A0B" w14:textId="77777777"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14:paraId="28FFA176" w14:textId="77777777" w:rsidR="00BB7401" w:rsidRPr="00E90CB2" w:rsidRDefault="00BB7401" w:rsidP="00E90CB2">
      <w:pPr>
        <w:contextualSpacing/>
        <w:rPr>
          <w:rFonts w:ascii="Times New Roman" w:hAnsi="Times New Roman"/>
          <w:b/>
          <w:sz w:val="22"/>
          <w:szCs w:val="22"/>
        </w:rPr>
      </w:pPr>
    </w:p>
    <w:p w14:paraId="71E2010F"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064F8A73"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347F03C4" w14:textId="77777777"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14:paraId="07C05391" w14:textId="77777777"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14:paraId="7852A196" w14:textId="77777777"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150DF560"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14:paraId="538B1D58" w14:textId="77777777"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14:paraId="1AF19F06"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14:paraId="426E6BCB" w14:textId="77777777"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14:paraId="212A1095" w14:textId="77777777" w:rsidR="00424894" w:rsidRPr="00E90CB2" w:rsidRDefault="00424894" w:rsidP="00E90CB2">
      <w:pPr>
        <w:contextualSpacing/>
        <w:rPr>
          <w:rFonts w:ascii="Times New Roman" w:hAnsi="Times New Roman"/>
          <w:sz w:val="22"/>
          <w:szCs w:val="22"/>
        </w:rPr>
      </w:pPr>
    </w:p>
    <w:p w14:paraId="65CAE2B1" w14:textId="77777777"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336793D7" w14:textId="77777777"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14:paraId="279F7C65" w14:textId="77777777"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14:paraId="2C73E7A3" w14:textId="77777777"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14:paraId="758A33D9" w14:textId="77777777"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14:paraId="51F411A7" w14:textId="77777777"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14:paraId="1B561D65" w14:textId="77777777"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14:paraId="51B26A7B" w14:textId="77777777"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14:paraId="44ABD2C4" w14:textId="77777777"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Configured workstation for PeopleSoft developers on their VM's for accessing PeopleTools</w:t>
      </w:r>
    </w:p>
    <w:p w14:paraId="0EC17A21" w14:textId="77777777"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like Application designer, Data Mover, nVision reports.</w:t>
      </w:r>
    </w:p>
    <w:p w14:paraId="2F76FE0F" w14:textId="77777777"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r w:rsidR="00C95B84" w:rsidRPr="00E90CB2">
        <w:rPr>
          <w:rStyle w:val="apple-style-span"/>
          <w:rFonts w:ascii="Times New Roman" w:hAnsi="Times New Roman"/>
          <w:sz w:val="22"/>
          <w:szCs w:val="22"/>
        </w:rPr>
        <w:t>PSAdmin</w:t>
      </w:r>
      <w:r w:rsidRPr="00E90CB2">
        <w:rPr>
          <w:rStyle w:val="apple-style-span"/>
          <w:rFonts w:ascii="Times New Roman" w:hAnsi="Times New Roman"/>
          <w:sz w:val="22"/>
          <w:szCs w:val="22"/>
        </w:rPr>
        <w:t xml:space="preserve"> utility</w:t>
      </w:r>
    </w:p>
    <w:p w14:paraId="02FD5687" w14:textId="77777777"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14:paraId="4BED1AAF"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14:paraId="62259AC5"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14:paraId="57AF5753"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14:paraId="7CB5EA3C"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14:paraId="69E7ECE4" w14:textId="77777777"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14:paraId="0177D2A7" w14:textId="77777777"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14:paraId="6CD912C1" w14:textId="77777777"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5EB157E5"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14:paraId="5485D338"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14:paraId="2D04DBD1"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14:paraId="2E71BDEA" w14:textId="77777777"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14:paraId="5C8F7D71"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14:paraId="07CC442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14:paraId="426029F2"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14:paraId="7E35FA35"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14:paraId="77CCC686" w14:textId="77777777"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14:paraId="05E90BE1" w14:textId="77777777"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14:paraId="58795A54"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14:paraId="428B2D12"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14:paraId="704CDC3C"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14:paraId="4FA9DBB0"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14:paraId="425DCC60"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14:paraId="237645C2"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14:paraId="0B5EF6E0"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14:paraId="5531A938" w14:textId="77777777" w:rsidR="00BC59EB" w:rsidRPr="00E90CB2" w:rsidRDefault="00BC59EB" w:rsidP="00E90CB2">
      <w:pPr>
        <w:pStyle w:val="KeyProjects"/>
        <w:spacing w:before="240" w:after="240"/>
        <w:ind w:left="448" w:right="-226"/>
        <w:contextualSpacing/>
        <w:rPr>
          <w:rFonts w:ascii="Times New Roman" w:hAnsi="Times New Roman"/>
          <w:sz w:val="22"/>
          <w:szCs w:val="22"/>
        </w:rPr>
      </w:pPr>
    </w:p>
    <w:p w14:paraId="6D35ABDF" w14:textId="094F246B"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7B65B6" w:rsidRPr="00E90CB2">
        <w:rPr>
          <w:rFonts w:ascii="Times New Roman" w:hAnsi="Times New Roman"/>
          <w:noProof/>
          <w:sz w:val="22"/>
          <w:szCs w:val="22"/>
        </w:rPr>
        <w:drawing>
          <wp:anchor distT="0" distB="0" distL="114300" distR="114300" simplePos="0" relativeHeight="251657728" behindDoc="0" locked="0" layoutInCell="1" allowOverlap="1" wp14:anchorId="3F0F84BF" wp14:editId="71093550">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311447421">
    <w:abstractNumId w:val="14"/>
  </w:num>
  <w:num w:numId="2" w16cid:durableId="1167869449">
    <w:abstractNumId w:val="11"/>
  </w:num>
  <w:num w:numId="3" w16cid:durableId="86658808">
    <w:abstractNumId w:val="2"/>
  </w:num>
  <w:num w:numId="4" w16cid:durableId="1208376726">
    <w:abstractNumId w:val="3"/>
  </w:num>
  <w:num w:numId="5" w16cid:durableId="434323488">
    <w:abstractNumId w:val="6"/>
  </w:num>
  <w:num w:numId="6" w16cid:durableId="1144159544">
    <w:abstractNumId w:val="17"/>
  </w:num>
  <w:num w:numId="7" w16cid:durableId="798648682">
    <w:abstractNumId w:val="28"/>
  </w:num>
  <w:num w:numId="8" w16cid:durableId="1333341275">
    <w:abstractNumId w:val="15"/>
  </w:num>
  <w:num w:numId="9" w16cid:durableId="1636763311">
    <w:abstractNumId w:val="27"/>
  </w:num>
  <w:num w:numId="10" w16cid:durableId="205533623">
    <w:abstractNumId w:val="3"/>
  </w:num>
  <w:num w:numId="11" w16cid:durableId="102193290">
    <w:abstractNumId w:val="16"/>
  </w:num>
  <w:num w:numId="12" w16cid:durableId="2042437607">
    <w:abstractNumId w:val="1"/>
  </w:num>
  <w:num w:numId="13" w16cid:durableId="269973974">
    <w:abstractNumId w:val="0"/>
  </w:num>
  <w:num w:numId="14" w16cid:durableId="1198812807">
    <w:abstractNumId w:val="22"/>
  </w:num>
  <w:num w:numId="15" w16cid:durableId="137919021">
    <w:abstractNumId w:val="19"/>
  </w:num>
  <w:num w:numId="16" w16cid:durableId="1611938274">
    <w:abstractNumId w:val="7"/>
  </w:num>
  <w:num w:numId="17" w16cid:durableId="1164083182">
    <w:abstractNumId w:val="8"/>
  </w:num>
  <w:num w:numId="18" w16cid:durableId="643004027">
    <w:abstractNumId w:val="5"/>
  </w:num>
  <w:num w:numId="19" w16cid:durableId="249776467">
    <w:abstractNumId w:val="26"/>
  </w:num>
  <w:num w:numId="20" w16cid:durableId="719859778">
    <w:abstractNumId w:val="25"/>
  </w:num>
  <w:num w:numId="21" w16cid:durableId="463235716">
    <w:abstractNumId w:val="20"/>
  </w:num>
  <w:num w:numId="22" w16cid:durableId="366220746">
    <w:abstractNumId w:val="24"/>
  </w:num>
  <w:num w:numId="23" w16cid:durableId="725495263">
    <w:abstractNumId w:val="12"/>
  </w:num>
  <w:num w:numId="24" w16cid:durableId="2110928416">
    <w:abstractNumId w:val="18"/>
  </w:num>
  <w:num w:numId="25" w16cid:durableId="497312123">
    <w:abstractNumId w:val="13"/>
  </w:num>
  <w:num w:numId="26" w16cid:durableId="97069872">
    <w:abstractNumId w:val="4"/>
  </w:num>
  <w:num w:numId="27" w16cid:durableId="2046244950">
    <w:abstractNumId w:val="14"/>
    <w:lvlOverride w:ilvl="0"/>
    <w:lvlOverride w:ilvl="1"/>
    <w:lvlOverride w:ilvl="2"/>
    <w:lvlOverride w:ilvl="3"/>
    <w:lvlOverride w:ilvl="4"/>
    <w:lvlOverride w:ilvl="5"/>
    <w:lvlOverride w:ilvl="6"/>
    <w:lvlOverride w:ilvl="7"/>
    <w:lvlOverride w:ilvl="8"/>
  </w:num>
  <w:num w:numId="28" w16cid:durableId="188502163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67942881">
    <w:abstractNumId w:val="9"/>
  </w:num>
  <w:num w:numId="30" w16cid:durableId="508838702">
    <w:abstractNumId w:val="21"/>
  </w:num>
  <w:num w:numId="31" w16cid:durableId="1873883857">
    <w:abstractNumId w:val="10"/>
  </w:num>
  <w:num w:numId="32" w16cid:durableId="7074909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B65B6"/>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AC9"/>
  <w15:chartTrackingRefBased/>
  <w15:docId w15:val="{D9EBE38F-A280-4B0A-98A8-2A8856B0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bidi="ar-SA"/>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Himanshu Patil</cp:lastModifiedBy>
  <cp:revision>2</cp:revision>
  <cp:lastPrinted>1601-01-01T00:00:00Z</cp:lastPrinted>
  <dcterms:created xsi:type="dcterms:W3CDTF">2023-07-17T14:00:00Z</dcterms:created>
  <dcterms:modified xsi:type="dcterms:W3CDTF">2023-07-17T14:00:00Z</dcterms:modified>
</cp:coreProperties>
</file>