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b w:val="1"/>
          <w:i w:val="1"/>
          <w:u w:val="single"/>
        </w:rPr>
      </w:pPr>
      <w:bookmarkStart w:colFirst="0" w:colLast="0" w:name="_mod0nx4u6rlf" w:id="0"/>
      <w:bookmarkEnd w:id="0"/>
      <w:r w:rsidDel="00000000" w:rsidR="00000000" w:rsidRPr="00000000">
        <w:rPr>
          <w:b w:val="1"/>
          <w:i w:val="1"/>
          <w:u w:val="single"/>
          <w:rtl w:val="0"/>
        </w:rPr>
        <w:t xml:space="preserve">Exclusive Bookkeeping Services with CapActix</w:t>
      </w:r>
    </w:p>
    <w:p w:rsidR="00000000" w:rsidDel="00000000" w:rsidP="00000000" w:rsidRDefault="00000000" w:rsidRPr="00000000" w14:paraId="00000001">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Our clientele ranges from small to large enterprises, seeking professional services in managing &amp; analyzing the business operations</w:t>
      </w:r>
    </w:p>
    <w:p w:rsidR="00000000" w:rsidDel="00000000" w:rsidP="00000000" w:rsidRDefault="00000000" w:rsidRPr="00000000" w14:paraId="00000003">
      <w:pPr>
        <w:spacing w:line="276" w:lineRule="auto"/>
        <w:contextualSpacing w:val="0"/>
        <w:jc w:val="both"/>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our experience and knowledge of expert resources, we do care of your small and medium-sized businesses suffering from many tough situations such as:</w:t>
      </w:r>
      <w:r w:rsidDel="00000000" w:rsidR="00000000" w:rsidRPr="00000000">
        <w:rPr>
          <w:rtl w:val="0"/>
        </w:rPr>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Resolving issues for analysis of actual incomes</w:t>
      </w:r>
    </w:p>
    <w:p w:rsidR="00000000" w:rsidDel="00000000" w:rsidP="00000000" w:rsidRDefault="00000000" w:rsidRPr="00000000" w14:paraId="00000007">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Aiding in recognizing the outstanding amounts</w:t>
      </w:r>
    </w:p>
    <w:p w:rsidR="00000000" w:rsidDel="00000000" w:rsidP="00000000" w:rsidRDefault="00000000" w:rsidRPr="00000000" w14:paraId="00000008">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Aiding in expenses tracking, resolving problems &amp; analyzing reasons</w:t>
      </w:r>
    </w:p>
    <w:p w:rsidR="00000000" w:rsidDel="00000000" w:rsidP="00000000" w:rsidRDefault="00000000" w:rsidRPr="00000000" w14:paraId="00000009">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Helping in tracking inventory items and more </w:t>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CapActix comprises of a professional team of experts for </w:t>
      </w:r>
      <w:r w:rsidDel="00000000" w:rsidR="00000000" w:rsidRPr="00000000">
        <w:rPr>
          <w:rFonts w:ascii="Times New Roman" w:cs="Times New Roman" w:eastAsia="Times New Roman" w:hAnsi="Times New Roman"/>
          <w:b w:val="1"/>
          <w:sz w:val="28"/>
          <w:szCs w:val="28"/>
          <w:rtl w:val="0"/>
        </w:rPr>
        <w:t xml:space="preserve">bookkeeping services for small business</w:t>
      </w:r>
      <w:r w:rsidDel="00000000" w:rsidR="00000000" w:rsidRPr="00000000">
        <w:rPr>
          <w:rFonts w:ascii="Times New Roman" w:cs="Times New Roman" w:eastAsia="Times New Roman" w:hAnsi="Times New Roman"/>
          <w:sz w:val="28"/>
          <w:szCs w:val="28"/>
          <w:rtl w:val="0"/>
        </w:rPr>
        <w:t xml:space="preserve">. Hence, solving these problems with certain proven techniques and advanced solutions. We are successful in solving our past clients bookkeeping problems in a way that saves their time, efforts and money. We strive to minimize our clients’ financial pressure. </w:t>
      </w:r>
    </w:p>
    <w:p w:rsidR="00000000" w:rsidDel="00000000" w:rsidP="00000000" w:rsidRDefault="00000000" w:rsidRPr="00000000" w14:paraId="0000000C">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offer unique solutions for each different client as per the requirements. CapActix is known for its customized bookkeeping services that suit perfectly to the demands. We lead in client satisfaction for years and we do want to preserve it. If you are looking for a professional </w:t>
      </w:r>
      <w:r w:rsidDel="00000000" w:rsidR="00000000" w:rsidRPr="00000000">
        <w:rPr>
          <w:rFonts w:ascii="Times New Roman" w:cs="Times New Roman" w:eastAsia="Times New Roman" w:hAnsi="Times New Roman"/>
          <w:b w:val="1"/>
          <w:sz w:val="28"/>
          <w:szCs w:val="28"/>
          <w:rtl w:val="0"/>
        </w:rPr>
        <w:t xml:space="preserve">bookkeeping company</w:t>
      </w:r>
      <w:r w:rsidDel="00000000" w:rsidR="00000000" w:rsidRPr="00000000">
        <w:rPr>
          <w:rFonts w:ascii="Times New Roman" w:cs="Times New Roman" w:eastAsia="Times New Roman" w:hAnsi="Times New Roman"/>
          <w:sz w:val="28"/>
          <w:szCs w:val="28"/>
          <w:rtl w:val="0"/>
        </w:rPr>
        <w:t xml:space="preserve">, you are being introduced to the right place. </w:t>
      </w:r>
    </w:p>
    <w:p w:rsidR="00000000" w:rsidDel="00000000" w:rsidP="00000000" w:rsidRDefault="00000000" w:rsidRPr="00000000" w14:paraId="0000000E">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bookkeeping services primarily includes following:</w:t>
      </w:r>
    </w:p>
    <w:p w:rsidR="00000000" w:rsidDel="00000000" w:rsidP="00000000" w:rsidRDefault="00000000" w:rsidRPr="00000000" w14:paraId="00000010">
      <w:pPr>
        <w:spacing w:line="276"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Charts of Accounts</w:t>
      </w:r>
    </w:p>
    <w:p w:rsidR="00000000" w:rsidDel="00000000" w:rsidP="00000000" w:rsidRDefault="00000000" w:rsidRPr="00000000" w14:paraId="00000012">
      <w:pPr>
        <w:spacing w:line="276" w:lineRule="auto"/>
        <w:ind w:left="708.6614173228347"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Charts of accounts - A platform for entire </w:t>
      </w:r>
      <w:r w:rsidDel="00000000" w:rsidR="00000000" w:rsidRPr="00000000">
        <w:rPr>
          <w:rFonts w:ascii="Times New Roman" w:cs="Times New Roman" w:eastAsia="Times New Roman" w:hAnsi="Times New Roman"/>
          <w:b w:val="1"/>
          <w:sz w:val="28"/>
          <w:szCs w:val="28"/>
          <w:rtl w:val="0"/>
        </w:rPr>
        <w:t xml:space="preserve">accounting </w:t>
      </w:r>
      <w:r w:rsidDel="00000000" w:rsidR="00000000" w:rsidRPr="00000000">
        <w:rPr>
          <w:rFonts w:ascii="Times New Roman" w:cs="Times New Roman" w:eastAsia="Times New Roman" w:hAnsi="Times New Roman"/>
          <w:sz w:val="28"/>
          <w:szCs w:val="28"/>
          <w:rtl w:val="0"/>
        </w:rPr>
        <w:t xml:space="preserve">domain, known as the prime step in establishing the </w:t>
      </w:r>
      <w:r w:rsidDel="00000000" w:rsidR="00000000" w:rsidRPr="00000000">
        <w:rPr>
          <w:rFonts w:ascii="Times New Roman" w:cs="Times New Roman" w:eastAsia="Times New Roman" w:hAnsi="Times New Roman"/>
          <w:b w:val="1"/>
          <w:sz w:val="28"/>
          <w:szCs w:val="28"/>
          <w:rtl w:val="0"/>
        </w:rPr>
        <w:t xml:space="preserve">accounting and bookkeeping </w:t>
      </w:r>
      <w:r w:rsidDel="00000000" w:rsidR="00000000" w:rsidRPr="00000000">
        <w:rPr>
          <w:rFonts w:ascii="Times New Roman" w:cs="Times New Roman" w:eastAsia="Times New Roman" w:hAnsi="Times New Roman"/>
          <w:sz w:val="28"/>
          <w:szCs w:val="28"/>
          <w:rtl w:val="0"/>
        </w:rPr>
        <w:t xml:space="preserve">system.</w:t>
      </w:r>
    </w:p>
    <w:p w:rsidR="00000000" w:rsidDel="00000000" w:rsidP="00000000" w:rsidRDefault="00000000" w:rsidRPr="00000000" w14:paraId="00000013">
      <w:pPr>
        <w:spacing w:line="276" w:lineRule="auto"/>
        <w:ind w:left="708.6614173228347"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Ledger Maintenance</w:t>
      </w:r>
    </w:p>
    <w:p w:rsidR="00000000" w:rsidDel="00000000" w:rsidP="00000000" w:rsidRDefault="00000000" w:rsidRPr="00000000" w14:paraId="00000015">
      <w:pPr>
        <w:spacing w:line="276" w:lineRule="auto"/>
        <w:ind w:left="720" w:hanging="11.338582677165334"/>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Providing accurate and complete General Ledger, Assets Ledgers, Expenses Ledgers, Income Ledgers and Liability Ledgers for the business</w:t>
      </w:r>
    </w:p>
    <w:p w:rsidR="00000000" w:rsidDel="00000000" w:rsidP="00000000" w:rsidRDefault="00000000" w:rsidRPr="00000000" w14:paraId="00000016">
      <w:pPr>
        <w:spacing w:line="276" w:lineRule="auto"/>
        <w:ind w:left="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Bank Reconciliation</w:t>
      </w:r>
    </w:p>
    <w:p w:rsidR="00000000" w:rsidDel="00000000" w:rsidP="00000000" w:rsidRDefault="00000000" w:rsidRPr="00000000" w14:paraId="00000018">
      <w:pPr>
        <w:spacing w:line="276" w:lineRule="auto"/>
        <w:ind w:left="720" w:hanging="11.338582677165334"/>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Reconciliation of Bank Books and Bank Records. We offer to report on extra-ordinary unreconciled items </w:t>
      </w:r>
    </w:p>
    <w:p w:rsidR="00000000" w:rsidDel="00000000" w:rsidP="00000000" w:rsidRDefault="00000000" w:rsidRPr="00000000" w14:paraId="00000019">
      <w:pPr>
        <w:spacing w:line="276" w:lineRule="auto"/>
        <w:ind w:left="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Accounts Receivable and Payable</w:t>
      </w:r>
    </w:p>
    <w:p w:rsidR="00000000" w:rsidDel="00000000" w:rsidP="00000000" w:rsidRDefault="00000000" w:rsidRPr="00000000" w14:paraId="0000001B">
      <w:pPr>
        <w:spacing w:line="276" w:lineRule="auto"/>
        <w:ind w:left="720" w:hanging="11.338582677165334"/>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report your outstanding balance with the vendors and your customers’ outstanding balance with your company/ business</w:t>
      </w:r>
    </w:p>
    <w:p w:rsidR="00000000" w:rsidDel="00000000" w:rsidP="00000000" w:rsidRDefault="00000000" w:rsidRPr="00000000" w14:paraId="0000001C">
      <w:pPr>
        <w:spacing w:line="276" w:lineRule="auto"/>
        <w:ind w:left="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Cash Flow Management</w:t>
      </w:r>
    </w:p>
    <w:p w:rsidR="00000000" w:rsidDel="00000000" w:rsidP="00000000" w:rsidRDefault="00000000" w:rsidRPr="00000000" w14:paraId="0000001E">
      <w:pPr>
        <w:spacing w:line="276" w:lineRule="auto"/>
        <w:ind w:left="720" w:hanging="11.338582677165334"/>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inform on your cash movement to help you in identifying and controlling cash related areas. This can be one of the most important beneficial points of any company. </w:t>
      </w:r>
    </w:p>
    <w:p w:rsidR="00000000" w:rsidDel="00000000" w:rsidP="00000000" w:rsidRDefault="00000000" w:rsidRPr="00000000" w14:paraId="0000001F">
      <w:pPr>
        <w:spacing w:line="276" w:lineRule="auto"/>
        <w:ind w:left="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 Reporting &amp; Analysis</w:t>
      </w:r>
    </w:p>
    <w:p w:rsidR="00000000" w:rsidDel="00000000" w:rsidP="00000000" w:rsidRDefault="00000000" w:rsidRPr="00000000" w14:paraId="00000021">
      <w:pPr>
        <w:spacing w:line="276" w:lineRule="auto"/>
        <w:ind w:left="720" w:hanging="11.338582677165334"/>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prepare periodical reports as per the management requirements. These reports include balance sheets, income statement, cash flow statement, AP aging, AR aging and such other reports.</w:t>
      </w:r>
    </w:p>
    <w:p w:rsidR="00000000" w:rsidDel="00000000" w:rsidP="00000000" w:rsidRDefault="00000000" w:rsidRPr="00000000" w14:paraId="00000022">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Accounting Softwares &amp; Support Applications we use </w:t>
      </w:r>
    </w:p>
    <w:p w:rsidR="00000000" w:rsidDel="00000000" w:rsidP="00000000" w:rsidRDefault="00000000" w:rsidRPr="00000000" w14:paraId="00000024">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Quickbook, Xero, Sage Intacct, SAGE, Net Suite, Dear System, Bill.com, SAP, Caseware, ADP, Paycheck, Paylocity, Gusto, Hubdoc, </w:t>
      </w:r>
    </w:p>
    <w:p w:rsidR="00000000" w:rsidDel="00000000" w:rsidP="00000000" w:rsidRDefault="00000000" w:rsidRPr="00000000" w14:paraId="00000025">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Industries we 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