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DA" w:rsidRPr="00DD7516" w:rsidRDefault="00197FDA" w:rsidP="00DD7516">
      <w:pPr>
        <w:jc w:val="center"/>
        <w:rPr>
          <w:b/>
          <w:sz w:val="40"/>
          <w:lang w:val="en-US"/>
        </w:rPr>
      </w:pPr>
      <w:r w:rsidRPr="00DD7516">
        <w:rPr>
          <w:b/>
          <w:sz w:val="40"/>
          <w:lang w:val="en-US"/>
        </w:rPr>
        <w:t>Home page banner tag lines</w:t>
      </w:r>
    </w:p>
    <w:p w:rsidR="00197FDA" w:rsidRDefault="00197FDA" w:rsidP="00B3357A">
      <w:pPr>
        <w:spacing w:after="0" w:line="240" w:lineRule="auto"/>
      </w:pPr>
    </w:p>
    <w:p w:rsidR="00197FDA" w:rsidRPr="00553F7D" w:rsidRDefault="00197FDA" w:rsidP="00553F7D">
      <w:pPr>
        <w:pStyle w:val="ListParagraph"/>
        <w:numPr>
          <w:ilvl w:val="0"/>
          <w:numId w:val="16"/>
        </w:numPr>
        <w:spacing w:after="0" w:line="240" w:lineRule="auto"/>
        <w:rPr>
          <w:rFonts w:ascii="Verdana" w:hAnsi="Verdana"/>
          <w:i/>
          <w:color w:val="1F497D" w:themeColor="text2"/>
          <w:sz w:val="23"/>
          <w:szCs w:val="23"/>
          <w:shd w:val="clear" w:color="auto" w:fill="FFFFFF"/>
        </w:rPr>
      </w:pPr>
      <w:r w:rsidRPr="00553F7D">
        <w:rPr>
          <w:rFonts w:ascii="Verdana" w:hAnsi="Verdana"/>
          <w:i/>
          <w:color w:val="1F497D" w:themeColor="text2"/>
          <w:sz w:val="23"/>
          <w:szCs w:val="23"/>
          <w:shd w:val="clear" w:color="auto" w:fill="FFFFFF"/>
        </w:rPr>
        <w:t>Capacitating your decision making process with</w:t>
      </w:r>
      <w:r w:rsidR="00275A29" w:rsidRPr="00553F7D">
        <w:rPr>
          <w:rFonts w:ascii="Verdana" w:hAnsi="Verdana"/>
          <w:i/>
          <w:color w:val="1F497D" w:themeColor="text2"/>
          <w:sz w:val="23"/>
          <w:szCs w:val="23"/>
          <w:shd w:val="clear" w:color="auto" w:fill="FFFFFF"/>
        </w:rPr>
        <w:t xml:space="preserve"> </w:t>
      </w:r>
      <w:r w:rsidRPr="00553F7D">
        <w:rPr>
          <w:rFonts w:ascii="Verdana" w:hAnsi="Verdana"/>
          <w:i/>
          <w:color w:val="1F497D" w:themeColor="text2"/>
          <w:sz w:val="23"/>
          <w:szCs w:val="23"/>
          <w:shd w:val="clear" w:color="auto" w:fill="FFFFFF"/>
        </w:rPr>
        <w:t>integrated accounting solutions</w:t>
      </w:r>
    </w:p>
    <w:p w:rsidR="00197FDA" w:rsidRDefault="00197FDA" w:rsidP="0075646A">
      <w:pPr>
        <w:spacing w:after="0" w:line="240" w:lineRule="auto"/>
        <w:ind w:left="180" w:hanging="180"/>
        <w:rPr>
          <w:rFonts w:ascii="Times New Roman" w:hAnsi="Times New Roman"/>
          <w:sz w:val="24"/>
          <w:szCs w:val="24"/>
        </w:rPr>
      </w:pPr>
    </w:p>
    <w:p w:rsidR="00197FDA" w:rsidRPr="00553F7D" w:rsidRDefault="00197FDA" w:rsidP="00553F7D">
      <w:pPr>
        <w:pStyle w:val="ListParagraph"/>
        <w:numPr>
          <w:ilvl w:val="0"/>
          <w:numId w:val="16"/>
        </w:numPr>
        <w:spacing w:after="0" w:line="240" w:lineRule="auto"/>
        <w:rPr>
          <w:rFonts w:ascii="Verdana" w:hAnsi="Verdana"/>
          <w:i/>
          <w:color w:val="1F497D" w:themeColor="text2"/>
          <w:sz w:val="23"/>
          <w:szCs w:val="23"/>
          <w:shd w:val="clear" w:color="auto" w:fill="FFFFFF"/>
        </w:rPr>
      </w:pPr>
      <w:r w:rsidRPr="00553F7D">
        <w:rPr>
          <w:rFonts w:ascii="Verdana" w:hAnsi="Verdana"/>
          <w:i/>
          <w:color w:val="1F497D" w:themeColor="text2"/>
          <w:sz w:val="23"/>
          <w:szCs w:val="23"/>
          <w:shd w:val="clear" w:color="auto" w:fill="FFFFFF"/>
        </w:rPr>
        <w:t>Empower</w:t>
      </w:r>
      <w:r w:rsidR="00C60EF2" w:rsidRPr="00553F7D">
        <w:rPr>
          <w:rFonts w:ascii="Verdana" w:hAnsi="Verdana"/>
          <w:i/>
          <w:color w:val="1F497D" w:themeColor="text2"/>
          <w:sz w:val="23"/>
          <w:szCs w:val="23"/>
          <w:shd w:val="clear" w:color="auto" w:fill="FFFFFF"/>
        </w:rPr>
        <w:t>ing</w:t>
      </w:r>
      <w:r w:rsidRPr="00553F7D">
        <w:rPr>
          <w:rFonts w:ascii="Verdana" w:hAnsi="Verdana"/>
          <w:i/>
          <w:color w:val="1F497D" w:themeColor="text2"/>
          <w:sz w:val="23"/>
          <w:szCs w:val="23"/>
          <w:shd w:val="clear" w:color="auto" w:fill="FFFFFF"/>
        </w:rPr>
        <w:t xml:space="preserve"> your business through innovation, creativity and </w:t>
      </w:r>
      <w:r w:rsidR="00041FEA" w:rsidRPr="00553F7D">
        <w:rPr>
          <w:rFonts w:ascii="Verdana" w:hAnsi="Verdana"/>
          <w:i/>
          <w:color w:val="1F497D" w:themeColor="text2"/>
          <w:sz w:val="23"/>
          <w:szCs w:val="23"/>
          <w:shd w:val="clear" w:color="auto" w:fill="FFFFFF"/>
        </w:rPr>
        <w:t>technology</w:t>
      </w:r>
    </w:p>
    <w:p w:rsidR="00197FDA" w:rsidRDefault="00197FDA" w:rsidP="0075646A">
      <w:pPr>
        <w:spacing w:after="0" w:line="240" w:lineRule="auto"/>
        <w:ind w:left="180" w:hanging="180"/>
        <w:rPr>
          <w:rFonts w:ascii="Times New Roman" w:hAnsi="Times New Roman"/>
          <w:i/>
          <w:sz w:val="24"/>
          <w:szCs w:val="24"/>
        </w:rPr>
      </w:pPr>
    </w:p>
    <w:p w:rsidR="00A50073" w:rsidRPr="00553F7D" w:rsidRDefault="00A50073" w:rsidP="00553F7D">
      <w:pPr>
        <w:pStyle w:val="ListParagraph"/>
        <w:numPr>
          <w:ilvl w:val="0"/>
          <w:numId w:val="16"/>
        </w:numPr>
        <w:spacing w:after="0" w:line="240" w:lineRule="auto"/>
        <w:rPr>
          <w:i/>
        </w:rPr>
      </w:pPr>
      <w:r w:rsidRPr="00553F7D">
        <w:rPr>
          <w:rFonts w:ascii="Verdana" w:hAnsi="Verdana"/>
          <w:i/>
          <w:color w:val="1F497D" w:themeColor="text2"/>
          <w:sz w:val="23"/>
          <w:szCs w:val="23"/>
          <w:shd w:val="clear" w:color="auto" w:fill="FFFFFF"/>
        </w:rPr>
        <w:t>Unlocking your potential to turn vision into value</w:t>
      </w:r>
    </w:p>
    <w:p w:rsidR="00A50073" w:rsidRDefault="00A50073" w:rsidP="00A50073">
      <w:pPr>
        <w:spacing w:after="0" w:line="240" w:lineRule="auto"/>
        <w:ind w:left="180" w:hanging="180"/>
        <w:rPr>
          <w:color w:val="1F497D" w:themeColor="dark2"/>
        </w:rPr>
      </w:pPr>
    </w:p>
    <w:p w:rsidR="00197FDA" w:rsidRPr="00553F7D" w:rsidRDefault="00197FDA" w:rsidP="00553F7D">
      <w:pPr>
        <w:pStyle w:val="ListParagraph"/>
        <w:numPr>
          <w:ilvl w:val="0"/>
          <w:numId w:val="16"/>
        </w:numPr>
        <w:spacing w:after="0" w:line="240" w:lineRule="auto"/>
        <w:rPr>
          <w:i/>
          <w:color w:val="1F497D" w:themeColor="text2"/>
        </w:rPr>
      </w:pPr>
      <w:r w:rsidRPr="00553F7D">
        <w:rPr>
          <w:rFonts w:ascii="Verdana" w:hAnsi="Verdana"/>
          <w:i/>
          <w:color w:val="1F497D" w:themeColor="text2"/>
          <w:sz w:val="23"/>
          <w:szCs w:val="23"/>
          <w:shd w:val="clear" w:color="auto" w:fill="FFFFFF"/>
        </w:rPr>
        <w:t>Foresee</w:t>
      </w:r>
      <w:r w:rsidR="00BE1534" w:rsidRPr="00553F7D">
        <w:rPr>
          <w:rFonts w:ascii="Verdana" w:hAnsi="Verdana"/>
          <w:i/>
          <w:color w:val="1F497D" w:themeColor="text2"/>
          <w:sz w:val="23"/>
          <w:szCs w:val="23"/>
          <w:shd w:val="clear" w:color="auto" w:fill="FFFFFF"/>
        </w:rPr>
        <w:t>ing</w:t>
      </w:r>
      <w:r w:rsidRPr="00553F7D">
        <w:rPr>
          <w:rFonts w:ascii="Verdana" w:hAnsi="Verdana"/>
          <w:i/>
          <w:color w:val="1F497D" w:themeColor="text2"/>
          <w:sz w:val="23"/>
          <w:szCs w:val="23"/>
          <w:shd w:val="clear" w:color="auto" w:fill="FFFFFF"/>
        </w:rPr>
        <w:t xml:space="preserve"> and uncover</w:t>
      </w:r>
      <w:r w:rsidR="00BE1534" w:rsidRPr="00553F7D">
        <w:rPr>
          <w:rFonts w:ascii="Verdana" w:hAnsi="Verdana"/>
          <w:i/>
          <w:color w:val="1F497D" w:themeColor="text2"/>
          <w:sz w:val="23"/>
          <w:szCs w:val="23"/>
          <w:shd w:val="clear" w:color="auto" w:fill="FFFFFF"/>
        </w:rPr>
        <w:t>ing</w:t>
      </w:r>
      <w:r w:rsidRPr="00553F7D">
        <w:rPr>
          <w:rFonts w:ascii="Verdana" w:hAnsi="Verdana"/>
          <w:i/>
          <w:color w:val="1F497D" w:themeColor="text2"/>
          <w:sz w:val="23"/>
          <w:szCs w:val="23"/>
          <w:shd w:val="clear" w:color="auto" w:fill="FFFFFF"/>
        </w:rPr>
        <w:t xml:space="preserve"> your business o</w:t>
      </w:r>
      <w:r w:rsidR="00C60EF2" w:rsidRPr="00553F7D">
        <w:rPr>
          <w:rFonts w:ascii="Verdana" w:hAnsi="Verdana"/>
          <w:i/>
          <w:color w:val="1F497D" w:themeColor="text2"/>
          <w:sz w:val="23"/>
          <w:szCs w:val="23"/>
          <w:shd w:val="clear" w:color="auto" w:fill="FFFFFF"/>
        </w:rPr>
        <w:t>pportunities as well as threats</w:t>
      </w:r>
    </w:p>
    <w:p w:rsidR="00197FDA" w:rsidRDefault="00197FDA" w:rsidP="0075646A">
      <w:pPr>
        <w:spacing w:after="0" w:line="240" w:lineRule="auto"/>
        <w:ind w:left="180" w:hanging="180"/>
      </w:pPr>
    </w:p>
    <w:p w:rsidR="00197FDA" w:rsidRPr="00553F7D" w:rsidRDefault="005B3439" w:rsidP="00553F7D">
      <w:pPr>
        <w:pStyle w:val="ListParagraph"/>
        <w:numPr>
          <w:ilvl w:val="0"/>
          <w:numId w:val="16"/>
        </w:numPr>
        <w:spacing w:after="0" w:line="240" w:lineRule="auto"/>
        <w:rPr>
          <w:rFonts w:ascii="Verdana" w:hAnsi="Verdana"/>
          <w:i/>
          <w:color w:val="1F497D" w:themeColor="text2"/>
          <w:sz w:val="23"/>
          <w:szCs w:val="23"/>
          <w:shd w:val="clear" w:color="auto" w:fill="FFFFFF"/>
        </w:rPr>
      </w:pPr>
      <w:r w:rsidRPr="00553F7D">
        <w:rPr>
          <w:rFonts w:ascii="Verdana" w:hAnsi="Verdana"/>
          <w:i/>
          <w:color w:val="1F497D" w:themeColor="text2"/>
          <w:sz w:val="23"/>
          <w:szCs w:val="23"/>
          <w:shd w:val="clear" w:color="auto" w:fill="FFFFFF"/>
        </w:rPr>
        <w:t>Accrediting</w:t>
      </w:r>
      <w:r w:rsidR="00BE1534" w:rsidRPr="00553F7D">
        <w:rPr>
          <w:rFonts w:ascii="Verdana" w:hAnsi="Verdana"/>
          <w:i/>
          <w:color w:val="1F497D" w:themeColor="text2"/>
          <w:sz w:val="23"/>
          <w:szCs w:val="23"/>
          <w:shd w:val="clear" w:color="auto" w:fill="FFFFFF"/>
        </w:rPr>
        <w:t xml:space="preserve"> </w:t>
      </w:r>
      <w:r w:rsidR="00C60EF2" w:rsidRPr="00553F7D">
        <w:rPr>
          <w:rFonts w:ascii="Verdana" w:hAnsi="Verdana"/>
          <w:i/>
          <w:color w:val="1F497D" w:themeColor="text2"/>
          <w:sz w:val="23"/>
          <w:szCs w:val="23"/>
          <w:shd w:val="clear" w:color="auto" w:fill="FFFFFF"/>
        </w:rPr>
        <w:t>R</w:t>
      </w:r>
      <w:r w:rsidR="00197FDA" w:rsidRPr="00553F7D">
        <w:rPr>
          <w:rFonts w:ascii="Verdana" w:hAnsi="Verdana"/>
          <w:i/>
          <w:color w:val="1F497D" w:themeColor="text2"/>
          <w:sz w:val="23"/>
          <w:szCs w:val="23"/>
          <w:shd w:val="clear" w:color="auto" w:fill="FFFFFF"/>
        </w:rPr>
        <w:t xml:space="preserve">ight </w:t>
      </w:r>
      <w:r w:rsidR="00BE1534" w:rsidRPr="00553F7D">
        <w:rPr>
          <w:rFonts w:ascii="Verdana" w:hAnsi="Verdana"/>
          <w:i/>
          <w:color w:val="1F497D" w:themeColor="text2"/>
          <w:sz w:val="23"/>
          <w:szCs w:val="23"/>
          <w:shd w:val="clear" w:color="auto" w:fill="FFFFFF"/>
        </w:rPr>
        <w:t>accounting solution</w:t>
      </w:r>
      <w:r w:rsidR="00197FDA" w:rsidRPr="00553F7D">
        <w:rPr>
          <w:rFonts w:ascii="Verdana" w:hAnsi="Verdana"/>
          <w:i/>
          <w:color w:val="1F497D" w:themeColor="text2"/>
          <w:sz w:val="23"/>
          <w:szCs w:val="23"/>
          <w:shd w:val="clear" w:color="auto" w:fill="FFFFFF"/>
        </w:rPr>
        <w:t xml:space="preserve"> for </w:t>
      </w:r>
      <w:r w:rsidR="00BE1534" w:rsidRPr="00553F7D">
        <w:rPr>
          <w:rFonts w:ascii="Verdana" w:hAnsi="Verdana"/>
          <w:i/>
          <w:color w:val="1F497D" w:themeColor="text2"/>
          <w:sz w:val="23"/>
          <w:szCs w:val="23"/>
          <w:shd w:val="clear" w:color="auto" w:fill="FFFFFF"/>
        </w:rPr>
        <w:t xml:space="preserve">better </w:t>
      </w:r>
      <w:r w:rsidR="00197FDA" w:rsidRPr="00553F7D">
        <w:rPr>
          <w:rFonts w:ascii="Verdana" w:hAnsi="Verdana"/>
          <w:i/>
          <w:color w:val="1F497D" w:themeColor="text2"/>
          <w:sz w:val="23"/>
          <w:szCs w:val="23"/>
          <w:shd w:val="clear" w:color="auto" w:fill="FFFFFF"/>
        </w:rPr>
        <w:t>inter</w:t>
      </w:r>
      <w:r w:rsidR="00C60EF2" w:rsidRPr="00553F7D">
        <w:rPr>
          <w:rFonts w:ascii="Verdana" w:hAnsi="Verdana"/>
          <w:i/>
          <w:color w:val="1F497D" w:themeColor="text2"/>
          <w:sz w:val="23"/>
          <w:szCs w:val="23"/>
          <w:shd w:val="clear" w:color="auto" w:fill="FFFFFF"/>
        </w:rPr>
        <w:t>nal c</w:t>
      </w:r>
      <w:r w:rsidR="005B2BF4" w:rsidRPr="00553F7D">
        <w:rPr>
          <w:rFonts w:ascii="Verdana" w:hAnsi="Verdana"/>
          <w:i/>
          <w:color w:val="1F497D" w:themeColor="text2"/>
          <w:sz w:val="23"/>
          <w:szCs w:val="23"/>
          <w:shd w:val="clear" w:color="auto" w:fill="FFFFFF"/>
        </w:rPr>
        <w:t>ontrol</w:t>
      </w:r>
    </w:p>
    <w:p w:rsidR="00197FDA" w:rsidRDefault="00197FDA" w:rsidP="00197FDA">
      <w:pPr>
        <w:spacing w:after="0" w:line="240" w:lineRule="auto"/>
        <w:rPr>
          <w:b/>
          <w:lang w:val="en-US"/>
        </w:rPr>
      </w:pPr>
    </w:p>
    <w:p w:rsidR="00553F7D" w:rsidRDefault="00553F7D" w:rsidP="00DD7516">
      <w:pPr>
        <w:jc w:val="center"/>
        <w:rPr>
          <w:b/>
          <w:sz w:val="40"/>
          <w:lang w:val="en-US"/>
        </w:rPr>
      </w:pPr>
    </w:p>
    <w:p w:rsidR="009D0C47" w:rsidRPr="00DD7516" w:rsidRDefault="00EA139A" w:rsidP="00DD7516">
      <w:pPr>
        <w:jc w:val="center"/>
        <w:rPr>
          <w:b/>
          <w:sz w:val="40"/>
          <w:lang w:val="en-US"/>
        </w:rPr>
      </w:pPr>
      <w:r w:rsidRPr="00DD7516">
        <w:rPr>
          <w:b/>
          <w:sz w:val="40"/>
          <w:lang w:val="en-US"/>
        </w:rPr>
        <w:t>CapActix Deliverables</w:t>
      </w:r>
      <w:r w:rsidR="004D797F">
        <w:rPr>
          <w:b/>
          <w:sz w:val="40"/>
          <w:lang w:val="en-US"/>
        </w:rPr>
        <w:t xml:space="preserve"> </w:t>
      </w:r>
      <w:r w:rsidR="004D797F" w:rsidRPr="004D797F">
        <w:rPr>
          <w:b/>
          <w:sz w:val="40"/>
          <w:lang w:val="en-US"/>
        </w:rPr>
        <w:t>(Home page)</w:t>
      </w:r>
    </w:p>
    <w:p w:rsidR="00F37625" w:rsidRPr="00F37625" w:rsidRDefault="00F37625" w:rsidP="00F37625">
      <w:pPr>
        <w:pStyle w:val="ListParagraph"/>
        <w:numPr>
          <w:ilvl w:val="0"/>
          <w:numId w:val="1"/>
        </w:numPr>
        <w:ind w:left="360"/>
        <w:rPr>
          <w:b/>
          <w:lang w:val="en-US"/>
        </w:rPr>
      </w:pPr>
      <w:r w:rsidRPr="00F37625">
        <w:rPr>
          <w:b/>
          <w:lang w:val="en-US"/>
        </w:rPr>
        <w:t>Technology</w:t>
      </w:r>
    </w:p>
    <w:p w:rsidR="00F37625" w:rsidRDefault="00832C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CapActix is a techno savvy company. </w:t>
      </w:r>
      <w:r w:rsidR="00F16084" w:rsidRPr="00B5397F">
        <w:rPr>
          <w:rFonts w:ascii="Arial" w:hAnsi="Arial" w:cs="Arial"/>
          <w:color w:val="222222"/>
          <w:sz w:val="21"/>
          <w:szCs w:val="21"/>
          <w:shd w:val="clear" w:color="auto" w:fill="FFFFFF"/>
        </w:rPr>
        <w:t xml:space="preserve">Technological developments </w:t>
      </w:r>
      <w:r w:rsidR="00F16084">
        <w:rPr>
          <w:rFonts w:ascii="Arial" w:hAnsi="Arial" w:cs="Arial"/>
          <w:color w:val="222222"/>
          <w:sz w:val="21"/>
          <w:szCs w:val="21"/>
          <w:shd w:val="clear" w:color="auto" w:fill="FFFFFF"/>
        </w:rPr>
        <w:t xml:space="preserve">have </w:t>
      </w:r>
      <w:r w:rsidR="00B5397F" w:rsidRPr="00B5397F">
        <w:rPr>
          <w:rFonts w:ascii="Arial" w:hAnsi="Arial" w:cs="Arial"/>
          <w:color w:val="222222"/>
          <w:sz w:val="21"/>
          <w:szCs w:val="21"/>
          <w:shd w:val="clear" w:color="auto" w:fill="FFFFFF"/>
        </w:rPr>
        <w:t>changed methods for carrying out tasks within the scope of accounting activities</w:t>
      </w:r>
      <w:r>
        <w:rPr>
          <w:rFonts w:ascii="Arial" w:hAnsi="Arial" w:cs="Arial"/>
          <w:color w:val="222222"/>
          <w:sz w:val="21"/>
          <w:szCs w:val="21"/>
          <w:shd w:val="clear" w:color="auto" w:fill="FFFFFF"/>
        </w:rPr>
        <w:t>.</w:t>
      </w:r>
      <w:r w:rsidR="00B5397F">
        <w:rPr>
          <w:rFonts w:ascii="Arial" w:hAnsi="Arial" w:cs="Arial"/>
          <w:color w:val="222222"/>
          <w:sz w:val="21"/>
          <w:szCs w:val="21"/>
          <w:shd w:val="clear" w:color="auto" w:fill="FFFFFF"/>
        </w:rPr>
        <w:t xml:space="preserve"> </w:t>
      </w:r>
      <w:r w:rsidR="00F16084">
        <w:rPr>
          <w:rFonts w:ascii="Arial" w:hAnsi="Arial" w:cs="Arial"/>
          <w:color w:val="222222"/>
          <w:sz w:val="21"/>
          <w:szCs w:val="21"/>
          <w:shd w:val="clear" w:color="auto" w:fill="FFFFFF"/>
        </w:rPr>
        <w:t>Through information technology</w:t>
      </w:r>
      <w:r>
        <w:rPr>
          <w:rFonts w:ascii="Arial" w:hAnsi="Arial" w:cs="Arial"/>
          <w:color w:val="222222"/>
          <w:sz w:val="21"/>
          <w:szCs w:val="21"/>
          <w:shd w:val="clear" w:color="auto" w:fill="FFFFFF"/>
        </w:rPr>
        <w:t>, accoun</w:t>
      </w:r>
      <w:r w:rsidR="006E32C4">
        <w:rPr>
          <w:rFonts w:ascii="Arial" w:hAnsi="Arial" w:cs="Arial"/>
          <w:color w:val="222222"/>
          <w:sz w:val="21"/>
          <w:szCs w:val="21"/>
          <w:shd w:val="clear" w:color="auto" w:fill="FFFFFF"/>
        </w:rPr>
        <w:t>ting scope has increased from me</w:t>
      </w:r>
      <w:r>
        <w:rPr>
          <w:rFonts w:ascii="Arial" w:hAnsi="Arial" w:cs="Arial"/>
          <w:color w:val="222222"/>
          <w:sz w:val="21"/>
          <w:szCs w:val="21"/>
          <w:shd w:val="clear" w:color="auto" w:fill="FFFFFF"/>
        </w:rPr>
        <w:t xml:space="preserve">re recording to evaluating and interpreting, which has given rise to target-based accounting. </w:t>
      </w:r>
      <w:r w:rsidR="0077094B">
        <w:rPr>
          <w:rFonts w:ascii="Arial" w:hAnsi="Arial" w:cs="Arial"/>
          <w:color w:val="222222"/>
          <w:sz w:val="21"/>
          <w:szCs w:val="21"/>
          <w:shd w:val="clear" w:color="auto" w:fill="FFFFFF"/>
        </w:rPr>
        <w:t>We</w:t>
      </w:r>
      <w:r>
        <w:rPr>
          <w:rFonts w:ascii="Arial" w:hAnsi="Arial" w:cs="Arial"/>
          <w:color w:val="222222"/>
          <w:sz w:val="21"/>
          <w:szCs w:val="21"/>
          <w:shd w:val="clear" w:color="auto" w:fill="FFFFFF"/>
        </w:rPr>
        <w:t>,</w:t>
      </w:r>
      <w:r w:rsidR="0077094B">
        <w:rPr>
          <w:rFonts w:ascii="Arial" w:hAnsi="Arial" w:cs="Arial"/>
          <w:color w:val="222222"/>
          <w:sz w:val="21"/>
          <w:szCs w:val="21"/>
          <w:shd w:val="clear" w:color="auto" w:fill="FFFFFF"/>
        </w:rPr>
        <w:t xml:space="preserve"> at CapActix, use all sort of </w:t>
      </w:r>
      <w:r>
        <w:rPr>
          <w:rFonts w:ascii="Arial" w:hAnsi="Arial" w:cs="Arial"/>
          <w:color w:val="222222"/>
          <w:sz w:val="21"/>
          <w:szCs w:val="21"/>
          <w:shd w:val="clear" w:color="auto" w:fill="FFFFFF"/>
        </w:rPr>
        <w:t xml:space="preserve">available </w:t>
      </w:r>
      <w:r w:rsidR="0077094B">
        <w:rPr>
          <w:rFonts w:ascii="Arial" w:hAnsi="Arial" w:cs="Arial"/>
          <w:color w:val="222222"/>
          <w:sz w:val="21"/>
          <w:szCs w:val="21"/>
          <w:shd w:val="clear" w:color="auto" w:fill="FFFFFF"/>
        </w:rPr>
        <w:t>technology such as advance accounting software, integrati</w:t>
      </w:r>
      <w:r w:rsidR="00F16084">
        <w:rPr>
          <w:rFonts w:ascii="Arial" w:hAnsi="Arial" w:cs="Arial"/>
          <w:color w:val="222222"/>
          <w:sz w:val="21"/>
          <w:szCs w:val="21"/>
          <w:shd w:val="clear" w:color="auto" w:fill="FFFFFF"/>
        </w:rPr>
        <w:t xml:space="preserve">on of accounting software with </w:t>
      </w:r>
      <w:r w:rsidR="0077094B">
        <w:rPr>
          <w:rFonts w:ascii="Arial" w:hAnsi="Arial" w:cs="Arial"/>
          <w:color w:val="222222"/>
          <w:sz w:val="21"/>
          <w:szCs w:val="21"/>
          <w:shd w:val="clear" w:color="auto" w:fill="FFFFFF"/>
        </w:rPr>
        <w:t xml:space="preserve">business advancements software, </w:t>
      </w:r>
      <w:r w:rsidR="00F16084">
        <w:rPr>
          <w:rFonts w:ascii="Arial" w:hAnsi="Arial" w:cs="Arial"/>
          <w:color w:val="222222"/>
          <w:sz w:val="21"/>
          <w:szCs w:val="21"/>
          <w:shd w:val="clear" w:color="auto" w:fill="FFFFFF"/>
        </w:rPr>
        <w:t>a</w:t>
      </w:r>
      <w:r w:rsidR="00717DEC">
        <w:rPr>
          <w:rFonts w:ascii="Arial" w:hAnsi="Arial" w:cs="Arial"/>
          <w:color w:val="222222"/>
          <w:sz w:val="21"/>
          <w:szCs w:val="21"/>
          <w:shd w:val="clear" w:color="auto" w:fill="FFFFFF"/>
        </w:rPr>
        <w:t xml:space="preserve">dvance </w:t>
      </w:r>
      <w:r w:rsidR="0077094B">
        <w:rPr>
          <w:rFonts w:ascii="Arial" w:hAnsi="Arial" w:cs="Arial"/>
          <w:color w:val="222222"/>
          <w:sz w:val="21"/>
          <w:szCs w:val="21"/>
          <w:shd w:val="clear" w:color="auto" w:fill="FFFFFF"/>
        </w:rPr>
        <w:t>data analysis tools</w:t>
      </w:r>
      <w:r w:rsidR="00717DEC">
        <w:rPr>
          <w:rFonts w:ascii="Arial" w:hAnsi="Arial" w:cs="Arial"/>
          <w:color w:val="222222"/>
          <w:sz w:val="21"/>
          <w:szCs w:val="21"/>
          <w:shd w:val="clear" w:color="auto" w:fill="FFFFFF"/>
        </w:rPr>
        <w:t xml:space="preserve"> and latest versions of office management softwares and support applications. Moreover, we have dedicated technology support team for technological advancement in implemented processes for efficiency and performance improvement.</w:t>
      </w:r>
    </w:p>
    <w:p w:rsidR="00BF2272" w:rsidRDefault="00BF2272">
      <w:pPr>
        <w:rPr>
          <w:rFonts w:ascii="Arial" w:hAnsi="Arial" w:cs="Arial"/>
          <w:color w:val="222222"/>
          <w:sz w:val="21"/>
          <w:szCs w:val="21"/>
          <w:shd w:val="clear" w:color="auto" w:fill="FFFFFF"/>
        </w:rPr>
      </w:pPr>
    </w:p>
    <w:p w:rsidR="00717DEC" w:rsidRPr="00B5397F" w:rsidRDefault="00B5397F" w:rsidP="00B5397F">
      <w:pPr>
        <w:pStyle w:val="ListParagraph"/>
        <w:numPr>
          <w:ilvl w:val="0"/>
          <w:numId w:val="1"/>
        </w:numPr>
        <w:ind w:left="360"/>
        <w:rPr>
          <w:b/>
          <w:lang w:val="en-US"/>
        </w:rPr>
      </w:pPr>
      <w:r w:rsidRPr="00B5397F">
        <w:rPr>
          <w:b/>
          <w:lang w:val="en-US"/>
        </w:rPr>
        <w:t>Security</w:t>
      </w:r>
    </w:p>
    <w:p w:rsidR="00B5397F" w:rsidRDefault="00F65112" w:rsidP="00B5397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Accurately securing your data is most critical aspect of our services. </w:t>
      </w:r>
      <w:r w:rsidR="00D036F0">
        <w:rPr>
          <w:rFonts w:ascii="Arial" w:hAnsi="Arial" w:cs="Arial"/>
          <w:color w:val="222222"/>
          <w:sz w:val="21"/>
          <w:szCs w:val="21"/>
          <w:shd w:val="clear" w:color="auto" w:fill="FFFFFF"/>
        </w:rPr>
        <w:t>We</w:t>
      </w:r>
      <w:r w:rsidR="00F16084">
        <w:rPr>
          <w:rFonts w:ascii="Arial" w:hAnsi="Arial" w:cs="Arial"/>
          <w:color w:val="222222"/>
          <w:sz w:val="21"/>
          <w:szCs w:val="21"/>
          <w:shd w:val="clear" w:color="auto" w:fill="FFFFFF"/>
        </w:rPr>
        <w:t xml:space="preserve">, at CapActix, have </w:t>
      </w:r>
      <w:r>
        <w:rPr>
          <w:rFonts w:ascii="Arial" w:hAnsi="Arial" w:cs="Arial"/>
          <w:color w:val="222222"/>
          <w:sz w:val="21"/>
          <w:szCs w:val="21"/>
          <w:shd w:val="clear" w:color="auto" w:fill="FFFFFF"/>
        </w:rPr>
        <w:t xml:space="preserve">implemented </w:t>
      </w:r>
      <w:r w:rsidR="00D036F0">
        <w:rPr>
          <w:rFonts w:ascii="Arial" w:hAnsi="Arial" w:cs="Arial"/>
          <w:color w:val="222222"/>
          <w:sz w:val="21"/>
          <w:szCs w:val="21"/>
          <w:shd w:val="clear" w:color="auto" w:fill="FFFFFF"/>
        </w:rPr>
        <w:t>multi facet security measures to protect data from physical and cyber threats. Our p</w:t>
      </w:r>
      <w:r w:rsidR="00F16084">
        <w:rPr>
          <w:rFonts w:ascii="Arial" w:hAnsi="Arial" w:cs="Arial"/>
          <w:color w:val="222222"/>
          <w:sz w:val="21"/>
          <w:szCs w:val="21"/>
          <w:shd w:val="clear" w:color="auto" w:fill="FFFFFF"/>
        </w:rPr>
        <w:t>hysical security measures include</w:t>
      </w:r>
      <w:r w:rsidR="00D036F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biometric door locks, security personnel, alarm systems, video surveillance and restricted access areas. </w:t>
      </w:r>
      <w:r w:rsidR="00D036F0">
        <w:rPr>
          <w:rFonts w:ascii="Arial" w:hAnsi="Arial" w:cs="Arial"/>
          <w:color w:val="222222"/>
          <w:sz w:val="21"/>
          <w:szCs w:val="21"/>
          <w:shd w:val="clear" w:color="auto" w:fill="FFFFFF"/>
        </w:rPr>
        <w:t>Cyber security measures includes u</w:t>
      </w:r>
      <w:r>
        <w:rPr>
          <w:rFonts w:ascii="Arial" w:hAnsi="Arial" w:cs="Arial"/>
          <w:color w:val="222222"/>
          <w:sz w:val="21"/>
          <w:szCs w:val="21"/>
          <w:shd w:val="clear" w:color="auto" w:fill="FFFFFF"/>
        </w:rPr>
        <w:t>ser access passwords</w:t>
      </w:r>
      <w:r w:rsidR="00D036F0">
        <w:rPr>
          <w:rFonts w:ascii="Arial" w:hAnsi="Arial" w:cs="Arial"/>
          <w:color w:val="222222"/>
          <w:sz w:val="21"/>
          <w:szCs w:val="21"/>
          <w:shd w:val="clear" w:color="auto" w:fill="FFFFFF"/>
        </w:rPr>
        <w:t xml:space="preserve"> encryption</w:t>
      </w:r>
      <w:r>
        <w:rPr>
          <w:rFonts w:ascii="Arial" w:hAnsi="Arial" w:cs="Arial"/>
          <w:color w:val="222222"/>
          <w:sz w:val="21"/>
          <w:szCs w:val="21"/>
          <w:shd w:val="clear" w:color="auto" w:fill="FFFFFF"/>
        </w:rPr>
        <w:t xml:space="preserve">, username-level authorizations and group policies on a network </w:t>
      </w:r>
      <w:r w:rsidR="00D036F0">
        <w:rPr>
          <w:rFonts w:ascii="Arial" w:hAnsi="Arial" w:cs="Arial"/>
          <w:color w:val="222222"/>
          <w:sz w:val="21"/>
          <w:szCs w:val="21"/>
          <w:shd w:val="clear" w:color="auto" w:fill="FFFFFF"/>
        </w:rPr>
        <w:t xml:space="preserve">which </w:t>
      </w:r>
      <w:r>
        <w:rPr>
          <w:rFonts w:ascii="Arial" w:hAnsi="Arial" w:cs="Arial"/>
          <w:color w:val="222222"/>
          <w:sz w:val="21"/>
          <w:szCs w:val="21"/>
          <w:shd w:val="clear" w:color="auto" w:fill="FFFFFF"/>
        </w:rPr>
        <w:t>prevent</w:t>
      </w:r>
      <w:r w:rsidR="00D036F0">
        <w:rPr>
          <w:rFonts w:ascii="Arial" w:hAnsi="Arial" w:cs="Arial"/>
          <w:color w:val="222222"/>
          <w:sz w:val="21"/>
          <w:szCs w:val="21"/>
          <w:shd w:val="clear" w:color="auto" w:fill="FFFFFF"/>
        </w:rPr>
        <w:t>s</w:t>
      </w:r>
      <w:r>
        <w:rPr>
          <w:rFonts w:ascii="Arial" w:hAnsi="Arial" w:cs="Arial"/>
          <w:color w:val="222222"/>
          <w:sz w:val="21"/>
          <w:szCs w:val="21"/>
          <w:shd w:val="clear" w:color="auto" w:fill="FFFFFF"/>
        </w:rPr>
        <w:t xml:space="preserve"> cyber access by unauthorized personnel and track access of authorised personnel.</w:t>
      </w:r>
      <w:r w:rsidR="00D036F0">
        <w:rPr>
          <w:rFonts w:ascii="Arial" w:hAnsi="Arial" w:cs="Arial"/>
          <w:color w:val="222222"/>
          <w:sz w:val="21"/>
          <w:szCs w:val="21"/>
          <w:shd w:val="clear" w:color="auto" w:fill="FFFFFF"/>
        </w:rPr>
        <w:t xml:space="preserve"> We have also installed system-level defences such as firewall, anti-virus software, encryption for archives helps in block spam, malware, spyware, network attacks and intrusions.</w:t>
      </w:r>
    </w:p>
    <w:p w:rsidR="00BF2272" w:rsidRDefault="00BF2272" w:rsidP="00B5397F">
      <w:pPr>
        <w:rPr>
          <w:rFonts w:ascii="Arial" w:hAnsi="Arial" w:cs="Arial"/>
          <w:color w:val="222222"/>
          <w:sz w:val="21"/>
          <w:szCs w:val="21"/>
          <w:shd w:val="clear" w:color="auto" w:fill="FFFFFF"/>
        </w:rPr>
      </w:pPr>
    </w:p>
    <w:p w:rsidR="00B5397F" w:rsidRDefault="00B5397F" w:rsidP="00B5397F">
      <w:pPr>
        <w:pStyle w:val="ListParagraph"/>
        <w:numPr>
          <w:ilvl w:val="0"/>
          <w:numId w:val="1"/>
        </w:numPr>
        <w:ind w:left="360"/>
        <w:rPr>
          <w:b/>
          <w:lang w:val="en-US"/>
        </w:rPr>
      </w:pPr>
      <w:r w:rsidRPr="00B5397F">
        <w:rPr>
          <w:b/>
          <w:lang w:val="en-US"/>
        </w:rPr>
        <w:t>Expertise</w:t>
      </w:r>
    </w:p>
    <w:p w:rsidR="00855CBC" w:rsidRDefault="00F76B75" w:rsidP="003C09C9">
      <w:pPr>
        <w:pStyle w:val="Heading5"/>
        <w:shd w:val="clear" w:color="auto" w:fill="FFFFFF"/>
        <w:spacing w:before="0" w:beforeAutospacing="0" w:after="200" w:afterAutospacing="0" w:line="276" w:lineRule="auto"/>
        <w:rPr>
          <w:rFonts w:ascii="Arial" w:eastAsiaTheme="minorHAnsi" w:hAnsi="Arial" w:cs="Arial"/>
          <w:b w:val="0"/>
          <w:bCs w:val="0"/>
          <w:color w:val="222222"/>
          <w:sz w:val="21"/>
          <w:szCs w:val="21"/>
          <w:shd w:val="clear" w:color="auto" w:fill="FFFFFF"/>
          <w:lang w:eastAsia="en-US"/>
        </w:rPr>
      </w:pPr>
      <w:r>
        <w:rPr>
          <w:rFonts w:ascii="Arial" w:eastAsiaTheme="minorHAnsi" w:hAnsi="Arial" w:cs="Arial"/>
          <w:b w:val="0"/>
          <w:bCs w:val="0"/>
          <w:color w:val="222222"/>
          <w:sz w:val="21"/>
          <w:szCs w:val="21"/>
          <w:shd w:val="clear" w:color="auto" w:fill="FFFFFF"/>
          <w:lang w:eastAsia="en-US"/>
        </w:rPr>
        <w:t>CapActix guarantee</w:t>
      </w:r>
      <w:r w:rsidR="00EF67D0" w:rsidRPr="00855CBC">
        <w:rPr>
          <w:rFonts w:ascii="Arial" w:eastAsiaTheme="minorHAnsi" w:hAnsi="Arial" w:cs="Arial"/>
          <w:b w:val="0"/>
          <w:bCs w:val="0"/>
          <w:color w:val="222222"/>
          <w:sz w:val="21"/>
          <w:szCs w:val="21"/>
          <w:shd w:val="clear" w:color="auto" w:fill="FFFFFF"/>
          <w:lang w:eastAsia="en-US"/>
        </w:rPr>
        <w:t xml:space="preserve"> </w:t>
      </w:r>
      <w:r>
        <w:rPr>
          <w:rFonts w:ascii="Arial" w:eastAsiaTheme="minorHAnsi" w:hAnsi="Arial" w:cs="Arial"/>
          <w:b w:val="0"/>
          <w:bCs w:val="0"/>
          <w:color w:val="222222"/>
          <w:sz w:val="21"/>
          <w:szCs w:val="21"/>
          <w:shd w:val="clear" w:color="auto" w:fill="FFFFFF"/>
          <w:lang w:eastAsia="en-US"/>
        </w:rPr>
        <w:t xml:space="preserve">you </w:t>
      </w:r>
      <w:r w:rsidR="00EF67D0" w:rsidRPr="00855CBC">
        <w:rPr>
          <w:rFonts w:ascii="Arial" w:eastAsiaTheme="minorHAnsi" w:hAnsi="Arial" w:cs="Arial"/>
          <w:b w:val="0"/>
          <w:bCs w:val="0"/>
          <w:color w:val="222222"/>
          <w:sz w:val="21"/>
          <w:szCs w:val="21"/>
          <w:shd w:val="clear" w:color="auto" w:fill="FFFFFF"/>
          <w:lang w:eastAsia="en-US"/>
        </w:rPr>
        <w:t>a high-qua</w:t>
      </w:r>
      <w:r>
        <w:rPr>
          <w:rFonts w:ascii="Arial" w:eastAsiaTheme="minorHAnsi" w:hAnsi="Arial" w:cs="Arial"/>
          <w:b w:val="0"/>
          <w:bCs w:val="0"/>
          <w:color w:val="222222"/>
          <w:sz w:val="21"/>
          <w:szCs w:val="21"/>
          <w:shd w:val="clear" w:color="auto" w:fill="FFFFFF"/>
          <w:lang w:eastAsia="en-US"/>
        </w:rPr>
        <w:t>lity multidisciplinary approach</w:t>
      </w:r>
      <w:r w:rsidR="00EF67D0" w:rsidRPr="00855CBC">
        <w:rPr>
          <w:rFonts w:ascii="Arial" w:eastAsiaTheme="minorHAnsi" w:hAnsi="Arial" w:cs="Arial"/>
          <w:b w:val="0"/>
          <w:bCs w:val="0"/>
          <w:color w:val="222222"/>
          <w:sz w:val="21"/>
          <w:szCs w:val="21"/>
          <w:shd w:val="clear" w:color="auto" w:fill="FFFFFF"/>
          <w:lang w:eastAsia="en-US"/>
        </w:rPr>
        <w:t>.</w:t>
      </w:r>
      <w:r w:rsidR="00855CBC" w:rsidRPr="00855CBC">
        <w:rPr>
          <w:rFonts w:ascii="Arial" w:eastAsiaTheme="minorHAnsi" w:hAnsi="Arial" w:cs="Arial"/>
          <w:b w:val="0"/>
          <w:bCs w:val="0"/>
          <w:color w:val="222222"/>
          <w:sz w:val="21"/>
          <w:szCs w:val="21"/>
          <w:shd w:val="clear" w:color="auto" w:fill="FFFFFF"/>
          <w:lang w:eastAsia="en-US"/>
        </w:rPr>
        <w:t xml:space="preserve"> Our reliable </w:t>
      </w:r>
      <w:r>
        <w:rPr>
          <w:rFonts w:ascii="Arial" w:eastAsiaTheme="minorHAnsi" w:hAnsi="Arial" w:cs="Arial"/>
          <w:b w:val="0"/>
          <w:bCs w:val="0"/>
          <w:color w:val="222222"/>
          <w:sz w:val="21"/>
          <w:szCs w:val="21"/>
          <w:shd w:val="clear" w:color="auto" w:fill="FFFFFF"/>
          <w:lang w:eastAsia="en-US"/>
        </w:rPr>
        <w:t>and tested workflows</w:t>
      </w:r>
      <w:r w:rsidR="00855CBC" w:rsidRPr="00855CBC">
        <w:rPr>
          <w:rFonts w:ascii="Arial" w:eastAsiaTheme="minorHAnsi" w:hAnsi="Arial" w:cs="Arial"/>
          <w:b w:val="0"/>
          <w:bCs w:val="0"/>
          <w:color w:val="222222"/>
          <w:sz w:val="21"/>
          <w:szCs w:val="21"/>
          <w:shd w:val="clear" w:color="auto" w:fill="FFFFFF"/>
          <w:lang w:eastAsia="en-US"/>
        </w:rPr>
        <w:t xml:space="preserve"> and specialist</w:t>
      </w:r>
      <w:r>
        <w:rPr>
          <w:rFonts w:ascii="Arial" w:eastAsiaTheme="minorHAnsi" w:hAnsi="Arial" w:cs="Arial"/>
          <w:b w:val="0"/>
          <w:bCs w:val="0"/>
          <w:color w:val="222222"/>
          <w:sz w:val="21"/>
          <w:szCs w:val="21"/>
          <w:shd w:val="clear" w:color="auto" w:fill="FFFFFF"/>
          <w:lang w:eastAsia="en-US"/>
        </w:rPr>
        <w:t xml:space="preserve"> domain</w:t>
      </w:r>
      <w:r w:rsidR="00855CBC" w:rsidRPr="00855CBC">
        <w:rPr>
          <w:rFonts w:ascii="Arial" w:eastAsiaTheme="minorHAnsi" w:hAnsi="Arial" w:cs="Arial"/>
          <w:b w:val="0"/>
          <w:bCs w:val="0"/>
          <w:color w:val="222222"/>
          <w:sz w:val="21"/>
          <w:szCs w:val="21"/>
          <w:shd w:val="clear" w:color="auto" w:fill="FFFFFF"/>
          <w:lang w:eastAsia="en-US"/>
        </w:rPr>
        <w:t xml:space="preserve"> knowledge </w:t>
      </w:r>
      <w:r>
        <w:rPr>
          <w:rFonts w:ascii="Arial" w:eastAsiaTheme="minorHAnsi" w:hAnsi="Arial" w:cs="Arial"/>
          <w:b w:val="0"/>
          <w:bCs w:val="0"/>
          <w:color w:val="222222"/>
          <w:sz w:val="21"/>
          <w:szCs w:val="21"/>
          <w:shd w:val="clear" w:color="auto" w:fill="FFFFFF"/>
          <w:lang w:eastAsia="en-US"/>
        </w:rPr>
        <w:t xml:space="preserve">combine </w:t>
      </w:r>
      <w:r w:rsidR="00855CBC" w:rsidRPr="00855CBC">
        <w:rPr>
          <w:rFonts w:ascii="Arial" w:eastAsiaTheme="minorHAnsi" w:hAnsi="Arial" w:cs="Arial"/>
          <w:b w:val="0"/>
          <w:bCs w:val="0"/>
          <w:color w:val="222222"/>
          <w:sz w:val="21"/>
          <w:szCs w:val="21"/>
          <w:shd w:val="clear" w:color="auto" w:fill="FFFFFF"/>
          <w:lang w:eastAsia="en-US"/>
        </w:rPr>
        <w:t xml:space="preserve">with in-depth knowledge of </w:t>
      </w:r>
      <w:r>
        <w:rPr>
          <w:rFonts w:ascii="Arial" w:eastAsiaTheme="minorHAnsi" w:hAnsi="Arial" w:cs="Arial"/>
          <w:b w:val="0"/>
          <w:bCs w:val="0"/>
          <w:color w:val="222222"/>
          <w:sz w:val="21"/>
          <w:szCs w:val="21"/>
          <w:shd w:val="clear" w:color="auto" w:fill="FFFFFF"/>
          <w:lang w:eastAsia="en-US"/>
        </w:rPr>
        <w:t xml:space="preserve">your </w:t>
      </w:r>
      <w:r w:rsidR="00855CBC" w:rsidRPr="00855CBC">
        <w:rPr>
          <w:rFonts w:ascii="Arial" w:eastAsiaTheme="minorHAnsi" w:hAnsi="Arial" w:cs="Arial"/>
          <w:b w:val="0"/>
          <w:bCs w:val="0"/>
          <w:color w:val="222222"/>
          <w:sz w:val="21"/>
          <w:szCs w:val="21"/>
          <w:shd w:val="clear" w:color="auto" w:fill="FFFFFF"/>
          <w:lang w:eastAsia="en-US"/>
        </w:rPr>
        <w:t>businesses</w:t>
      </w:r>
      <w:r>
        <w:rPr>
          <w:rFonts w:ascii="Arial" w:eastAsiaTheme="minorHAnsi" w:hAnsi="Arial" w:cs="Arial"/>
          <w:b w:val="0"/>
          <w:bCs w:val="0"/>
          <w:color w:val="222222"/>
          <w:sz w:val="21"/>
          <w:szCs w:val="21"/>
          <w:shd w:val="clear" w:color="auto" w:fill="FFFFFF"/>
          <w:lang w:eastAsia="en-US"/>
        </w:rPr>
        <w:t xml:space="preserve"> provides you best client experience. </w:t>
      </w:r>
      <w:r w:rsidR="00855CBC" w:rsidRPr="00855CBC">
        <w:rPr>
          <w:rFonts w:ascii="Arial" w:eastAsiaTheme="minorHAnsi" w:hAnsi="Arial" w:cs="Arial"/>
          <w:b w:val="0"/>
          <w:bCs w:val="0"/>
          <w:color w:val="222222"/>
          <w:sz w:val="21"/>
          <w:szCs w:val="21"/>
          <w:shd w:val="clear" w:color="auto" w:fill="FFFFFF"/>
          <w:lang w:eastAsia="en-US"/>
        </w:rPr>
        <w:t>We keep ac</w:t>
      </w:r>
      <w:r w:rsidR="00F16084">
        <w:rPr>
          <w:rFonts w:ascii="Arial" w:eastAsiaTheme="minorHAnsi" w:hAnsi="Arial" w:cs="Arial"/>
          <w:b w:val="0"/>
          <w:bCs w:val="0"/>
          <w:color w:val="222222"/>
          <w:sz w:val="21"/>
          <w:szCs w:val="21"/>
          <w:shd w:val="clear" w:color="auto" w:fill="FFFFFF"/>
          <w:lang w:eastAsia="en-US"/>
        </w:rPr>
        <w:t>counts, check them periodically</w:t>
      </w:r>
      <w:r w:rsidR="00855CBC" w:rsidRPr="00855CBC">
        <w:rPr>
          <w:rFonts w:ascii="Arial" w:eastAsiaTheme="minorHAnsi" w:hAnsi="Arial" w:cs="Arial"/>
          <w:b w:val="0"/>
          <w:bCs w:val="0"/>
          <w:color w:val="222222"/>
          <w:sz w:val="21"/>
          <w:szCs w:val="21"/>
          <w:shd w:val="clear" w:color="auto" w:fill="FFFFFF"/>
          <w:lang w:eastAsia="en-US"/>
        </w:rPr>
        <w:t xml:space="preserve"> and prepare </w:t>
      </w:r>
      <w:r>
        <w:rPr>
          <w:rFonts w:ascii="Arial" w:eastAsiaTheme="minorHAnsi" w:hAnsi="Arial" w:cs="Arial"/>
          <w:b w:val="0"/>
          <w:bCs w:val="0"/>
          <w:color w:val="222222"/>
          <w:sz w:val="21"/>
          <w:szCs w:val="21"/>
          <w:shd w:val="clear" w:color="auto" w:fill="FFFFFF"/>
          <w:lang w:eastAsia="en-US"/>
        </w:rPr>
        <w:t xml:space="preserve">management reports </w:t>
      </w:r>
      <w:r w:rsidR="00855CBC" w:rsidRPr="00855CBC">
        <w:rPr>
          <w:rFonts w:ascii="Arial" w:eastAsiaTheme="minorHAnsi" w:hAnsi="Arial" w:cs="Arial"/>
          <w:b w:val="0"/>
          <w:bCs w:val="0"/>
          <w:color w:val="222222"/>
          <w:sz w:val="21"/>
          <w:szCs w:val="21"/>
          <w:shd w:val="clear" w:color="auto" w:fill="FFFFFF"/>
          <w:lang w:eastAsia="en-US"/>
        </w:rPr>
        <w:t>in accordance with the rules to avoid unpleasant surprises during audits.</w:t>
      </w:r>
      <w:r w:rsidR="001F1A7E">
        <w:rPr>
          <w:rFonts w:ascii="Arial" w:eastAsiaTheme="minorHAnsi" w:hAnsi="Arial" w:cs="Arial"/>
          <w:b w:val="0"/>
          <w:bCs w:val="0"/>
          <w:color w:val="222222"/>
          <w:sz w:val="21"/>
          <w:szCs w:val="21"/>
          <w:shd w:val="clear" w:color="auto" w:fill="FFFFFF"/>
          <w:lang w:eastAsia="en-US"/>
        </w:rPr>
        <w:t xml:space="preserve"> Our wide range of industry expertise includes manufacturing, real estate, agricultural, hotels &amp; restaurants, healthcare, Retails &amp; E-commerce, Power </w:t>
      </w:r>
      <w:r w:rsidR="001F1A7E">
        <w:rPr>
          <w:rFonts w:ascii="Arial" w:eastAsiaTheme="minorHAnsi" w:hAnsi="Arial" w:cs="Arial"/>
          <w:b w:val="0"/>
          <w:bCs w:val="0"/>
          <w:color w:val="222222"/>
          <w:sz w:val="21"/>
          <w:szCs w:val="21"/>
          <w:shd w:val="clear" w:color="auto" w:fill="FFFFFF"/>
          <w:lang w:eastAsia="en-US"/>
        </w:rPr>
        <w:lastRenderedPageBreak/>
        <w:t>generation etc.</w:t>
      </w:r>
      <w:r w:rsidR="00411BF3">
        <w:rPr>
          <w:rFonts w:ascii="Arial" w:eastAsiaTheme="minorHAnsi" w:hAnsi="Arial" w:cs="Arial"/>
          <w:b w:val="0"/>
          <w:bCs w:val="0"/>
          <w:color w:val="222222"/>
          <w:sz w:val="21"/>
          <w:szCs w:val="21"/>
          <w:shd w:val="clear" w:color="auto" w:fill="FFFFFF"/>
          <w:lang w:eastAsia="en-US"/>
        </w:rPr>
        <w:t xml:space="preserve"> T</w:t>
      </w:r>
      <w:r w:rsidR="00411BF3" w:rsidRPr="00411BF3">
        <w:rPr>
          <w:rFonts w:ascii="Arial" w:eastAsiaTheme="minorHAnsi" w:hAnsi="Arial" w:cs="Arial"/>
          <w:b w:val="0"/>
          <w:bCs w:val="0"/>
          <w:color w:val="222222"/>
          <w:sz w:val="21"/>
          <w:szCs w:val="21"/>
          <w:shd w:val="clear" w:color="auto" w:fill="FFFFFF"/>
          <w:lang w:eastAsia="en-US"/>
        </w:rPr>
        <w:t xml:space="preserve">hrough all aspects of the </w:t>
      </w:r>
      <w:r w:rsidR="00411BF3">
        <w:rPr>
          <w:rFonts w:ascii="Arial" w:eastAsiaTheme="minorHAnsi" w:hAnsi="Arial" w:cs="Arial"/>
          <w:b w:val="0"/>
          <w:bCs w:val="0"/>
          <w:color w:val="222222"/>
          <w:sz w:val="21"/>
          <w:szCs w:val="21"/>
          <w:shd w:val="clear" w:color="auto" w:fill="FFFFFF"/>
          <w:lang w:eastAsia="en-US"/>
        </w:rPr>
        <w:t xml:space="preserve">accounting related </w:t>
      </w:r>
      <w:r w:rsidR="00411BF3" w:rsidRPr="00411BF3">
        <w:rPr>
          <w:rFonts w:ascii="Arial" w:eastAsiaTheme="minorHAnsi" w:hAnsi="Arial" w:cs="Arial"/>
          <w:b w:val="0"/>
          <w:bCs w:val="0"/>
          <w:color w:val="222222"/>
          <w:sz w:val="21"/>
          <w:szCs w:val="21"/>
          <w:shd w:val="clear" w:color="auto" w:fill="FFFFFF"/>
          <w:lang w:eastAsia="en-US"/>
        </w:rPr>
        <w:t>process</w:t>
      </w:r>
      <w:r w:rsidR="00411BF3">
        <w:rPr>
          <w:rFonts w:ascii="Arial" w:eastAsiaTheme="minorHAnsi" w:hAnsi="Arial" w:cs="Arial"/>
          <w:b w:val="0"/>
          <w:bCs w:val="0"/>
          <w:color w:val="222222"/>
          <w:sz w:val="21"/>
          <w:szCs w:val="21"/>
          <w:shd w:val="clear" w:color="auto" w:fill="FFFFFF"/>
          <w:lang w:eastAsia="en-US"/>
        </w:rPr>
        <w:t>, CapActix</w:t>
      </w:r>
      <w:r w:rsidR="00411BF3" w:rsidRPr="00411BF3">
        <w:rPr>
          <w:rFonts w:ascii="Arial" w:eastAsiaTheme="minorHAnsi" w:hAnsi="Arial" w:cs="Arial"/>
          <w:b w:val="0"/>
          <w:bCs w:val="0"/>
          <w:color w:val="222222"/>
          <w:sz w:val="21"/>
          <w:szCs w:val="21"/>
          <w:shd w:val="clear" w:color="auto" w:fill="FFFFFF"/>
          <w:lang w:eastAsia="en-US"/>
        </w:rPr>
        <w:t xml:space="preserve"> </w:t>
      </w:r>
      <w:r w:rsidR="00411BF3">
        <w:rPr>
          <w:rFonts w:ascii="Arial" w:eastAsiaTheme="minorHAnsi" w:hAnsi="Arial" w:cs="Arial"/>
          <w:b w:val="0"/>
          <w:bCs w:val="0"/>
          <w:color w:val="222222"/>
          <w:sz w:val="21"/>
          <w:szCs w:val="21"/>
          <w:shd w:val="clear" w:color="auto" w:fill="FFFFFF"/>
          <w:lang w:eastAsia="en-US"/>
        </w:rPr>
        <w:t xml:space="preserve">can guide </w:t>
      </w:r>
      <w:r w:rsidR="00411BF3" w:rsidRPr="00411BF3">
        <w:rPr>
          <w:rFonts w:ascii="Arial" w:eastAsiaTheme="minorHAnsi" w:hAnsi="Arial" w:cs="Arial"/>
          <w:b w:val="0"/>
          <w:bCs w:val="0"/>
          <w:color w:val="222222"/>
          <w:sz w:val="21"/>
          <w:szCs w:val="21"/>
          <w:shd w:val="clear" w:color="auto" w:fill="FFFFFF"/>
          <w:lang w:eastAsia="en-US"/>
        </w:rPr>
        <w:t xml:space="preserve">on the best </w:t>
      </w:r>
      <w:r w:rsidR="00411BF3">
        <w:rPr>
          <w:rFonts w:ascii="Arial" w:eastAsiaTheme="minorHAnsi" w:hAnsi="Arial" w:cs="Arial"/>
          <w:b w:val="0"/>
          <w:bCs w:val="0"/>
          <w:color w:val="222222"/>
          <w:sz w:val="21"/>
          <w:szCs w:val="21"/>
          <w:shd w:val="clear" w:color="auto" w:fill="FFFFFF"/>
          <w:lang w:eastAsia="en-US"/>
        </w:rPr>
        <w:t xml:space="preserve">practices </w:t>
      </w:r>
      <w:r w:rsidR="00411BF3" w:rsidRPr="00411BF3">
        <w:rPr>
          <w:rFonts w:ascii="Arial" w:eastAsiaTheme="minorHAnsi" w:hAnsi="Arial" w:cs="Arial"/>
          <w:b w:val="0"/>
          <w:bCs w:val="0"/>
          <w:color w:val="222222"/>
          <w:sz w:val="21"/>
          <w:szCs w:val="21"/>
          <w:shd w:val="clear" w:color="auto" w:fill="FFFFFF"/>
          <w:lang w:eastAsia="en-US"/>
        </w:rPr>
        <w:t xml:space="preserve">to present and </w:t>
      </w:r>
      <w:r w:rsidR="00411BF3">
        <w:rPr>
          <w:rFonts w:ascii="Arial" w:eastAsiaTheme="minorHAnsi" w:hAnsi="Arial" w:cs="Arial"/>
          <w:b w:val="0"/>
          <w:bCs w:val="0"/>
          <w:color w:val="222222"/>
          <w:sz w:val="21"/>
          <w:szCs w:val="21"/>
          <w:shd w:val="clear" w:color="auto" w:fill="FFFFFF"/>
          <w:lang w:eastAsia="en-US"/>
        </w:rPr>
        <w:t>analyse</w:t>
      </w:r>
      <w:r w:rsidR="00411BF3" w:rsidRPr="00411BF3">
        <w:rPr>
          <w:rFonts w:ascii="Arial" w:eastAsiaTheme="minorHAnsi" w:hAnsi="Arial" w:cs="Arial"/>
          <w:b w:val="0"/>
          <w:bCs w:val="0"/>
          <w:color w:val="222222"/>
          <w:sz w:val="21"/>
          <w:szCs w:val="21"/>
          <w:shd w:val="clear" w:color="auto" w:fill="FFFFFF"/>
          <w:lang w:eastAsia="en-US"/>
        </w:rPr>
        <w:t xml:space="preserve"> information that </w:t>
      </w:r>
      <w:r w:rsidR="00411BF3">
        <w:rPr>
          <w:rFonts w:ascii="Arial" w:eastAsiaTheme="minorHAnsi" w:hAnsi="Arial" w:cs="Arial"/>
          <w:b w:val="0"/>
          <w:bCs w:val="0"/>
          <w:color w:val="222222"/>
          <w:sz w:val="21"/>
          <w:szCs w:val="21"/>
          <w:shd w:val="clear" w:color="auto" w:fill="FFFFFF"/>
          <w:lang w:eastAsia="en-US"/>
        </w:rPr>
        <w:t>gives</w:t>
      </w:r>
      <w:r w:rsidR="00411BF3" w:rsidRPr="00411BF3">
        <w:rPr>
          <w:rFonts w:ascii="Arial" w:eastAsiaTheme="minorHAnsi" w:hAnsi="Arial" w:cs="Arial"/>
          <w:b w:val="0"/>
          <w:bCs w:val="0"/>
          <w:color w:val="222222"/>
          <w:sz w:val="21"/>
          <w:szCs w:val="21"/>
          <w:shd w:val="clear" w:color="auto" w:fill="FFFFFF"/>
          <w:lang w:eastAsia="en-US"/>
        </w:rPr>
        <w:t xml:space="preserve"> you </w:t>
      </w:r>
      <w:r w:rsidR="00411BF3">
        <w:rPr>
          <w:rFonts w:ascii="Arial" w:eastAsiaTheme="minorHAnsi" w:hAnsi="Arial" w:cs="Arial"/>
          <w:b w:val="0"/>
          <w:bCs w:val="0"/>
          <w:color w:val="222222"/>
          <w:sz w:val="21"/>
          <w:szCs w:val="21"/>
          <w:shd w:val="clear" w:color="auto" w:fill="FFFFFF"/>
          <w:lang w:eastAsia="en-US"/>
        </w:rPr>
        <w:t>better</w:t>
      </w:r>
      <w:r w:rsidR="00411BF3" w:rsidRPr="00411BF3">
        <w:rPr>
          <w:rFonts w:ascii="Arial" w:eastAsiaTheme="minorHAnsi" w:hAnsi="Arial" w:cs="Arial"/>
          <w:b w:val="0"/>
          <w:bCs w:val="0"/>
          <w:color w:val="222222"/>
          <w:sz w:val="21"/>
          <w:szCs w:val="21"/>
          <w:shd w:val="clear" w:color="auto" w:fill="FFFFFF"/>
          <w:lang w:eastAsia="en-US"/>
        </w:rPr>
        <w:t xml:space="preserve"> insight</w:t>
      </w:r>
      <w:r w:rsidR="00411BF3">
        <w:rPr>
          <w:rFonts w:ascii="Arial" w:eastAsiaTheme="minorHAnsi" w:hAnsi="Arial" w:cs="Arial"/>
          <w:b w:val="0"/>
          <w:bCs w:val="0"/>
          <w:color w:val="222222"/>
          <w:sz w:val="21"/>
          <w:szCs w:val="21"/>
          <w:shd w:val="clear" w:color="auto" w:fill="FFFFFF"/>
          <w:lang w:eastAsia="en-US"/>
        </w:rPr>
        <w:t>s</w:t>
      </w:r>
      <w:r w:rsidR="00411BF3" w:rsidRPr="00411BF3">
        <w:rPr>
          <w:rFonts w:ascii="Arial" w:eastAsiaTheme="minorHAnsi" w:hAnsi="Arial" w:cs="Arial"/>
          <w:b w:val="0"/>
          <w:bCs w:val="0"/>
          <w:color w:val="222222"/>
          <w:sz w:val="21"/>
          <w:szCs w:val="21"/>
          <w:shd w:val="clear" w:color="auto" w:fill="FFFFFF"/>
          <w:lang w:eastAsia="en-US"/>
        </w:rPr>
        <w:t xml:space="preserve"> into your business while making it compliant.</w:t>
      </w:r>
    </w:p>
    <w:p w:rsidR="005277A5" w:rsidRDefault="005277A5" w:rsidP="007F30B4">
      <w:pPr>
        <w:jc w:val="center"/>
        <w:rPr>
          <w:b/>
          <w:sz w:val="40"/>
          <w:lang w:val="en-US"/>
        </w:rPr>
      </w:pPr>
    </w:p>
    <w:p w:rsidR="00ED07DB" w:rsidRDefault="007F30B4" w:rsidP="007F30B4">
      <w:pPr>
        <w:jc w:val="center"/>
        <w:rPr>
          <w:b/>
          <w:sz w:val="40"/>
          <w:lang w:val="en-US"/>
        </w:rPr>
      </w:pPr>
      <w:r>
        <w:rPr>
          <w:b/>
          <w:sz w:val="40"/>
          <w:lang w:val="en-US"/>
        </w:rPr>
        <w:t>What we offer</w:t>
      </w:r>
      <w:r w:rsidR="004D797F">
        <w:rPr>
          <w:b/>
          <w:sz w:val="40"/>
          <w:lang w:val="en-US"/>
        </w:rPr>
        <w:t xml:space="preserve"> </w:t>
      </w:r>
      <w:r w:rsidR="004D797F" w:rsidRPr="004D797F">
        <w:rPr>
          <w:b/>
          <w:sz w:val="40"/>
          <w:lang w:val="en-US"/>
        </w:rPr>
        <w:t>(Home page)</w:t>
      </w:r>
    </w:p>
    <w:p w:rsidR="007F30B4" w:rsidRDefault="00D15925" w:rsidP="00D15925">
      <w:pPr>
        <w:pStyle w:val="ListParagraph"/>
        <w:numPr>
          <w:ilvl w:val="0"/>
          <w:numId w:val="9"/>
        </w:numPr>
        <w:rPr>
          <w:rFonts w:ascii="Arial" w:hAnsi="Arial" w:cs="Arial"/>
          <w:b/>
          <w:color w:val="222222"/>
          <w:sz w:val="21"/>
          <w:szCs w:val="21"/>
          <w:shd w:val="clear" w:color="auto" w:fill="FFFFFF"/>
        </w:rPr>
      </w:pPr>
      <w:r w:rsidRPr="00D15925">
        <w:rPr>
          <w:rFonts w:ascii="Arial" w:hAnsi="Arial" w:cs="Arial"/>
          <w:b/>
          <w:color w:val="222222"/>
          <w:sz w:val="21"/>
          <w:szCs w:val="21"/>
          <w:shd w:val="clear" w:color="auto" w:fill="FFFFFF"/>
        </w:rPr>
        <w:t>Accounting &amp; Bookkeeping</w:t>
      </w:r>
    </w:p>
    <w:p w:rsidR="00D15925" w:rsidRPr="005A5F14" w:rsidRDefault="005A5F14" w:rsidP="00D15925">
      <w:pPr>
        <w:pStyle w:val="ListParagraph"/>
        <w:rPr>
          <w:rFonts w:ascii="Arial" w:hAnsi="Arial" w:cs="Arial"/>
          <w:color w:val="222222"/>
          <w:sz w:val="21"/>
          <w:szCs w:val="21"/>
          <w:shd w:val="clear" w:color="auto" w:fill="FFFFFF"/>
        </w:rPr>
      </w:pPr>
      <w:r w:rsidRPr="005A5F14">
        <w:rPr>
          <w:rFonts w:ascii="Arial" w:hAnsi="Arial" w:cs="Arial"/>
          <w:color w:val="222222"/>
          <w:sz w:val="21"/>
          <w:szCs w:val="21"/>
          <w:shd w:val="clear" w:color="auto" w:fill="FFFFFF"/>
        </w:rPr>
        <w:t>We, at CapActix, believe in leveraging the diverse range of portfolio to sharpen our niche in delivering the best of Accounting &amp; Bookkeeping services. If you are looking for one of the well-known outsource accounting services, you have landed on the right page of one of the leading accounting firms. Our business models &amp; Accounting Solutions are designed in such a way that it can add an extra mile in rectifying your daily challenging efforts.</w:t>
      </w:r>
    </w:p>
    <w:p w:rsidR="005A5F14" w:rsidRPr="00D15925" w:rsidRDefault="005A5F14" w:rsidP="00D15925">
      <w:pPr>
        <w:pStyle w:val="ListParagraph"/>
        <w:rPr>
          <w:rFonts w:ascii="Arial" w:hAnsi="Arial" w:cs="Arial"/>
          <w:b/>
          <w:color w:val="222222"/>
          <w:sz w:val="21"/>
          <w:szCs w:val="21"/>
          <w:shd w:val="clear" w:color="auto" w:fill="FFFFFF"/>
        </w:rPr>
      </w:pPr>
    </w:p>
    <w:p w:rsidR="00D15925" w:rsidRDefault="00D15925" w:rsidP="00D15925">
      <w:pPr>
        <w:pStyle w:val="ListParagraph"/>
        <w:numPr>
          <w:ilvl w:val="0"/>
          <w:numId w:val="9"/>
        </w:numPr>
        <w:rPr>
          <w:rFonts w:ascii="Arial" w:hAnsi="Arial" w:cs="Arial"/>
          <w:b/>
          <w:color w:val="222222"/>
          <w:sz w:val="21"/>
          <w:szCs w:val="21"/>
          <w:shd w:val="clear" w:color="auto" w:fill="FFFFFF"/>
        </w:rPr>
      </w:pPr>
      <w:r w:rsidRPr="00D15925">
        <w:rPr>
          <w:rFonts w:ascii="Arial" w:hAnsi="Arial" w:cs="Arial"/>
          <w:b/>
          <w:color w:val="222222"/>
          <w:sz w:val="21"/>
          <w:szCs w:val="21"/>
          <w:shd w:val="clear" w:color="auto" w:fill="FFFFFF"/>
        </w:rPr>
        <w:t>Business Analysis</w:t>
      </w:r>
    </w:p>
    <w:p w:rsidR="005A5F14" w:rsidRPr="008B60C8" w:rsidRDefault="008B60C8" w:rsidP="005A5F14">
      <w:pPr>
        <w:pStyle w:val="ListParagraph"/>
        <w:rPr>
          <w:rFonts w:ascii="Arial" w:hAnsi="Arial" w:cs="Arial"/>
          <w:color w:val="222222"/>
          <w:sz w:val="21"/>
          <w:szCs w:val="21"/>
          <w:shd w:val="clear" w:color="auto" w:fill="FFFFFF"/>
        </w:rPr>
      </w:pPr>
      <w:r w:rsidRPr="008B60C8">
        <w:rPr>
          <w:rFonts w:ascii="Arial" w:hAnsi="Arial" w:cs="Arial"/>
          <w:color w:val="222222"/>
          <w:sz w:val="21"/>
          <w:szCs w:val="21"/>
          <w:shd w:val="clear" w:color="auto" w:fill="FFFFFF"/>
        </w:rPr>
        <w:t xml:space="preserve">Business Analysis is one of the imperatives of major corporate decisions. </w:t>
      </w:r>
      <w:r>
        <w:rPr>
          <w:rFonts w:ascii="Arial" w:hAnsi="Arial" w:cs="Arial"/>
          <w:color w:val="222222"/>
          <w:sz w:val="21"/>
          <w:szCs w:val="21"/>
          <w:shd w:val="clear" w:color="auto" w:fill="FFFFFF"/>
        </w:rPr>
        <w:t>CapActix analys</w:t>
      </w:r>
      <w:r w:rsidRPr="008B60C8">
        <w:rPr>
          <w:rFonts w:ascii="Arial" w:hAnsi="Arial" w:cs="Arial"/>
          <w:color w:val="222222"/>
          <w:sz w:val="21"/>
          <w:szCs w:val="21"/>
          <w:shd w:val="clear" w:color="auto" w:fill="FFFFFF"/>
        </w:rPr>
        <w:t>es the organization’s long-term financial strategies. Based on the previous analysis and reports, it creates extensive and strong financial plans for the betterment of an organization. The analysis goes through some phases such as gener</w:t>
      </w:r>
      <w:r>
        <w:rPr>
          <w:rFonts w:ascii="Arial" w:hAnsi="Arial" w:cs="Arial"/>
          <w:color w:val="222222"/>
          <w:sz w:val="21"/>
          <w:szCs w:val="21"/>
          <w:shd w:val="clear" w:color="auto" w:fill="FFFFFF"/>
        </w:rPr>
        <w:t>ating management reports, analys</w:t>
      </w:r>
      <w:r w:rsidRPr="008B60C8">
        <w:rPr>
          <w:rFonts w:ascii="Arial" w:hAnsi="Arial" w:cs="Arial"/>
          <w:color w:val="222222"/>
          <w:sz w:val="21"/>
          <w:szCs w:val="21"/>
          <w:shd w:val="clear" w:color="auto" w:fill="FFFFFF"/>
        </w:rPr>
        <w:t>ing financial trends, calculation of monetary effects and advising leaders of the company</w:t>
      </w:r>
    </w:p>
    <w:p w:rsidR="00D15925" w:rsidRPr="00D15925" w:rsidRDefault="00D15925" w:rsidP="00D15925">
      <w:pPr>
        <w:pStyle w:val="ListParagraph"/>
        <w:rPr>
          <w:rFonts w:ascii="Arial" w:hAnsi="Arial" w:cs="Arial"/>
          <w:b/>
          <w:color w:val="222222"/>
          <w:sz w:val="21"/>
          <w:szCs w:val="21"/>
          <w:shd w:val="clear" w:color="auto" w:fill="FFFFFF"/>
        </w:rPr>
      </w:pPr>
    </w:p>
    <w:p w:rsidR="00D15925" w:rsidRDefault="00D15925" w:rsidP="00D15925">
      <w:pPr>
        <w:pStyle w:val="ListParagraph"/>
        <w:numPr>
          <w:ilvl w:val="0"/>
          <w:numId w:val="9"/>
        </w:numPr>
        <w:rPr>
          <w:rFonts w:ascii="Arial" w:hAnsi="Arial" w:cs="Arial"/>
          <w:b/>
          <w:color w:val="222222"/>
          <w:sz w:val="21"/>
          <w:szCs w:val="21"/>
          <w:shd w:val="clear" w:color="auto" w:fill="FFFFFF"/>
        </w:rPr>
      </w:pPr>
      <w:r w:rsidRPr="00D15925">
        <w:rPr>
          <w:rFonts w:ascii="Arial" w:hAnsi="Arial" w:cs="Arial"/>
          <w:b/>
          <w:color w:val="222222"/>
          <w:sz w:val="21"/>
          <w:szCs w:val="21"/>
          <w:shd w:val="clear" w:color="auto" w:fill="FFFFFF"/>
        </w:rPr>
        <w:t>CFO Services</w:t>
      </w:r>
    </w:p>
    <w:p w:rsidR="00D15925" w:rsidRPr="00ED5029" w:rsidRDefault="00ED5029" w:rsidP="00D15925">
      <w:pPr>
        <w:pStyle w:val="ListParagraph"/>
        <w:rPr>
          <w:rFonts w:ascii="Arial" w:hAnsi="Arial" w:cs="Arial"/>
          <w:color w:val="222222"/>
          <w:sz w:val="21"/>
          <w:szCs w:val="21"/>
          <w:shd w:val="clear" w:color="auto" w:fill="FFFFFF"/>
        </w:rPr>
      </w:pPr>
      <w:r w:rsidRPr="00ED5029">
        <w:rPr>
          <w:rFonts w:ascii="Arial" w:hAnsi="Arial" w:cs="Arial"/>
          <w:color w:val="222222"/>
          <w:sz w:val="21"/>
          <w:szCs w:val="21"/>
          <w:shd w:val="clear" w:color="auto" w:fill="FFFFFF"/>
        </w:rPr>
        <w:t xml:space="preserve">As an entrepreneur of growing business, you need a professional consultant to analyse your financial plan and </w:t>
      </w:r>
      <w:r w:rsidR="00F97813">
        <w:rPr>
          <w:rFonts w:ascii="Arial" w:hAnsi="Arial" w:cs="Arial"/>
          <w:color w:val="222222"/>
          <w:sz w:val="21"/>
          <w:szCs w:val="21"/>
          <w:shd w:val="clear" w:color="auto" w:fill="FFFFFF"/>
        </w:rPr>
        <w:t xml:space="preserve">can </w:t>
      </w:r>
      <w:r w:rsidR="00F97813" w:rsidRPr="00ED5029">
        <w:rPr>
          <w:rFonts w:ascii="Arial" w:hAnsi="Arial" w:cs="Arial"/>
          <w:color w:val="222222"/>
          <w:sz w:val="21"/>
          <w:szCs w:val="21"/>
          <w:shd w:val="clear" w:color="auto" w:fill="FFFFFF"/>
        </w:rPr>
        <w:t>advise</w:t>
      </w:r>
      <w:r w:rsidRPr="00ED5029">
        <w:rPr>
          <w:rFonts w:ascii="Arial" w:hAnsi="Arial" w:cs="Arial"/>
          <w:color w:val="222222"/>
          <w:sz w:val="21"/>
          <w:szCs w:val="21"/>
          <w:shd w:val="clear" w:color="auto" w:fill="FFFFFF"/>
        </w:rPr>
        <w:t xml:space="preserve"> you on that. Our CFO services help you </w:t>
      </w:r>
      <w:r w:rsidR="00F97813">
        <w:rPr>
          <w:rFonts w:ascii="Arial" w:hAnsi="Arial" w:cs="Arial"/>
          <w:color w:val="222222"/>
          <w:sz w:val="21"/>
          <w:szCs w:val="21"/>
          <w:shd w:val="clear" w:color="auto" w:fill="FFFFFF"/>
        </w:rPr>
        <w:t xml:space="preserve">to </w:t>
      </w:r>
      <w:r w:rsidRPr="00ED5029">
        <w:rPr>
          <w:rFonts w:ascii="Arial" w:hAnsi="Arial" w:cs="Arial"/>
          <w:color w:val="222222"/>
          <w:sz w:val="21"/>
          <w:szCs w:val="21"/>
          <w:shd w:val="clear" w:color="auto" w:fill="FFFFFF"/>
        </w:rPr>
        <w:t xml:space="preserve">get the best of what you expect from your CFO. Our virtual CFO services act like your best friend in this digital era, always serving you better. </w:t>
      </w:r>
      <w:r>
        <w:rPr>
          <w:rFonts w:ascii="Arial" w:hAnsi="Arial" w:cs="Arial"/>
          <w:color w:val="222222"/>
          <w:sz w:val="21"/>
          <w:szCs w:val="21"/>
          <w:shd w:val="clear" w:color="auto" w:fill="FFFFFF"/>
        </w:rPr>
        <w:t>W</w:t>
      </w:r>
      <w:r w:rsidRPr="00ED5029">
        <w:rPr>
          <w:rFonts w:ascii="Arial" w:hAnsi="Arial" w:cs="Arial"/>
          <w:color w:val="222222"/>
          <w:sz w:val="21"/>
          <w:szCs w:val="21"/>
          <w:shd w:val="clear" w:color="auto" w:fill="FFFFFF"/>
        </w:rPr>
        <w:t xml:space="preserve">e offer customized engagement model which enables you to </w:t>
      </w:r>
      <w:r>
        <w:rPr>
          <w:rFonts w:ascii="Arial" w:hAnsi="Arial" w:cs="Arial"/>
          <w:color w:val="222222"/>
          <w:sz w:val="21"/>
          <w:szCs w:val="21"/>
          <w:shd w:val="clear" w:color="auto" w:fill="FFFFFF"/>
        </w:rPr>
        <w:t>select</w:t>
      </w:r>
      <w:r w:rsidRPr="00ED5029">
        <w:rPr>
          <w:rFonts w:ascii="Arial" w:hAnsi="Arial" w:cs="Arial"/>
          <w:color w:val="222222"/>
          <w:sz w:val="21"/>
          <w:szCs w:val="21"/>
          <w:shd w:val="clear" w:color="auto" w:fill="FFFFFF"/>
        </w:rPr>
        <w:t xml:space="preserve"> </w:t>
      </w:r>
      <w:r w:rsidR="00396406">
        <w:rPr>
          <w:rFonts w:ascii="Arial" w:hAnsi="Arial" w:cs="Arial"/>
          <w:color w:val="222222"/>
          <w:sz w:val="21"/>
          <w:szCs w:val="21"/>
          <w:shd w:val="clear" w:color="auto" w:fill="FFFFFF"/>
        </w:rPr>
        <w:t xml:space="preserve">from our portfolio of CFO </w:t>
      </w:r>
      <w:r w:rsidR="00F97813">
        <w:rPr>
          <w:rFonts w:ascii="Arial" w:hAnsi="Arial" w:cs="Arial"/>
          <w:color w:val="222222"/>
          <w:sz w:val="21"/>
          <w:szCs w:val="21"/>
          <w:shd w:val="clear" w:color="auto" w:fill="FFFFFF"/>
        </w:rPr>
        <w:t>services</w:t>
      </w:r>
      <w:r w:rsidRPr="00ED5029">
        <w:rPr>
          <w:rFonts w:ascii="Arial" w:hAnsi="Arial" w:cs="Arial"/>
          <w:color w:val="222222"/>
          <w:sz w:val="21"/>
          <w:szCs w:val="21"/>
          <w:shd w:val="clear" w:color="auto" w:fill="FFFFFF"/>
        </w:rPr>
        <w:t xml:space="preserve"> and everything will depend on the size and the growth </w:t>
      </w:r>
      <w:r w:rsidR="00396406">
        <w:rPr>
          <w:rFonts w:ascii="Arial" w:hAnsi="Arial" w:cs="Arial"/>
          <w:color w:val="222222"/>
          <w:sz w:val="21"/>
          <w:szCs w:val="21"/>
          <w:shd w:val="clear" w:color="auto" w:fill="FFFFFF"/>
        </w:rPr>
        <w:t xml:space="preserve">stage </w:t>
      </w:r>
      <w:r w:rsidRPr="00ED5029">
        <w:rPr>
          <w:rFonts w:ascii="Arial" w:hAnsi="Arial" w:cs="Arial"/>
          <w:color w:val="222222"/>
          <w:sz w:val="21"/>
          <w:szCs w:val="21"/>
          <w:shd w:val="clear" w:color="auto" w:fill="FFFFFF"/>
        </w:rPr>
        <w:t>of your business</w:t>
      </w:r>
      <w:r w:rsidR="00396406">
        <w:rPr>
          <w:rFonts w:ascii="Arial" w:hAnsi="Arial" w:cs="Arial"/>
          <w:color w:val="222222"/>
          <w:sz w:val="21"/>
          <w:szCs w:val="21"/>
          <w:shd w:val="clear" w:color="auto" w:fill="FFFFFF"/>
        </w:rPr>
        <w:t>.</w:t>
      </w:r>
    </w:p>
    <w:p w:rsidR="00AB34B3" w:rsidRPr="00D15925" w:rsidRDefault="00AB34B3" w:rsidP="00D15925">
      <w:pPr>
        <w:pStyle w:val="ListParagraph"/>
        <w:rPr>
          <w:rFonts w:ascii="Arial" w:hAnsi="Arial" w:cs="Arial"/>
          <w:b/>
          <w:color w:val="222222"/>
          <w:sz w:val="21"/>
          <w:szCs w:val="21"/>
          <w:shd w:val="clear" w:color="auto" w:fill="FFFFFF"/>
        </w:rPr>
      </w:pPr>
    </w:p>
    <w:p w:rsidR="00396406" w:rsidRDefault="00D15925" w:rsidP="00396406">
      <w:pPr>
        <w:pStyle w:val="ListParagraph"/>
        <w:numPr>
          <w:ilvl w:val="0"/>
          <w:numId w:val="9"/>
        </w:numPr>
        <w:rPr>
          <w:rFonts w:ascii="Arial" w:hAnsi="Arial" w:cs="Arial"/>
          <w:b/>
          <w:color w:val="222222"/>
          <w:sz w:val="21"/>
          <w:szCs w:val="21"/>
          <w:shd w:val="clear" w:color="auto" w:fill="FFFFFF"/>
        </w:rPr>
      </w:pPr>
      <w:r w:rsidRPr="00D15925">
        <w:rPr>
          <w:rFonts w:ascii="Arial" w:hAnsi="Arial" w:cs="Arial"/>
          <w:b/>
          <w:color w:val="222222"/>
          <w:sz w:val="21"/>
          <w:szCs w:val="21"/>
          <w:shd w:val="clear" w:color="auto" w:fill="FFFFFF"/>
        </w:rPr>
        <w:t>Accounting Software Consulting Services</w:t>
      </w:r>
    </w:p>
    <w:p w:rsidR="00066495" w:rsidRPr="00066495" w:rsidRDefault="00396406" w:rsidP="0095744D">
      <w:pPr>
        <w:pStyle w:val="intro-text"/>
        <w:spacing w:before="0" w:beforeAutospacing="0" w:after="200" w:afterAutospacing="0" w:line="276" w:lineRule="auto"/>
        <w:ind w:left="720"/>
        <w:rPr>
          <w:rFonts w:ascii="Arial" w:eastAsiaTheme="minorHAnsi" w:hAnsi="Arial" w:cs="Arial"/>
          <w:color w:val="222222"/>
          <w:sz w:val="21"/>
          <w:szCs w:val="21"/>
          <w:shd w:val="clear" w:color="auto" w:fill="FFFFFF"/>
          <w:lang w:eastAsia="en-US"/>
        </w:rPr>
      </w:pPr>
      <w:r w:rsidRPr="00066495">
        <w:rPr>
          <w:rFonts w:ascii="Arial" w:eastAsiaTheme="minorHAnsi" w:hAnsi="Arial" w:cs="Arial"/>
          <w:color w:val="222222"/>
          <w:sz w:val="21"/>
          <w:szCs w:val="21"/>
          <w:shd w:val="clear" w:color="auto" w:fill="FFFFFF"/>
          <w:lang w:eastAsia="en-US"/>
        </w:rPr>
        <w:t xml:space="preserve">We, at CapActix, being an expert accountant, understand the specific processes of your company and its integration with accounting environment. We apply our expertise not only to maximise use of your current system but also to advise on advancement of the same so you can improve on internal control and reduce accounting integration related risks. </w:t>
      </w:r>
      <w:r w:rsidR="00066495">
        <w:rPr>
          <w:rFonts w:ascii="Arial" w:eastAsiaTheme="minorHAnsi" w:hAnsi="Arial" w:cs="Arial"/>
          <w:color w:val="222222"/>
          <w:sz w:val="21"/>
          <w:szCs w:val="21"/>
          <w:shd w:val="clear" w:color="auto" w:fill="FFFFFF"/>
          <w:lang w:eastAsia="en-US"/>
        </w:rPr>
        <w:t xml:space="preserve">We also guide </w:t>
      </w:r>
      <w:r w:rsidR="00066495" w:rsidRPr="00066495">
        <w:rPr>
          <w:rFonts w:ascii="Arial" w:eastAsiaTheme="minorHAnsi" w:hAnsi="Arial" w:cs="Arial"/>
          <w:color w:val="222222"/>
          <w:sz w:val="21"/>
          <w:szCs w:val="21"/>
          <w:shd w:val="clear" w:color="auto" w:fill="FFFFFF"/>
          <w:lang w:eastAsia="en-US"/>
        </w:rPr>
        <w:t xml:space="preserve">your accounting team </w:t>
      </w:r>
      <w:r w:rsidR="00066495">
        <w:rPr>
          <w:rFonts w:ascii="Arial" w:eastAsiaTheme="minorHAnsi" w:hAnsi="Arial" w:cs="Arial"/>
          <w:color w:val="222222"/>
          <w:sz w:val="21"/>
          <w:szCs w:val="21"/>
          <w:shd w:val="clear" w:color="auto" w:fill="FFFFFF"/>
          <w:lang w:eastAsia="en-US"/>
        </w:rPr>
        <w:t xml:space="preserve">in </w:t>
      </w:r>
      <w:r w:rsidR="00066495" w:rsidRPr="00066495">
        <w:rPr>
          <w:rFonts w:ascii="Arial" w:eastAsiaTheme="minorHAnsi" w:hAnsi="Arial" w:cs="Arial"/>
          <w:color w:val="222222"/>
          <w:sz w:val="21"/>
          <w:szCs w:val="21"/>
          <w:shd w:val="clear" w:color="auto" w:fill="FFFFFF"/>
          <w:lang w:eastAsia="en-US"/>
        </w:rPr>
        <w:t>using software and application in most efficient manner so that you can get appropriate</w:t>
      </w:r>
      <w:r w:rsidR="00066495">
        <w:rPr>
          <w:rFonts w:ascii="Arial" w:eastAsiaTheme="minorHAnsi" w:hAnsi="Arial" w:cs="Arial"/>
          <w:color w:val="222222"/>
          <w:sz w:val="21"/>
          <w:szCs w:val="21"/>
          <w:shd w:val="clear" w:color="auto" w:fill="FFFFFF"/>
          <w:lang w:eastAsia="en-US"/>
        </w:rPr>
        <w:t xml:space="preserve"> reports.</w:t>
      </w:r>
    </w:p>
    <w:p w:rsidR="00CD7231" w:rsidRDefault="00CD7231" w:rsidP="004D797F">
      <w:pPr>
        <w:jc w:val="center"/>
        <w:rPr>
          <w:b/>
          <w:sz w:val="40"/>
          <w:lang w:val="en-US"/>
        </w:rPr>
      </w:pPr>
    </w:p>
    <w:p w:rsidR="00ED5029" w:rsidRPr="004D797F" w:rsidRDefault="004D797F" w:rsidP="004D797F">
      <w:pPr>
        <w:jc w:val="center"/>
        <w:rPr>
          <w:b/>
          <w:sz w:val="40"/>
          <w:lang w:val="en-US"/>
        </w:rPr>
      </w:pPr>
      <w:r w:rsidRPr="004D797F">
        <w:rPr>
          <w:b/>
          <w:sz w:val="40"/>
          <w:lang w:val="en-US"/>
        </w:rPr>
        <w:t>Why CapActix (Home page)</w:t>
      </w:r>
    </w:p>
    <w:p w:rsidR="00F37537" w:rsidRPr="00F93D5A" w:rsidRDefault="00F37537" w:rsidP="00F37537">
      <w:pPr>
        <w:ind w:left="720"/>
        <w:jc w:val="center"/>
        <w:rPr>
          <w:b/>
          <w:color w:val="1F497D" w:themeColor="text2"/>
        </w:rPr>
      </w:pPr>
      <w:r w:rsidRPr="00F93D5A">
        <w:rPr>
          <w:b/>
          <w:color w:val="1F497D" w:themeColor="text2"/>
        </w:rPr>
        <w:t>CapActix stands for exceptional deliverables, astounding outcomes, and result-oriented programs!</w:t>
      </w:r>
    </w:p>
    <w:p w:rsidR="00F37537" w:rsidRPr="009852C2" w:rsidRDefault="00F37537" w:rsidP="00F37537">
      <w:pPr>
        <w:spacing w:after="0" w:line="240" w:lineRule="auto"/>
        <w:ind w:left="720"/>
      </w:pPr>
      <w:bookmarkStart w:id="0" w:name="_eayknpgs8rad" w:colFirst="0" w:colLast="0"/>
      <w:bookmarkEnd w:id="0"/>
      <w:r w:rsidRPr="009852C2">
        <w:t xml:space="preserve">CapActix aims for global platforms and hence, putting priorities on the top by possessing </w:t>
      </w:r>
      <w:r w:rsidR="00134AFD" w:rsidRPr="009852C2">
        <w:t>endeavour</w:t>
      </w:r>
      <w:r w:rsidRPr="009852C2">
        <w:t xml:space="preserve"> and out of the limited boundaries. Bringing management at its core makes us different, performer and winning in our domains. </w:t>
      </w:r>
    </w:p>
    <w:p w:rsidR="00134AFD" w:rsidRDefault="00134AFD" w:rsidP="00F37537">
      <w:pPr>
        <w:spacing w:after="0" w:line="240" w:lineRule="auto"/>
        <w:ind w:left="720"/>
      </w:pPr>
      <w:bookmarkStart w:id="1" w:name="_2iodeys2et70" w:colFirst="0" w:colLast="0"/>
      <w:bookmarkStart w:id="2" w:name="_n2azcrus4wj5" w:colFirst="0" w:colLast="0"/>
      <w:bookmarkEnd w:id="1"/>
      <w:bookmarkEnd w:id="2"/>
    </w:p>
    <w:p w:rsidR="00F37537" w:rsidRPr="009852C2" w:rsidRDefault="00F37537" w:rsidP="00F37537">
      <w:pPr>
        <w:spacing w:after="0" w:line="240" w:lineRule="auto"/>
        <w:ind w:left="720"/>
      </w:pPr>
      <w:r w:rsidRPr="009852C2">
        <w:lastRenderedPageBreak/>
        <w:t>We, at CapActix, are an exclusive &amp; proven solutions provi</w:t>
      </w:r>
      <w:r>
        <w:t xml:space="preserve">der for all your Accounting related </w:t>
      </w:r>
      <w:r w:rsidRPr="009852C2">
        <w:t xml:space="preserve">requirements. We don’t simply </w:t>
      </w:r>
      <w:r>
        <w:t xml:space="preserve">provide </w:t>
      </w:r>
      <w:r w:rsidRPr="009852C2">
        <w:t>bookkeeping and accounting service but also take care of the CFO function with our flexible engagement models and play the vital role of a strategic partner in your business growth.</w:t>
      </w:r>
    </w:p>
    <w:p w:rsidR="00F37537" w:rsidRDefault="00F37537" w:rsidP="00F37537">
      <w:pPr>
        <w:pStyle w:val="ListParagraph"/>
        <w:spacing w:after="0" w:line="240" w:lineRule="auto"/>
      </w:pPr>
    </w:p>
    <w:p w:rsidR="004D797F" w:rsidRPr="004D797F" w:rsidRDefault="004D797F" w:rsidP="00F37537">
      <w:pPr>
        <w:shd w:val="clear" w:color="auto" w:fill="FFFFFF"/>
        <w:spacing w:after="0" w:line="240" w:lineRule="auto"/>
        <w:ind w:left="720"/>
      </w:pPr>
      <w:r w:rsidRPr="004D797F">
        <w:t>Being result oriented, we possess skills and knowledge in every domain to deliver our promises exceptionally.</w:t>
      </w:r>
      <w:r w:rsidR="00134AFD">
        <w:t xml:space="preserve"> Our people are </w:t>
      </w:r>
      <w:r w:rsidRPr="004D797F">
        <w:t xml:space="preserve">always motivated to aim higher and </w:t>
      </w:r>
      <w:r w:rsidR="00134AFD">
        <w:t xml:space="preserve">completing </w:t>
      </w:r>
      <w:r w:rsidRPr="004D797F">
        <w:t xml:space="preserve">job with </w:t>
      </w:r>
      <w:r w:rsidR="00134AFD">
        <w:t xml:space="preserve">greater </w:t>
      </w:r>
      <w:r w:rsidRPr="004D797F">
        <w:t>precision</w:t>
      </w:r>
      <w:r w:rsidR="00134AFD">
        <w:t xml:space="preserve"> and accuracy</w:t>
      </w:r>
      <w:r w:rsidRPr="004D797F">
        <w:t>. Client</w:t>
      </w:r>
      <w:r w:rsidR="00F37537">
        <w:t xml:space="preserve"> satisfaction is given high pri</w:t>
      </w:r>
      <w:r w:rsidRPr="004D797F">
        <w:t xml:space="preserve">ority which we </w:t>
      </w:r>
      <w:r w:rsidR="00F37537" w:rsidRPr="004D797F">
        <w:t>endeavour</w:t>
      </w:r>
      <w:r w:rsidRPr="004D797F">
        <w:t xml:space="preserve"> to achieve through our high end performance in all aspects of our work.</w:t>
      </w:r>
    </w:p>
    <w:p w:rsidR="004D797F" w:rsidRPr="0095744D" w:rsidRDefault="004D797F" w:rsidP="004D797F">
      <w:pPr>
        <w:pStyle w:val="ListParagraph"/>
        <w:spacing w:after="0" w:line="240" w:lineRule="auto"/>
        <w:rPr>
          <w:rFonts w:ascii="Arial" w:hAnsi="Arial" w:cs="Arial"/>
          <w:color w:val="222222"/>
          <w:sz w:val="21"/>
          <w:szCs w:val="21"/>
          <w:shd w:val="clear" w:color="auto" w:fill="FFFFFF"/>
        </w:rPr>
      </w:pPr>
    </w:p>
    <w:p w:rsidR="002319F8" w:rsidRDefault="002319F8" w:rsidP="002319F8">
      <w:pPr>
        <w:spacing w:after="0" w:line="240" w:lineRule="auto"/>
        <w:jc w:val="center"/>
        <w:rPr>
          <w:rFonts w:ascii="Arial" w:hAnsi="Arial" w:cs="Arial"/>
          <w:b/>
          <w:color w:val="222222"/>
          <w:sz w:val="40"/>
          <w:szCs w:val="21"/>
          <w:u w:val="single"/>
          <w:shd w:val="clear" w:color="auto" w:fill="FFFFFF"/>
        </w:rPr>
      </w:pPr>
    </w:p>
    <w:p w:rsidR="00B5397F" w:rsidRPr="002E6E50" w:rsidRDefault="00EA139A" w:rsidP="002319F8">
      <w:pPr>
        <w:spacing w:after="0" w:line="240" w:lineRule="auto"/>
        <w:jc w:val="center"/>
        <w:rPr>
          <w:rFonts w:ascii="Arial" w:hAnsi="Arial" w:cs="Arial"/>
          <w:b/>
          <w:color w:val="222222"/>
          <w:sz w:val="40"/>
          <w:szCs w:val="21"/>
          <w:u w:val="single"/>
          <w:shd w:val="clear" w:color="auto" w:fill="FFFFFF"/>
        </w:rPr>
      </w:pPr>
      <w:r w:rsidRPr="002E6E50">
        <w:rPr>
          <w:rFonts w:ascii="Arial" w:hAnsi="Arial" w:cs="Arial"/>
          <w:b/>
          <w:color w:val="222222"/>
          <w:sz w:val="40"/>
          <w:szCs w:val="21"/>
          <w:u w:val="single"/>
          <w:shd w:val="clear" w:color="auto" w:fill="FFFFFF"/>
        </w:rPr>
        <w:t>Secured Data Transfer</w:t>
      </w:r>
      <w:r w:rsidR="00936D48" w:rsidRPr="002E6E50">
        <w:rPr>
          <w:rFonts w:ascii="Arial" w:hAnsi="Arial" w:cs="Arial"/>
          <w:b/>
          <w:color w:val="222222"/>
          <w:sz w:val="40"/>
          <w:szCs w:val="21"/>
          <w:u w:val="single"/>
          <w:shd w:val="clear" w:color="auto" w:fill="FFFFFF"/>
        </w:rPr>
        <w:t xml:space="preserve"> &amp; Storage</w:t>
      </w:r>
    </w:p>
    <w:p w:rsidR="004979FC" w:rsidRPr="00B10697" w:rsidRDefault="004979FC" w:rsidP="004979FC">
      <w:pPr>
        <w:shd w:val="clear" w:color="auto" w:fill="F9F8F7"/>
        <w:spacing w:line="540" w:lineRule="atLeast"/>
        <w:jc w:val="center"/>
        <w:rPr>
          <w:rFonts w:ascii="Arial" w:eastAsia="Times New Roman" w:hAnsi="Arial" w:cs="Arial"/>
          <w:color w:val="000033"/>
          <w:sz w:val="36"/>
          <w:szCs w:val="48"/>
          <w:lang w:eastAsia="en-GB"/>
        </w:rPr>
      </w:pPr>
      <w:r w:rsidRPr="00B10697">
        <w:rPr>
          <w:rFonts w:ascii="Arial" w:eastAsia="Times New Roman" w:hAnsi="Arial" w:cs="Arial"/>
          <w:color w:val="000033"/>
          <w:sz w:val="36"/>
          <w:szCs w:val="48"/>
          <w:lang w:eastAsia="en-GB"/>
        </w:rPr>
        <w:t>Key features of the portal</w:t>
      </w:r>
    </w:p>
    <w:p w:rsidR="004979FC" w:rsidRPr="00B10697" w:rsidRDefault="004979FC" w:rsidP="004979FC">
      <w:pPr>
        <w:shd w:val="clear" w:color="auto" w:fill="F9F8F7"/>
        <w:spacing w:after="0" w:line="240" w:lineRule="auto"/>
        <w:jc w:val="center"/>
        <w:rPr>
          <w:rFonts w:ascii="Arial" w:eastAsia="Times New Roman" w:hAnsi="Arial" w:cs="Arial"/>
          <w:color w:val="999999"/>
          <w:sz w:val="21"/>
          <w:szCs w:val="21"/>
          <w:lang w:eastAsia="en-GB"/>
        </w:rPr>
      </w:pPr>
      <w:r>
        <w:rPr>
          <w:rFonts w:ascii="Arial" w:eastAsia="Times New Roman" w:hAnsi="Arial" w:cs="Arial"/>
          <w:noProof/>
          <w:color w:val="999999"/>
          <w:sz w:val="21"/>
          <w:szCs w:val="21"/>
          <w:lang w:eastAsia="en-GB"/>
        </w:rPr>
        <w:drawing>
          <wp:inline distT="0" distB="0" distL="0" distR="0" wp14:anchorId="3049D874" wp14:editId="1C019988">
            <wp:extent cx="245533" cy="245534"/>
            <wp:effectExtent l="0" t="0" r="2540" b="2540"/>
            <wp:docPr id="8" name="Picture 8" descr="QXAS Inc feature quick and easy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XAS Inc feature quick and easy to 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6"/>
                    </a:xfrm>
                    <a:prstGeom prst="rect">
                      <a:avLst/>
                    </a:prstGeom>
                    <a:noFill/>
                    <a:ln>
                      <a:noFill/>
                    </a:ln>
                  </pic:spPr>
                </pic:pic>
              </a:graphicData>
            </a:graphic>
          </wp:inline>
        </w:drawing>
      </w:r>
    </w:p>
    <w:p w:rsidR="004979FC"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r>
        <w:rPr>
          <w:rFonts w:ascii="Arial" w:eastAsia="Times New Roman" w:hAnsi="Arial" w:cs="Arial"/>
          <w:color w:val="333333"/>
          <w:sz w:val="28"/>
          <w:szCs w:val="36"/>
          <w:lang w:eastAsia="en-GB"/>
        </w:rPr>
        <w:t>E</w:t>
      </w:r>
      <w:r w:rsidRPr="00B10697">
        <w:rPr>
          <w:rFonts w:ascii="Arial" w:eastAsia="Times New Roman" w:hAnsi="Arial" w:cs="Arial"/>
          <w:color w:val="333333"/>
          <w:sz w:val="28"/>
          <w:szCs w:val="36"/>
          <w:lang w:eastAsia="en-GB"/>
        </w:rPr>
        <w:t>asy to use</w:t>
      </w:r>
    </w:p>
    <w:p w:rsidR="004979FC" w:rsidRPr="00B10697"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p>
    <w:p w:rsidR="004979FC" w:rsidRPr="00B10697" w:rsidRDefault="004979FC" w:rsidP="004979FC">
      <w:pPr>
        <w:shd w:val="clear" w:color="auto" w:fill="F9F8F7"/>
        <w:spacing w:after="0" w:line="240" w:lineRule="auto"/>
        <w:jc w:val="center"/>
        <w:rPr>
          <w:rFonts w:ascii="Arial" w:eastAsia="Times New Roman" w:hAnsi="Arial" w:cs="Arial"/>
          <w:color w:val="999999"/>
          <w:sz w:val="18"/>
          <w:szCs w:val="21"/>
          <w:lang w:eastAsia="en-GB"/>
        </w:rPr>
      </w:pPr>
      <w:r w:rsidRPr="00931614">
        <w:rPr>
          <w:rFonts w:ascii="Arial" w:eastAsia="Times New Roman" w:hAnsi="Arial" w:cs="Arial"/>
          <w:noProof/>
          <w:color w:val="999999"/>
          <w:sz w:val="18"/>
          <w:szCs w:val="21"/>
          <w:lang w:eastAsia="en-GB"/>
        </w:rPr>
        <w:drawing>
          <wp:inline distT="0" distB="0" distL="0" distR="0" wp14:anchorId="046BC383" wp14:editId="3538288C">
            <wp:extent cx="254000" cy="254000"/>
            <wp:effectExtent l="0" t="0" r="0" b="0"/>
            <wp:docPr id="7" name="Picture 7" descr="QXAS Inc feature fast and secure document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XAS Inc feature fast and secure document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42" cy="253842"/>
                    </a:xfrm>
                    <a:prstGeom prst="rect">
                      <a:avLst/>
                    </a:prstGeom>
                    <a:noFill/>
                    <a:ln>
                      <a:noFill/>
                    </a:ln>
                  </pic:spPr>
                </pic:pic>
              </a:graphicData>
            </a:graphic>
          </wp:inline>
        </w:drawing>
      </w:r>
    </w:p>
    <w:p w:rsidR="004979FC"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r>
        <w:rPr>
          <w:rFonts w:ascii="Arial" w:eastAsia="Times New Roman" w:hAnsi="Arial" w:cs="Arial"/>
          <w:color w:val="333333"/>
          <w:sz w:val="28"/>
          <w:szCs w:val="36"/>
          <w:lang w:eastAsia="en-GB"/>
        </w:rPr>
        <w:t>Quick and s</w:t>
      </w:r>
      <w:r w:rsidRPr="00B10697">
        <w:rPr>
          <w:rFonts w:ascii="Arial" w:eastAsia="Times New Roman" w:hAnsi="Arial" w:cs="Arial"/>
          <w:color w:val="333333"/>
          <w:sz w:val="28"/>
          <w:szCs w:val="36"/>
          <w:lang w:eastAsia="en-GB"/>
        </w:rPr>
        <w:t xml:space="preserve">ecure </w:t>
      </w:r>
      <w:r>
        <w:rPr>
          <w:rFonts w:ascii="Arial" w:eastAsia="Times New Roman" w:hAnsi="Arial" w:cs="Arial"/>
          <w:color w:val="333333"/>
          <w:sz w:val="28"/>
          <w:szCs w:val="36"/>
          <w:lang w:eastAsia="en-GB"/>
        </w:rPr>
        <w:t xml:space="preserve">way of </w:t>
      </w:r>
      <w:r w:rsidRPr="00B10697">
        <w:rPr>
          <w:rFonts w:ascii="Arial" w:eastAsia="Times New Roman" w:hAnsi="Arial" w:cs="Arial"/>
          <w:color w:val="333333"/>
          <w:sz w:val="28"/>
          <w:szCs w:val="36"/>
          <w:lang w:eastAsia="en-GB"/>
        </w:rPr>
        <w:t xml:space="preserve">document </w:t>
      </w:r>
      <w:r>
        <w:rPr>
          <w:rFonts w:ascii="Arial" w:eastAsia="Times New Roman" w:hAnsi="Arial" w:cs="Arial"/>
          <w:color w:val="333333"/>
          <w:sz w:val="28"/>
          <w:szCs w:val="36"/>
          <w:lang w:eastAsia="en-GB"/>
        </w:rPr>
        <w:t>sharing</w:t>
      </w:r>
    </w:p>
    <w:p w:rsidR="004979FC" w:rsidRPr="00B10697"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p>
    <w:p w:rsidR="004979FC" w:rsidRPr="00B10697" w:rsidRDefault="004979FC" w:rsidP="004979FC">
      <w:pPr>
        <w:shd w:val="clear" w:color="auto" w:fill="F9F8F7"/>
        <w:spacing w:after="0" w:line="240" w:lineRule="auto"/>
        <w:jc w:val="center"/>
        <w:rPr>
          <w:rFonts w:ascii="Arial" w:eastAsia="Times New Roman" w:hAnsi="Arial" w:cs="Arial"/>
          <w:color w:val="999999"/>
          <w:sz w:val="18"/>
          <w:szCs w:val="21"/>
          <w:lang w:eastAsia="en-GB"/>
        </w:rPr>
      </w:pPr>
      <w:r w:rsidRPr="00931614">
        <w:rPr>
          <w:rFonts w:ascii="Arial" w:eastAsia="Times New Roman" w:hAnsi="Arial" w:cs="Arial"/>
          <w:noProof/>
          <w:color w:val="999999"/>
          <w:sz w:val="18"/>
          <w:szCs w:val="21"/>
          <w:lang w:eastAsia="en-GB"/>
        </w:rPr>
        <w:drawing>
          <wp:inline distT="0" distB="0" distL="0" distR="0" wp14:anchorId="46783FED" wp14:editId="0E39425D">
            <wp:extent cx="245534" cy="228394"/>
            <wp:effectExtent l="0" t="0" r="2540" b="635"/>
            <wp:docPr id="6" name="Picture 6" descr="QXAS Inc feature no software instal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XAS Inc feature no software install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91" cy="228261"/>
                    </a:xfrm>
                    <a:prstGeom prst="rect">
                      <a:avLst/>
                    </a:prstGeom>
                    <a:noFill/>
                    <a:ln>
                      <a:noFill/>
                    </a:ln>
                  </pic:spPr>
                </pic:pic>
              </a:graphicData>
            </a:graphic>
          </wp:inline>
        </w:drawing>
      </w:r>
    </w:p>
    <w:p w:rsidR="004979FC"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r>
        <w:rPr>
          <w:rFonts w:ascii="Arial" w:eastAsia="Times New Roman" w:hAnsi="Arial" w:cs="Arial"/>
          <w:color w:val="333333"/>
          <w:sz w:val="28"/>
          <w:szCs w:val="36"/>
          <w:lang w:eastAsia="en-GB"/>
        </w:rPr>
        <w:t>Cloud based solution so no local installation necessary</w:t>
      </w:r>
    </w:p>
    <w:p w:rsidR="004979FC" w:rsidRPr="00B10697"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p>
    <w:p w:rsidR="004979FC" w:rsidRPr="00B10697" w:rsidRDefault="004979FC" w:rsidP="004979FC">
      <w:pPr>
        <w:shd w:val="clear" w:color="auto" w:fill="F9F8F7"/>
        <w:spacing w:after="0" w:line="240" w:lineRule="auto"/>
        <w:jc w:val="center"/>
        <w:rPr>
          <w:rFonts w:ascii="Arial" w:eastAsia="Times New Roman" w:hAnsi="Arial" w:cs="Arial"/>
          <w:color w:val="999999"/>
          <w:sz w:val="18"/>
          <w:szCs w:val="21"/>
          <w:lang w:eastAsia="en-GB"/>
        </w:rPr>
      </w:pPr>
      <w:r w:rsidRPr="00931614">
        <w:rPr>
          <w:rFonts w:ascii="Arial" w:eastAsia="Times New Roman" w:hAnsi="Arial" w:cs="Arial"/>
          <w:noProof/>
          <w:color w:val="999999"/>
          <w:sz w:val="18"/>
          <w:szCs w:val="21"/>
          <w:lang w:eastAsia="en-GB"/>
        </w:rPr>
        <w:drawing>
          <wp:inline distT="0" distB="0" distL="0" distR="0" wp14:anchorId="45B3A667" wp14:editId="1803953D">
            <wp:extent cx="313965" cy="236695"/>
            <wp:effectExtent l="0" t="0" r="0" b="0"/>
            <wp:docPr id="5" name="Picture 5" descr="QXAS Inc using SSL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XAS Inc using SSL encry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113" cy="236807"/>
                    </a:xfrm>
                    <a:prstGeom prst="rect">
                      <a:avLst/>
                    </a:prstGeom>
                    <a:noFill/>
                    <a:ln>
                      <a:noFill/>
                    </a:ln>
                  </pic:spPr>
                </pic:pic>
              </a:graphicData>
            </a:graphic>
          </wp:inline>
        </w:drawing>
      </w:r>
    </w:p>
    <w:p w:rsidR="004979FC" w:rsidRPr="00B10697" w:rsidRDefault="004979FC" w:rsidP="004979FC">
      <w:pPr>
        <w:shd w:val="clear" w:color="auto" w:fill="F9F8F7"/>
        <w:spacing w:after="0" w:line="240" w:lineRule="auto"/>
        <w:jc w:val="center"/>
        <w:rPr>
          <w:rFonts w:ascii="Arial" w:eastAsia="Times New Roman" w:hAnsi="Arial" w:cs="Arial"/>
          <w:color w:val="333333"/>
          <w:sz w:val="28"/>
          <w:szCs w:val="36"/>
          <w:lang w:eastAsia="en-GB"/>
        </w:rPr>
      </w:pPr>
      <w:r>
        <w:rPr>
          <w:rFonts w:ascii="Arial" w:eastAsia="Times New Roman" w:hAnsi="Arial" w:cs="Arial"/>
          <w:color w:val="333333"/>
          <w:sz w:val="28"/>
          <w:szCs w:val="36"/>
          <w:lang w:eastAsia="en-GB"/>
        </w:rPr>
        <w:t>SSL encryption for attaining highest security</w:t>
      </w:r>
    </w:p>
    <w:p w:rsidR="004979FC" w:rsidRDefault="004979FC" w:rsidP="004979FC">
      <w:pPr>
        <w:pStyle w:val="ListParagraph"/>
        <w:autoSpaceDE w:val="0"/>
        <w:autoSpaceDN w:val="0"/>
        <w:adjustRightInd w:val="0"/>
        <w:spacing w:after="0" w:line="240" w:lineRule="auto"/>
        <w:ind w:left="360"/>
        <w:rPr>
          <w:rFonts w:ascii="Arial" w:hAnsi="Arial" w:cs="Arial"/>
          <w:b/>
          <w:sz w:val="27"/>
          <w:szCs w:val="27"/>
          <w:shd w:val="clear" w:color="auto" w:fill="FFFFFF"/>
        </w:rPr>
      </w:pPr>
    </w:p>
    <w:p w:rsidR="004979FC" w:rsidRDefault="004979FC" w:rsidP="004979FC">
      <w:pPr>
        <w:pStyle w:val="ListParagraph"/>
        <w:autoSpaceDE w:val="0"/>
        <w:autoSpaceDN w:val="0"/>
        <w:adjustRightInd w:val="0"/>
        <w:spacing w:after="0" w:line="240" w:lineRule="auto"/>
        <w:ind w:left="360"/>
        <w:rPr>
          <w:rFonts w:ascii="Arial" w:hAnsi="Arial" w:cs="Arial"/>
          <w:b/>
          <w:sz w:val="27"/>
          <w:szCs w:val="27"/>
          <w:shd w:val="clear" w:color="auto" w:fill="FFFFFF"/>
        </w:rPr>
      </w:pPr>
    </w:p>
    <w:p w:rsidR="00CF4501" w:rsidRPr="00EF2064" w:rsidRDefault="00CF4501" w:rsidP="00CF4501">
      <w:pPr>
        <w:pStyle w:val="ListParagraph"/>
        <w:numPr>
          <w:ilvl w:val="0"/>
          <w:numId w:val="8"/>
        </w:numPr>
        <w:autoSpaceDE w:val="0"/>
        <w:autoSpaceDN w:val="0"/>
        <w:adjustRightInd w:val="0"/>
        <w:spacing w:after="0" w:line="240" w:lineRule="auto"/>
        <w:ind w:left="360"/>
        <w:rPr>
          <w:rFonts w:ascii="Arial" w:hAnsi="Arial" w:cs="Arial"/>
          <w:b/>
          <w:sz w:val="21"/>
          <w:szCs w:val="21"/>
          <w:shd w:val="clear" w:color="auto" w:fill="FFFFFF"/>
        </w:rPr>
      </w:pPr>
      <w:proofErr w:type="spellStart"/>
      <w:r w:rsidRPr="00EF2064">
        <w:rPr>
          <w:rFonts w:ascii="Arial" w:hAnsi="Arial" w:cs="Arial"/>
          <w:b/>
          <w:sz w:val="21"/>
          <w:szCs w:val="21"/>
          <w:shd w:val="clear" w:color="auto" w:fill="FFFFFF"/>
        </w:rPr>
        <w:t>CapActix</w:t>
      </w:r>
      <w:r w:rsidR="00AD40EA" w:rsidRPr="00EF2064">
        <w:rPr>
          <w:rFonts w:ascii="Arial" w:hAnsi="Arial" w:cs="Arial"/>
          <w:b/>
          <w:sz w:val="21"/>
          <w:szCs w:val="21"/>
          <w:shd w:val="clear" w:color="auto" w:fill="FFFFFF"/>
        </w:rPr>
        <w:t>’s</w:t>
      </w:r>
      <w:proofErr w:type="spellEnd"/>
      <w:r w:rsidRPr="00EF2064">
        <w:rPr>
          <w:rFonts w:ascii="Arial" w:hAnsi="Arial" w:cs="Arial"/>
          <w:b/>
          <w:sz w:val="21"/>
          <w:szCs w:val="21"/>
          <w:shd w:val="clear" w:color="auto" w:fill="FFFFFF"/>
        </w:rPr>
        <w:t xml:space="preserve"> Client</w:t>
      </w:r>
    </w:p>
    <w:p w:rsidR="00CF4501" w:rsidRPr="00EF2064" w:rsidRDefault="00CF4501" w:rsidP="00CF792C">
      <w:pPr>
        <w:autoSpaceDE w:val="0"/>
        <w:autoSpaceDN w:val="0"/>
        <w:adjustRightInd w:val="0"/>
        <w:spacing w:after="0" w:line="240" w:lineRule="auto"/>
        <w:rPr>
          <w:rFonts w:ascii="Arial" w:hAnsi="Arial" w:cs="Arial"/>
          <w:sz w:val="21"/>
          <w:szCs w:val="21"/>
          <w:shd w:val="clear" w:color="auto" w:fill="FFFFFF"/>
        </w:rPr>
      </w:pPr>
    </w:p>
    <w:p w:rsidR="009F4A50" w:rsidRPr="00EF2064" w:rsidRDefault="00EE3F1C" w:rsidP="00CF792C">
      <w:pPr>
        <w:autoSpaceDE w:val="0"/>
        <w:autoSpaceDN w:val="0"/>
        <w:adjustRightInd w:val="0"/>
        <w:spacing w:after="0" w:line="240" w:lineRule="auto"/>
        <w:rPr>
          <w:rFonts w:ascii="Arial" w:hAnsi="Arial" w:cs="Arial"/>
          <w:sz w:val="21"/>
          <w:szCs w:val="21"/>
          <w:shd w:val="clear" w:color="auto" w:fill="FFFFFF"/>
        </w:rPr>
      </w:pPr>
      <w:r w:rsidRPr="00EF2064">
        <w:rPr>
          <w:rFonts w:ascii="Arial" w:hAnsi="Arial" w:cs="Arial"/>
          <w:sz w:val="21"/>
          <w:szCs w:val="21"/>
          <w:shd w:val="clear" w:color="auto" w:fill="FFFFFF"/>
        </w:rPr>
        <w:t xml:space="preserve">Sharing your financial data with </w:t>
      </w:r>
      <w:r w:rsidR="00F0142F" w:rsidRPr="00EF2064">
        <w:rPr>
          <w:rFonts w:ascii="Arial" w:hAnsi="Arial" w:cs="Arial"/>
          <w:sz w:val="21"/>
          <w:szCs w:val="21"/>
          <w:shd w:val="clear" w:color="auto" w:fill="FFFFFF"/>
        </w:rPr>
        <w:t xml:space="preserve">CapActix </w:t>
      </w:r>
      <w:r w:rsidRPr="00EF2064">
        <w:rPr>
          <w:rFonts w:ascii="Arial" w:hAnsi="Arial" w:cs="Arial"/>
          <w:sz w:val="21"/>
          <w:szCs w:val="21"/>
          <w:shd w:val="clear" w:color="auto" w:fill="FFFFFF"/>
        </w:rPr>
        <w:t>is easy</w:t>
      </w:r>
      <w:r w:rsidR="00F0142F" w:rsidRPr="00EF2064">
        <w:rPr>
          <w:rFonts w:ascii="Arial" w:hAnsi="Arial" w:cs="Arial"/>
          <w:sz w:val="21"/>
          <w:szCs w:val="21"/>
          <w:shd w:val="clear" w:color="auto" w:fill="FFFFFF"/>
        </w:rPr>
        <w:t>,</w:t>
      </w:r>
      <w:r w:rsidRPr="00EF2064">
        <w:rPr>
          <w:rFonts w:ascii="Arial" w:hAnsi="Arial" w:cs="Arial"/>
          <w:sz w:val="21"/>
          <w:szCs w:val="21"/>
          <w:shd w:val="clear" w:color="auto" w:fill="FFFFFF"/>
        </w:rPr>
        <w:t xml:space="preserve"> secure</w:t>
      </w:r>
      <w:r w:rsidR="00F0142F" w:rsidRPr="00EF2064">
        <w:rPr>
          <w:rFonts w:ascii="Arial" w:hAnsi="Arial" w:cs="Arial"/>
          <w:sz w:val="21"/>
          <w:szCs w:val="21"/>
          <w:shd w:val="clear" w:color="auto" w:fill="FFFFFF"/>
        </w:rPr>
        <w:t>d and trailed</w:t>
      </w:r>
      <w:r w:rsidRPr="00EF2064">
        <w:rPr>
          <w:rFonts w:ascii="Arial" w:hAnsi="Arial" w:cs="Arial"/>
          <w:sz w:val="21"/>
          <w:szCs w:val="21"/>
          <w:shd w:val="clear" w:color="auto" w:fill="FFFFFF"/>
        </w:rPr>
        <w:t xml:space="preserve">. </w:t>
      </w:r>
      <w:r w:rsidR="00B10697" w:rsidRPr="00EF2064">
        <w:rPr>
          <w:rFonts w:ascii="Arial" w:hAnsi="Arial" w:cs="Arial"/>
          <w:sz w:val="21"/>
          <w:szCs w:val="21"/>
          <w:shd w:val="clear" w:color="auto" w:fill="FFFFFF"/>
        </w:rPr>
        <w:t xml:space="preserve">We understand that </w:t>
      </w:r>
      <w:r w:rsidR="00F0142F" w:rsidRPr="00EF2064">
        <w:rPr>
          <w:rFonts w:ascii="Arial" w:hAnsi="Arial" w:cs="Arial"/>
          <w:sz w:val="21"/>
          <w:szCs w:val="21"/>
          <w:shd w:val="clear" w:color="auto" w:fill="FFFFFF"/>
        </w:rPr>
        <w:t xml:space="preserve">accounting </w:t>
      </w:r>
      <w:r w:rsidR="00B10697" w:rsidRPr="00EF2064">
        <w:rPr>
          <w:rFonts w:ascii="Arial" w:hAnsi="Arial" w:cs="Arial"/>
          <w:sz w:val="21"/>
          <w:szCs w:val="21"/>
          <w:shd w:val="clear" w:color="auto" w:fill="FFFFFF"/>
        </w:rPr>
        <w:t xml:space="preserve">information </w:t>
      </w:r>
      <w:r w:rsidR="00F0142F" w:rsidRPr="00EF2064">
        <w:rPr>
          <w:rFonts w:ascii="Arial" w:hAnsi="Arial" w:cs="Arial"/>
          <w:sz w:val="21"/>
          <w:szCs w:val="21"/>
          <w:shd w:val="clear" w:color="auto" w:fill="FFFFFF"/>
        </w:rPr>
        <w:t xml:space="preserve">is very sensitive and exchanging it </w:t>
      </w:r>
      <w:r w:rsidR="00B10697" w:rsidRPr="00EF2064">
        <w:rPr>
          <w:rFonts w:ascii="Arial" w:hAnsi="Arial" w:cs="Arial"/>
          <w:sz w:val="21"/>
          <w:szCs w:val="21"/>
          <w:shd w:val="clear" w:color="auto" w:fill="FFFFFF"/>
        </w:rPr>
        <w:t xml:space="preserve">via emails or any </w:t>
      </w:r>
      <w:r w:rsidR="00F0142F" w:rsidRPr="00EF2064">
        <w:rPr>
          <w:rFonts w:ascii="Arial" w:hAnsi="Arial" w:cs="Arial"/>
          <w:sz w:val="21"/>
          <w:szCs w:val="21"/>
          <w:shd w:val="clear" w:color="auto" w:fill="FFFFFF"/>
        </w:rPr>
        <w:t xml:space="preserve">public </w:t>
      </w:r>
      <w:r w:rsidR="00B10697" w:rsidRPr="00EF2064">
        <w:rPr>
          <w:rFonts w:ascii="Arial" w:hAnsi="Arial" w:cs="Arial"/>
          <w:sz w:val="21"/>
          <w:szCs w:val="21"/>
          <w:shd w:val="clear" w:color="auto" w:fill="FFFFFF"/>
        </w:rPr>
        <w:t xml:space="preserve">channel </w:t>
      </w:r>
      <w:r w:rsidR="00F0142F" w:rsidRPr="00EF2064">
        <w:rPr>
          <w:rFonts w:ascii="Arial" w:hAnsi="Arial" w:cs="Arial"/>
          <w:sz w:val="21"/>
          <w:szCs w:val="21"/>
          <w:shd w:val="clear" w:color="auto" w:fill="FFFFFF"/>
        </w:rPr>
        <w:t>involves some inherent risk</w:t>
      </w:r>
      <w:r w:rsidR="00B10697" w:rsidRPr="00EF2064">
        <w:rPr>
          <w:rFonts w:ascii="Arial" w:hAnsi="Arial" w:cs="Arial"/>
          <w:sz w:val="21"/>
          <w:szCs w:val="21"/>
          <w:shd w:val="clear" w:color="auto" w:fill="FFFFFF"/>
        </w:rPr>
        <w:t xml:space="preserve">. </w:t>
      </w:r>
      <w:r w:rsidR="00F0142F" w:rsidRPr="00EF2064">
        <w:rPr>
          <w:rFonts w:ascii="Arial" w:hAnsi="Arial" w:cs="Arial"/>
          <w:sz w:val="21"/>
          <w:szCs w:val="21"/>
          <w:shd w:val="clear" w:color="auto" w:fill="FFFFFF"/>
        </w:rPr>
        <w:t xml:space="preserve">Since client data security is critical </w:t>
      </w:r>
      <w:r w:rsidR="00B64D4E" w:rsidRPr="00EF2064">
        <w:rPr>
          <w:rFonts w:ascii="Arial" w:hAnsi="Arial" w:cs="Arial"/>
          <w:sz w:val="21"/>
          <w:szCs w:val="21"/>
          <w:shd w:val="clear" w:color="auto" w:fill="FFFFFF"/>
        </w:rPr>
        <w:t>for us</w:t>
      </w:r>
      <w:r w:rsidR="00B10697" w:rsidRPr="00EF2064">
        <w:rPr>
          <w:rFonts w:ascii="Arial" w:hAnsi="Arial" w:cs="Arial"/>
          <w:sz w:val="21"/>
          <w:szCs w:val="21"/>
          <w:shd w:val="clear" w:color="auto" w:fill="FFFFFF"/>
        </w:rPr>
        <w:t xml:space="preserve">, we use a SSL encrypted </w:t>
      </w:r>
      <w:r w:rsidR="009F4A50" w:rsidRPr="00EF2064">
        <w:rPr>
          <w:rFonts w:ascii="Arial" w:hAnsi="Arial" w:cs="Arial"/>
          <w:sz w:val="21"/>
          <w:szCs w:val="21"/>
          <w:shd w:val="clear" w:color="auto" w:fill="FFFFFF"/>
        </w:rPr>
        <w:t>document management portal</w:t>
      </w:r>
      <w:r w:rsidR="0083524A" w:rsidRPr="00EF2064">
        <w:rPr>
          <w:rFonts w:ascii="Arial" w:hAnsi="Arial" w:cs="Arial"/>
          <w:sz w:val="21"/>
          <w:szCs w:val="21"/>
          <w:shd w:val="clear" w:color="auto" w:fill="FFFFFF"/>
        </w:rPr>
        <w:t>.</w:t>
      </w:r>
    </w:p>
    <w:p w:rsidR="009F4A50" w:rsidRPr="00EF2064" w:rsidRDefault="009F4A50" w:rsidP="00CF792C">
      <w:pPr>
        <w:autoSpaceDE w:val="0"/>
        <w:autoSpaceDN w:val="0"/>
        <w:adjustRightInd w:val="0"/>
        <w:spacing w:after="0" w:line="240" w:lineRule="auto"/>
        <w:rPr>
          <w:rFonts w:ascii="Arial" w:hAnsi="Arial" w:cs="Arial"/>
          <w:sz w:val="21"/>
          <w:szCs w:val="21"/>
          <w:shd w:val="clear" w:color="auto" w:fill="FFFFFF"/>
        </w:rPr>
      </w:pPr>
    </w:p>
    <w:p w:rsidR="009F4A50" w:rsidRPr="00EF2064" w:rsidRDefault="002B34B3" w:rsidP="00CF792C">
      <w:pPr>
        <w:autoSpaceDE w:val="0"/>
        <w:autoSpaceDN w:val="0"/>
        <w:adjustRightInd w:val="0"/>
        <w:spacing w:after="0" w:line="240" w:lineRule="auto"/>
        <w:rPr>
          <w:rFonts w:ascii="Arial" w:hAnsi="Arial" w:cs="Arial"/>
          <w:sz w:val="21"/>
          <w:szCs w:val="21"/>
          <w:shd w:val="clear" w:color="auto" w:fill="FFFFFF"/>
        </w:rPr>
      </w:pPr>
      <w:r>
        <w:rPr>
          <w:rFonts w:ascii="Arial" w:hAnsi="Arial" w:cs="Arial"/>
          <w:sz w:val="21"/>
          <w:szCs w:val="21"/>
          <w:shd w:val="clear" w:color="auto" w:fill="FFFFFF"/>
        </w:rPr>
        <w:t>C</w:t>
      </w:r>
      <w:r w:rsidR="0046474D" w:rsidRPr="00EF2064">
        <w:rPr>
          <w:rFonts w:ascii="Arial" w:hAnsi="Arial" w:cs="Arial"/>
          <w:sz w:val="21"/>
          <w:szCs w:val="21"/>
          <w:shd w:val="clear" w:color="auto" w:fill="FFFFFF"/>
        </w:rPr>
        <w:t xml:space="preserve">lients related </w:t>
      </w:r>
      <w:r>
        <w:rPr>
          <w:rFonts w:ascii="Arial" w:hAnsi="Arial" w:cs="Arial"/>
          <w:sz w:val="21"/>
          <w:szCs w:val="21"/>
          <w:shd w:val="clear" w:color="auto" w:fill="FFFFFF"/>
        </w:rPr>
        <w:t xml:space="preserve">main </w:t>
      </w:r>
      <w:r w:rsidR="0046474D" w:rsidRPr="00EF2064">
        <w:rPr>
          <w:rFonts w:ascii="Arial" w:hAnsi="Arial" w:cs="Arial"/>
          <w:sz w:val="21"/>
          <w:szCs w:val="21"/>
          <w:shd w:val="clear" w:color="auto" w:fill="FFFFFF"/>
        </w:rPr>
        <w:t>f</w:t>
      </w:r>
      <w:r w:rsidR="004C38BC" w:rsidRPr="00EF2064">
        <w:rPr>
          <w:rFonts w:ascii="Arial" w:hAnsi="Arial" w:cs="Arial"/>
          <w:sz w:val="21"/>
          <w:szCs w:val="21"/>
          <w:shd w:val="clear" w:color="auto" w:fill="FFFFFF"/>
        </w:rPr>
        <w:t xml:space="preserve">unctions </w:t>
      </w:r>
      <w:r>
        <w:rPr>
          <w:rFonts w:ascii="Arial" w:hAnsi="Arial" w:cs="Arial"/>
          <w:sz w:val="21"/>
          <w:szCs w:val="21"/>
          <w:shd w:val="clear" w:color="auto" w:fill="FFFFFF"/>
        </w:rPr>
        <w:t xml:space="preserve">in </w:t>
      </w:r>
      <w:r w:rsidR="004C38BC" w:rsidRPr="00EF2064">
        <w:rPr>
          <w:rFonts w:ascii="Arial" w:hAnsi="Arial" w:cs="Arial"/>
          <w:sz w:val="21"/>
          <w:szCs w:val="21"/>
          <w:shd w:val="clear" w:color="auto" w:fill="FFFFFF"/>
        </w:rPr>
        <w:t xml:space="preserve">the </w:t>
      </w:r>
      <w:r w:rsidR="0046474D" w:rsidRPr="00EF2064">
        <w:rPr>
          <w:rFonts w:ascii="Arial" w:hAnsi="Arial" w:cs="Arial"/>
          <w:sz w:val="21"/>
          <w:szCs w:val="21"/>
          <w:shd w:val="clear" w:color="auto" w:fill="FFFFFF"/>
        </w:rPr>
        <w:t>application</w:t>
      </w:r>
      <w:r w:rsidR="009F4A50" w:rsidRPr="00EF2064">
        <w:rPr>
          <w:rFonts w:ascii="Arial" w:hAnsi="Arial" w:cs="Arial"/>
          <w:sz w:val="21"/>
          <w:szCs w:val="21"/>
          <w:shd w:val="clear" w:color="auto" w:fill="FFFFFF"/>
        </w:rPr>
        <w:t>:</w:t>
      </w:r>
    </w:p>
    <w:p w:rsidR="009F4A50" w:rsidRPr="00EF2064" w:rsidRDefault="004C38BC"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Multiple roles to client</w:t>
      </w:r>
      <w:r w:rsidR="0073297F" w:rsidRPr="00EF2064">
        <w:rPr>
          <w:rFonts w:ascii="Arial" w:hAnsi="Arial" w:cs="Arial"/>
          <w:sz w:val="21"/>
          <w:szCs w:val="21"/>
          <w:shd w:val="clear" w:color="auto" w:fill="FFFFFF"/>
        </w:rPr>
        <w:t>’s</w:t>
      </w:r>
      <w:r w:rsidRPr="00EF2064">
        <w:rPr>
          <w:rFonts w:ascii="Arial" w:hAnsi="Arial" w:cs="Arial"/>
          <w:sz w:val="21"/>
          <w:szCs w:val="21"/>
          <w:shd w:val="clear" w:color="auto" w:fill="FFFFFF"/>
        </w:rPr>
        <w:t xml:space="preserve"> </w:t>
      </w:r>
      <w:r w:rsidR="0073297F" w:rsidRPr="00EF2064">
        <w:rPr>
          <w:rFonts w:ascii="Arial" w:hAnsi="Arial" w:cs="Arial"/>
          <w:sz w:val="21"/>
          <w:szCs w:val="21"/>
          <w:shd w:val="clear" w:color="auto" w:fill="FFFFFF"/>
        </w:rPr>
        <w:t xml:space="preserve">users </w:t>
      </w:r>
      <w:r w:rsidRPr="00EF2064">
        <w:rPr>
          <w:rFonts w:ascii="Arial" w:hAnsi="Arial" w:cs="Arial"/>
          <w:sz w:val="21"/>
          <w:szCs w:val="21"/>
          <w:shd w:val="clear" w:color="auto" w:fill="FFFFFF"/>
        </w:rPr>
        <w:t xml:space="preserve">for activity management e.g. partner, accountant, document </w:t>
      </w:r>
      <w:proofErr w:type="spellStart"/>
      <w:r w:rsidRPr="00EF2064">
        <w:rPr>
          <w:rFonts w:ascii="Arial" w:hAnsi="Arial" w:cs="Arial"/>
          <w:sz w:val="21"/>
          <w:szCs w:val="21"/>
          <w:shd w:val="clear" w:color="auto" w:fill="FFFFFF"/>
        </w:rPr>
        <w:t>uploader</w:t>
      </w:r>
      <w:proofErr w:type="spellEnd"/>
      <w:r w:rsidR="00F97813">
        <w:rPr>
          <w:rFonts w:ascii="Arial" w:hAnsi="Arial" w:cs="Arial"/>
          <w:sz w:val="21"/>
          <w:szCs w:val="21"/>
          <w:shd w:val="clear" w:color="auto" w:fill="FFFFFF"/>
        </w:rPr>
        <w:t>,</w:t>
      </w:r>
      <w:r w:rsidRPr="00EF2064">
        <w:rPr>
          <w:rFonts w:ascii="Arial" w:hAnsi="Arial" w:cs="Arial"/>
          <w:sz w:val="21"/>
          <w:szCs w:val="21"/>
          <w:shd w:val="clear" w:color="auto" w:fill="FFFFFF"/>
        </w:rPr>
        <w:t xml:space="preserve"> etc.</w:t>
      </w:r>
    </w:p>
    <w:p w:rsidR="004C38BC" w:rsidRPr="00EF2064" w:rsidRDefault="0073297F"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 xml:space="preserve">Each user </w:t>
      </w:r>
      <w:r w:rsidR="007A0030" w:rsidRPr="00EF2064">
        <w:rPr>
          <w:rFonts w:ascii="Arial" w:hAnsi="Arial" w:cs="Arial"/>
          <w:sz w:val="21"/>
          <w:szCs w:val="21"/>
          <w:shd w:val="clear" w:color="auto" w:fill="FFFFFF"/>
        </w:rPr>
        <w:t>has different</w:t>
      </w:r>
      <w:r w:rsidRPr="00EF2064">
        <w:rPr>
          <w:rFonts w:ascii="Arial" w:hAnsi="Arial" w:cs="Arial"/>
          <w:sz w:val="21"/>
          <w:szCs w:val="21"/>
          <w:shd w:val="clear" w:color="auto" w:fill="FFFFFF"/>
        </w:rPr>
        <w:t xml:space="preserve"> rights and access permission</w:t>
      </w:r>
    </w:p>
    <w:p w:rsidR="0073297F" w:rsidRPr="00EF2064" w:rsidRDefault="0073297F"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Personalised dashboard for each user in accordance with his rights and access permission</w:t>
      </w:r>
    </w:p>
    <w:p w:rsidR="0073297F" w:rsidRPr="00EF2064" w:rsidRDefault="0073297F"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 xml:space="preserve">Different ranks for different users under </w:t>
      </w:r>
      <w:r w:rsidR="007A0030" w:rsidRPr="00EF2064">
        <w:rPr>
          <w:rFonts w:ascii="Arial" w:hAnsi="Arial" w:cs="Arial"/>
          <w:sz w:val="21"/>
          <w:szCs w:val="21"/>
          <w:shd w:val="clear" w:color="auto" w:fill="FFFFFF"/>
        </w:rPr>
        <w:t>same</w:t>
      </w:r>
      <w:r w:rsidRPr="00EF2064">
        <w:rPr>
          <w:rFonts w:ascii="Arial" w:hAnsi="Arial" w:cs="Arial"/>
          <w:sz w:val="21"/>
          <w:szCs w:val="21"/>
          <w:shd w:val="clear" w:color="auto" w:fill="FFFFFF"/>
        </w:rPr>
        <w:t xml:space="preserve"> company</w:t>
      </w:r>
    </w:p>
    <w:p w:rsidR="0073297F" w:rsidRPr="00EF2064" w:rsidRDefault="0073297F"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 xml:space="preserve">Activity </w:t>
      </w:r>
      <w:r w:rsidR="00BA292C" w:rsidRPr="00EF2064">
        <w:rPr>
          <w:rFonts w:ascii="Arial" w:hAnsi="Arial" w:cs="Arial"/>
          <w:sz w:val="21"/>
          <w:szCs w:val="21"/>
          <w:shd w:val="clear" w:color="auto" w:fill="FFFFFF"/>
        </w:rPr>
        <w:t>logs view for subordinate users. Higher ranked user (e.g. Director) can view logs for lower ranked users (e.g. accountants)</w:t>
      </w:r>
    </w:p>
    <w:p w:rsidR="00BA292C" w:rsidRPr="00EF2064" w:rsidRDefault="00BA292C"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 xml:space="preserve">Folder wise document management matrix having user-wise folder access </w:t>
      </w:r>
      <w:r w:rsidR="002B68EC" w:rsidRPr="00EF2064">
        <w:rPr>
          <w:rFonts w:ascii="Arial" w:hAnsi="Arial" w:cs="Arial"/>
          <w:sz w:val="21"/>
          <w:szCs w:val="21"/>
          <w:shd w:val="clear" w:color="auto" w:fill="FFFFFF"/>
        </w:rPr>
        <w:t>permission</w:t>
      </w:r>
      <w:r w:rsidRPr="00EF2064">
        <w:rPr>
          <w:rFonts w:ascii="Arial" w:hAnsi="Arial" w:cs="Arial"/>
          <w:sz w:val="21"/>
          <w:szCs w:val="21"/>
          <w:shd w:val="clear" w:color="auto" w:fill="FFFFFF"/>
        </w:rPr>
        <w:t xml:space="preserve"> (e.g. some folders/files can only be viewed by Directors and not</w:t>
      </w:r>
      <w:r w:rsidR="002B68EC" w:rsidRPr="00EF2064">
        <w:rPr>
          <w:rFonts w:ascii="Arial" w:hAnsi="Arial" w:cs="Arial"/>
          <w:sz w:val="21"/>
          <w:szCs w:val="21"/>
          <w:shd w:val="clear" w:color="auto" w:fill="FFFFFF"/>
        </w:rPr>
        <w:t xml:space="preserve"> by</w:t>
      </w:r>
      <w:r w:rsidRPr="00EF2064">
        <w:rPr>
          <w:rFonts w:ascii="Arial" w:hAnsi="Arial" w:cs="Arial"/>
          <w:sz w:val="21"/>
          <w:szCs w:val="21"/>
          <w:shd w:val="clear" w:color="auto" w:fill="FFFFFF"/>
        </w:rPr>
        <w:t xml:space="preserve"> Accountants)</w:t>
      </w:r>
    </w:p>
    <w:p w:rsidR="00BA292C" w:rsidRPr="00EF2064" w:rsidRDefault="002B68EC"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Auto acknowledgement on uploading document on the secured server</w:t>
      </w:r>
    </w:p>
    <w:p w:rsidR="002B68EC" w:rsidRPr="00EF2064" w:rsidRDefault="002B68EC"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Auto notification on querying any document by our accounting team</w:t>
      </w:r>
    </w:p>
    <w:p w:rsidR="002B68EC" w:rsidRPr="00EF2064" w:rsidRDefault="002B68EC"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 xml:space="preserve">Able to manage multiple companies </w:t>
      </w:r>
      <w:r w:rsidR="007A0030" w:rsidRPr="00EF2064">
        <w:rPr>
          <w:rFonts w:ascii="Arial" w:hAnsi="Arial" w:cs="Arial"/>
          <w:sz w:val="21"/>
          <w:szCs w:val="21"/>
          <w:shd w:val="clear" w:color="auto" w:fill="FFFFFF"/>
        </w:rPr>
        <w:t>from single log in</w:t>
      </w:r>
    </w:p>
    <w:p w:rsidR="00AC2DFD" w:rsidRPr="00EF2064" w:rsidRDefault="006B167E" w:rsidP="004C38BC">
      <w:pPr>
        <w:pStyle w:val="ListParagraph"/>
        <w:numPr>
          <w:ilvl w:val="0"/>
          <w:numId w:val="6"/>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Such more facilities</w:t>
      </w:r>
      <w:r w:rsidR="00AC2DFD" w:rsidRPr="00EF2064">
        <w:rPr>
          <w:rFonts w:ascii="Arial" w:hAnsi="Arial" w:cs="Arial"/>
          <w:sz w:val="21"/>
          <w:szCs w:val="21"/>
          <w:shd w:val="clear" w:color="auto" w:fill="FFFFFF"/>
        </w:rPr>
        <w:t xml:space="preserve"> to share and manage documents</w:t>
      </w:r>
    </w:p>
    <w:p w:rsidR="00983767" w:rsidRPr="00EF2064" w:rsidRDefault="00983767" w:rsidP="00983767">
      <w:pPr>
        <w:pStyle w:val="ListParagraph"/>
        <w:autoSpaceDE w:val="0"/>
        <w:autoSpaceDN w:val="0"/>
        <w:adjustRightInd w:val="0"/>
        <w:spacing w:after="0" w:line="240" w:lineRule="auto"/>
        <w:ind w:left="1080"/>
        <w:rPr>
          <w:rFonts w:ascii="Arial" w:hAnsi="Arial" w:cs="Arial"/>
          <w:sz w:val="21"/>
          <w:szCs w:val="21"/>
          <w:shd w:val="clear" w:color="auto" w:fill="FFFFFF"/>
        </w:rPr>
      </w:pPr>
    </w:p>
    <w:p w:rsidR="005277A5" w:rsidRPr="00EF2064" w:rsidRDefault="005277A5" w:rsidP="00983767">
      <w:pPr>
        <w:pStyle w:val="ListParagraph"/>
        <w:autoSpaceDE w:val="0"/>
        <w:autoSpaceDN w:val="0"/>
        <w:adjustRightInd w:val="0"/>
        <w:spacing w:after="0" w:line="240" w:lineRule="auto"/>
        <w:ind w:left="1080"/>
        <w:rPr>
          <w:rFonts w:ascii="Arial" w:hAnsi="Arial" w:cs="Arial"/>
          <w:sz w:val="21"/>
          <w:szCs w:val="21"/>
          <w:shd w:val="clear" w:color="auto" w:fill="FFFFFF"/>
        </w:rPr>
      </w:pPr>
    </w:p>
    <w:p w:rsidR="009F4A50" w:rsidRPr="00EF2064" w:rsidRDefault="009F4A50" w:rsidP="00CF4501">
      <w:pPr>
        <w:pStyle w:val="ListParagraph"/>
        <w:numPr>
          <w:ilvl w:val="0"/>
          <w:numId w:val="8"/>
        </w:numPr>
        <w:autoSpaceDE w:val="0"/>
        <w:autoSpaceDN w:val="0"/>
        <w:adjustRightInd w:val="0"/>
        <w:spacing w:after="0" w:line="240" w:lineRule="auto"/>
        <w:ind w:left="360"/>
        <w:rPr>
          <w:rFonts w:ascii="Arial" w:hAnsi="Arial" w:cs="Arial"/>
          <w:b/>
          <w:sz w:val="21"/>
          <w:szCs w:val="21"/>
          <w:shd w:val="clear" w:color="auto" w:fill="FFFFFF"/>
        </w:rPr>
      </w:pPr>
      <w:proofErr w:type="spellStart"/>
      <w:r w:rsidRPr="00EF2064">
        <w:rPr>
          <w:rFonts w:ascii="Arial" w:hAnsi="Arial" w:cs="Arial"/>
          <w:b/>
          <w:sz w:val="21"/>
          <w:szCs w:val="21"/>
          <w:shd w:val="clear" w:color="auto" w:fill="FFFFFF"/>
        </w:rPr>
        <w:t>CapActix</w:t>
      </w:r>
      <w:r w:rsidR="00AD40EA" w:rsidRPr="00EF2064">
        <w:rPr>
          <w:rFonts w:ascii="Arial" w:hAnsi="Arial" w:cs="Arial"/>
          <w:b/>
          <w:sz w:val="21"/>
          <w:szCs w:val="21"/>
          <w:shd w:val="clear" w:color="auto" w:fill="FFFFFF"/>
        </w:rPr>
        <w:t>’s</w:t>
      </w:r>
      <w:proofErr w:type="spellEnd"/>
      <w:r w:rsidRPr="00EF2064">
        <w:rPr>
          <w:rFonts w:ascii="Arial" w:hAnsi="Arial" w:cs="Arial"/>
          <w:b/>
          <w:sz w:val="21"/>
          <w:szCs w:val="21"/>
          <w:shd w:val="clear" w:color="auto" w:fill="FFFFFF"/>
        </w:rPr>
        <w:t xml:space="preserve"> Employees:</w:t>
      </w:r>
    </w:p>
    <w:p w:rsidR="00CF4501" w:rsidRPr="00EF2064" w:rsidRDefault="00CF4501" w:rsidP="00CF4501">
      <w:pPr>
        <w:autoSpaceDE w:val="0"/>
        <w:autoSpaceDN w:val="0"/>
        <w:adjustRightInd w:val="0"/>
        <w:spacing w:after="0" w:line="240" w:lineRule="auto"/>
        <w:rPr>
          <w:rFonts w:ascii="Arial" w:hAnsi="Arial" w:cs="Arial"/>
          <w:sz w:val="21"/>
          <w:szCs w:val="21"/>
          <w:shd w:val="clear" w:color="auto" w:fill="FFFFFF"/>
        </w:rPr>
      </w:pPr>
    </w:p>
    <w:p w:rsidR="00CF4501" w:rsidRPr="00EF2064" w:rsidRDefault="00CF4501" w:rsidP="00CF4501">
      <w:pPr>
        <w:autoSpaceDE w:val="0"/>
        <w:autoSpaceDN w:val="0"/>
        <w:adjustRightInd w:val="0"/>
        <w:spacing w:after="0" w:line="240" w:lineRule="auto"/>
        <w:rPr>
          <w:rFonts w:ascii="Arial" w:hAnsi="Arial" w:cs="Arial"/>
          <w:sz w:val="21"/>
          <w:szCs w:val="21"/>
          <w:shd w:val="clear" w:color="auto" w:fill="FFFFFF"/>
        </w:rPr>
      </w:pPr>
      <w:r w:rsidRPr="00EF2064">
        <w:rPr>
          <w:rFonts w:ascii="Arial" w:hAnsi="Arial" w:cs="Arial"/>
          <w:sz w:val="21"/>
          <w:szCs w:val="21"/>
          <w:shd w:val="clear" w:color="auto" w:fill="FFFFFF"/>
        </w:rPr>
        <w:t xml:space="preserve">CapActix Login is a customized application specifically designed by CapActix Business Solutions to cater the needs of employees and Clients. </w:t>
      </w:r>
      <w:r w:rsidR="008B6FD5" w:rsidRPr="00EF2064">
        <w:rPr>
          <w:rFonts w:ascii="Arial" w:hAnsi="Arial" w:cs="Arial"/>
          <w:sz w:val="21"/>
          <w:szCs w:val="21"/>
          <w:shd w:val="clear" w:color="auto" w:fill="FFFFFF"/>
        </w:rPr>
        <w:t>This application</w:t>
      </w:r>
      <w:r w:rsidRPr="00EF2064">
        <w:rPr>
          <w:rFonts w:ascii="Arial" w:hAnsi="Arial" w:cs="Arial"/>
          <w:sz w:val="21"/>
          <w:szCs w:val="21"/>
          <w:shd w:val="clear" w:color="auto" w:fill="FFFFFF"/>
        </w:rPr>
        <w:t xml:space="preserve"> is, in particular, very important for </w:t>
      </w:r>
      <w:r w:rsidR="008B6FD5" w:rsidRPr="00EF2064">
        <w:rPr>
          <w:rFonts w:ascii="Arial" w:hAnsi="Arial" w:cs="Arial"/>
          <w:sz w:val="21"/>
          <w:szCs w:val="21"/>
          <w:shd w:val="clear" w:color="auto" w:fill="FFFFFF"/>
        </w:rPr>
        <w:t>employees</w:t>
      </w:r>
      <w:r w:rsidR="00F97813">
        <w:rPr>
          <w:rFonts w:ascii="Arial" w:hAnsi="Arial" w:cs="Arial"/>
          <w:sz w:val="21"/>
          <w:szCs w:val="21"/>
          <w:shd w:val="clear" w:color="auto" w:fill="FFFFFF"/>
        </w:rPr>
        <w:t>.</w:t>
      </w:r>
      <w:r w:rsidR="008B6FD5" w:rsidRPr="00EF2064">
        <w:rPr>
          <w:rFonts w:ascii="Arial" w:hAnsi="Arial" w:cs="Arial"/>
          <w:sz w:val="21"/>
          <w:szCs w:val="21"/>
          <w:shd w:val="clear" w:color="auto" w:fill="FFFFFF"/>
        </w:rPr>
        <w:t xml:space="preserve"> </w:t>
      </w:r>
      <w:r w:rsidRPr="00EF2064">
        <w:rPr>
          <w:rFonts w:ascii="Arial" w:hAnsi="Arial" w:cs="Arial"/>
          <w:sz w:val="21"/>
          <w:szCs w:val="21"/>
          <w:shd w:val="clear" w:color="auto" w:fill="FFFFFF"/>
        </w:rPr>
        <w:t>It gives users access to various client details such as client’s documents for recording accounting transactions, relevant client details such as nature of business, contact details</w:t>
      </w:r>
      <w:r w:rsidR="008B6FD5" w:rsidRPr="00EF2064">
        <w:rPr>
          <w:rFonts w:ascii="Arial" w:hAnsi="Arial" w:cs="Arial"/>
          <w:sz w:val="21"/>
          <w:szCs w:val="21"/>
          <w:shd w:val="clear" w:color="auto" w:fill="FFFFFF"/>
        </w:rPr>
        <w:t>, activity views of subordinate employees, auto email communication between clients and employees</w:t>
      </w:r>
      <w:r w:rsidRPr="00EF2064">
        <w:rPr>
          <w:rFonts w:ascii="Arial" w:hAnsi="Arial" w:cs="Arial"/>
          <w:sz w:val="21"/>
          <w:szCs w:val="21"/>
          <w:shd w:val="clear" w:color="auto" w:fill="FFFFFF"/>
        </w:rPr>
        <w:t xml:space="preserve"> etc. </w:t>
      </w:r>
      <w:r w:rsidR="008B6FD5" w:rsidRPr="00EF2064">
        <w:rPr>
          <w:rFonts w:ascii="Arial" w:hAnsi="Arial" w:cs="Arial"/>
          <w:sz w:val="21"/>
          <w:szCs w:val="21"/>
          <w:shd w:val="clear" w:color="auto" w:fill="FFFFFF"/>
        </w:rPr>
        <w:t xml:space="preserve">which </w:t>
      </w:r>
      <w:r w:rsidRPr="00EF2064">
        <w:rPr>
          <w:rFonts w:ascii="Arial" w:hAnsi="Arial" w:cs="Arial"/>
          <w:sz w:val="21"/>
          <w:szCs w:val="21"/>
          <w:shd w:val="clear" w:color="auto" w:fill="FFFFFF"/>
        </w:rPr>
        <w:t xml:space="preserve">makes employees life easy and organized. In nut shell, </w:t>
      </w:r>
      <w:r w:rsidR="008B6FD5" w:rsidRPr="00EF2064">
        <w:rPr>
          <w:rFonts w:ascii="Arial" w:hAnsi="Arial" w:cs="Arial"/>
          <w:sz w:val="21"/>
          <w:szCs w:val="21"/>
          <w:shd w:val="clear" w:color="auto" w:fill="FFFFFF"/>
        </w:rPr>
        <w:t xml:space="preserve">CapActix </w:t>
      </w:r>
      <w:r w:rsidRPr="00EF2064">
        <w:rPr>
          <w:rFonts w:ascii="Arial" w:hAnsi="Arial" w:cs="Arial"/>
          <w:sz w:val="21"/>
          <w:szCs w:val="21"/>
          <w:shd w:val="clear" w:color="auto" w:fill="FFFFFF"/>
        </w:rPr>
        <w:t xml:space="preserve">Login is the one stop application for employees which </w:t>
      </w:r>
      <w:r w:rsidR="008B6FD5" w:rsidRPr="00EF2064">
        <w:rPr>
          <w:rFonts w:ascii="Arial" w:hAnsi="Arial" w:cs="Arial"/>
          <w:sz w:val="21"/>
          <w:szCs w:val="21"/>
          <w:shd w:val="clear" w:color="auto" w:fill="FFFFFF"/>
        </w:rPr>
        <w:t xml:space="preserve">helps </w:t>
      </w:r>
      <w:r w:rsidRPr="00EF2064">
        <w:rPr>
          <w:rFonts w:ascii="Arial" w:hAnsi="Arial" w:cs="Arial"/>
          <w:sz w:val="21"/>
          <w:szCs w:val="21"/>
          <w:shd w:val="clear" w:color="auto" w:fill="FFFFFF"/>
        </w:rPr>
        <w:t xml:space="preserve">employees </w:t>
      </w:r>
      <w:r w:rsidR="008B6FD5" w:rsidRPr="00EF2064">
        <w:rPr>
          <w:rFonts w:ascii="Arial" w:hAnsi="Arial" w:cs="Arial"/>
          <w:sz w:val="21"/>
          <w:szCs w:val="21"/>
          <w:shd w:val="clear" w:color="auto" w:fill="FFFFFF"/>
        </w:rPr>
        <w:t xml:space="preserve">in </w:t>
      </w:r>
      <w:r w:rsidRPr="00EF2064">
        <w:rPr>
          <w:rFonts w:ascii="Arial" w:hAnsi="Arial" w:cs="Arial"/>
          <w:sz w:val="21"/>
          <w:szCs w:val="21"/>
          <w:shd w:val="clear" w:color="auto" w:fill="FFFFFF"/>
        </w:rPr>
        <w:t>perform</w:t>
      </w:r>
      <w:r w:rsidR="008B6FD5" w:rsidRPr="00EF2064">
        <w:rPr>
          <w:rFonts w:ascii="Arial" w:hAnsi="Arial" w:cs="Arial"/>
          <w:sz w:val="21"/>
          <w:szCs w:val="21"/>
          <w:shd w:val="clear" w:color="auto" w:fill="FFFFFF"/>
        </w:rPr>
        <w:t>ing</w:t>
      </w:r>
      <w:r w:rsidRPr="00EF2064">
        <w:rPr>
          <w:rFonts w:ascii="Arial" w:hAnsi="Arial" w:cs="Arial"/>
          <w:sz w:val="21"/>
          <w:szCs w:val="21"/>
          <w:shd w:val="clear" w:color="auto" w:fill="FFFFFF"/>
        </w:rPr>
        <w:t xml:space="preserve"> their duties effectively</w:t>
      </w:r>
      <w:r w:rsidR="008B6FD5" w:rsidRPr="00EF2064">
        <w:rPr>
          <w:rFonts w:ascii="Arial" w:hAnsi="Arial" w:cs="Arial"/>
          <w:sz w:val="21"/>
          <w:szCs w:val="21"/>
          <w:shd w:val="clear" w:color="auto" w:fill="FFFFFF"/>
        </w:rPr>
        <w:t xml:space="preserve"> and efficiently</w:t>
      </w:r>
      <w:r w:rsidRPr="00EF2064">
        <w:rPr>
          <w:rFonts w:ascii="Arial" w:hAnsi="Arial" w:cs="Arial"/>
          <w:sz w:val="21"/>
          <w:szCs w:val="21"/>
          <w:shd w:val="clear" w:color="auto" w:fill="FFFFFF"/>
        </w:rPr>
        <w:t>.</w:t>
      </w:r>
    </w:p>
    <w:p w:rsidR="00CF4501" w:rsidRPr="00EF2064" w:rsidRDefault="00CF4501" w:rsidP="00CF4501">
      <w:pPr>
        <w:autoSpaceDE w:val="0"/>
        <w:autoSpaceDN w:val="0"/>
        <w:adjustRightInd w:val="0"/>
        <w:spacing w:after="0" w:line="240" w:lineRule="auto"/>
        <w:rPr>
          <w:rFonts w:ascii="Arial" w:hAnsi="Arial" w:cs="Arial"/>
          <w:sz w:val="21"/>
          <w:szCs w:val="21"/>
          <w:shd w:val="clear" w:color="auto" w:fill="FFFFFF"/>
        </w:rPr>
      </w:pPr>
    </w:p>
    <w:p w:rsidR="0046474D" w:rsidRPr="00EF2064" w:rsidRDefault="002B34B3" w:rsidP="0046474D">
      <w:pPr>
        <w:autoSpaceDE w:val="0"/>
        <w:autoSpaceDN w:val="0"/>
        <w:adjustRightInd w:val="0"/>
        <w:spacing w:after="0" w:line="240" w:lineRule="auto"/>
        <w:rPr>
          <w:rFonts w:ascii="Arial" w:hAnsi="Arial" w:cs="Arial"/>
          <w:sz w:val="21"/>
          <w:szCs w:val="21"/>
          <w:shd w:val="clear" w:color="auto" w:fill="FFFFFF"/>
        </w:rPr>
      </w:pPr>
      <w:r>
        <w:rPr>
          <w:rFonts w:ascii="Arial" w:hAnsi="Arial" w:cs="Arial"/>
          <w:sz w:val="21"/>
          <w:szCs w:val="21"/>
          <w:shd w:val="clear" w:color="auto" w:fill="FFFFFF"/>
        </w:rPr>
        <w:t>E</w:t>
      </w:r>
      <w:r w:rsidR="0046474D" w:rsidRPr="00EF2064">
        <w:rPr>
          <w:rFonts w:ascii="Arial" w:hAnsi="Arial" w:cs="Arial"/>
          <w:sz w:val="21"/>
          <w:szCs w:val="21"/>
          <w:shd w:val="clear" w:color="auto" w:fill="FFFFFF"/>
        </w:rPr>
        <w:t xml:space="preserve">mployees related </w:t>
      </w:r>
      <w:r>
        <w:rPr>
          <w:rFonts w:ascii="Arial" w:hAnsi="Arial" w:cs="Arial"/>
          <w:sz w:val="21"/>
          <w:szCs w:val="21"/>
          <w:shd w:val="clear" w:color="auto" w:fill="FFFFFF"/>
        </w:rPr>
        <w:t xml:space="preserve">main </w:t>
      </w:r>
      <w:r w:rsidR="0046474D" w:rsidRPr="00EF2064">
        <w:rPr>
          <w:rFonts w:ascii="Arial" w:hAnsi="Arial" w:cs="Arial"/>
          <w:sz w:val="21"/>
          <w:szCs w:val="21"/>
          <w:shd w:val="clear" w:color="auto" w:fill="FFFFFF"/>
        </w:rPr>
        <w:t xml:space="preserve">functions </w:t>
      </w:r>
      <w:r>
        <w:rPr>
          <w:rFonts w:ascii="Arial" w:hAnsi="Arial" w:cs="Arial"/>
          <w:sz w:val="21"/>
          <w:szCs w:val="21"/>
          <w:shd w:val="clear" w:color="auto" w:fill="FFFFFF"/>
        </w:rPr>
        <w:t xml:space="preserve">in </w:t>
      </w:r>
      <w:r w:rsidR="0046474D" w:rsidRPr="00EF2064">
        <w:rPr>
          <w:rFonts w:ascii="Arial" w:hAnsi="Arial" w:cs="Arial"/>
          <w:sz w:val="21"/>
          <w:szCs w:val="21"/>
          <w:shd w:val="clear" w:color="auto" w:fill="FFFFFF"/>
        </w:rPr>
        <w:t>the application:</w:t>
      </w:r>
    </w:p>
    <w:p w:rsidR="00CF4501" w:rsidRPr="00EF2064" w:rsidRDefault="00CF4501" w:rsidP="0046474D">
      <w:pPr>
        <w:autoSpaceDE w:val="0"/>
        <w:autoSpaceDN w:val="0"/>
        <w:adjustRightInd w:val="0"/>
        <w:spacing w:after="0" w:line="240" w:lineRule="auto"/>
        <w:rPr>
          <w:rFonts w:ascii="Arial" w:hAnsi="Arial" w:cs="Arial"/>
          <w:sz w:val="21"/>
          <w:szCs w:val="21"/>
          <w:shd w:val="clear" w:color="auto" w:fill="FFFFFF"/>
        </w:rPr>
      </w:pP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Different roles in different client’s for activity management e.g. Assistant in Client A while Executive in Client B.</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Each employee has different rights and access permission</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Personalised dashboard for each employee in accordance with his rights and access permission</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Different ranks for different employees under same company</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Activity logs view for subordinate staff. Higher ranked employee (e.g. Head of Department) can view logs for lower ranked employees (e.g. executives and assistants)</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Folder wise document management matrix having employee-wise folder access permission (e.g. some folders/files can only be viewed by Executives and not by Assistants)</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Auto acknowledgement on uploading document by client on the secured server</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Automated document processing</w:t>
      </w:r>
      <w:r w:rsidR="00722781" w:rsidRPr="00EF2064">
        <w:rPr>
          <w:rFonts w:ascii="Arial" w:hAnsi="Arial" w:cs="Arial"/>
          <w:sz w:val="21"/>
          <w:szCs w:val="21"/>
          <w:shd w:val="clear" w:color="auto" w:fill="FFFFFF"/>
        </w:rPr>
        <w:t xml:space="preserve"> flow with the function of merging</w:t>
      </w:r>
      <w:r w:rsidRPr="00EF2064">
        <w:rPr>
          <w:rFonts w:ascii="Arial" w:hAnsi="Arial" w:cs="Arial"/>
          <w:sz w:val="21"/>
          <w:szCs w:val="21"/>
          <w:shd w:val="clear" w:color="auto" w:fill="FFFFFF"/>
        </w:rPr>
        <w:t xml:space="preserve">, </w:t>
      </w:r>
      <w:r w:rsidR="00722781" w:rsidRPr="00EF2064">
        <w:rPr>
          <w:rFonts w:ascii="Arial" w:hAnsi="Arial" w:cs="Arial"/>
          <w:sz w:val="21"/>
          <w:szCs w:val="21"/>
          <w:shd w:val="clear" w:color="auto" w:fill="FFFFFF"/>
        </w:rPr>
        <w:t>splitting</w:t>
      </w:r>
      <w:r w:rsidRPr="00EF2064">
        <w:rPr>
          <w:rFonts w:ascii="Arial" w:hAnsi="Arial" w:cs="Arial"/>
          <w:sz w:val="21"/>
          <w:szCs w:val="21"/>
          <w:shd w:val="clear" w:color="auto" w:fill="FFFFFF"/>
        </w:rPr>
        <w:t>,</w:t>
      </w:r>
      <w:r w:rsidR="00AC2DFD" w:rsidRPr="00EF2064">
        <w:rPr>
          <w:rFonts w:ascii="Arial" w:hAnsi="Arial" w:cs="Arial"/>
          <w:sz w:val="21"/>
          <w:szCs w:val="21"/>
          <w:shd w:val="clear" w:color="auto" w:fill="FFFFFF"/>
        </w:rPr>
        <w:t xml:space="preserve"> moving, renaming etc. on the secured portal</w:t>
      </w:r>
    </w:p>
    <w:p w:rsidR="00722781"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 xml:space="preserve">Auto notification </w:t>
      </w:r>
      <w:r w:rsidR="00722781" w:rsidRPr="00EF2064">
        <w:rPr>
          <w:rFonts w:ascii="Arial" w:hAnsi="Arial" w:cs="Arial"/>
          <w:sz w:val="21"/>
          <w:szCs w:val="21"/>
          <w:shd w:val="clear" w:color="auto" w:fill="FFFFFF"/>
        </w:rPr>
        <w:t xml:space="preserve">to clients on </w:t>
      </w:r>
      <w:r w:rsidRPr="00EF2064">
        <w:rPr>
          <w:rFonts w:ascii="Arial" w:hAnsi="Arial" w:cs="Arial"/>
          <w:sz w:val="21"/>
          <w:szCs w:val="21"/>
          <w:shd w:val="clear" w:color="auto" w:fill="FFFFFF"/>
        </w:rPr>
        <w:t xml:space="preserve">querying any document </w:t>
      </w:r>
      <w:r w:rsidR="00722781" w:rsidRPr="00EF2064">
        <w:rPr>
          <w:rFonts w:ascii="Arial" w:hAnsi="Arial" w:cs="Arial"/>
          <w:sz w:val="21"/>
          <w:szCs w:val="21"/>
          <w:shd w:val="clear" w:color="auto" w:fill="FFFFFF"/>
        </w:rPr>
        <w:t>(no need to send separate mail)</w:t>
      </w:r>
    </w:p>
    <w:p w:rsidR="007A0030" w:rsidRPr="00EF2064" w:rsidRDefault="007A0030"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Able to manage multiple companies from single log in</w:t>
      </w:r>
    </w:p>
    <w:p w:rsidR="00AC2DFD" w:rsidRPr="00EF2064" w:rsidRDefault="006B167E" w:rsidP="007A0030">
      <w:pPr>
        <w:pStyle w:val="ListParagraph"/>
        <w:numPr>
          <w:ilvl w:val="0"/>
          <w:numId w:val="7"/>
        </w:numPr>
        <w:autoSpaceDE w:val="0"/>
        <w:autoSpaceDN w:val="0"/>
        <w:adjustRightInd w:val="0"/>
        <w:spacing w:after="0" w:line="240" w:lineRule="auto"/>
        <w:ind w:left="1080"/>
        <w:rPr>
          <w:rFonts w:ascii="Arial" w:hAnsi="Arial" w:cs="Arial"/>
          <w:sz w:val="21"/>
          <w:szCs w:val="21"/>
          <w:shd w:val="clear" w:color="auto" w:fill="FFFFFF"/>
        </w:rPr>
      </w:pPr>
      <w:r w:rsidRPr="00EF2064">
        <w:rPr>
          <w:rFonts w:ascii="Arial" w:hAnsi="Arial" w:cs="Arial"/>
          <w:sz w:val="21"/>
          <w:szCs w:val="21"/>
          <w:shd w:val="clear" w:color="auto" w:fill="FFFFFF"/>
        </w:rPr>
        <w:t>Such more facilities</w:t>
      </w:r>
      <w:r w:rsidR="00AC2DFD" w:rsidRPr="00EF2064">
        <w:rPr>
          <w:rFonts w:ascii="Arial" w:hAnsi="Arial" w:cs="Arial"/>
          <w:sz w:val="21"/>
          <w:szCs w:val="21"/>
          <w:shd w:val="clear" w:color="auto" w:fill="FFFFFF"/>
        </w:rPr>
        <w:t xml:space="preserve"> to process and manage documents</w:t>
      </w:r>
    </w:p>
    <w:p w:rsidR="00EE3F1C" w:rsidRDefault="00EE3F1C" w:rsidP="00CF792C">
      <w:pPr>
        <w:autoSpaceDE w:val="0"/>
        <w:autoSpaceDN w:val="0"/>
        <w:adjustRightInd w:val="0"/>
        <w:spacing w:after="0" w:line="240" w:lineRule="auto"/>
        <w:rPr>
          <w:rFonts w:ascii="Arial" w:hAnsi="Arial" w:cs="Arial"/>
          <w:b/>
          <w:color w:val="222222"/>
          <w:sz w:val="21"/>
          <w:szCs w:val="21"/>
          <w:shd w:val="clear" w:color="auto" w:fill="FFFFFF"/>
        </w:rPr>
      </w:pPr>
    </w:p>
    <w:p w:rsidR="00B10697" w:rsidRDefault="00B10697" w:rsidP="00B10697">
      <w:pPr>
        <w:spacing w:line="540" w:lineRule="atLeast"/>
        <w:jc w:val="center"/>
        <w:rPr>
          <w:rFonts w:ascii="Arial" w:eastAsia="Times New Roman" w:hAnsi="Arial" w:cs="Arial"/>
          <w:color w:val="000033"/>
          <w:sz w:val="40"/>
          <w:szCs w:val="48"/>
          <w:lang w:eastAsia="en-GB"/>
        </w:rPr>
      </w:pPr>
      <w:r w:rsidRPr="00B10697">
        <w:rPr>
          <w:rFonts w:ascii="Arial" w:eastAsia="Times New Roman" w:hAnsi="Arial" w:cs="Arial"/>
          <w:color w:val="000033"/>
          <w:sz w:val="40"/>
          <w:szCs w:val="48"/>
          <w:lang w:eastAsia="en-GB"/>
        </w:rPr>
        <w:t>Secure server-based solution</w:t>
      </w:r>
    </w:p>
    <w:p w:rsidR="00380D8C" w:rsidRDefault="000F2605" w:rsidP="00983767">
      <w:pPr>
        <w:spacing w:line="540" w:lineRule="atLeast"/>
        <w:jc w:val="center"/>
        <w:rPr>
          <w:b/>
          <w:lang w:val="en-US"/>
        </w:rPr>
      </w:pPr>
      <w:r>
        <w:rPr>
          <w:rFonts w:ascii="Arial" w:eastAsia="Times New Roman" w:hAnsi="Arial" w:cs="Arial"/>
          <w:noProof/>
          <w:color w:val="000033"/>
          <w:sz w:val="40"/>
          <w:szCs w:val="48"/>
          <w:lang w:eastAsia="en-GB"/>
        </w:rPr>
        <w:drawing>
          <wp:inline distT="0" distB="0" distL="0" distR="0" wp14:anchorId="5EED4F14" wp14:editId="50FF8F7A">
            <wp:extent cx="5477933" cy="2286000"/>
            <wp:effectExtent l="19050" t="0" r="88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D7231" w:rsidRDefault="00CD7231">
      <w:pPr>
        <w:rPr>
          <w:rFonts w:ascii="Arial" w:hAnsi="Arial" w:cs="Arial"/>
          <w:b/>
          <w:color w:val="222222"/>
          <w:sz w:val="40"/>
          <w:szCs w:val="21"/>
          <w:u w:val="single"/>
          <w:shd w:val="clear" w:color="auto" w:fill="FFFFFF"/>
        </w:rPr>
      </w:pPr>
      <w:r>
        <w:rPr>
          <w:rFonts w:ascii="Arial" w:hAnsi="Arial" w:cs="Arial"/>
          <w:b/>
          <w:color w:val="222222"/>
          <w:sz w:val="40"/>
          <w:szCs w:val="21"/>
          <w:u w:val="single"/>
          <w:shd w:val="clear" w:color="auto" w:fill="FFFFFF"/>
        </w:rPr>
        <w:br w:type="page"/>
      </w:r>
    </w:p>
    <w:p w:rsidR="002319F8" w:rsidRDefault="00C41EF6" w:rsidP="00983767">
      <w:pPr>
        <w:spacing w:line="540" w:lineRule="atLeast"/>
        <w:jc w:val="center"/>
        <w:rPr>
          <w:rFonts w:ascii="Arial" w:hAnsi="Arial" w:cs="Arial"/>
          <w:b/>
          <w:color w:val="222222"/>
          <w:sz w:val="40"/>
          <w:szCs w:val="21"/>
          <w:u w:val="single"/>
          <w:shd w:val="clear" w:color="auto" w:fill="FFFFFF"/>
        </w:rPr>
      </w:pPr>
      <w:bookmarkStart w:id="3" w:name="_GoBack"/>
      <w:bookmarkEnd w:id="3"/>
      <w:r w:rsidRPr="00C41EF6">
        <w:rPr>
          <w:rFonts w:ascii="Arial" w:hAnsi="Arial" w:cs="Arial"/>
          <w:b/>
          <w:color w:val="222222"/>
          <w:sz w:val="40"/>
          <w:szCs w:val="21"/>
          <w:u w:val="single"/>
          <w:shd w:val="clear" w:color="auto" w:fill="FFFFFF"/>
        </w:rPr>
        <w:lastRenderedPageBreak/>
        <w:t>Social media links and password</w:t>
      </w:r>
    </w:p>
    <w:p w:rsidR="00215023" w:rsidRPr="00215023" w:rsidRDefault="00215023" w:rsidP="00215023">
      <w:pPr>
        <w:spacing w:after="0" w:line="240" w:lineRule="auto"/>
        <w:rPr>
          <w:b/>
        </w:rPr>
      </w:pPr>
      <w:r w:rsidRPr="00215023">
        <w:rPr>
          <w:b/>
        </w:rPr>
        <w:t>A.  Links for the pages</w:t>
      </w:r>
    </w:p>
    <w:p w:rsidR="00C41EF6" w:rsidRDefault="00C41EF6" w:rsidP="00215023">
      <w:pPr>
        <w:numPr>
          <w:ilvl w:val="0"/>
          <w:numId w:val="15"/>
        </w:numPr>
        <w:spacing w:after="0" w:line="240" w:lineRule="auto"/>
      </w:pPr>
      <w:r>
        <w:t xml:space="preserve">Facebook - </w:t>
      </w:r>
      <w:hyperlink r:id="rId16" w:tgtFrame="_blank" w:history="1">
        <w:r>
          <w:rPr>
            <w:rStyle w:val="Hyperlink"/>
          </w:rPr>
          <w:t>https://www.facebook.com/Capactix/</w:t>
        </w:r>
      </w:hyperlink>
    </w:p>
    <w:p w:rsidR="00C41EF6" w:rsidRPr="005736B4" w:rsidRDefault="00C41EF6" w:rsidP="00215023">
      <w:pPr>
        <w:numPr>
          <w:ilvl w:val="0"/>
          <w:numId w:val="15"/>
        </w:numPr>
        <w:spacing w:after="0" w:line="240" w:lineRule="auto"/>
        <w:rPr>
          <w:rStyle w:val="Hyperlink"/>
          <w:rFonts w:ascii="Segoe UI" w:hAnsi="Segoe UI" w:cs="Segoe UI"/>
          <w:sz w:val="21"/>
          <w:szCs w:val="21"/>
        </w:rPr>
      </w:pPr>
      <w:r>
        <w:t>LinkedIn -  </w:t>
      </w:r>
      <w:hyperlink r:id="rId17" w:tgtFrame="_blank" w:history="1">
        <w:r>
          <w:rPr>
            <w:rStyle w:val="Hyperlink"/>
            <w:rFonts w:ascii="Segoe UI" w:hAnsi="Segoe UI" w:cs="Segoe UI"/>
            <w:sz w:val="21"/>
            <w:szCs w:val="21"/>
          </w:rPr>
          <w:t>linkedin.com/company/</w:t>
        </w:r>
        <w:proofErr w:type="spellStart"/>
      </w:hyperlink>
      <w:r w:rsidRPr="005736B4">
        <w:rPr>
          <w:rStyle w:val="Hyperlink"/>
          <w:rFonts w:ascii="Segoe UI" w:hAnsi="Segoe UI" w:cs="Segoe UI"/>
          <w:sz w:val="21"/>
          <w:szCs w:val="21"/>
        </w:rPr>
        <w:t>capactix</w:t>
      </w:r>
      <w:proofErr w:type="spellEnd"/>
      <w:r w:rsidRPr="005736B4">
        <w:rPr>
          <w:rStyle w:val="Hyperlink"/>
          <w:rFonts w:ascii="Segoe UI" w:hAnsi="Segoe UI" w:cs="Segoe UI"/>
          <w:sz w:val="21"/>
          <w:szCs w:val="21"/>
        </w:rPr>
        <w:t>-business-solutions</w:t>
      </w:r>
    </w:p>
    <w:p w:rsidR="00C41EF6" w:rsidRDefault="00C41EF6" w:rsidP="00215023">
      <w:pPr>
        <w:numPr>
          <w:ilvl w:val="0"/>
          <w:numId w:val="15"/>
        </w:numPr>
        <w:spacing w:after="0" w:line="240" w:lineRule="auto"/>
      </w:pPr>
      <w:r>
        <w:t xml:space="preserve">Twitter -  </w:t>
      </w:r>
      <w:hyperlink r:id="rId18" w:tgtFrame="_blank" w:history="1">
        <w:r>
          <w:rPr>
            <w:rStyle w:val="Hyperlink"/>
          </w:rPr>
          <w:t>https://twitter.com/CapActix</w:t>
        </w:r>
      </w:hyperlink>
    </w:p>
    <w:p w:rsidR="00C41EF6" w:rsidRDefault="00C41EF6" w:rsidP="00215023">
      <w:pPr>
        <w:numPr>
          <w:ilvl w:val="0"/>
          <w:numId w:val="15"/>
        </w:numPr>
        <w:spacing w:after="0" w:line="240" w:lineRule="auto"/>
      </w:pPr>
      <w:r>
        <w:t>G+ : </w:t>
      </w:r>
      <w:hyperlink r:id="rId19" w:history="1">
        <w:r>
          <w:rPr>
            <w:rStyle w:val="Hyperlink"/>
          </w:rPr>
          <w:t>https://plus.google.com/112498802870168075865</w:t>
        </w:r>
      </w:hyperlink>
    </w:p>
    <w:p w:rsidR="00C41EF6" w:rsidRDefault="00C41EF6" w:rsidP="00215023">
      <w:pPr>
        <w:numPr>
          <w:ilvl w:val="0"/>
          <w:numId w:val="15"/>
        </w:numPr>
        <w:spacing w:after="0" w:line="240" w:lineRule="auto"/>
      </w:pPr>
      <w:proofErr w:type="spellStart"/>
      <w:r>
        <w:t>Youtube</w:t>
      </w:r>
      <w:proofErr w:type="spellEnd"/>
      <w:r>
        <w:t xml:space="preserve"> -  </w:t>
      </w:r>
      <w:hyperlink r:id="rId20" w:tgtFrame="_blank" w:history="1">
        <w:r>
          <w:rPr>
            <w:rStyle w:val="Hyperlink"/>
          </w:rPr>
          <w:t>https://www.youtube.com/channel/UC6UZOg0dy7FZYMC9Mf9159A</w:t>
        </w:r>
      </w:hyperlink>
    </w:p>
    <w:p w:rsidR="00215023" w:rsidRDefault="00215023" w:rsidP="00215023">
      <w:pPr>
        <w:spacing w:after="0" w:line="240" w:lineRule="auto"/>
        <w:ind w:left="720"/>
      </w:pPr>
    </w:p>
    <w:p w:rsidR="00215023" w:rsidRDefault="00215023" w:rsidP="00215023">
      <w:pPr>
        <w:spacing w:after="0" w:line="240" w:lineRule="auto"/>
        <w:rPr>
          <w:b/>
          <w:bCs/>
          <w:lang w:val="en-US"/>
        </w:rPr>
      </w:pPr>
      <w:r>
        <w:rPr>
          <w:b/>
          <w:bCs/>
          <w:lang w:val="en-US"/>
        </w:rPr>
        <w:t>B.  Passwords</w:t>
      </w:r>
    </w:p>
    <w:p w:rsidR="00215023" w:rsidRPr="00215023" w:rsidRDefault="00215023" w:rsidP="00215023">
      <w:pPr>
        <w:spacing w:after="0" w:line="240" w:lineRule="auto"/>
        <w:ind w:left="360"/>
        <w:rPr>
          <w:lang w:val="en-US"/>
        </w:rPr>
      </w:pPr>
      <w:r w:rsidRPr="00215023">
        <w:rPr>
          <w:b/>
          <w:bCs/>
          <w:lang w:val="en-US"/>
        </w:rPr>
        <w:t>For Facebook, Tweeter</w:t>
      </w:r>
      <w:r w:rsidR="00BF2272">
        <w:rPr>
          <w:b/>
          <w:bCs/>
          <w:lang w:val="en-US"/>
        </w:rPr>
        <w:t xml:space="preserve">, </w:t>
      </w:r>
      <w:proofErr w:type="spellStart"/>
      <w:r w:rsidR="00BF2272">
        <w:rPr>
          <w:b/>
          <w:bCs/>
          <w:lang w:val="en-US"/>
        </w:rPr>
        <w:t>Youtube</w:t>
      </w:r>
      <w:proofErr w:type="spellEnd"/>
      <w:r w:rsidRPr="00215023">
        <w:rPr>
          <w:b/>
          <w:bCs/>
          <w:lang w:val="en-US"/>
        </w:rPr>
        <w:t xml:space="preserve"> and Google Plus</w:t>
      </w:r>
    </w:p>
    <w:p w:rsidR="00215023" w:rsidRDefault="00215023" w:rsidP="00215023">
      <w:pPr>
        <w:pStyle w:val="m6376585591447464105m5768158896468397022m5959527459493830047msolistparagraph"/>
        <w:spacing w:before="0" w:beforeAutospacing="0" w:after="0" w:afterAutospacing="0"/>
        <w:ind w:left="720"/>
        <w:rPr>
          <w:lang w:val="en-US"/>
        </w:rPr>
      </w:pPr>
      <w:r>
        <w:rPr>
          <w:lang w:val="en-US"/>
        </w:rPr>
        <w:t>1.</w:t>
      </w:r>
      <w:r>
        <w:rPr>
          <w:sz w:val="14"/>
          <w:szCs w:val="14"/>
          <w:lang w:val="en-US"/>
        </w:rPr>
        <w:t xml:space="preserve">       </w:t>
      </w:r>
      <w:r>
        <w:rPr>
          <w:lang w:val="en-US"/>
        </w:rPr>
        <w:t xml:space="preserve">Login </w:t>
      </w:r>
      <w:proofErr w:type="gramStart"/>
      <w:r>
        <w:rPr>
          <w:lang w:val="en-US"/>
        </w:rPr>
        <w:t>Id :</w:t>
      </w:r>
      <w:proofErr w:type="gramEnd"/>
      <w:r>
        <w:rPr>
          <w:lang w:val="en-US"/>
        </w:rPr>
        <w:t xml:space="preserve"> </w:t>
      </w:r>
      <w:hyperlink r:id="rId21" w:tgtFrame="_blank" w:history="1">
        <w:r>
          <w:rPr>
            <w:rStyle w:val="Hyperlink"/>
            <w:lang w:val="en-US"/>
          </w:rPr>
          <w:t>capactixbusinesssolutions@gmail.com</w:t>
        </w:r>
      </w:hyperlink>
    </w:p>
    <w:p w:rsidR="00215023" w:rsidRDefault="00215023" w:rsidP="00215023">
      <w:pPr>
        <w:pStyle w:val="m6376585591447464105m5768158896468397022m5959527459493830047msolistparagraph"/>
        <w:spacing w:before="0" w:beforeAutospacing="0" w:after="0" w:afterAutospacing="0"/>
        <w:ind w:left="720"/>
        <w:rPr>
          <w:lang w:val="en-US"/>
        </w:rPr>
      </w:pPr>
      <w:r>
        <w:rPr>
          <w:lang w:val="en-US"/>
        </w:rPr>
        <w:t>2.</w:t>
      </w:r>
      <w:r>
        <w:rPr>
          <w:sz w:val="14"/>
          <w:szCs w:val="14"/>
          <w:lang w:val="en-US"/>
        </w:rPr>
        <w:t xml:space="preserve">       </w:t>
      </w:r>
      <w:proofErr w:type="gramStart"/>
      <w:r>
        <w:rPr>
          <w:lang w:val="en-US"/>
        </w:rPr>
        <w:t>Pw :</w:t>
      </w:r>
      <w:proofErr w:type="gramEnd"/>
      <w:r>
        <w:rPr>
          <w:lang w:val="en-US"/>
        </w:rPr>
        <w:t xml:space="preserve"> Capactix@123</w:t>
      </w:r>
    </w:p>
    <w:p w:rsidR="00215023" w:rsidRPr="00215023" w:rsidRDefault="00215023" w:rsidP="00215023">
      <w:pPr>
        <w:pStyle w:val="ListParagraph"/>
        <w:spacing w:after="0" w:line="240" w:lineRule="auto"/>
        <w:rPr>
          <w:lang w:val="en-US"/>
        </w:rPr>
      </w:pPr>
      <w:r w:rsidRPr="00215023">
        <w:rPr>
          <w:lang w:val="en-US"/>
        </w:rPr>
        <w:t> </w:t>
      </w:r>
    </w:p>
    <w:p w:rsidR="00215023" w:rsidRPr="00215023" w:rsidRDefault="00215023" w:rsidP="00215023">
      <w:pPr>
        <w:spacing w:after="0" w:line="240" w:lineRule="auto"/>
        <w:ind w:firstLine="360"/>
        <w:rPr>
          <w:lang w:val="en-US"/>
        </w:rPr>
      </w:pPr>
      <w:r w:rsidRPr="00215023">
        <w:rPr>
          <w:b/>
          <w:bCs/>
          <w:lang w:val="en-US"/>
        </w:rPr>
        <w:t>For Linked In</w:t>
      </w:r>
    </w:p>
    <w:p w:rsidR="00215023" w:rsidRDefault="00215023" w:rsidP="00215023">
      <w:pPr>
        <w:pStyle w:val="m6376585591447464105m5768158896468397022m5959527459493830047msolistparagraph"/>
        <w:spacing w:before="0" w:beforeAutospacing="0" w:after="0" w:afterAutospacing="0"/>
        <w:ind w:left="720"/>
        <w:rPr>
          <w:lang w:val="en-US"/>
        </w:rPr>
      </w:pPr>
      <w:r>
        <w:rPr>
          <w:lang w:val="en-US"/>
        </w:rPr>
        <w:t>1.</w:t>
      </w:r>
      <w:r>
        <w:rPr>
          <w:sz w:val="14"/>
          <w:szCs w:val="14"/>
          <w:lang w:val="en-US"/>
        </w:rPr>
        <w:t xml:space="preserve">       </w:t>
      </w:r>
      <w:r>
        <w:rPr>
          <w:lang w:val="en-US"/>
        </w:rPr>
        <w:t xml:space="preserve">Login </w:t>
      </w:r>
      <w:proofErr w:type="gramStart"/>
      <w:r>
        <w:rPr>
          <w:lang w:val="en-US"/>
        </w:rPr>
        <w:t>Id :</w:t>
      </w:r>
      <w:proofErr w:type="gramEnd"/>
      <w:r>
        <w:rPr>
          <w:lang w:val="en-US"/>
        </w:rPr>
        <w:t xml:space="preserve"> </w:t>
      </w:r>
      <w:hyperlink r:id="rId22" w:tgtFrame="_blank" w:history="1">
        <w:r>
          <w:rPr>
            <w:rStyle w:val="Hyperlink"/>
            <w:lang w:val="en-US"/>
          </w:rPr>
          <w:t>capactixbusinesssolutions@gmail.com</w:t>
        </w:r>
      </w:hyperlink>
    </w:p>
    <w:p w:rsidR="00990DD2" w:rsidRDefault="00215023" w:rsidP="00990DD2">
      <w:pPr>
        <w:pStyle w:val="m6376585591447464105m5768158896468397022m5959527459493830047msolistparagraph"/>
        <w:spacing w:before="0" w:beforeAutospacing="0" w:after="0" w:afterAutospacing="0"/>
        <w:ind w:left="720"/>
        <w:rPr>
          <w:lang w:val="en-US"/>
        </w:rPr>
      </w:pPr>
      <w:r>
        <w:rPr>
          <w:lang w:val="en-US"/>
        </w:rPr>
        <w:t>2.</w:t>
      </w:r>
      <w:r>
        <w:rPr>
          <w:sz w:val="14"/>
          <w:szCs w:val="14"/>
          <w:lang w:val="en-US"/>
        </w:rPr>
        <w:t xml:space="preserve">       </w:t>
      </w:r>
      <w:proofErr w:type="gramStart"/>
      <w:r>
        <w:rPr>
          <w:lang w:val="en-US"/>
        </w:rPr>
        <w:t>Pw :</w:t>
      </w:r>
      <w:proofErr w:type="gramEnd"/>
      <w:r>
        <w:rPr>
          <w:lang w:val="en-US"/>
        </w:rPr>
        <w:t xml:space="preserve"> Cap@123#</w:t>
      </w:r>
    </w:p>
    <w:p w:rsidR="00990DD2" w:rsidRDefault="00990DD2" w:rsidP="00990DD2">
      <w:pPr>
        <w:pStyle w:val="m6376585591447464105m5768158896468397022m5959527459493830047msolistparagraph"/>
        <w:spacing w:before="0" w:beforeAutospacing="0" w:after="0" w:afterAutospacing="0"/>
        <w:rPr>
          <w:lang w:val="en-US"/>
        </w:rPr>
      </w:pPr>
    </w:p>
    <w:p w:rsidR="00990DD2" w:rsidRPr="00990DD2" w:rsidRDefault="00494327" w:rsidP="00990DD2">
      <w:pPr>
        <w:pStyle w:val="m6376585591447464105m5768158896468397022m5959527459493830047msolistparagraph"/>
        <w:spacing w:before="0" w:beforeAutospacing="0" w:after="0" w:afterAutospacing="0"/>
        <w:rPr>
          <w:lang w:val="en-US"/>
        </w:rPr>
      </w:pPr>
      <w:r>
        <w:rPr>
          <w:lang w:val="en-US"/>
        </w:rPr>
        <w:t>(Note: Can we change password</w:t>
      </w:r>
      <w:r w:rsidR="00941DA2">
        <w:rPr>
          <w:lang w:val="en-US"/>
        </w:rPr>
        <w:t>s</w:t>
      </w:r>
      <w:r>
        <w:rPr>
          <w:lang w:val="en-US"/>
        </w:rPr>
        <w:t xml:space="preserve"> later on, from where?)</w:t>
      </w:r>
    </w:p>
    <w:sectPr w:rsidR="00990DD2" w:rsidRPr="00990DD2" w:rsidSect="002319F8">
      <w:pgSz w:w="12240" w:h="15840" w:code="1"/>
      <w:pgMar w:top="1170" w:right="1080" w:bottom="630" w:left="108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15"/>
    <w:multiLevelType w:val="hybridMultilevel"/>
    <w:tmpl w:val="FCDC2874"/>
    <w:lvl w:ilvl="0" w:tplc="FC1A2132">
      <w:start w:val="2"/>
      <w:numFmt w:val="bullet"/>
      <w:lvlText w:val="-"/>
      <w:lvlJc w:val="left"/>
      <w:pPr>
        <w:ind w:left="540" w:hanging="360"/>
      </w:pPr>
      <w:rPr>
        <w:rFonts w:ascii="Verdana" w:eastAsiaTheme="minorHAnsi" w:hAnsi="Verdana" w:cstheme="minorBidi"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
    <w:nsid w:val="053575F0"/>
    <w:multiLevelType w:val="hybridMultilevel"/>
    <w:tmpl w:val="618E0F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241167"/>
    <w:multiLevelType w:val="hybridMultilevel"/>
    <w:tmpl w:val="1DAEE84C"/>
    <w:lvl w:ilvl="0" w:tplc="ED8CAEA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F5B7F"/>
    <w:multiLevelType w:val="hybridMultilevel"/>
    <w:tmpl w:val="26EA22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13394F"/>
    <w:multiLevelType w:val="hybridMultilevel"/>
    <w:tmpl w:val="A4C0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D14B0"/>
    <w:multiLevelType w:val="hybridMultilevel"/>
    <w:tmpl w:val="CD388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6129CC"/>
    <w:multiLevelType w:val="hybridMultilevel"/>
    <w:tmpl w:val="1C8C979A"/>
    <w:lvl w:ilvl="0" w:tplc="4EBCF7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2607F3"/>
    <w:multiLevelType w:val="hybridMultilevel"/>
    <w:tmpl w:val="BCD836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C443E3"/>
    <w:multiLevelType w:val="hybridMultilevel"/>
    <w:tmpl w:val="36281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BF503C"/>
    <w:multiLevelType w:val="multilevel"/>
    <w:tmpl w:val="A570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FAD6C88"/>
    <w:multiLevelType w:val="hybridMultilevel"/>
    <w:tmpl w:val="F22AE882"/>
    <w:lvl w:ilvl="0" w:tplc="B63EF52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EB77E6"/>
    <w:multiLevelType w:val="hybridMultilevel"/>
    <w:tmpl w:val="27ECEA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B92BFB"/>
    <w:multiLevelType w:val="hybridMultilevel"/>
    <w:tmpl w:val="D42E66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E0877F5"/>
    <w:multiLevelType w:val="hybridMultilevel"/>
    <w:tmpl w:val="8B9C7042"/>
    <w:lvl w:ilvl="0" w:tplc="B62A13C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AE6A20"/>
    <w:multiLevelType w:val="hybridMultilevel"/>
    <w:tmpl w:val="F5D46D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1B1894"/>
    <w:multiLevelType w:val="hybridMultilevel"/>
    <w:tmpl w:val="AFD4F946"/>
    <w:lvl w:ilvl="0" w:tplc="2D64D59E">
      <w:start w:val="1"/>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8"/>
  </w:num>
  <w:num w:numId="5">
    <w:abstractNumId w:val="14"/>
  </w:num>
  <w:num w:numId="6">
    <w:abstractNumId w:val="12"/>
  </w:num>
  <w:num w:numId="7">
    <w:abstractNumId w:val="11"/>
  </w:num>
  <w:num w:numId="8">
    <w:abstractNumId w:val="1"/>
  </w:num>
  <w:num w:numId="9">
    <w:abstractNumId w:val="7"/>
  </w:num>
  <w:num w:numId="10">
    <w:abstractNumId w:val="15"/>
  </w:num>
  <w:num w:numId="11">
    <w:abstractNumId w:val="10"/>
  </w:num>
  <w:num w:numId="12">
    <w:abstractNumId w:val="13"/>
  </w:num>
  <w:num w:numId="13">
    <w:abstractNumId w:val="2"/>
  </w:num>
  <w:num w:numId="14">
    <w:abstractNumId w:val="6"/>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66F"/>
    <w:rsid w:val="00041FEA"/>
    <w:rsid w:val="00066495"/>
    <w:rsid w:val="000F2605"/>
    <w:rsid w:val="00134AFD"/>
    <w:rsid w:val="00186479"/>
    <w:rsid w:val="00197FDA"/>
    <w:rsid w:val="001A310B"/>
    <w:rsid w:val="001F1A7E"/>
    <w:rsid w:val="00215023"/>
    <w:rsid w:val="002319F8"/>
    <w:rsid w:val="00275A29"/>
    <w:rsid w:val="002B34B3"/>
    <w:rsid w:val="002B68EC"/>
    <w:rsid w:val="002E6E50"/>
    <w:rsid w:val="00322212"/>
    <w:rsid w:val="00325135"/>
    <w:rsid w:val="00380D8C"/>
    <w:rsid w:val="00396406"/>
    <w:rsid w:val="003C09C9"/>
    <w:rsid w:val="00411BF3"/>
    <w:rsid w:val="00426926"/>
    <w:rsid w:val="0046474D"/>
    <w:rsid w:val="00472342"/>
    <w:rsid w:val="00494327"/>
    <w:rsid w:val="004979FC"/>
    <w:rsid w:val="004B7A6E"/>
    <w:rsid w:val="004C38BC"/>
    <w:rsid w:val="004D797F"/>
    <w:rsid w:val="00514C66"/>
    <w:rsid w:val="005277A5"/>
    <w:rsid w:val="005403DA"/>
    <w:rsid w:val="00553F7D"/>
    <w:rsid w:val="005736B4"/>
    <w:rsid w:val="005A5F14"/>
    <w:rsid w:val="005B2BF4"/>
    <w:rsid w:val="005B3439"/>
    <w:rsid w:val="00666ECF"/>
    <w:rsid w:val="006B167E"/>
    <w:rsid w:val="006E32C4"/>
    <w:rsid w:val="00700364"/>
    <w:rsid w:val="00717DEC"/>
    <w:rsid w:val="00722781"/>
    <w:rsid w:val="0073297F"/>
    <w:rsid w:val="00741A15"/>
    <w:rsid w:val="0075646A"/>
    <w:rsid w:val="0077094B"/>
    <w:rsid w:val="007A0030"/>
    <w:rsid w:val="007F30B4"/>
    <w:rsid w:val="00824A1E"/>
    <w:rsid w:val="00832C24"/>
    <w:rsid w:val="0083524A"/>
    <w:rsid w:val="00855CBC"/>
    <w:rsid w:val="008A1508"/>
    <w:rsid w:val="008B60C8"/>
    <w:rsid w:val="008B6FD5"/>
    <w:rsid w:val="008F579B"/>
    <w:rsid w:val="00931614"/>
    <w:rsid w:val="00936D48"/>
    <w:rsid w:val="00936EE2"/>
    <w:rsid w:val="00941DA2"/>
    <w:rsid w:val="0095744D"/>
    <w:rsid w:val="00983767"/>
    <w:rsid w:val="00990DD2"/>
    <w:rsid w:val="009A6D7F"/>
    <w:rsid w:val="009F4A50"/>
    <w:rsid w:val="00A02F1F"/>
    <w:rsid w:val="00A50073"/>
    <w:rsid w:val="00A7681E"/>
    <w:rsid w:val="00AB34B3"/>
    <w:rsid w:val="00AC2DFD"/>
    <w:rsid w:val="00AD40EA"/>
    <w:rsid w:val="00AE5D0F"/>
    <w:rsid w:val="00B10697"/>
    <w:rsid w:val="00B1139C"/>
    <w:rsid w:val="00B3357A"/>
    <w:rsid w:val="00B40D26"/>
    <w:rsid w:val="00B5397F"/>
    <w:rsid w:val="00B64D4E"/>
    <w:rsid w:val="00B830BA"/>
    <w:rsid w:val="00B9466F"/>
    <w:rsid w:val="00BA292C"/>
    <w:rsid w:val="00BE1534"/>
    <w:rsid w:val="00BF2272"/>
    <w:rsid w:val="00C41EF6"/>
    <w:rsid w:val="00C60808"/>
    <w:rsid w:val="00C60EF2"/>
    <w:rsid w:val="00C63AF0"/>
    <w:rsid w:val="00CD7231"/>
    <w:rsid w:val="00CF4501"/>
    <w:rsid w:val="00CF792C"/>
    <w:rsid w:val="00D036F0"/>
    <w:rsid w:val="00D15925"/>
    <w:rsid w:val="00D2775C"/>
    <w:rsid w:val="00D60799"/>
    <w:rsid w:val="00D7753F"/>
    <w:rsid w:val="00DD7516"/>
    <w:rsid w:val="00EA139A"/>
    <w:rsid w:val="00EA708C"/>
    <w:rsid w:val="00ED07DB"/>
    <w:rsid w:val="00ED5029"/>
    <w:rsid w:val="00EE3F1C"/>
    <w:rsid w:val="00EF2064"/>
    <w:rsid w:val="00EF67D0"/>
    <w:rsid w:val="00F0142F"/>
    <w:rsid w:val="00F0145D"/>
    <w:rsid w:val="00F05D34"/>
    <w:rsid w:val="00F16084"/>
    <w:rsid w:val="00F25C76"/>
    <w:rsid w:val="00F37537"/>
    <w:rsid w:val="00F37625"/>
    <w:rsid w:val="00F65112"/>
    <w:rsid w:val="00F76B75"/>
    <w:rsid w:val="00F97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55CB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25"/>
    <w:pPr>
      <w:ind w:left="720"/>
      <w:contextualSpacing/>
    </w:pPr>
  </w:style>
  <w:style w:type="character" w:customStyle="1" w:styleId="Heading5Char">
    <w:name w:val="Heading 5 Char"/>
    <w:basedOn w:val="DefaultParagraphFont"/>
    <w:link w:val="Heading5"/>
    <w:uiPriority w:val="9"/>
    <w:rsid w:val="00855CBC"/>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B1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97"/>
    <w:rPr>
      <w:rFonts w:ascii="Tahoma" w:hAnsi="Tahoma" w:cs="Tahoma"/>
      <w:sz w:val="16"/>
      <w:szCs w:val="16"/>
    </w:rPr>
  </w:style>
  <w:style w:type="character" w:styleId="Hyperlink">
    <w:name w:val="Hyperlink"/>
    <w:basedOn w:val="DefaultParagraphFont"/>
    <w:uiPriority w:val="99"/>
    <w:semiHidden/>
    <w:unhideWhenUsed/>
    <w:rsid w:val="00B10697"/>
    <w:rPr>
      <w:color w:val="0000FF"/>
      <w:u w:val="single"/>
    </w:rPr>
  </w:style>
  <w:style w:type="paragraph" w:styleId="NormalWeb">
    <w:name w:val="Normal (Web)"/>
    <w:basedOn w:val="Normal"/>
    <w:uiPriority w:val="99"/>
    <w:semiHidden/>
    <w:unhideWhenUsed/>
    <w:rsid w:val="00396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text">
    <w:name w:val="intro-text"/>
    <w:basedOn w:val="Normal"/>
    <w:rsid w:val="000664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6376585591447464105m5768158896468397022m5959527459493830047msolistparagraph">
    <w:name w:val="m_6376585591447464105m_5768158896468397022m_5959527459493830047msolistparagraph"/>
    <w:basedOn w:val="Normal"/>
    <w:rsid w:val="00215023"/>
    <w:pPr>
      <w:spacing w:before="100" w:beforeAutospacing="1" w:after="100" w:afterAutospacing="1" w:line="240" w:lineRule="auto"/>
    </w:pPr>
    <w:rPr>
      <w:rFonts w:ascii="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55CB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25"/>
    <w:pPr>
      <w:ind w:left="720"/>
      <w:contextualSpacing/>
    </w:pPr>
  </w:style>
  <w:style w:type="character" w:customStyle="1" w:styleId="Heading5Char">
    <w:name w:val="Heading 5 Char"/>
    <w:basedOn w:val="DefaultParagraphFont"/>
    <w:link w:val="Heading5"/>
    <w:uiPriority w:val="9"/>
    <w:rsid w:val="00855CBC"/>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B1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97"/>
    <w:rPr>
      <w:rFonts w:ascii="Tahoma" w:hAnsi="Tahoma" w:cs="Tahoma"/>
      <w:sz w:val="16"/>
      <w:szCs w:val="16"/>
    </w:rPr>
  </w:style>
  <w:style w:type="character" w:styleId="Hyperlink">
    <w:name w:val="Hyperlink"/>
    <w:basedOn w:val="DefaultParagraphFont"/>
    <w:uiPriority w:val="99"/>
    <w:semiHidden/>
    <w:unhideWhenUsed/>
    <w:rsid w:val="00B10697"/>
    <w:rPr>
      <w:color w:val="0000FF"/>
      <w:u w:val="single"/>
    </w:rPr>
  </w:style>
  <w:style w:type="paragraph" w:styleId="NormalWeb">
    <w:name w:val="Normal (Web)"/>
    <w:basedOn w:val="Normal"/>
    <w:uiPriority w:val="99"/>
    <w:semiHidden/>
    <w:unhideWhenUsed/>
    <w:rsid w:val="00396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text">
    <w:name w:val="intro-text"/>
    <w:basedOn w:val="Normal"/>
    <w:rsid w:val="000664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6376585591447464105m5768158896468397022m5959527459493830047msolistparagraph">
    <w:name w:val="m_6376585591447464105m_5768158896468397022m_5959527459493830047msolistparagraph"/>
    <w:basedOn w:val="Normal"/>
    <w:rsid w:val="00215023"/>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65781">
      <w:bodyDiv w:val="1"/>
      <w:marLeft w:val="0"/>
      <w:marRight w:val="0"/>
      <w:marTop w:val="0"/>
      <w:marBottom w:val="0"/>
      <w:divBdr>
        <w:top w:val="none" w:sz="0" w:space="0" w:color="auto"/>
        <w:left w:val="none" w:sz="0" w:space="0" w:color="auto"/>
        <w:bottom w:val="none" w:sz="0" w:space="0" w:color="auto"/>
        <w:right w:val="none" w:sz="0" w:space="0" w:color="auto"/>
      </w:divBdr>
    </w:div>
    <w:div w:id="845288410">
      <w:bodyDiv w:val="1"/>
      <w:marLeft w:val="0"/>
      <w:marRight w:val="0"/>
      <w:marTop w:val="0"/>
      <w:marBottom w:val="0"/>
      <w:divBdr>
        <w:top w:val="none" w:sz="0" w:space="0" w:color="auto"/>
        <w:left w:val="none" w:sz="0" w:space="0" w:color="auto"/>
        <w:bottom w:val="none" w:sz="0" w:space="0" w:color="auto"/>
        <w:right w:val="none" w:sz="0" w:space="0" w:color="auto"/>
      </w:divBdr>
    </w:div>
    <w:div w:id="1140810594">
      <w:bodyDiv w:val="1"/>
      <w:marLeft w:val="0"/>
      <w:marRight w:val="0"/>
      <w:marTop w:val="0"/>
      <w:marBottom w:val="0"/>
      <w:divBdr>
        <w:top w:val="none" w:sz="0" w:space="0" w:color="auto"/>
        <w:left w:val="none" w:sz="0" w:space="0" w:color="auto"/>
        <w:bottom w:val="none" w:sz="0" w:space="0" w:color="auto"/>
        <w:right w:val="none" w:sz="0" w:space="0" w:color="auto"/>
      </w:divBdr>
      <w:divsChild>
        <w:div w:id="1474827644">
          <w:marLeft w:val="0"/>
          <w:marRight w:val="0"/>
          <w:marTop w:val="0"/>
          <w:marBottom w:val="0"/>
          <w:divBdr>
            <w:top w:val="single" w:sz="6" w:space="31" w:color="E4E5E6"/>
            <w:left w:val="single" w:sz="6" w:space="11" w:color="E4E5E6"/>
            <w:bottom w:val="single" w:sz="6" w:space="31" w:color="E4E5E6"/>
            <w:right w:val="single" w:sz="6" w:space="11" w:color="E4E5E6"/>
          </w:divBdr>
          <w:divsChild>
            <w:div w:id="1451126509">
              <w:marLeft w:val="0"/>
              <w:marRight w:val="0"/>
              <w:marTop w:val="0"/>
              <w:marBottom w:val="600"/>
              <w:divBdr>
                <w:top w:val="none" w:sz="0" w:space="0" w:color="auto"/>
                <w:left w:val="none" w:sz="0" w:space="0" w:color="auto"/>
                <w:bottom w:val="none" w:sz="0" w:space="0" w:color="auto"/>
                <w:right w:val="none" w:sz="0" w:space="0" w:color="auto"/>
              </w:divBdr>
            </w:div>
            <w:div w:id="996030657">
              <w:marLeft w:val="0"/>
              <w:marRight w:val="0"/>
              <w:marTop w:val="0"/>
              <w:marBottom w:val="750"/>
              <w:divBdr>
                <w:top w:val="none" w:sz="0" w:space="0" w:color="auto"/>
                <w:left w:val="none" w:sz="0" w:space="0" w:color="auto"/>
                <w:bottom w:val="none" w:sz="0" w:space="0" w:color="auto"/>
                <w:right w:val="none" w:sz="0" w:space="0" w:color="auto"/>
              </w:divBdr>
              <w:divsChild>
                <w:div w:id="521631696">
                  <w:marLeft w:val="0"/>
                  <w:marRight w:val="0"/>
                  <w:marTop w:val="0"/>
                  <w:marBottom w:val="225"/>
                  <w:divBdr>
                    <w:top w:val="none" w:sz="0" w:space="0" w:color="auto"/>
                    <w:left w:val="none" w:sz="0" w:space="0" w:color="auto"/>
                    <w:bottom w:val="none" w:sz="0" w:space="0" w:color="auto"/>
                    <w:right w:val="none" w:sz="0" w:space="0" w:color="auto"/>
                  </w:divBdr>
                </w:div>
                <w:div w:id="546648292">
                  <w:marLeft w:val="0"/>
                  <w:marRight w:val="0"/>
                  <w:marTop w:val="0"/>
                  <w:marBottom w:val="0"/>
                  <w:divBdr>
                    <w:top w:val="none" w:sz="0" w:space="0" w:color="auto"/>
                    <w:left w:val="none" w:sz="0" w:space="0" w:color="auto"/>
                    <w:bottom w:val="none" w:sz="0" w:space="0" w:color="auto"/>
                    <w:right w:val="none" w:sz="0" w:space="0" w:color="auto"/>
                  </w:divBdr>
                </w:div>
                <w:div w:id="550653061">
                  <w:marLeft w:val="0"/>
                  <w:marRight w:val="0"/>
                  <w:marTop w:val="0"/>
                  <w:marBottom w:val="0"/>
                  <w:divBdr>
                    <w:top w:val="none" w:sz="0" w:space="0" w:color="auto"/>
                    <w:left w:val="single" w:sz="6" w:space="26" w:color="CCCCCC"/>
                    <w:bottom w:val="none" w:sz="0" w:space="0" w:color="auto"/>
                    <w:right w:val="single" w:sz="6" w:space="26" w:color="CCCCCC"/>
                  </w:divBdr>
                  <w:divsChild>
                    <w:div w:id="602036657">
                      <w:marLeft w:val="0"/>
                      <w:marRight w:val="0"/>
                      <w:marTop w:val="0"/>
                      <w:marBottom w:val="225"/>
                      <w:divBdr>
                        <w:top w:val="none" w:sz="0" w:space="0" w:color="auto"/>
                        <w:left w:val="none" w:sz="0" w:space="0" w:color="auto"/>
                        <w:bottom w:val="none" w:sz="0" w:space="0" w:color="auto"/>
                        <w:right w:val="none" w:sz="0" w:space="0" w:color="auto"/>
                      </w:divBdr>
                    </w:div>
                    <w:div w:id="2004502457">
                      <w:marLeft w:val="0"/>
                      <w:marRight w:val="0"/>
                      <w:marTop w:val="0"/>
                      <w:marBottom w:val="0"/>
                      <w:divBdr>
                        <w:top w:val="none" w:sz="0" w:space="0" w:color="auto"/>
                        <w:left w:val="none" w:sz="0" w:space="0" w:color="auto"/>
                        <w:bottom w:val="none" w:sz="0" w:space="0" w:color="auto"/>
                        <w:right w:val="none" w:sz="0" w:space="0" w:color="auto"/>
                      </w:divBdr>
                    </w:div>
                  </w:divsChild>
                </w:div>
                <w:div w:id="1641034279">
                  <w:marLeft w:val="0"/>
                  <w:marRight w:val="0"/>
                  <w:marTop w:val="0"/>
                  <w:marBottom w:val="0"/>
                  <w:divBdr>
                    <w:top w:val="none" w:sz="0" w:space="0" w:color="auto"/>
                    <w:left w:val="none" w:sz="0" w:space="0" w:color="auto"/>
                    <w:bottom w:val="none" w:sz="0" w:space="0" w:color="auto"/>
                    <w:right w:val="single" w:sz="6" w:space="26" w:color="CCCCCC"/>
                  </w:divBdr>
                  <w:divsChild>
                    <w:div w:id="679619319">
                      <w:marLeft w:val="0"/>
                      <w:marRight w:val="0"/>
                      <w:marTop w:val="0"/>
                      <w:marBottom w:val="225"/>
                      <w:divBdr>
                        <w:top w:val="none" w:sz="0" w:space="0" w:color="auto"/>
                        <w:left w:val="none" w:sz="0" w:space="0" w:color="auto"/>
                        <w:bottom w:val="none" w:sz="0" w:space="0" w:color="auto"/>
                        <w:right w:val="none" w:sz="0" w:space="0" w:color="auto"/>
                      </w:divBdr>
                    </w:div>
                    <w:div w:id="1682773910">
                      <w:marLeft w:val="0"/>
                      <w:marRight w:val="0"/>
                      <w:marTop w:val="0"/>
                      <w:marBottom w:val="0"/>
                      <w:divBdr>
                        <w:top w:val="none" w:sz="0" w:space="0" w:color="auto"/>
                        <w:left w:val="none" w:sz="0" w:space="0" w:color="auto"/>
                        <w:bottom w:val="none" w:sz="0" w:space="0" w:color="auto"/>
                        <w:right w:val="none" w:sz="0" w:space="0" w:color="auto"/>
                      </w:divBdr>
                    </w:div>
                  </w:divsChild>
                </w:div>
                <w:div w:id="166754235">
                  <w:marLeft w:val="0"/>
                  <w:marRight w:val="0"/>
                  <w:marTop w:val="0"/>
                  <w:marBottom w:val="225"/>
                  <w:divBdr>
                    <w:top w:val="none" w:sz="0" w:space="0" w:color="auto"/>
                    <w:left w:val="none" w:sz="0" w:space="0" w:color="auto"/>
                    <w:bottom w:val="none" w:sz="0" w:space="0" w:color="auto"/>
                    <w:right w:val="none" w:sz="0" w:space="0" w:color="auto"/>
                  </w:divBdr>
                </w:div>
                <w:div w:id="1970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886">
          <w:marLeft w:val="0"/>
          <w:marRight w:val="0"/>
          <w:marTop w:val="0"/>
          <w:marBottom w:val="0"/>
          <w:divBdr>
            <w:top w:val="none" w:sz="0" w:space="0" w:color="auto"/>
            <w:left w:val="none" w:sz="0" w:space="0" w:color="auto"/>
            <w:bottom w:val="none" w:sz="0" w:space="0" w:color="auto"/>
            <w:right w:val="none" w:sz="0" w:space="0" w:color="auto"/>
          </w:divBdr>
          <w:divsChild>
            <w:div w:id="1225793777">
              <w:marLeft w:val="0"/>
              <w:marRight w:val="0"/>
              <w:marTop w:val="0"/>
              <w:marBottom w:val="600"/>
              <w:divBdr>
                <w:top w:val="none" w:sz="0" w:space="0" w:color="auto"/>
                <w:left w:val="none" w:sz="0" w:space="0" w:color="auto"/>
                <w:bottom w:val="none" w:sz="0" w:space="0" w:color="auto"/>
                <w:right w:val="none" w:sz="0" w:space="0" w:color="auto"/>
              </w:divBdr>
            </w:div>
            <w:div w:id="1330984934">
              <w:marLeft w:val="-225"/>
              <w:marRight w:val="-225"/>
              <w:marTop w:val="0"/>
              <w:marBottom w:val="0"/>
              <w:divBdr>
                <w:top w:val="none" w:sz="0" w:space="0" w:color="auto"/>
                <w:left w:val="none" w:sz="0" w:space="0" w:color="auto"/>
                <w:bottom w:val="none" w:sz="0" w:space="0" w:color="auto"/>
                <w:right w:val="none" w:sz="0" w:space="0" w:color="auto"/>
              </w:divBdr>
              <w:divsChild>
                <w:div w:id="812329617">
                  <w:marLeft w:val="0"/>
                  <w:marRight w:val="0"/>
                  <w:marTop w:val="0"/>
                  <w:marBottom w:val="0"/>
                  <w:divBdr>
                    <w:top w:val="none" w:sz="0" w:space="0" w:color="auto"/>
                    <w:left w:val="none" w:sz="0" w:space="0" w:color="auto"/>
                    <w:bottom w:val="none" w:sz="0" w:space="0" w:color="auto"/>
                    <w:right w:val="none" w:sz="0" w:space="0" w:color="auto"/>
                  </w:divBdr>
                  <w:divsChild>
                    <w:div w:id="1497376834">
                      <w:marLeft w:val="0"/>
                      <w:marRight w:val="0"/>
                      <w:marTop w:val="0"/>
                      <w:marBottom w:val="0"/>
                      <w:divBdr>
                        <w:top w:val="none" w:sz="0" w:space="0" w:color="auto"/>
                        <w:left w:val="none" w:sz="0" w:space="0" w:color="auto"/>
                        <w:bottom w:val="none" w:sz="0" w:space="0" w:color="auto"/>
                        <w:right w:val="none" w:sz="0" w:space="0" w:color="auto"/>
                      </w:divBdr>
                    </w:div>
                    <w:div w:id="2017462976">
                      <w:marLeft w:val="0"/>
                      <w:marRight w:val="0"/>
                      <w:marTop w:val="0"/>
                      <w:marBottom w:val="300"/>
                      <w:divBdr>
                        <w:top w:val="none" w:sz="0" w:space="0" w:color="auto"/>
                        <w:left w:val="none" w:sz="0" w:space="0" w:color="auto"/>
                        <w:bottom w:val="none" w:sz="0" w:space="0" w:color="auto"/>
                        <w:right w:val="none" w:sz="0" w:space="0" w:color="auto"/>
                      </w:divBdr>
                    </w:div>
                    <w:div w:id="2132287967">
                      <w:marLeft w:val="0"/>
                      <w:marRight w:val="0"/>
                      <w:marTop w:val="0"/>
                      <w:marBottom w:val="0"/>
                      <w:divBdr>
                        <w:top w:val="none" w:sz="0" w:space="0" w:color="auto"/>
                        <w:left w:val="none" w:sz="0" w:space="0" w:color="auto"/>
                        <w:bottom w:val="none" w:sz="0" w:space="0" w:color="auto"/>
                        <w:right w:val="none" w:sz="0" w:space="0" w:color="auto"/>
                      </w:divBdr>
                    </w:div>
                    <w:div w:id="2008049275">
                      <w:marLeft w:val="0"/>
                      <w:marRight w:val="0"/>
                      <w:marTop w:val="0"/>
                      <w:marBottom w:val="0"/>
                      <w:divBdr>
                        <w:top w:val="none" w:sz="0" w:space="0" w:color="auto"/>
                        <w:left w:val="none" w:sz="0" w:space="0" w:color="auto"/>
                        <w:bottom w:val="none" w:sz="0" w:space="0" w:color="auto"/>
                        <w:right w:val="none" w:sz="0" w:space="0" w:color="auto"/>
                      </w:divBdr>
                    </w:div>
                    <w:div w:id="738942069">
                      <w:marLeft w:val="0"/>
                      <w:marRight w:val="0"/>
                      <w:marTop w:val="0"/>
                      <w:marBottom w:val="0"/>
                      <w:divBdr>
                        <w:top w:val="none" w:sz="0" w:space="0" w:color="auto"/>
                        <w:left w:val="none" w:sz="0" w:space="0" w:color="auto"/>
                        <w:bottom w:val="none" w:sz="0" w:space="0" w:color="auto"/>
                        <w:right w:val="none" w:sz="0" w:space="0" w:color="auto"/>
                      </w:divBdr>
                    </w:div>
                    <w:div w:id="421876138">
                      <w:marLeft w:val="0"/>
                      <w:marRight w:val="0"/>
                      <w:marTop w:val="0"/>
                      <w:marBottom w:val="0"/>
                      <w:divBdr>
                        <w:top w:val="none" w:sz="0" w:space="0" w:color="auto"/>
                        <w:left w:val="none" w:sz="0" w:space="0" w:color="auto"/>
                        <w:bottom w:val="none" w:sz="0" w:space="0" w:color="auto"/>
                        <w:right w:val="none" w:sz="0" w:space="0" w:color="auto"/>
                      </w:divBdr>
                    </w:div>
                    <w:div w:id="382218290">
                      <w:marLeft w:val="0"/>
                      <w:marRight w:val="0"/>
                      <w:marTop w:val="0"/>
                      <w:marBottom w:val="0"/>
                      <w:divBdr>
                        <w:top w:val="none" w:sz="0" w:space="0" w:color="auto"/>
                        <w:left w:val="none" w:sz="0" w:space="0" w:color="auto"/>
                        <w:bottom w:val="none" w:sz="0" w:space="0" w:color="auto"/>
                        <w:right w:val="none" w:sz="0" w:space="0" w:color="auto"/>
                      </w:divBdr>
                    </w:div>
                    <w:div w:id="394200559">
                      <w:marLeft w:val="0"/>
                      <w:marRight w:val="0"/>
                      <w:marTop w:val="0"/>
                      <w:marBottom w:val="0"/>
                      <w:divBdr>
                        <w:top w:val="none" w:sz="0" w:space="0" w:color="auto"/>
                        <w:left w:val="none" w:sz="0" w:space="0" w:color="auto"/>
                        <w:bottom w:val="none" w:sz="0" w:space="0" w:color="auto"/>
                        <w:right w:val="none" w:sz="0" w:space="0" w:color="auto"/>
                      </w:divBdr>
                    </w:div>
                    <w:div w:id="876815684">
                      <w:marLeft w:val="0"/>
                      <w:marRight w:val="0"/>
                      <w:marTop w:val="0"/>
                      <w:marBottom w:val="0"/>
                      <w:divBdr>
                        <w:top w:val="none" w:sz="0" w:space="0" w:color="auto"/>
                        <w:left w:val="none" w:sz="0" w:space="0" w:color="auto"/>
                        <w:bottom w:val="none" w:sz="0" w:space="0" w:color="auto"/>
                        <w:right w:val="none" w:sz="0" w:space="0" w:color="auto"/>
                      </w:divBdr>
                    </w:div>
                  </w:divsChild>
                </w:div>
                <w:div w:id="1779830045">
                  <w:marLeft w:val="0"/>
                  <w:marRight w:val="0"/>
                  <w:marTop w:val="0"/>
                  <w:marBottom w:val="0"/>
                  <w:divBdr>
                    <w:top w:val="none" w:sz="0" w:space="0" w:color="auto"/>
                    <w:left w:val="single" w:sz="6" w:space="11" w:color="E6E7E8"/>
                    <w:bottom w:val="none" w:sz="0" w:space="0" w:color="auto"/>
                    <w:right w:val="single" w:sz="6" w:space="11" w:color="E6E7E8"/>
                  </w:divBdr>
                  <w:divsChild>
                    <w:div w:id="100302182">
                      <w:marLeft w:val="0"/>
                      <w:marRight w:val="0"/>
                      <w:marTop w:val="0"/>
                      <w:marBottom w:val="0"/>
                      <w:divBdr>
                        <w:top w:val="none" w:sz="0" w:space="0" w:color="auto"/>
                        <w:left w:val="none" w:sz="0" w:space="0" w:color="auto"/>
                        <w:bottom w:val="none" w:sz="0" w:space="0" w:color="auto"/>
                        <w:right w:val="none" w:sz="0" w:space="0" w:color="auto"/>
                      </w:divBdr>
                    </w:div>
                    <w:div w:id="1513688570">
                      <w:marLeft w:val="0"/>
                      <w:marRight w:val="0"/>
                      <w:marTop w:val="0"/>
                      <w:marBottom w:val="300"/>
                      <w:divBdr>
                        <w:top w:val="none" w:sz="0" w:space="0" w:color="auto"/>
                        <w:left w:val="none" w:sz="0" w:space="0" w:color="auto"/>
                        <w:bottom w:val="none" w:sz="0" w:space="0" w:color="auto"/>
                        <w:right w:val="none" w:sz="0" w:space="0" w:color="auto"/>
                      </w:divBdr>
                    </w:div>
                    <w:div w:id="1276402797">
                      <w:marLeft w:val="0"/>
                      <w:marRight w:val="0"/>
                      <w:marTop w:val="0"/>
                      <w:marBottom w:val="0"/>
                      <w:divBdr>
                        <w:top w:val="none" w:sz="0" w:space="0" w:color="auto"/>
                        <w:left w:val="none" w:sz="0" w:space="0" w:color="auto"/>
                        <w:bottom w:val="none" w:sz="0" w:space="0" w:color="auto"/>
                        <w:right w:val="none" w:sz="0" w:space="0" w:color="auto"/>
                      </w:divBdr>
                    </w:div>
                    <w:div w:id="1837989183">
                      <w:marLeft w:val="0"/>
                      <w:marRight w:val="0"/>
                      <w:marTop w:val="0"/>
                      <w:marBottom w:val="0"/>
                      <w:divBdr>
                        <w:top w:val="none" w:sz="0" w:space="0" w:color="auto"/>
                        <w:left w:val="none" w:sz="0" w:space="0" w:color="auto"/>
                        <w:bottom w:val="none" w:sz="0" w:space="0" w:color="auto"/>
                        <w:right w:val="none" w:sz="0" w:space="0" w:color="auto"/>
                      </w:divBdr>
                    </w:div>
                    <w:div w:id="1998992411">
                      <w:marLeft w:val="0"/>
                      <w:marRight w:val="0"/>
                      <w:marTop w:val="0"/>
                      <w:marBottom w:val="0"/>
                      <w:divBdr>
                        <w:top w:val="none" w:sz="0" w:space="0" w:color="auto"/>
                        <w:left w:val="none" w:sz="0" w:space="0" w:color="auto"/>
                        <w:bottom w:val="none" w:sz="0" w:space="0" w:color="auto"/>
                        <w:right w:val="none" w:sz="0" w:space="0" w:color="auto"/>
                      </w:divBdr>
                    </w:div>
                    <w:div w:id="155803224">
                      <w:marLeft w:val="0"/>
                      <w:marRight w:val="0"/>
                      <w:marTop w:val="0"/>
                      <w:marBottom w:val="0"/>
                      <w:divBdr>
                        <w:top w:val="none" w:sz="0" w:space="0" w:color="auto"/>
                        <w:left w:val="none" w:sz="0" w:space="0" w:color="auto"/>
                        <w:bottom w:val="none" w:sz="0" w:space="0" w:color="auto"/>
                        <w:right w:val="none" w:sz="0" w:space="0" w:color="auto"/>
                      </w:divBdr>
                    </w:div>
                  </w:divsChild>
                </w:div>
                <w:div w:id="14776400">
                  <w:marLeft w:val="0"/>
                  <w:marRight w:val="0"/>
                  <w:marTop w:val="0"/>
                  <w:marBottom w:val="0"/>
                  <w:divBdr>
                    <w:top w:val="none" w:sz="0" w:space="0" w:color="auto"/>
                    <w:left w:val="none" w:sz="0" w:space="0" w:color="auto"/>
                    <w:bottom w:val="none" w:sz="0" w:space="0" w:color="auto"/>
                    <w:right w:val="none" w:sz="0" w:space="0" w:color="auto"/>
                  </w:divBdr>
                  <w:divsChild>
                    <w:div w:id="510996780">
                      <w:marLeft w:val="0"/>
                      <w:marRight w:val="0"/>
                      <w:marTop w:val="0"/>
                      <w:marBottom w:val="0"/>
                      <w:divBdr>
                        <w:top w:val="none" w:sz="0" w:space="0" w:color="auto"/>
                        <w:left w:val="none" w:sz="0" w:space="0" w:color="auto"/>
                        <w:bottom w:val="none" w:sz="0" w:space="0" w:color="auto"/>
                        <w:right w:val="none" w:sz="0" w:space="0" w:color="auto"/>
                      </w:divBdr>
                    </w:div>
                    <w:div w:id="1829789386">
                      <w:marLeft w:val="0"/>
                      <w:marRight w:val="0"/>
                      <w:marTop w:val="0"/>
                      <w:marBottom w:val="300"/>
                      <w:divBdr>
                        <w:top w:val="none" w:sz="0" w:space="0" w:color="auto"/>
                        <w:left w:val="none" w:sz="0" w:space="0" w:color="auto"/>
                        <w:bottom w:val="none" w:sz="0" w:space="0" w:color="auto"/>
                        <w:right w:val="none" w:sz="0" w:space="0" w:color="auto"/>
                      </w:divBdr>
                    </w:div>
                    <w:div w:id="218052481">
                      <w:marLeft w:val="0"/>
                      <w:marRight w:val="0"/>
                      <w:marTop w:val="0"/>
                      <w:marBottom w:val="0"/>
                      <w:divBdr>
                        <w:top w:val="none" w:sz="0" w:space="0" w:color="auto"/>
                        <w:left w:val="none" w:sz="0" w:space="0" w:color="auto"/>
                        <w:bottom w:val="none" w:sz="0" w:space="0" w:color="auto"/>
                        <w:right w:val="none" w:sz="0" w:space="0" w:color="auto"/>
                      </w:divBdr>
                    </w:div>
                    <w:div w:id="1471292164">
                      <w:marLeft w:val="0"/>
                      <w:marRight w:val="0"/>
                      <w:marTop w:val="0"/>
                      <w:marBottom w:val="0"/>
                      <w:divBdr>
                        <w:top w:val="none" w:sz="0" w:space="0" w:color="auto"/>
                        <w:left w:val="none" w:sz="0" w:space="0" w:color="auto"/>
                        <w:bottom w:val="none" w:sz="0" w:space="0" w:color="auto"/>
                        <w:right w:val="none" w:sz="0" w:space="0" w:color="auto"/>
                      </w:divBdr>
                    </w:div>
                    <w:div w:id="13961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6869">
          <w:marLeft w:val="0"/>
          <w:marRight w:val="0"/>
          <w:marTop w:val="1050"/>
          <w:marBottom w:val="1050"/>
          <w:divBdr>
            <w:top w:val="none" w:sz="0" w:space="0" w:color="auto"/>
            <w:left w:val="none" w:sz="0" w:space="0" w:color="auto"/>
            <w:bottom w:val="none" w:sz="0" w:space="0" w:color="auto"/>
            <w:right w:val="none" w:sz="0" w:space="0" w:color="auto"/>
          </w:divBdr>
        </w:div>
        <w:div w:id="206963761">
          <w:marLeft w:val="0"/>
          <w:marRight w:val="0"/>
          <w:marTop w:val="0"/>
          <w:marBottom w:val="0"/>
          <w:divBdr>
            <w:top w:val="none" w:sz="0" w:space="0" w:color="auto"/>
            <w:left w:val="none" w:sz="0" w:space="0" w:color="auto"/>
            <w:bottom w:val="none" w:sz="0" w:space="0" w:color="auto"/>
            <w:right w:val="none" w:sz="0" w:space="0" w:color="auto"/>
          </w:divBdr>
          <w:divsChild>
            <w:div w:id="1410613503">
              <w:marLeft w:val="-225"/>
              <w:marRight w:val="-225"/>
              <w:marTop w:val="0"/>
              <w:marBottom w:val="0"/>
              <w:divBdr>
                <w:top w:val="none" w:sz="0" w:space="0" w:color="auto"/>
                <w:left w:val="none" w:sz="0" w:space="0" w:color="auto"/>
                <w:bottom w:val="none" w:sz="0" w:space="0" w:color="auto"/>
                <w:right w:val="none" w:sz="0" w:space="0" w:color="auto"/>
              </w:divBdr>
              <w:divsChild>
                <w:div w:id="387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3320">
      <w:bodyDiv w:val="1"/>
      <w:marLeft w:val="0"/>
      <w:marRight w:val="0"/>
      <w:marTop w:val="0"/>
      <w:marBottom w:val="0"/>
      <w:divBdr>
        <w:top w:val="none" w:sz="0" w:space="0" w:color="auto"/>
        <w:left w:val="none" w:sz="0" w:space="0" w:color="auto"/>
        <w:bottom w:val="none" w:sz="0" w:space="0" w:color="auto"/>
        <w:right w:val="none" w:sz="0" w:space="0" w:color="auto"/>
      </w:divBdr>
    </w:div>
    <w:div w:id="1377311609">
      <w:bodyDiv w:val="1"/>
      <w:marLeft w:val="0"/>
      <w:marRight w:val="0"/>
      <w:marTop w:val="0"/>
      <w:marBottom w:val="0"/>
      <w:divBdr>
        <w:top w:val="none" w:sz="0" w:space="0" w:color="auto"/>
        <w:left w:val="none" w:sz="0" w:space="0" w:color="auto"/>
        <w:bottom w:val="none" w:sz="0" w:space="0" w:color="auto"/>
        <w:right w:val="none" w:sz="0" w:space="0" w:color="auto"/>
      </w:divBdr>
    </w:div>
    <w:div w:id="1449156332">
      <w:bodyDiv w:val="1"/>
      <w:marLeft w:val="0"/>
      <w:marRight w:val="0"/>
      <w:marTop w:val="0"/>
      <w:marBottom w:val="0"/>
      <w:divBdr>
        <w:top w:val="none" w:sz="0" w:space="0" w:color="auto"/>
        <w:left w:val="none" w:sz="0" w:space="0" w:color="auto"/>
        <w:bottom w:val="none" w:sz="0" w:space="0" w:color="auto"/>
        <w:right w:val="none" w:sz="0" w:space="0" w:color="auto"/>
      </w:divBdr>
      <w:divsChild>
        <w:div w:id="1369798656">
          <w:marLeft w:val="0"/>
          <w:marRight w:val="0"/>
          <w:marTop w:val="0"/>
          <w:marBottom w:val="600"/>
          <w:divBdr>
            <w:top w:val="none" w:sz="0" w:space="0" w:color="auto"/>
            <w:left w:val="none" w:sz="0" w:space="0" w:color="auto"/>
            <w:bottom w:val="none" w:sz="0" w:space="0" w:color="auto"/>
            <w:right w:val="none" w:sz="0" w:space="0" w:color="auto"/>
          </w:divBdr>
        </w:div>
      </w:divsChild>
    </w:div>
    <w:div w:id="1879508446">
      <w:bodyDiv w:val="1"/>
      <w:marLeft w:val="0"/>
      <w:marRight w:val="0"/>
      <w:marTop w:val="0"/>
      <w:marBottom w:val="0"/>
      <w:divBdr>
        <w:top w:val="none" w:sz="0" w:space="0" w:color="auto"/>
        <w:left w:val="none" w:sz="0" w:space="0" w:color="auto"/>
        <w:bottom w:val="none" w:sz="0" w:space="0" w:color="auto"/>
        <w:right w:val="none" w:sz="0" w:space="0" w:color="auto"/>
      </w:divBdr>
    </w:div>
    <w:div w:id="207103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hyperlink" Target="https://twitter.com/CapActix" TargetMode="External"/><Relationship Id="rId3" Type="http://schemas.openxmlformats.org/officeDocument/2006/relationships/styles" Target="styles.xml"/><Relationship Id="rId21" Type="http://schemas.openxmlformats.org/officeDocument/2006/relationships/hyperlink" Target="mailto:capactixbusinesssolutions@gmail.com" TargetMode="Externa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hyperlink" Target="http://linkedin.com/company/" TargetMode="External"/><Relationship Id="rId2" Type="http://schemas.openxmlformats.org/officeDocument/2006/relationships/numbering" Target="numbering.xml"/><Relationship Id="rId16" Type="http://schemas.openxmlformats.org/officeDocument/2006/relationships/hyperlink" Target="https://www.facebook.com/Capactix/" TargetMode="External"/><Relationship Id="rId20" Type="http://schemas.openxmlformats.org/officeDocument/2006/relationships/hyperlink" Target="https://www.youtube.com/channel/UC6UZOg0dy7FZYMC9Mf9159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lus.google.com/112498802870168075865"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hyperlink" Target="mailto:capactixbusinesssolutions@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CE6155-BC7C-4C60-8335-54B8318EBB04}"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GB"/>
        </a:p>
      </dgm:t>
    </dgm:pt>
    <dgm:pt modelId="{8D027F6C-5DA9-4CE8-B07C-39F15D3674C5}">
      <dgm:prSet phldrT="[Text]"/>
      <dgm:spPr/>
      <dgm:t>
        <a:bodyPr/>
        <a:lstStyle/>
        <a:p>
          <a:r>
            <a:rPr lang="en-GB"/>
            <a:t>Upload documents</a:t>
          </a:r>
        </a:p>
      </dgm:t>
    </dgm:pt>
    <dgm:pt modelId="{D4044068-E22A-4785-AB83-E3412B71BCC1}" type="parTrans" cxnId="{7FA84933-99F8-4CB6-AEA3-B9FB3CB14727}">
      <dgm:prSet/>
      <dgm:spPr/>
      <dgm:t>
        <a:bodyPr/>
        <a:lstStyle/>
        <a:p>
          <a:endParaRPr lang="en-GB"/>
        </a:p>
      </dgm:t>
    </dgm:pt>
    <dgm:pt modelId="{FE4D9075-3E81-4292-986F-0ABAC94E646F}" type="sibTrans" cxnId="{7FA84933-99F8-4CB6-AEA3-B9FB3CB14727}">
      <dgm:prSet/>
      <dgm:spPr/>
      <dgm:t>
        <a:bodyPr/>
        <a:lstStyle/>
        <a:p>
          <a:endParaRPr lang="en-GB"/>
        </a:p>
      </dgm:t>
    </dgm:pt>
    <dgm:pt modelId="{AE77D8DF-06C2-453D-98F1-EB18052AF8AA}">
      <dgm:prSet phldrT="[Text]"/>
      <dgm:spPr/>
      <dgm:t>
        <a:bodyPr/>
        <a:lstStyle/>
        <a:p>
          <a:r>
            <a:rPr lang="en-GB"/>
            <a:t>You can scan and upload files to our secured server </a:t>
          </a:r>
        </a:p>
      </dgm:t>
    </dgm:pt>
    <dgm:pt modelId="{24BA8A4C-E93A-4B8F-9679-97AA7CF29722}" type="parTrans" cxnId="{EC5F2379-57A8-4B25-928C-6E325435D9DA}">
      <dgm:prSet/>
      <dgm:spPr/>
      <dgm:t>
        <a:bodyPr/>
        <a:lstStyle/>
        <a:p>
          <a:endParaRPr lang="en-GB"/>
        </a:p>
      </dgm:t>
    </dgm:pt>
    <dgm:pt modelId="{1E0721A1-7398-4286-A67B-71B9427E49DB}" type="sibTrans" cxnId="{EC5F2379-57A8-4B25-928C-6E325435D9DA}">
      <dgm:prSet/>
      <dgm:spPr/>
      <dgm:t>
        <a:bodyPr/>
        <a:lstStyle/>
        <a:p>
          <a:endParaRPr lang="en-GB"/>
        </a:p>
      </dgm:t>
    </dgm:pt>
    <dgm:pt modelId="{26C823A9-245B-4B8D-9293-04743A4A0345}">
      <dgm:prSet phldrT="[Text]"/>
      <dgm:spPr/>
      <dgm:t>
        <a:bodyPr/>
        <a:lstStyle/>
        <a:p>
          <a:r>
            <a:rPr lang="en-GB"/>
            <a:t>Receive &amp; Process</a:t>
          </a:r>
        </a:p>
      </dgm:t>
    </dgm:pt>
    <dgm:pt modelId="{555169F9-9C80-4990-ACAD-1E4A98413D41}" type="parTrans" cxnId="{F85097B9-21B1-4F42-AC13-D57F4B8F598C}">
      <dgm:prSet/>
      <dgm:spPr/>
      <dgm:t>
        <a:bodyPr/>
        <a:lstStyle/>
        <a:p>
          <a:endParaRPr lang="en-GB"/>
        </a:p>
      </dgm:t>
    </dgm:pt>
    <dgm:pt modelId="{318DBA26-5F62-49D4-9ABF-B5EF566C8CAB}" type="sibTrans" cxnId="{F85097B9-21B1-4F42-AC13-D57F4B8F598C}">
      <dgm:prSet/>
      <dgm:spPr/>
      <dgm:t>
        <a:bodyPr/>
        <a:lstStyle/>
        <a:p>
          <a:endParaRPr lang="en-GB"/>
        </a:p>
      </dgm:t>
    </dgm:pt>
    <dgm:pt modelId="{DE0B107C-951C-4333-B5FD-9AF0831BAB7B}">
      <dgm:prSet phldrT="[Text]"/>
      <dgm:spPr/>
      <dgm:t>
        <a:bodyPr/>
        <a:lstStyle/>
        <a:p>
          <a:r>
            <a:rPr lang="en-GB"/>
            <a:t>Our team record all source documnets into our system and prepare accounts</a:t>
          </a:r>
        </a:p>
      </dgm:t>
    </dgm:pt>
    <dgm:pt modelId="{E0DB170D-995A-4025-82B3-97F2AEEFBEB9}" type="parTrans" cxnId="{77BCD53A-DFEE-4E82-9E70-031B96A0E2B6}">
      <dgm:prSet/>
      <dgm:spPr/>
      <dgm:t>
        <a:bodyPr/>
        <a:lstStyle/>
        <a:p>
          <a:endParaRPr lang="en-GB"/>
        </a:p>
      </dgm:t>
    </dgm:pt>
    <dgm:pt modelId="{2AB81F2B-3B85-47AE-9412-EA6DEF546587}" type="sibTrans" cxnId="{77BCD53A-DFEE-4E82-9E70-031B96A0E2B6}">
      <dgm:prSet/>
      <dgm:spPr/>
      <dgm:t>
        <a:bodyPr/>
        <a:lstStyle/>
        <a:p>
          <a:endParaRPr lang="en-GB"/>
        </a:p>
      </dgm:t>
    </dgm:pt>
    <dgm:pt modelId="{A46D56C7-C3D1-4258-B22E-BD6524C8ECB2}">
      <dgm:prSet phldrT="[Text]"/>
      <dgm:spPr/>
      <dgm:t>
        <a:bodyPr/>
        <a:lstStyle/>
        <a:p>
          <a:r>
            <a:rPr lang="en-GB"/>
            <a:t>Review</a:t>
          </a:r>
        </a:p>
      </dgm:t>
    </dgm:pt>
    <dgm:pt modelId="{849DE154-0162-43CC-A3BF-E21E87EA4559}" type="parTrans" cxnId="{8D97E14B-63CE-4A03-BF7B-72E4990F408E}">
      <dgm:prSet/>
      <dgm:spPr/>
      <dgm:t>
        <a:bodyPr/>
        <a:lstStyle/>
        <a:p>
          <a:endParaRPr lang="en-GB"/>
        </a:p>
      </dgm:t>
    </dgm:pt>
    <dgm:pt modelId="{0846C056-2FEE-4C11-B4B6-D7716AA84C65}" type="sibTrans" cxnId="{8D97E14B-63CE-4A03-BF7B-72E4990F408E}">
      <dgm:prSet/>
      <dgm:spPr/>
      <dgm:t>
        <a:bodyPr/>
        <a:lstStyle/>
        <a:p>
          <a:endParaRPr lang="en-GB"/>
        </a:p>
      </dgm:t>
    </dgm:pt>
    <dgm:pt modelId="{99119C47-0F0E-4B2A-AC7C-C953B042F2A7}">
      <dgm:prSet phldrT="[Text]"/>
      <dgm:spPr/>
      <dgm:t>
        <a:bodyPr/>
        <a:lstStyle/>
        <a:p>
          <a:r>
            <a:rPr lang="en-GB"/>
            <a:t>Our review team review the work done by processing team before it is submitted to client</a:t>
          </a:r>
        </a:p>
      </dgm:t>
    </dgm:pt>
    <dgm:pt modelId="{A1885C1F-A5A4-4DF4-88B8-99E7E0108FA9}" type="parTrans" cxnId="{67A6BB9C-82E0-4139-A78F-7F23BCA0B57B}">
      <dgm:prSet/>
      <dgm:spPr/>
      <dgm:t>
        <a:bodyPr/>
        <a:lstStyle/>
        <a:p>
          <a:endParaRPr lang="en-GB"/>
        </a:p>
      </dgm:t>
    </dgm:pt>
    <dgm:pt modelId="{F70009AD-FAC6-40FC-993D-F8D64069CD34}" type="sibTrans" cxnId="{67A6BB9C-82E0-4139-A78F-7F23BCA0B57B}">
      <dgm:prSet/>
      <dgm:spPr/>
      <dgm:t>
        <a:bodyPr/>
        <a:lstStyle/>
        <a:p>
          <a:endParaRPr lang="en-GB"/>
        </a:p>
      </dgm:t>
    </dgm:pt>
    <dgm:pt modelId="{5B66395C-4784-4CCF-B2A3-6A4B623990B6}">
      <dgm:prSet/>
      <dgm:spPr/>
      <dgm:t>
        <a:bodyPr/>
        <a:lstStyle/>
        <a:p>
          <a:r>
            <a:rPr lang="en-GB"/>
            <a:t>Submitting  reports</a:t>
          </a:r>
        </a:p>
      </dgm:t>
    </dgm:pt>
    <dgm:pt modelId="{400B10F4-B29B-439C-B028-E7E88F670C71}" type="parTrans" cxnId="{2BD6F7F1-4A52-4D2B-B3FB-E90B768A3846}">
      <dgm:prSet/>
      <dgm:spPr/>
      <dgm:t>
        <a:bodyPr/>
        <a:lstStyle/>
        <a:p>
          <a:endParaRPr lang="en-GB"/>
        </a:p>
      </dgm:t>
    </dgm:pt>
    <dgm:pt modelId="{5A2F2CAD-C748-406A-A6C4-76877B58DBD3}" type="sibTrans" cxnId="{2BD6F7F1-4A52-4D2B-B3FB-E90B768A3846}">
      <dgm:prSet/>
      <dgm:spPr/>
      <dgm:t>
        <a:bodyPr/>
        <a:lstStyle/>
        <a:p>
          <a:endParaRPr lang="en-GB"/>
        </a:p>
      </dgm:t>
    </dgm:pt>
    <dgm:pt modelId="{E18EBBD4-5AEF-4F85-B8F0-213C84D8BCF5}">
      <dgm:prSet/>
      <dgm:spPr/>
      <dgm:t>
        <a:bodyPr/>
        <a:lstStyle/>
        <a:p>
          <a:r>
            <a:rPr lang="en-GB"/>
            <a:t>After review final reports are submitted to clients</a:t>
          </a:r>
        </a:p>
      </dgm:t>
    </dgm:pt>
    <dgm:pt modelId="{1C235D0E-9F1C-43ED-8EF5-6517D5DEC339}" type="parTrans" cxnId="{46C96938-9DC7-4CF9-9DB0-553CE3018D9C}">
      <dgm:prSet/>
      <dgm:spPr/>
      <dgm:t>
        <a:bodyPr/>
        <a:lstStyle/>
        <a:p>
          <a:endParaRPr lang="en-GB"/>
        </a:p>
      </dgm:t>
    </dgm:pt>
    <dgm:pt modelId="{941442E6-328E-4800-B51A-AEAD9A2BB72F}" type="sibTrans" cxnId="{46C96938-9DC7-4CF9-9DB0-553CE3018D9C}">
      <dgm:prSet/>
      <dgm:spPr/>
      <dgm:t>
        <a:bodyPr/>
        <a:lstStyle/>
        <a:p>
          <a:endParaRPr lang="en-GB"/>
        </a:p>
      </dgm:t>
    </dgm:pt>
    <dgm:pt modelId="{05FDAD18-A055-403A-B718-E73853DAA082}" type="pres">
      <dgm:prSet presAssocID="{E6CE6155-BC7C-4C60-8335-54B8318EBB04}" presName="Name0" presStyleCnt="0">
        <dgm:presLayoutVars>
          <dgm:dir/>
          <dgm:animLvl val="lvl"/>
          <dgm:resizeHandles val="exact"/>
        </dgm:presLayoutVars>
      </dgm:prSet>
      <dgm:spPr/>
      <dgm:t>
        <a:bodyPr/>
        <a:lstStyle/>
        <a:p>
          <a:endParaRPr lang="en-GB"/>
        </a:p>
      </dgm:t>
    </dgm:pt>
    <dgm:pt modelId="{06945315-7C87-4E51-B992-368519B7F9B1}" type="pres">
      <dgm:prSet presAssocID="{E6CE6155-BC7C-4C60-8335-54B8318EBB04}" presName="tSp" presStyleCnt="0"/>
      <dgm:spPr/>
    </dgm:pt>
    <dgm:pt modelId="{60774CCF-D1E4-4464-A9E5-CE1FAB43096A}" type="pres">
      <dgm:prSet presAssocID="{E6CE6155-BC7C-4C60-8335-54B8318EBB04}" presName="bSp" presStyleCnt="0"/>
      <dgm:spPr/>
    </dgm:pt>
    <dgm:pt modelId="{15C766CC-BFF3-4794-B539-EA50B9BACBFE}" type="pres">
      <dgm:prSet presAssocID="{E6CE6155-BC7C-4C60-8335-54B8318EBB04}" presName="process" presStyleCnt="0"/>
      <dgm:spPr/>
    </dgm:pt>
    <dgm:pt modelId="{34C42409-0B20-43D4-9FF3-F37FDE2B5161}" type="pres">
      <dgm:prSet presAssocID="{8D027F6C-5DA9-4CE8-B07C-39F15D3674C5}" presName="composite1" presStyleCnt="0"/>
      <dgm:spPr/>
    </dgm:pt>
    <dgm:pt modelId="{614BCE4F-902E-4200-A4EE-CD429FE5E101}" type="pres">
      <dgm:prSet presAssocID="{8D027F6C-5DA9-4CE8-B07C-39F15D3674C5}" presName="dummyNode1" presStyleLbl="node1" presStyleIdx="0" presStyleCnt="4"/>
      <dgm:spPr/>
    </dgm:pt>
    <dgm:pt modelId="{A9AC07BE-4907-478E-A0DF-265766AA7EB3}" type="pres">
      <dgm:prSet presAssocID="{8D027F6C-5DA9-4CE8-B07C-39F15D3674C5}" presName="childNode1" presStyleLbl="bgAcc1" presStyleIdx="0" presStyleCnt="4">
        <dgm:presLayoutVars>
          <dgm:bulletEnabled val="1"/>
        </dgm:presLayoutVars>
      </dgm:prSet>
      <dgm:spPr/>
      <dgm:t>
        <a:bodyPr/>
        <a:lstStyle/>
        <a:p>
          <a:endParaRPr lang="en-GB"/>
        </a:p>
      </dgm:t>
    </dgm:pt>
    <dgm:pt modelId="{6440604A-8E24-42EE-9AB9-5951CD4587CB}" type="pres">
      <dgm:prSet presAssocID="{8D027F6C-5DA9-4CE8-B07C-39F15D3674C5}" presName="childNode1tx" presStyleLbl="bgAcc1" presStyleIdx="0" presStyleCnt="4">
        <dgm:presLayoutVars>
          <dgm:bulletEnabled val="1"/>
        </dgm:presLayoutVars>
      </dgm:prSet>
      <dgm:spPr/>
      <dgm:t>
        <a:bodyPr/>
        <a:lstStyle/>
        <a:p>
          <a:endParaRPr lang="en-GB"/>
        </a:p>
      </dgm:t>
    </dgm:pt>
    <dgm:pt modelId="{B3705689-58A5-4837-A2B0-1B2B56621CC6}" type="pres">
      <dgm:prSet presAssocID="{8D027F6C-5DA9-4CE8-B07C-39F15D3674C5}" presName="parentNode1" presStyleLbl="node1" presStyleIdx="0" presStyleCnt="4">
        <dgm:presLayoutVars>
          <dgm:chMax val="1"/>
          <dgm:bulletEnabled val="1"/>
        </dgm:presLayoutVars>
      </dgm:prSet>
      <dgm:spPr/>
      <dgm:t>
        <a:bodyPr/>
        <a:lstStyle/>
        <a:p>
          <a:endParaRPr lang="en-GB"/>
        </a:p>
      </dgm:t>
    </dgm:pt>
    <dgm:pt modelId="{03F92585-DF6B-4DBE-81D6-F0FC276DC336}" type="pres">
      <dgm:prSet presAssocID="{8D027F6C-5DA9-4CE8-B07C-39F15D3674C5}" presName="connSite1" presStyleCnt="0"/>
      <dgm:spPr/>
    </dgm:pt>
    <dgm:pt modelId="{B22C2128-6CB9-47C5-9336-E9AF4B2467CD}" type="pres">
      <dgm:prSet presAssocID="{FE4D9075-3E81-4292-986F-0ABAC94E646F}" presName="Name9" presStyleLbl="sibTrans2D1" presStyleIdx="0" presStyleCnt="3"/>
      <dgm:spPr/>
      <dgm:t>
        <a:bodyPr/>
        <a:lstStyle/>
        <a:p>
          <a:endParaRPr lang="en-GB"/>
        </a:p>
      </dgm:t>
    </dgm:pt>
    <dgm:pt modelId="{62954085-D782-4F83-9546-DF339E959BF1}" type="pres">
      <dgm:prSet presAssocID="{26C823A9-245B-4B8D-9293-04743A4A0345}" presName="composite2" presStyleCnt="0"/>
      <dgm:spPr/>
    </dgm:pt>
    <dgm:pt modelId="{48D1E732-CB96-46A2-9F1C-F3F6C77B29AA}" type="pres">
      <dgm:prSet presAssocID="{26C823A9-245B-4B8D-9293-04743A4A0345}" presName="dummyNode2" presStyleLbl="node1" presStyleIdx="0" presStyleCnt="4"/>
      <dgm:spPr/>
    </dgm:pt>
    <dgm:pt modelId="{408ADF5A-65A9-4201-9945-5F1204716BE8}" type="pres">
      <dgm:prSet presAssocID="{26C823A9-245B-4B8D-9293-04743A4A0345}" presName="childNode2" presStyleLbl="bgAcc1" presStyleIdx="1" presStyleCnt="4">
        <dgm:presLayoutVars>
          <dgm:bulletEnabled val="1"/>
        </dgm:presLayoutVars>
      </dgm:prSet>
      <dgm:spPr/>
      <dgm:t>
        <a:bodyPr/>
        <a:lstStyle/>
        <a:p>
          <a:endParaRPr lang="en-GB"/>
        </a:p>
      </dgm:t>
    </dgm:pt>
    <dgm:pt modelId="{07CEAABB-B933-495B-B876-191095A50B98}" type="pres">
      <dgm:prSet presAssocID="{26C823A9-245B-4B8D-9293-04743A4A0345}" presName="childNode2tx" presStyleLbl="bgAcc1" presStyleIdx="1" presStyleCnt="4">
        <dgm:presLayoutVars>
          <dgm:bulletEnabled val="1"/>
        </dgm:presLayoutVars>
      </dgm:prSet>
      <dgm:spPr/>
      <dgm:t>
        <a:bodyPr/>
        <a:lstStyle/>
        <a:p>
          <a:endParaRPr lang="en-GB"/>
        </a:p>
      </dgm:t>
    </dgm:pt>
    <dgm:pt modelId="{CAD0C68A-031F-40F2-BFED-1837E433EFA2}" type="pres">
      <dgm:prSet presAssocID="{26C823A9-245B-4B8D-9293-04743A4A0345}" presName="parentNode2" presStyleLbl="node1" presStyleIdx="1" presStyleCnt="4">
        <dgm:presLayoutVars>
          <dgm:chMax val="0"/>
          <dgm:bulletEnabled val="1"/>
        </dgm:presLayoutVars>
      </dgm:prSet>
      <dgm:spPr/>
      <dgm:t>
        <a:bodyPr/>
        <a:lstStyle/>
        <a:p>
          <a:endParaRPr lang="en-GB"/>
        </a:p>
      </dgm:t>
    </dgm:pt>
    <dgm:pt modelId="{7706C0F0-0C96-4F63-A900-09927385CAA4}" type="pres">
      <dgm:prSet presAssocID="{26C823A9-245B-4B8D-9293-04743A4A0345}" presName="connSite2" presStyleCnt="0"/>
      <dgm:spPr/>
    </dgm:pt>
    <dgm:pt modelId="{D29E24D3-22F9-4CC5-AFB3-A91625E4A326}" type="pres">
      <dgm:prSet presAssocID="{318DBA26-5F62-49D4-9ABF-B5EF566C8CAB}" presName="Name18" presStyleLbl="sibTrans2D1" presStyleIdx="1" presStyleCnt="3"/>
      <dgm:spPr/>
      <dgm:t>
        <a:bodyPr/>
        <a:lstStyle/>
        <a:p>
          <a:endParaRPr lang="en-GB"/>
        </a:p>
      </dgm:t>
    </dgm:pt>
    <dgm:pt modelId="{A31F0DF0-53E2-4F0B-B619-4FE361BE0DEF}" type="pres">
      <dgm:prSet presAssocID="{A46D56C7-C3D1-4258-B22E-BD6524C8ECB2}" presName="composite1" presStyleCnt="0"/>
      <dgm:spPr/>
    </dgm:pt>
    <dgm:pt modelId="{C43CEDE8-C284-41E9-A10A-5F4CF91BA820}" type="pres">
      <dgm:prSet presAssocID="{A46D56C7-C3D1-4258-B22E-BD6524C8ECB2}" presName="dummyNode1" presStyleLbl="node1" presStyleIdx="1" presStyleCnt="4"/>
      <dgm:spPr/>
    </dgm:pt>
    <dgm:pt modelId="{3906F1FF-9D83-41D2-8D60-D8BA04531F6A}" type="pres">
      <dgm:prSet presAssocID="{A46D56C7-C3D1-4258-B22E-BD6524C8ECB2}" presName="childNode1" presStyleLbl="bgAcc1" presStyleIdx="2" presStyleCnt="4">
        <dgm:presLayoutVars>
          <dgm:bulletEnabled val="1"/>
        </dgm:presLayoutVars>
      </dgm:prSet>
      <dgm:spPr/>
      <dgm:t>
        <a:bodyPr/>
        <a:lstStyle/>
        <a:p>
          <a:endParaRPr lang="en-GB"/>
        </a:p>
      </dgm:t>
    </dgm:pt>
    <dgm:pt modelId="{7E8A15FB-B6DA-4043-BC60-B67B2930C1C5}" type="pres">
      <dgm:prSet presAssocID="{A46D56C7-C3D1-4258-B22E-BD6524C8ECB2}" presName="childNode1tx" presStyleLbl="bgAcc1" presStyleIdx="2" presStyleCnt="4">
        <dgm:presLayoutVars>
          <dgm:bulletEnabled val="1"/>
        </dgm:presLayoutVars>
      </dgm:prSet>
      <dgm:spPr/>
      <dgm:t>
        <a:bodyPr/>
        <a:lstStyle/>
        <a:p>
          <a:endParaRPr lang="en-GB"/>
        </a:p>
      </dgm:t>
    </dgm:pt>
    <dgm:pt modelId="{FCC0934C-6EFC-40C2-B8F7-D0F0E719C69C}" type="pres">
      <dgm:prSet presAssocID="{A46D56C7-C3D1-4258-B22E-BD6524C8ECB2}" presName="parentNode1" presStyleLbl="node1" presStyleIdx="2" presStyleCnt="4">
        <dgm:presLayoutVars>
          <dgm:chMax val="1"/>
          <dgm:bulletEnabled val="1"/>
        </dgm:presLayoutVars>
      </dgm:prSet>
      <dgm:spPr/>
      <dgm:t>
        <a:bodyPr/>
        <a:lstStyle/>
        <a:p>
          <a:endParaRPr lang="en-GB"/>
        </a:p>
      </dgm:t>
    </dgm:pt>
    <dgm:pt modelId="{DD792377-9773-4C7C-95D5-65CDAE05B85A}" type="pres">
      <dgm:prSet presAssocID="{A46D56C7-C3D1-4258-B22E-BD6524C8ECB2}" presName="connSite1" presStyleCnt="0"/>
      <dgm:spPr/>
    </dgm:pt>
    <dgm:pt modelId="{7871C06F-EBEB-4F78-94B5-EAF66260F3F3}" type="pres">
      <dgm:prSet presAssocID="{0846C056-2FEE-4C11-B4B6-D7716AA84C65}" presName="Name9" presStyleLbl="sibTrans2D1" presStyleIdx="2" presStyleCnt="3"/>
      <dgm:spPr/>
      <dgm:t>
        <a:bodyPr/>
        <a:lstStyle/>
        <a:p>
          <a:endParaRPr lang="en-GB"/>
        </a:p>
      </dgm:t>
    </dgm:pt>
    <dgm:pt modelId="{0F2EC8C2-F080-42D3-9879-4F3B31826E81}" type="pres">
      <dgm:prSet presAssocID="{5B66395C-4784-4CCF-B2A3-6A4B623990B6}" presName="composite2" presStyleCnt="0"/>
      <dgm:spPr/>
    </dgm:pt>
    <dgm:pt modelId="{D1F5A8DA-7F3C-4C5B-B345-5DA23A847B7E}" type="pres">
      <dgm:prSet presAssocID="{5B66395C-4784-4CCF-B2A3-6A4B623990B6}" presName="dummyNode2" presStyleLbl="node1" presStyleIdx="2" presStyleCnt="4"/>
      <dgm:spPr/>
    </dgm:pt>
    <dgm:pt modelId="{28FB3860-CAEA-4AAB-8FF9-6AC22CFAD181}" type="pres">
      <dgm:prSet presAssocID="{5B66395C-4784-4CCF-B2A3-6A4B623990B6}" presName="childNode2" presStyleLbl="bgAcc1" presStyleIdx="3" presStyleCnt="4">
        <dgm:presLayoutVars>
          <dgm:bulletEnabled val="1"/>
        </dgm:presLayoutVars>
      </dgm:prSet>
      <dgm:spPr/>
      <dgm:t>
        <a:bodyPr/>
        <a:lstStyle/>
        <a:p>
          <a:endParaRPr lang="en-GB"/>
        </a:p>
      </dgm:t>
    </dgm:pt>
    <dgm:pt modelId="{567DB93C-C4A7-4819-8A7F-434E7A4A1E8E}" type="pres">
      <dgm:prSet presAssocID="{5B66395C-4784-4CCF-B2A3-6A4B623990B6}" presName="childNode2tx" presStyleLbl="bgAcc1" presStyleIdx="3" presStyleCnt="4">
        <dgm:presLayoutVars>
          <dgm:bulletEnabled val="1"/>
        </dgm:presLayoutVars>
      </dgm:prSet>
      <dgm:spPr/>
      <dgm:t>
        <a:bodyPr/>
        <a:lstStyle/>
        <a:p>
          <a:endParaRPr lang="en-GB"/>
        </a:p>
      </dgm:t>
    </dgm:pt>
    <dgm:pt modelId="{6497846C-9835-47FD-B756-7ADC86FA6BAD}" type="pres">
      <dgm:prSet presAssocID="{5B66395C-4784-4CCF-B2A3-6A4B623990B6}" presName="parentNode2" presStyleLbl="node1" presStyleIdx="3" presStyleCnt="4">
        <dgm:presLayoutVars>
          <dgm:chMax val="0"/>
          <dgm:bulletEnabled val="1"/>
        </dgm:presLayoutVars>
      </dgm:prSet>
      <dgm:spPr/>
      <dgm:t>
        <a:bodyPr/>
        <a:lstStyle/>
        <a:p>
          <a:endParaRPr lang="en-GB"/>
        </a:p>
      </dgm:t>
    </dgm:pt>
    <dgm:pt modelId="{8E5FDB9A-37CB-496F-8038-EB55B7799211}" type="pres">
      <dgm:prSet presAssocID="{5B66395C-4784-4CCF-B2A3-6A4B623990B6}" presName="connSite2" presStyleCnt="0"/>
      <dgm:spPr/>
    </dgm:pt>
  </dgm:ptLst>
  <dgm:cxnLst>
    <dgm:cxn modelId="{46C96938-9DC7-4CF9-9DB0-553CE3018D9C}" srcId="{5B66395C-4784-4CCF-B2A3-6A4B623990B6}" destId="{E18EBBD4-5AEF-4F85-B8F0-213C84D8BCF5}" srcOrd="0" destOrd="0" parTransId="{1C235D0E-9F1C-43ED-8EF5-6517D5DEC339}" sibTransId="{941442E6-328E-4800-B51A-AEAD9A2BB72F}"/>
    <dgm:cxn modelId="{50C93EE0-FA6C-4751-9497-3E7AA6D4984B}" type="presOf" srcId="{99119C47-0F0E-4B2A-AC7C-C953B042F2A7}" destId="{7E8A15FB-B6DA-4043-BC60-B67B2930C1C5}" srcOrd="1" destOrd="0" presId="urn:microsoft.com/office/officeart/2005/8/layout/hProcess4"/>
    <dgm:cxn modelId="{8D97E14B-63CE-4A03-BF7B-72E4990F408E}" srcId="{E6CE6155-BC7C-4C60-8335-54B8318EBB04}" destId="{A46D56C7-C3D1-4258-B22E-BD6524C8ECB2}" srcOrd="2" destOrd="0" parTransId="{849DE154-0162-43CC-A3BF-E21E87EA4559}" sibTransId="{0846C056-2FEE-4C11-B4B6-D7716AA84C65}"/>
    <dgm:cxn modelId="{824672E2-017C-446E-8ED5-D8EE8F4257E7}" type="presOf" srcId="{DE0B107C-951C-4333-B5FD-9AF0831BAB7B}" destId="{408ADF5A-65A9-4201-9945-5F1204716BE8}" srcOrd="0" destOrd="0" presId="urn:microsoft.com/office/officeart/2005/8/layout/hProcess4"/>
    <dgm:cxn modelId="{11855235-40EC-447A-B805-3C05C668AF0B}" type="presOf" srcId="{0846C056-2FEE-4C11-B4B6-D7716AA84C65}" destId="{7871C06F-EBEB-4F78-94B5-EAF66260F3F3}" srcOrd="0" destOrd="0" presId="urn:microsoft.com/office/officeart/2005/8/layout/hProcess4"/>
    <dgm:cxn modelId="{99E9817E-63A7-496D-A8FB-9816C2017F58}" type="presOf" srcId="{26C823A9-245B-4B8D-9293-04743A4A0345}" destId="{CAD0C68A-031F-40F2-BFED-1837E433EFA2}" srcOrd="0" destOrd="0" presId="urn:microsoft.com/office/officeart/2005/8/layout/hProcess4"/>
    <dgm:cxn modelId="{A692AA7E-BD62-41EE-A41B-90087D5BF338}" type="presOf" srcId="{318DBA26-5F62-49D4-9ABF-B5EF566C8CAB}" destId="{D29E24D3-22F9-4CC5-AFB3-A91625E4A326}" srcOrd="0" destOrd="0" presId="urn:microsoft.com/office/officeart/2005/8/layout/hProcess4"/>
    <dgm:cxn modelId="{EC5F2379-57A8-4B25-928C-6E325435D9DA}" srcId="{8D027F6C-5DA9-4CE8-B07C-39F15D3674C5}" destId="{AE77D8DF-06C2-453D-98F1-EB18052AF8AA}" srcOrd="0" destOrd="0" parTransId="{24BA8A4C-E93A-4B8F-9679-97AA7CF29722}" sibTransId="{1E0721A1-7398-4286-A67B-71B9427E49DB}"/>
    <dgm:cxn modelId="{67A6BB9C-82E0-4139-A78F-7F23BCA0B57B}" srcId="{A46D56C7-C3D1-4258-B22E-BD6524C8ECB2}" destId="{99119C47-0F0E-4B2A-AC7C-C953B042F2A7}" srcOrd="0" destOrd="0" parTransId="{A1885C1F-A5A4-4DF4-88B8-99E7E0108FA9}" sibTransId="{F70009AD-FAC6-40FC-993D-F8D64069CD34}"/>
    <dgm:cxn modelId="{F85097B9-21B1-4F42-AC13-D57F4B8F598C}" srcId="{E6CE6155-BC7C-4C60-8335-54B8318EBB04}" destId="{26C823A9-245B-4B8D-9293-04743A4A0345}" srcOrd="1" destOrd="0" parTransId="{555169F9-9C80-4990-ACAD-1E4A98413D41}" sibTransId="{318DBA26-5F62-49D4-9ABF-B5EF566C8CAB}"/>
    <dgm:cxn modelId="{FBAB1257-C9BA-4752-A4F7-6BDC13D372F6}" type="presOf" srcId="{AE77D8DF-06C2-453D-98F1-EB18052AF8AA}" destId="{6440604A-8E24-42EE-9AB9-5951CD4587CB}" srcOrd="1" destOrd="0" presId="urn:microsoft.com/office/officeart/2005/8/layout/hProcess4"/>
    <dgm:cxn modelId="{7FA84933-99F8-4CB6-AEA3-B9FB3CB14727}" srcId="{E6CE6155-BC7C-4C60-8335-54B8318EBB04}" destId="{8D027F6C-5DA9-4CE8-B07C-39F15D3674C5}" srcOrd="0" destOrd="0" parTransId="{D4044068-E22A-4785-AB83-E3412B71BCC1}" sibTransId="{FE4D9075-3E81-4292-986F-0ABAC94E646F}"/>
    <dgm:cxn modelId="{8349474E-6ABE-4966-AA67-148E59744A1E}" type="presOf" srcId="{5B66395C-4784-4CCF-B2A3-6A4B623990B6}" destId="{6497846C-9835-47FD-B756-7ADC86FA6BAD}" srcOrd="0" destOrd="0" presId="urn:microsoft.com/office/officeart/2005/8/layout/hProcess4"/>
    <dgm:cxn modelId="{A7F64974-B4B2-4788-9AB0-127082CDDB78}" type="presOf" srcId="{E18EBBD4-5AEF-4F85-B8F0-213C84D8BCF5}" destId="{567DB93C-C4A7-4819-8A7F-434E7A4A1E8E}" srcOrd="1" destOrd="0" presId="urn:microsoft.com/office/officeart/2005/8/layout/hProcess4"/>
    <dgm:cxn modelId="{45AE5425-D03F-469A-8E8C-81BC503A816D}" type="presOf" srcId="{DE0B107C-951C-4333-B5FD-9AF0831BAB7B}" destId="{07CEAABB-B933-495B-B876-191095A50B98}" srcOrd="1" destOrd="0" presId="urn:microsoft.com/office/officeart/2005/8/layout/hProcess4"/>
    <dgm:cxn modelId="{8AC6746A-7FD8-4EF9-85F4-1D1548320013}" type="presOf" srcId="{FE4D9075-3E81-4292-986F-0ABAC94E646F}" destId="{B22C2128-6CB9-47C5-9336-E9AF4B2467CD}" srcOrd="0" destOrd="0" presId="urn:microsoft.com/office/officeart/2005/8/layout/hProcess4"/>
    <dgm:cxn modelId="{67D34C24-E15D-4EA0-A6ED-58BBB61841EE}" type="presOf" srcId="{99119C47-0F0E-4B2A-AC7C-C953B042F2A7}" destId="{3906F1FF-9D83-41D2-8D60-D8BA04531F6A}" srcOrd="0" destOrd="0" presId="urn:microsoft.com/office/officeart/2005/8/layout/hProcess4"/>
    <dgm:cxn modelId="{ABE1A734-E8B0-4CC9-A2B5-196FEE78F3F8}" type="presOf" srcId="{E18EBBD4-5AEF-4F85-B8F0-213C84D8BCF5}" destId="{28FB3860-CAEA-4AAB-8FF9-6AC22CFAD181}" srcOrd="0" destOrd="0" presId="urn:microsoft.com/office/officeart/2005/8/layout/hProcess4"/>
    <dgm:cxn modelId="{2BD6F7F1-4A52-4D2B-B3FB-E90B768A3846}" srcId="{E6CE6155-BC7C-4C60-8335-54B8318EBB04}" destId="{5B66395C-4784-4CCF-B2A3-6A4B623990B6}" srcOrd="3" destOrd="0" parTransId="{400B10F4-B29B-439C-B028-E7E88F670C71}" sibTransId="{5A2F2CAD-C748-406A-A6C4-76877B58DBD3}"/>
    <dgm:cxn modelId="{E591A9AB-059D-4A1C-9950-D0E122441B13}" type="presOf" srcId="{E6CE6155-BC7C-4C60-8335-54B8318EBB04}" destId="{05FDAD18-A055-403A-B718-E73853DAA082}" srcOrd="0" destOrd="0" presId="urn:microsoft.com/office/officeart/2005/8/layout/hProcess4"/>
    <dgm:cxn modelId="{915378BD-0329-464B-87D2-2DEBA29E6319}" type="presOf" srcId="{8D027F6C-5DA9-4CE8-B07C-39F15D3674C5}" destId="{B3705689-58A5-4837-A2B0-1B2B56621CC6}" srcOrd="0" destOrd="0" presId="urn:microsoft.com/office/officeart/2005/8/layout/hProcess4"/>
    <dgm:cxn modelId="{A4F87EBA-6CE2-4D39-A2C3-2BA3D3FF1784}" type="presOf" srcId="{A46D56C7-C3D1-4258-B22E-BD6524C8ECB2}" destId="{FCC0934C-6EFC-40C2-B8F7-D0F0E719C69C}" srcOrd="0" destOrd="0" presId="urn:microsoft.com/office/officeart/2005/8/layout/hProcess4"/>
    <dgm:cxn modelId="{86126069-FD86-499D-8753-A57017ADA789}" type="presOf" srcId="{AE77D8DF-06C2-453D-98F1-EB18052AF8AA}" destId="{A9AC07BE-4907-478E-A0DF-265766AA7EB3}" srcOrd="0" destOrd="0" presId="urn:microsoft.com/office/officeart/2005/8/layout/hProcess4"/>
    <dgm:cxn modelId="{77BCD53A-DFEE-4E82-9E70-031B96A0E2B6}" srcId="{26C823A9-245B-4B8D-9293-04743A4A0345}" destId="{DE0B107C-951C-4333-B5FD-9AF0831BAB7B}" srcOrd="0" destOrd="0" parTransId="{E0DB170D-995A-4025-82B3-97F2AEEFBEB9}" sibTransId="{2AB81F2B-3B85-47AE-9412-EA6DEF546587}"/>
    <dgm:cxn modelId="{1C10A506-DB46-4EAF-AE6F-F0C14A5D2892}" type="presParOf" srcId="{05FDAD18-A055-403A-B718-E73853DAA082}" destId="{06945315-7C87-4E51-B992-368519B7F9B1}" srcOrd="0" destOrd="0" presId="urn:microsoft.com/office/officeart/2005/8/layout/hProcess4"/>
    <dgm:cxn modelId="{890E21BC-AEF8-4EC7-974E-4AF331D02444}" type="presParOf" srcId="{05FDAD18-A055-403A-B718-E73853DAA082}" destId="{60774CCF-D1E4-4464-A9E5-CE1FAB43096A}" srcOrd="1" destOrd="0" presId="urn:microsoft.com/office/officeart/2005/8/layout/hProcess4"/>
    <dgm:cxn modelId="{1D7DEC7E-E44A-4DA2-893B-A7EF0ECEB038}" type="presParOf" srcId="{05FDAD18-A055-403A-B718-E73853DAA082}" destId="{15C766CC-BFF3-4794-B539-EA50B9BACBFE}" srcOrd="2" destOrd="0" presId="urn:microsoft.com/office/officeart/2005/8/layout/hProcess4"/>
    <dgm:cxn modelId="{FBC2E299-6007-4B43-9FE7-4806756A6B5E}" type="presParOf" srcId="{15C766CC-BFF3-4794-B539-EA50B9BACBFE}" destId="{34C42409-0B20-43D4-9FF3-F37FDE2B5161}" srcOrd="0" destOrd="0" presId="urn:microsoft.com/office/officeart/2005/8/layout/hProcess4"/>
    <dgm:cxn modelId="{0827A2C1-0BF0-4776-9475-B6423BD10717}" type="presParOf" srcId="{34C42409-0B20-43D4-9FF3-F37FDE2B5161}" destId="{614BCE4F-902E-4200-A4EE-CD429FE5E101}" srcOrd="0" destOrd="0" presId="urn:microsoft.com/office/officeart/2005/8/layout/hProcess4"/>
    <dgm:cxn modelId="{4E7BEC97-8700-4EC1-87CA-7D4C4C6E46DF}" type="presParOf" srcId="{34C42409-0B20-43D4-9FF3-F37FDE2B5161}" destId="{A9AC07BE-4907-478E-A0DF-265766AA7EB3}" srcOrd="1" destOrd="0" presId="urn:microsoft.com/office/officeart/2005/8/layout/hProcess4"/>
    <dgm:cxn modelId="{4076BC7C-53D3-47C7-B2B0-1F8ED0A0C351}" type="presParOf" srcId="{34C42409-0B20-43D4-9FF3-F37FDE2B5161}" destId="{6440604A-8E24-42EE-9AB9-5951CD4587CB}" srcOrd="2" destOrd="0" presId="urn:microsoft.com/office/officeart/2005/8/layout/hProcess4"/>
    <dgm:cxn modelId="{5247AA41-4DF3-4452-944C-78BF95B797F4}" type="presParOf" srcId="{34C42409-0B20-43D4-9FF3-F37FDE2B5161}" destId="{B3705689-58A5-4837-A2B0-1B2B56621CC6}" srcOrd="3" destOrd="0" presId="urn:microsoft.com/office/officeart/2005/8/layout/hProcess4"/>
    <dgm:cxn modelId="{8BD6E503-8251-402E-8CF4-361847772618}" type="presParOf" srcId="{34C42409-0B20-43D4-9FF3-F37FDE2B5161}" destId="{03F92585-DF6B-4DBE-81D6-F0FC276DC336}" srcOrd="4" destOrd="0" presId="urn:microsoft.com/office/officeart/2005/8/layout/hProcess4"/>
    <dgm:cxn modelId="{751DD7F2-542A-49CA-B8A0-833FF9095DA1}" type="presParOf" srcId="{15C766CC-BFF3-4794-B539-EA50B9BACBFE}" destId="{B22C2128-6CB9-47C5-9336-E9AF4B2467CD}" srcOrd="1" destOrd="0" presId="urn:microsoft.com/office/officeart/2005/8/layout/hProcess4"/>
    <dgm:cxn modelId="{60377A11-8E6B-4A75-8734-2B50BAA73659}" type="presParOf" srcId="{15C766CC-BFF3-4794-B539-EA50B9BACBFE}" destId="{62954085-D782-4F83-9546-DF339E959BF1}" srcOrd="2" destOrd="0" presId="urn:microsoft.com/office/officeart/2005/8/layout/hProcess4"/>
    <dgm:cxn modelId="{543E1FD0-999A-4878-838A-5BB591418386}" type="presParOf" srcId="{62954085-D782-4F83-9546-DF339E959BF1}" destId="{48D1E732-CB96-46A2-9F1C-F3F6C77B29AA}" srcOrd="0" destOrd="0" presId="urn:microsoft.com/office/officeart/2005/8/layout/hProcess4"/>
    <dgm:cxn modelId="{5C5BE070-D79B-46AA-BB88-55D6CA988769}" type="presParOf" srcId="{62954085-D782-4F83-9546-DF339E959BF1}" destId="{408ADF5A-65A9-4201-9945-5F1204716BE8}" srcOrd="1" destOrd="0" presId="urn:microsoft.com/office/officeart/2005/8/layout/hProcess4"/>
    <dgm:cxn modelId="{7F66CEA0-B7E3-41AF-82E5-80747EAFFF7A}" type="presParOf" srcId="{62954085-D782-4F83-9546-DF339E959BF1}" destId="{07CEAABB-B933-495B-B876-191095A50B98}" srcOrd="2" destOrd="0" presId="urn:microsoft.com/office/officeart/2005/8/layout/hProcess4"/>
    <dgm:cxn modelId="{C1A3D9AC-CC0F-42B9-8745-947D08017305}" type="presParOf" srcId="{62954085-D782-4F83-9546-DF339E959BF1}" destId="{CAD0C68A-031F-40F2-BFED-1837E433EFA2}" srcOrd="3" destOrd="0" presId="urn:microsoft.com/office/officeart/2005/8/layout/hProcess4"/>
    <dgm:cxn modelId="{C7A2A857-3DAA-4732-9DB6-EA0CDCBD9A47}" type="presParOf" srcId="{62954085-D782-4F83-9546-DF339E959BF1}" destId="{7706C0F0-0C96-4F63-A900-09927385CAA4}" srcOrd="4" destOrd="0" presId="urn:microsoft.com/office/officeart/2005/8/layout/hProcess4"/>
    <dgm:cxn modelId="{447E5F28-3EC4-4358-9EC2-ABBCFE3601B3}" type="presParOf" srcId="{15C766CC-BFF3-4794-B539-EA50B9BACBFE}" destId="{D29E24D3-22F9-4CC5-AFB3-A91625E4A326}" srcOrd="3" destOrd="0" presId="urn:microsoft.com/office/officeart/2005/8/layout/hProcess4"/>
    <dgm:cxn modelId="{16404A88-37A0-4B48-AC79-CB2620992096}" type="presParOf" srcId="{15C766CC-BFF3-4794-B539-EA50B9BACBFE}" destId="{A31F0DF0-53E2-4F0B-B619-4FE361BE0DEF}" srcOrd="4" destOrd="0" presId="urn:microsoft.com/office/officeart/2005/8/layout/hProcess4"/>
    <dgm:cxn modelId="{B7B3CF8F-0807-4E53-A22B-85A1A7CA8A3B}" type="presParOf" srcId="{A31F0DF0-53E2-4F0B-B619-4FE361BE0DEF}" destId="{C43CEDE8-C284-41E9-A10A-5F4CF91BA820}" srcOrd="0" destOrd="0" presId="urn:microsoft.com/office/officeart/2005/8/layout/hProcess4"/>
    <dgm:cxn modelId="{29D95D39-E5D9-4414-9BED-7E65F56F0210}" type="presParOf" srcId="{A31F0DF0-53E2-4F0B-B619-4FE361BE0DEF}" destId="{3906F1FF-9D83-41D2-8D60-D8BA04531F6A}" srcOrd="1" destOrd="0" presId="urn:microsoft.com/office/officeart/2005/8/layout/hProcess4"/>
    <dgm:cxn modelId="{B2DBDC7B-7F1B-4943-9054-9EEB3B7EEC06}" type="presParOf" srcId="{A31F0DF0-53E2-4F0B-B619-4FE361BE0DEF}" destId="{7E8A15FB-B6DA-4043-BC60-B67B2930C1C5}" srcOrd="2" destOrd="0" presId="urn:microsoft.com/office/officeart/2005/8/layout/hProcess4"/>
    <dgm:cxn modelId="{F0334AF2-0840-4B3C-9458-C1F967F5C7FD}" type="presParOf" srcId="{A31F0DF0-53E2-4F0B-B619-4FE361BE0DEF}" destId="{FCC0934C-6EFC-40C2-B8F7-D0F0E719C69C}" srcOrd="3" destOrd="0" presId="urn:microsoft.com/office/officeart/2005/8/layout/hProcess4"/>
    <dgm:cxn modelId="{745D51F9-F16D-48AE-BB6C-BF32618D636A}" type="presParOf" srcId="{A31F0DF0-53E2-4F0B-B619-4FE361BE0DEF}" destId="{DD792377-9773-4C7C-95D5-65CDAE05B85A}" srcOrd="4" destOrd="0" presId="urn:microsoft.com/office/officeart/2005/8/layout/hProcess4"/>
    <dgm:cxn modelId="{E12AE320-9D9C-4845-B3B7-F08152B69DE6}" type="presParOf" srcId="{15C766CC-BFF3-4794-B539-EA50B9BACBFE}" destId="{7871C06F-EBEB-4F78-94B5-EAF66260F3F3}" srcOrd="5" destOrd="0" presId="urn:microsoft.com/office/officeart/2005/8/layout/hProcess4"/>
    <dgm:cxn modelId="{99A48E1A-DECE-40C5-8B5C-D4DEF58985D9}" type="presParOf" srcId="{15C766CC-BFF3-4794-B539-EA50B9BACBFE}" destId="{0F2EC8C2-F080-42D3-9879-4F3B31826E81}" srcOrd="6" destOrd="0" presId="urn:microsoft.com/office/officeart/2005/8/layout/hProcess4"/>
    <dgm:cxn modelId="{005C770E-8A51-4E91-BBDB-31A1DB1B65DF}" type="presParOf" srcId="{0F2EC8C2-F080-42D3-9879-4F3B31826E81}" destId="{D1F5A8DA-7F3C-4C5B-B345-5DA23A847B7E}" srcOrd="0" destOrd="0" presId="urn:microsoft.com/office/officeart/2005/8/layout/hProcess4"/>
    <dgm:cxn modelId="{3B092473-039E-4BA8-86E9-44D1365799D4}" type="presParOf" srcId="{0F2EC8C2-F080-42D3-9879-4F3B31826E81}" destId="{28FB3860-CAEA-4AAB-8FF9-6AC22CFAD181}" srcOrd="1" destOrd="0" presId="urn:microsoft.com/office/officeart/2005/8/layout/hProcess4"/>
    <dgm:cxn modelId="{5E62AA06-2E72-4BAF-BF3E-E14CD1EB67D3}" type="presParOf" srcId="{0F2EC8C2-F080-42D3-9879-4F3B31826E81}" destId="{567DB93C-C4A7-4819-8A7F-434E7A4A1E8E}" srcOrd="2" destOrd="0" presId="urn:microsoft.com/office/officeart/2005/8/layout/hProcess4"/>
    <dgm:cxn modelId="{29A308D4-1E57-46A9-99C3-6C95A5AFA976}" type="presParOf" srcId="{0F2EC8C2-F080-42D3-9879-4F3B31826E81}" destId="{6497846C-9835-47FD-B756-7ADC86FA6BAD}" srcOrd="3" destOrd="0" presId="urn:microsoft.com/office/officeart/2005/8/layout/hProcess4"/>
    <dgm:cxn modelId="{7B28FF01-F259-4150-B0D1-C05325A4C9CE}" type="presParOf" srcId="{0F2EC8C2-F080-42D3-9879-4F3B31826E81}" destId="{8E5FDB9A-37CB-496F-8038-EB55B7799211}" srcOrd="4" destOrd="0" presId="urn:microsoft.com/office/officeart/2005/8/layout/h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C07BE-4907-478E-A0DF-265766AA7EB3}">
      <dsp:nvSpPr>
        <dsp:cNvPr id="0" name=""/>
        <dsp:cNvSpPr/>
      </dsp:nvSpPr>
      <dsp:spPr>
        <a:xfrm>
          <a:off x="3275" y="696147"/>
          <a:ext cx="1083554" cy="8937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You can scan and upload files to our secured server </a:t>
          </a:r>
        </a:p>
      </dsp:txBody>
      <dsp:txXfrm>
        <a:off x="23842" y="716714"/>
        <a:ext cx="1042420" cy="661063"/>
      </dsp:txXfrm>
    </dsp:sp>
    <dsp:sp modelId="{B22C2128-6CB9-47C5-9336-E9AF4B2467CD}">
      <dsp:nvSpPr>
        <dsp:cNvPr id="0" name=""/>
        <dsp:cNvSpPr/>
      </dsp:nvSpPr>
      <dsp:spPr>
        <a:xfrm>
          <a:off x="600395" y="866588"/>
          <a:ext cx="1257613" cy="1257613"/>
        </a:xfrm>
        <a:prstGeom prst="leftCircularArrow">
          <a:avLst>
            <a:gd name="adj1" fmla="val 3649"/>
            <a:gd name="adj2" fmla="val 454381"/>
            <a:gd name="adj3" fmla="val 2229891"/>
            <a:gd name="adj4" fmla="val 9024489"/>
            <a:gd name="adj5" fmla="val 425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705689-58A5-4837-A2B0-1B2B56621CC6}">
      <dsp:nvSpPr>
        <dsp:cNvPr id="0" name=""/>
        <dsp:cNvSpPr/>
      </dsp:nvSpPr>
      <dsp:spPr>
        <a:xfrm>
          <a:off x="244065" y="1398344"/>
          <a:ext cx="963159" cy="383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GB" sz="1100" kern="1200"/>
            <a:t>Upload documents</a:t>
          </a:r>
        </a:p>
      </dsp:txBody>
      <dsp:txXfrm>
        <a:off x="255283" y="1409562"/>
        <a:ext cx="940723" cy="360580"/>
      </dsp:txXfrm>
    </dsp:sp>
    <dsp:sp modelId="{408ADF5A-65A9-4201-9945-5F1204716BE8}">
      <dsp:nvSpPr>
        <dsp:cNvPr id="0" name=""/>
        <dsp:cNvSpPr/>
      </dsp:nvSpPr>
      <dsp:spPr>
        <a:xfrm>
          <a:off x="1425753" y="696147"/>
          <a:ext cx="1083554" cy="8937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Our team record all source documnets into our system and prepare accounts</a:t>
          </a:r>
        </a:p>
      </dsp:txBody>
      <dsp:txXfrm>
        <a:off x="1446320" y="908222"/>
        <a:ext cx="1042420" cy="661063"/>
      </dsp:txXfrm>
    </dsp:sp>
    <dsp:sp modelId="{D29E24D3-22F9-4CC5-AFB3-A91625E4A326}">
      <dsp:nvSpPr>
        <dsp:cNvPr id="0" name=""/>
        <dsp:cNvSpPr/>
      </dsp:nvSpPr>
      <dsp:spPr>
        <a:xfrm>
          <a:off x="2013843" y="126756"/>
          <a:ext cx="1396067" cy="1396067"/>
        </a:xfrm>
        <a:prstGeom prst="circularArrow">
          <a:avLst>
            <a:gd name="adj1" fmla="val 3287"/>
            <a:gd name="adj2" fmla="val 405802"/>
            <a:gd name="adj3" fmla="val 19418687"/>
            <a:gd name="adj4" fmla="val 12575511"/>
            <a:gd name="adj5" fmla="val 38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D0C68A-031F-40F2-BFED-1837E433EFA2}">
      <dsp:nvSpPr>
        <dsp:cNvPr id="0" name=""/>
        <dsp:cNvSpPr/>
      </dsp:nvSpPr>
      <dsp:spPr>
        <a:xfrm>
          <a:off x="1666542" y="504638"/>
          <a:ext cx="963159" cy="383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GB" sz="1100" kern="1200"/>
            <a:t>Receive &amp; Process</a:t>
          </a:r>
        </a:p>
      </dsp:txBody>
      <dsp:txXfrm>
        <a:off x="1677760" y="515856"/>
        <a:ext cx="940723" cy="360580"/>
      </dsp:txXfrm>
    </dsp:sp>
    <dsp:sp modelId="{3906F1FF-9D83-41D2-8D60-D8BA04531F6A}">
      <dsp:nvSpPr>
        <dsp:cNvPr id="0" name=""/>
        <dsp:cNvSpPr/>
      </dsp:nvSpPr>
      <dsp:spPr>
        <a:xfrm>
          <a:off x="2848230" y="696147"/>
          <a:ext cx="1083554" cy="8937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Our review team review the work done by processing team before it is submitted to client</a:t>
          </a:r>
        </a:p>
      </dsp:txBody>
      <dsp:txXfrm>
        <a:off x="2868797" y="716714"/>
        <a:ext cx="1042420" cy="661063"/>
      </dsp:txXfrm>
    </dsp:sp>
    <dsp:sp modelId="{7871C06F-EBEB-4F78-94B5-EAF66260F3F3}">
      <dsp:nvSpPr>
        <dsp:cNvPr id="0" name=""/>
        <dsp:cNvSpPr/>
      </dsp:nvSpPr>
      <dsp:spPr>
        <a:xfrm>
          <a:off x="3445351" y="866588"/>
          <a:ext cx="1257613" cy="1257613"/>
        </a:xfrm>
        <a:prstGeom prst="leftCircularArrow">
          <a:avLst>
            <a:gd name="adj1" fmla="val 3649"/>
            <a:gd name="adj2" fmla="val 454381"/>
            <a:gd name="adj3" fmla="val 2229891"/>
            <a:gd name="adj4" fmla="val 9024489"/>
            <a:gd name="adj5" fmla="val 425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C0934C-6EFC-40C2-B8F7-D0F0E719C69C}">
      <dsp:nvSpPr>
        <dsp:cNvPr id="0" name=""/>
        <dsp:cNvSpPr/>
      </dsp:nvSpPr>
      <dsp:spPr>
        <a:xfrm>
          <a:off x="3089020" y="1398344"/>
          <a:ext cx="963159" cy="383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GB" sz="1100" kern="1200"/>
            <a:t>Review</a:t>
          </a:r>
        </a:p>
      </dsp:txBody>
      <dsp:txXfrm>
        <a:off x="3100238" y="1409562"/>
        <a:ext cx="940723" cy="360580"/>
      </dsp:txXfrm>
    </dsp:sp>
    <dsp:sp modelId="{28FB3860-CAEA-4AAB-8FF9-6AC22CFAD181}">
      <dsp:nvSpPr>
        <dsp:cNvPr id="0" name=""/>
        <dsp:cNvSpPr/>
      </dsp:nvSpPr>
      <dsp:spPr>
        <a:xfrm>
          <a:off x="4270708" y="696147"/>
          <a:ext cx="1083554" cy="8937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After review final reports are submitted to clients</a:t>
          </a:r>
        </a:p>
      </dsp:txBody>
      <dsp:txXfrm>
        <a:off x="4291275" y="908222"/>
        <a:ext cx="1042420" cy="661063"/>
      </dsp:txXfrm>
    </dsp:sp>
    <dsp:sp modelId="{6497846C-9835-47FD-B756-7ADC86FA6BAD}">
      <dsp:nvSpPr>
        <dsp:cNvPr id="0" name=""/>
        <dsp:cNvSpPr/>
      </dsp:nvSpPr>
      <dsp:spPr>
        <a:xfrm>
          <a:off x="4511498" y="504638"/>
          <a:ext cx="963159" cy="383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GB" sz="1100" kern="1200"/>
            <a:t>Submitting  reports</a:t>
          </a:r>
        </a:p>
      </dsp:txBody>
      <dsp:txXfrm>
        <a:off x="4522716" y="515856"/>
        <a:ext cx="940723" cy="3605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A03C4-A946-4C53-AE1D-B5E301ACF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Chirag</cp:lastModifiedBy>
  <cp:revision>34</cp:revision>
  <dcterms:created xsi:type="dcterms:W3CDTF">2018-09-05T09:24:00Z</dcterms:created>
  <dcterms:modified xsi:type="dcterms:W3CDTF">2018-09-05T16:00:00Z</dcterms:modified>
</cp:coreProperties>
</file>