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F04" w:rsidRPr="00600642" w:rsidRDefault="00AD6DE8" w:rsidP="000A3F7F">
      <w:pPr>
        <w:jc w:val="center"/>
        <w:rPr>
          <w:rFonts w:ascii="Adobe Garamond Pro Bold" w:hAnsi="Adobe Garamond Pro Bold"/>
          <w:color w:val="2F5496" w:themeColor="accent5" w:themeShade="BF"/>
          <w:sz w:val="28"/>
          <w:szCs w:val="24"/>
        </w:rPr>
      </w:pPr>
      <w:r w:rsidRPr="00600642">
        <w:rPr>
          <w:rFonts w:ascii="Adobe Garamond Pro Bold" w:hAnsi="Adobe Garamond Pro Bold"/>
          <w:color w:val="2F5496" w:themeColor="accent5" w:themeShade="BF"/>
          <w:sz w:val="28"/>
          <w:szCs w:val="24"/>
        </w:rPr>
        <w:t xml:space="preserve">Reservoir Simulator for </w:t>
      </w:r>
      <w:r w:rsidR="00600642" w:rsidRPr="00600642">
        <w:rPr>
          <w:rFonts w:ascii="Adobe Garamond Pro Bold" w:hAnsi="Adobe Garamond Pro Bold"/>
          <w:color w:val="2F5496" w:themeColor="accent5" w:themeShade="BF"/>
          <w:sz w:val="28"/>
          <w:szCs w:val="24"/>
        </w:rPr>
        <w:t>Two</w:t>
      </w:r>
      <w:r w:rsidRPr="00600642">
        <w:rPr>
          <w:rFonts w:ascii="Adobe Garamond Pro Bold" w:hAnsi="Adobe Garamond Pro Bold"/>
          <w:color w:val="2F5496" w:themeColor="accent5" w:themeShade="BF"/>
          <w:sz w:val="28"/>
          <w:szCs w:val="24"/>
        </w:rPr>
        <w:t>-Phase Flow</w:t>
      </w:r>
    </w:p>
    <w:p w:rsidR="000A3F7F" w:rsidRPr="00B25A94" w:rsidRDefault="000A3F7F" w:rsidP="003C622B">
      <w:pPr>
        <w:pBdr>
          <w:bottom w:val="single" w:sz="6" w:space="1" w:color="auto"/>
        </w:pBdr>
        <w:spacing w:after="0" w:line="240" w:lineRule="auto"/>
        <w:rPr>
          <w:sz w:val="24"/>
          <w:szCs w:val="24"/>
        </w:rPr>
      </w:pPr>
      <w:r w:rsidRPr="00B25A94">
        <w:rPr>
          <w:sz w:val="24"/>
          <w:szCs w:val="24"/>
        </w:rPr>
        <w:t xml:space="preserve">Tanvi Chheda </w:t>
      </w:r>
    </w:p>
    <w:p w:rsidR="001411CA" w:rsidRPr="00600642" w:rsidRDefault="001411CA">
      <w:pPr>
        <w:pBdr>
          <w:bottom w:val="single" w:sz="6" w:space="1" w:color="auto"/>
        </w:pBdr>
        <w:rPr>
          <w:rFonts w:ascii="Adobe Garamond Pro" w:hAnsi="Adobe Garamond Pro"/>
          <w:color w:val="C00000"/>
          <w:sz w:val="24"/>
          <w:szCs w:val="24"/>
        </w:rPr>
      </w:pPr>
    </w:p>
    <w:p w:rsidR="001411CA" w:rsidRPr="00600642" w:rsidRDefault="00493DF6" w:rsidP="001411CA">
      <w:pPr>
        <w:rPr>
          <w:b/>
          <w:color w:val="C00000"/>
          <w:sz w:val="24"/>
          <w:szCs w:val="24"/>
        </w:rPr>
      </w:pPr>
      <w:r w:rsidRPr="00600642">
        <w:rPr>
          <w:b/>
          <w:color w:val="C00000"/>
          <w:sz w:val="24"/>
          <w:szCs w:val="24"/>
        </w:rPr>
        <w:t>ABSTRACT</w:t>
      </w:r>
      <w:r w:rsidR="001411CA" w:rsidRPr="00600642">
        <w:rPr>
          <w:b/>
          <w:color w:val="C00000"/>
          <w:sz w:val="24"/>
          <w:szCs w:val="24"/>
        </w:rPr>
        <w:t xml:space="preserve"> </w:t>
      </w:r>
    </w:p>
    <w:p w:rsidR="003C622B" w:rsidRDefault="004129FD" w:rsidP="00600642">
      <w:pPr>
        <w:pBdr>
          <w:bottom w:val="single" w:sz="6" w:space="1" w:color="auto"/>
        </w:pBdr>
        <w:spacing w:line="276" w:lineRule="auto"/>
        <w:jc w:val="both"/>
        <w:rPr>
          <w:color w:val="C00000"/>
          <w:sz w:val="24"/>
          <w:szCs w:val="24"/>
        </w:rPr>
      </w:pPr>
      <w:r>
        <w:rPr>
          <w:sz w:val="24"/>
        </w:rPr>
        <w:t>Finite difference method is used to solve the t</w:t>
      </w:r>
      <w:r w:rsidR="00600642" w:rsidRPr="00600642">
        <w:rPr>
          <w:sz w:val="24"/>
        </w:rPr>
        <w:t>ransport equation for</w:t>
      </w:r>
      <w:r>
        <w:rPr>
          <w:sz w:val="24"/>
        </w:rPr>
        <w:t xml:space="preserve"> two immiscible fluids in</w:t>
      </w:r>
      <w:r w:rsidR="00600642" w:rsidRPr="00600642">
        <w:rPr>
          <w:sz w:val="24"/>
        </w:rPr>
        <w:t xml:space="preserve"> one dimensional</w:t>
      </w:r>
      <w:r>
        <w:rPr>
          <w:sz w:val="24"/>
        </w:rPr>
        <w:t xml:space="preserve">. </w:t>
      </w:r>
      <w:r w:rsidR="00600642" w:rsidRPr="00600642">
        <w:rPr>
          <w:sz w:val="24"/>
        </w:rPr>
        <w:t xml:space="preserve"> </w:t>
      </w:r>
      <w:r>
        <w:rPr>
          <w:sz w:val="24"/>
        </w:rPr>
        <w:t>F</w:t>
      </w:r>
      <w:r w:rsidR="00600642" w:rsidRPr="00600642">
        <w:rPr>
          <w:sz w:val="24"/>
        </w:rPr>
        <w:t>ractional flow formulation of incompressible water saturation transport through incompressible rock is solved numerically with a sequential simulation strategy.</w:t>
      </w:r>
      <w:r w:rsidR="00600642">
        <w:t xml:space="preserve"> </w:t>
      </w:r>
      <w:r w:rsidR="00F611AC">
        <w:t xml:space="preserve">Explicit solver </w:t>
      </w:r>
      <w:r w:rsidR="00F611AC">
        <w:rPr>
          <w:rFonts w:cs="ArialMT"/>
          <w:sz w:val="24"/>
          <w:szCs w:val="24"/>
        </w:rPr>
        <w:t>upwind method</w:t>
      </w:r>
      <w:r w:rsidR="00F611AC" w:rsidRPr="005D18BF">
        <w:rPr>
          <w:rFonts w:cs="ArialMT"/>
          <w:sz w:val="24"/>
          <w:szCs w:val="24"/>
        </w:rPr>
        <w:t xml:space="preserve"> is stable </w:t>
      </w:r>
      <w:r w:rsidR="00F611AC">
        <w:rPr>
          <w:rFonts w:cs="ArialMT"/>
          <w:sz w:val="24"/>
          <w:szCs w:val="24"/>
        </w:rPr>
        <w:t xml:space="preserve">only </w:t>
      </w:r>
      <w:r w:rsidR="00F611AC" w:rsidRPr="005D18BF">
        <w:rPr>
          <w:rFonts w:cs="ArialMT"/>
          <w:sz w:val="24"/>
          <w:szCs w:val="24"/>
        </w:rPr>
        <w:t>if CFL condition is valid</w:t>
      </w:r>
      <w:r w:rsidR="00F611AC">
        <w:rPr>
          <w:rFonts w:cs="ArialMT"/>
          <w:sz w:val="24"/>
          <w:szCs w:val="24"/>
        </w:rPr>
        <w:t>. It is first order consistent in space.</w:t>
      </w:r>
      <w:r w:rsidR="00F611AC">
        <w:t xml:space="preserve"> Newton Raphson iteration is used for implicit method which is unconditionally stable. </w:t>
      </w:r>
      <w:r w:rsidR="00AF333D" w:rsidRPr="00F611AC">
        <w:rPr>
          <w:sz w:val="24"/>
          <w:szCs w:val="24"/>
        </w:rPr>
        <w:t xml:space="preserve">Shock front is seen travel with constant velocity. Increasing relative permeability or decreasing viscosity of injected fluid increases the time until breakthrough. </w:t>
      </w:r>
      <w:r w:rsidR="00476FAB" w:rsidRPr="00F611AC">
        <w:rPr>
          <w:sz w:val="24"/>
          <w:szCs w:val="24"/>
        </w:rPr>
        <w:t xml:space="preserve">The velocity of fluid is constant throughout reservoir to maintain continuity. </w:t>
      </w:r>
    </w:p>
    <w:p w:rsidR="00F611AC" w:rsidRPr="00600642" w:rsidRDefault="00F611AC" w:rsidP="00600642">
      <w:pPr>
        <w:pBdr>
          <w:bottom w:val="single" w:sz="6" w:space="1" w:color="auto"/>
        </w:pBdr>
        <w:spacing w:line="276" w:lineRule="auto"/>
        <w:jc w:val="both"/>
        <w:rPr>
          <w:rFonts w:ascii="Adobe Garamond Pro" w:hAnsi="Adobe Garamond Pro"/>
          <w:color w:val="C00000"/>
          <w:sz w:val="24"/>
          <w:szCs w:val="24"/>
        </w:rPr>
      </w:pPr>
    </w:p>
    <w:p w:rsidR="000A3F7F" w:rsidRPr="00600642" w:rsidRDefault="000A3F7F" w:rsidP="000F6F1D">
      <w:pPr>
        <w:autoSpaceDE w:val="0"/>
        <w:autoSpaceDN w:val="0"/>
        <w:adjustRightInd w:val="0"/>
        <w:spacing w:after="0" w:line="240" w:lineRule="auto"/>
        <w:rPr>
          <w:rFonts w:ascii="Adobe Garamond Pro" w:hAnsi="Adobe Garamond Pro"/>
          <w:color w:val="C00000"/>
          <w:sz w:val="24"/>
          <w:szCs w:val="24"/>
        </w:rPr>
      </w:pPr>
    </w:p>
    <w:p w:rsidR="000A3F7F" w:rsidRPr="00600642" w:rsidRDefault="000A3F7F" w:rsidP="000F6F1D">
      <w:pPr>
        <w:autoSpaceDE w:val="0"/>
        <w:autoSpaceDN w:val="0"/>
        <w:adjustRightInd w:val="0"/>
        <w:spacing w:after="0" w:line="240" w:lineRule="auto"/>
        <w:rPr>
          <w:rFonts w:ascii="Adobe Garamond Pro" w:hAnsi="Adobe Garamond Pro"/>
          <w:color w:val="C00000"/>
          <w:sz w:val="24"/>
          <w:szCs w:val="24"/>
        </w:rPr>
        <w:sectPr w:rsidR="000A3F7F" w:rsidRPr="00600642" w:rsidSect="001C0995">
          <w:footerReference w:type="default" r:id="rId7"/>
          <w:pgSz w:w="12240" w:h="15840"/>
          <w:pgMar w:top="1440" w:right="2016" w:bottom="1440" w:left="2016" w:header="720" w:footer="720" w:gutter="0"/>
          <w:cols w:space="720"/>
          <w:docGrid w:linePitch="360"/>
        </w:sectPr>
      </w:pPr>
    </w:p>
    <w:p w:rsidR="00F01C4C" w:rsidRDefault="00F01C4C" w:rsidP="00F01C4C">
      <w:pPr>
        <w:rPr>
          <w:b/>
          <w:color w:val="C00000"/>
          <w:sz w:val="24"/>
          <w:szCs w:val="24"/>
        </w:rPr>
      </w:pPr>
      <w:r>
        <w:rPr>
          <w:b/>
          <w:color w:val="C00000"/>
          <w:sz w:val="24"/>
          <w:szCs w:val="24"/>
        </w:rPr>
        <w:t>INTRODUCTION</w:t>
      </w:r>
    </w:p>
    <w:p w:rsidR="00716006" w:rsidRPr="00A44608" w:rsidRDefault="00F01C4C" w:rsidP="00214433">
      <w:pPr>
        <w:spacing w:line="276" w:lineRule="auto"/>
        <w:rPr>
          <w:sz w:val="24"/>
          <w:szCs w:val="24"/>
        </w:rPr>
      </w:pPr>
      <w:r w:rsidRPr="00A44608">
        <w:rPr>
          <w:sz w:val="24"/>
          <w:szCs w:val="24"/>
        </w:rPr>
        <w:t>For se</w:t>
      </w:r>
      <w:r w:rsidR="004129FD" w:rsidRPr="00A44608">
        <w:rPr>
          <w:sz w:val="24"/>
          <w:szCs w:val="24"/>
        </w:rPr>
        <w:t>condary methods of oil recovery, fluids such as water are injected into the reservoir to displace oil. To understand this flow, we begin by writing the</w:t>
      </w:r>
      <w:r w:rsidR="00716006" w:rsidRPr="00A44608">
        <w:rPr>
          <w:sz w:val="24"/>
          <w:szCs w:val="24"/>
        </w:rPr>
        <w:t xml:space="preserve"> mass conservation and Darcy’s law equations</w:t>
      </w:r>
      <w:r w:rsidR="004129FD" w:rsidRPr="00A44608">
        <w:rPr>
          <w:sz w:val="24"/>
          <w:szCs w:val="24"/>
        </w:rPr>
        <w:t xml:space="preserve"> for individual fluids in a multiphase system.</w:t>
      </w:r>
    </w:p>
    <w:p w:rsidR="00716006" w:rsidRPr="00600642" w:rsidRDefault="00F611AC" w:rsidP="00DB058A">
      <w:pPr>
        <w:jc w:val="both"/>
        <w:rPr>
          <w:rFonts w:eastAsiaTheme="minorEastAsia"/>
          <w:sz w:val="24"/>
          <w:szCs w:val="24"/>
        </w:rPr>
      </w:pPr>
      <m:oMath>
        <m:f>
          <m:fPr>
            <m:ctrlPr>
              <w:rPr>
                <w:rFonts w:ascii="Cambria Math" w:eastAsiaTheme="minorEastAsia"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eastAsiaTheme="minorEastAsia" w:hAnsi="Cambria Math"/>
                <w:i/>
                <w:sz w:val="24"/>
                <w:szCs w:val="24"/>
              </w:rPr>
            </m:ctrlPr>
          </m:dPr>
          <m:e>
            <m:r>
              <w:rPr>
                <w:rFonts w:ascii="Cambria Math" w:eastAsiaTheme="minorEastAsia" w:hAnsi="Cambria Math"/>
                <w:i/>
                <w:sz w:val="24"/>
                <w:szCs w:val="24"/>
              </w:rPr>
              <w:sym w:font="Symbol" w:char="F066"/>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72"/>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i/>
                    <w:sz w:val="24"/>
                    <w:szCs w:val="24"/>
                  </w:rPr>
                  <w:sym w:font="Symbol" w:char="F061"/>
                </m:r>
              </m:sub>
            </m:sSub>
          </m:e>
        </m:d>
        <m:r>
          <w:rPr>
            <w:rFonts w:ascii="Cambria Math" w:eastAsiaTheme="minorEastAsia" w:hAnsi="Cambria Math"/>
            <w:sz w:val="24"/>
            <w:szCs w:val="24"/>
          </w:rPr>
          <m:t>-</m:t>
        </m:r>
        <m:r>
          <w:rPr>
            <w:rFonts w:ascii="Cambria Math" w:eastAsiaTheme="minorEastAsia" w:hAnsi="Cambria Math"/>
            <w:i/>
            <w:sz w:val="24"/>
            <w:szCs w:val="24"/>
          </w:rPr>
          <w:sym w:font="Symbol" w:char="F0D1"/>
        </m: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72"/>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i/>
                    <w:sz w:val="24"/>
                    <w:szCs w:val="24"/>
                  </w:rPr>
                  <w:sym w:font="Symbol" w:char="F061"/>
                </m:r>
              </m:sub>
            </m:sSub>
            <m:r>
              <w:rPr>
                <w:rFonts w:ascii="Cambria Math" w:eastAsiaTheme="minorEastAsia" w:hAnsi="Cambria Math"/>
                <w:i/>
                <w:sz w:val="24"/>
                <w:szCs w:val="24"/>
              </w:rPr>
              <w:sym w:font="Symbol" w:char="F0D1"/>
            </m:r>
            <m:r>
              <w:rPr>
                <w:rFonts w:ascii="Cambria Math" w:eastAsiaTheme="minorEastAsia" w:hAnsi="Cambria Math"/>
                <w:sz w:val="24"/>
                <w:szCs w:val="24"/>
              </w:rPr>
              <m:t xml:space="preserve"> p</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72"/>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i/>
                <w:sz w:val="24"/>
                <w:szCs w:val="24"/>
              </w:rPr>
              <w:sym w:font="Symbol" w:char="F061"/>
            </m:r>
          </m:sub>
        </m:sSub>
      </m:oMath>
      <w:r w:rsidR="005D1382">
        <w:rPr>
          <w:rFonts w:eastAsiaTheme="minorEastAsia"/>
          <w:sz w:val="24"/>
          <w:szCs w:val="24"/>
        </w:rPr>
        <w:t xml:space="preserve"> </w:t>
      </w:r>
      <w:r w:rsidR="005D1382" w:rsidRPr="005D1382">
        <w:rPr>
          <w:rFonts w:eastAsiaTheme="minorEastAsia"/>
          <w:sz w:val="16"/>
          <w:szCs w:val="24"/>
        </w:rPr>
        <w:t>(1)</w:t>
      </w:r>
    </w:p>
    <w:p w:rsidR="00E259AB" w:rsidRPr="00214433" w:rsidRDefault="004129FD" w:rsidP="00214433">
      <w:pPr>
        <w:spacing w:line="276" w:lineRule="auto"/>
        <w:jc w:val="both"/>
        <w:rPr>
          <w:rFonts w:eastAsiaTheme="minorEastAsia"/>
          <w:sz w:val="24"/>
          <w:szCs w:val="24"/>
        </w:rPr>
      </w:pPr>
      <w:r>
        <w:rPr>
          <w:rFonts w:eastAsiaTheme="minorEastAsia"/>
          <w:sz w:val="24"/>
          <w:szCs w:val="24"/>
        </w:rPr>
        <w:t xml:space="preserve">In this study, we consider two incompressible fluids and divide the equations by density on both sides. Since rock is also assumed incompressible, porosity is constant. </w:t>
      </w:r>
      <w:r w:rsidR="001B3C78">
        <w:rPr>
          <w:rFonts w:eastAsiaTheme="minorEastAsia"/>
          <w:sz w:val="24"/>
          <w:szCs w:val="24"/>
        </w:rPr>
        <w:t>No</w:t>
      </w:r>
      <w:r w:rsidR="00E259AB" w:rsidRPr="00214433">
        <w:rPr>
          <w:rFonts w:eastAsiaTheme="minorEastAsia"/>
          <w:sz w:val="24"/>
          <w:szCs w:val="24"/>
        </w:rPr>
        <w:t xml:space="preserve"> diffusion,</w:t>
      </w:r>
      <w:r w:rsidR="00214433">
        <w:rPr>
          <w:rFonts w:eastAsiaTheme="minorEastAsia"/>
          <w:sz w:val="24"/>
          <w:szCs w:val="24"/>
        </w:rPr>
        <w:t xml:space="preserve"> fingering,</w:t>
      </w:r>
      <w:r w:rsidR="001B3C78">
        <w:rPr>
          <w:rFonts w:eastAsiaTheme="minorEastAsia"/>
          <w:sz w:val="24"/>
          <w:szCs w:val="24"/>
        </w:rPr>
        <w:t xml:space="preserve"> dispersion, heat conduction, </w:t>
      </w:r>
      <w:r w:rsidR="00E259AB" w:rsidRPr="00214433">
        <w:rPr>
          <w:rFonts w:eastAsiaTheme="minorEastAsia"/>
          <w:sz w:val="24"/>
          <w:szCs w:val="24"/>
        </w:rPr>
        <w:t>governing equations are 1</w:t>
      </w:r>
      <w:r w:rsidR="00E259AB" w:rsidRPr="00214433">
        <w:rPr>
          <w:rFonts w:eastAsiaTheme="minorEastAsia"/>
          <w:sz w:val="24"/>
          <w:szCs w:val="24"/>
          <w:vertAlign w:val="superscript"/>
        </w:rPr>
        <w:t>st</w:t>
      </w:r>
      <w:r w:rsidR="00E259AB" w:rsidRPr="00214433">
        <w:rPr>
          <w:rFonts w:eastAsiaTheme="minorEastAsia"/>
          <w:sz w:val="24"/>
          <w:szCs w:val="24"/>
        </w:rPr>
        <w:t xml:space="preserve">-order </w:t>
      </w:r>
      <w:r w:rsidR="00214433">
        <w:rPr>
          <w:rFonts w:eastAsiaTheme="minorEastAsia"/>
          <w:sz w:val="24"/>
          <w:szCs w:val="24"/>
        </w:rPr>
        <w:t>PDE</w:t>
      </w:r>
      <w:r w:rsidR="00E259AB" w:rsidRPr="00214433">
        <w:rPr>
          <w:rFonts w:eastAsiaTheme="minorEastAsia"/>
          <w:sz w:val="24"/>
          <w:szCs w:val="24"/>
        </w:rPr>
        <w:t>’s</w:t>
      </w:r>
      <w:r w:rsidR="001B3C78">
        <w:rPr>
          <w:rFonts w:eastAsiaTheme="minorEastAsia"/>
          <w:sz w:val="24"/>
          <w:szCs w:val="24"/>
        </w:rPr>
        <w:t>, N</w:t>
      </w:r>
      <w:r w:rsidR="00E259AB" w:rsidRPr="00214433">
        <w:rPr>
          <w:rFonts w:eastAsiaTheme="minorEastAsia"/>
          <w:sz w:val="24"/>
          <w:szCs w:val="24"/>
        </w:rPr>
        <w:t>ewtonian mobili</w:t>
      </w:r>
      <w:r w:rsidR="001B3C78">
        <w:rPr>
          <w:rFonts w:eastAsiaTheme="minorEastAsia"/>
          <w:sz w:val="24"/>
          <w:szCs w:val="24"/>
        </w:rPr>
        <w:t>ty</w:t>
      </w:r>
      <w:r w:rsidR="00E259AB" w:rsidRPr="00214433">
        <w:rPr>
          <w:rFonts w:eastAsiaTheme="minorEastAsia"/>
          <w:sz w:val="24"/>
          <w:szCs w:val="24"/>
        </w:rPr>
        <w:t xml:space="preserve"> for all phases.</w:t>
      </w:r>
    </w:p>
    <w:p w:rsidR="00600642" w:rsidRDefault="005D1382" w:rsidP="00214433">
      <w:pPr>
        <w:spacing w:line="276" w:lineRule="auto"/>
        <w:jc w:val="both"/>
        <w:rPr>
          <w:rFonts w:eastAsiaTheme="minorEastAsia"/>
          <w:sz w:val="24"/>
          <w:szCs w:val="24"/>
        </w:rPr>
      </w:pPr>
      <w:r>
        <w:rPr>
          <w:rFonts w:eastAsiaTheme="minorEastAsia"/>
          <w:sz w:val="24"/>
          <w:szCs w:val="24"/>
        </w:rPr>
        <w:t xml:space="preserve">Saturations of the two phases and pressure are the three unknowns, and two </w:t>
      </w:r>
      <w:r>
        <w:rPr>
          <w:rFonts w:eastAsiaTheme="minorEastAsia"/>
          <w:sz w:val="24"/>
          <w:szCs w:val="24"/>
        </w:rPr>
        <w:t xml:space="preserve">conservation equations as above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β</m:t>
            </m:r>
          </m:sub>
        </m:sSub>
        <m:r>
          <w:rPr>
            <w:rFonts w:ascii="Cambria Math" w:eastAsiaTheme="minorEastAsia" w:hAnsi="Cambria Math"/>
            <w:sz w:val="24"/>
            <w:szCs w:val="24"/>
          </w:rPr>
          <m:t>= 1</m:t>
        </m:r>
      </m:oMath>
      <w:r>
        <w:rPr>
          <w:rFonts w:eastAsiaTheme="minorEastAsia"/>
          <w:sz w:val="24"/>
          <w:szCs w:val="24"/>
        </w:rPr>
        <w:t xml:space="preserve"> are the three equations. </w:t>
      </w:r>
      <w:r w:rsidR="00600642" w:rsidRPr="00600642">
        <w:rPr>
          <w:rFonts w:eastAsiaTheme="minorEastAsia"/>
          <w:sz w:val="24"/>
          <w:szCs w:val="24"/>
        </w:rPr>
        <w:t xml:space="preserve">Note that for now, pressure is a global variable. It’s not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oMath>
      <w:r w:rsidR="00600642" w:rsidRPr="00600642">
        <w:rPr>
          <w:rFonts w:eastAsiaTheme="minorEastAsia"/>
          <w:sz w:val="24"/>
          <w:szCs w:val="24"/>
        </w:rPr>
        <w:t>specific to the phase, indicating we assume no capillary pressure.</w:t>
      </w:r>
    </w:p>
    <w:p w:rsidR="005D1382" w:rsidRDefault="005D1382" w:rsidP="00214433">
      <w:pPr>
        <w:spacing w:line="276" w:lineRule="auto"/>
        <w:jc w:val="both"/>
        <w:rPr>
          <w:rFonts w:eastAsiaTheme="minorEastAsia"/>
          <w:sz w:val="24"/>
          <w:szCs w:val="24"/>
        </w:rPr>
      </w:pPr>
      <w:r>
        <w:rPr>
          <w:rFonts w:eastAsiaTheme="minorEastAsia"/>
          <w:sz w:val="24"/>
          <w:szCs w:val="24"/>
        </w:rPr>
        <w:t xml:space="preserve">To solve these equations, instead of solving for the unknowns simultaneously, we prefer to solve one </w:t>
      </w:r>
      <w:r w:rsidR="007F43B8">
        <w:rPr>
          <w:rFonts w:eastAsiaTheme="minorEastAsia"/>
          <w:sz w:val="24"/>
          <w:szCs w:val="24"/>
        </w:rPr>
        <w:t>hyper</w:t>
      </w:r>
      <w:r>
        <w:rPr>
          <w:rFonts w:eastAsiaTheme="minorEastAsia"/>
          <w:sz w:val="24"/>
          <w:szCs w:val="24"/>
        </w:rPr>
        <w:t xml:space="preserve">bolic </w:t>
      </w:r>
      <w:r w:rsidR="007F43B8">
        <w:rPr>
          <w:rFonts w:eastAsiaTheme="minorEastAsia"/>
          <w:sz w:val="24"/>
          <w:szCs w:val="24"/>
        </w:rPr>
        <w:t xml:space="preserve">saturation equation </w:t>
      </w:r>
      <w:r>
        <w:rPr>
          <w:rFonts w:eastAsiaTheme="minorEastAsia"/>
          <w:sz w:val="24"/>
          <w:szCs w:val="24"/>
        </w:rPr>
        <w:t xml:space="preserve">and one elliptical pressure equation, since adding Eq. </w:t>
      </w:r>
      <w:r w:rsidR="005E449D">
        <w:rPr>
          <w:rFonts w:eastAsiaTheme="minorEastAsia"/>
          <w:sz w:val="24"/>
          <w:szCs w:val="24"/>
        </w:rPr>
        <w:t>1</w:t>
      </w:r>
      <w:r>
        <w:rPr>
          <w:rFonts w:eastAsiaTheme="minorEastAsia"/>
          <w:sz w:val="24"/>
          <w:szCs w:val="24"/>
        </w:rPr>
        <w:t xml:space="preserve"> for both phases gives the simpler form</w:t>
      </w:r>
    </w:p>
    <w:p w:rsidR="005D1382" w:rsidRPr="00A44608" w:rsidRDefault="005D1382" w:rsidP="001D4648">
      <w:pPr>
        <w:spacing w:line="276" w:lineRule="auto"/>
        <w:jc w:val="center"/>
        <w:rPr>
          <w:rFonts w:eastAsiaTheme="minorEastAsia"/>
          <w:sz w:val="24"/>
          <w:szCs w:val="24"/>
        </w:rPr>
      </w:pPr>
      <m:oMathPara>
        <m:oMath>
          <m:r>
            <w:rPr>
              <w:rFonts w:ascii="Cambria Math" w:eastAsiaTheme="minorEastAsia" w:hAnsi="Cambria Math"/>
              <w:sz w:val="24"/>
              <w:szCs w:val="24"/>
            </w:rPr>
            <m:t>-</m:t>
          </m:r>
          <m:r>
            <w:rPr>
              <w:rFonts w:ascii="Cambria Math" w:eastAsiaTheme="minorEastAsia" w:hAnsi="Cambria Math"/>
              <w:i/>
              <w:sz w:val="24"/>
              <w:szCs w:val="24"/>
            </w:rPr>
            <w:sym w:font="Symbol" w:char="F0D1"/>
          </m: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r>
                <w:rPr>
                  <w:rFonts w:ascii="Cambria Math" w:eastAsiaTheme="minorEastAsia" w:hAnsi="Cambria Math"/>
                  <w:i/>
                  <w:sz w:val="24"/>
                  <w:szCs w:val="24"/>
                </w:rPr>
                <w:sym w:font="Symbol" w:char="F0D1"/>
              </m:r>
              <m:r>
                <w:rPr>
                  <w:rFonts w:ascii="Cambria Math" w:eastAsiaTheme="minorEastAsia" w:hAnsi="Cambria Math"/>
                  <w:sz w:val="24"/>
                  <w:szCs w:val="24"/>
                </w:rPr>
                <m:t xml:space="preserve"> p</m:t>
              </m:r>
            </m:e>
          </m:d>
          <m:r>
            <w:rPr>
              <w:rFonts w:ascii="Cambria Math" w:eastAsiaTheme="minorEastAsia" w:hAnsi="Cambria Math"/>
              <w:sz w:val="24"/>
              <w:szCs w:val="24"/>
            </w:rPr>
            <m:t>= q</m:t>
          </m:r>
        </m:oMath>
      </m:oMathPara>
    </w:p>
    <w:p w:rsidR="005E449D" w:rsidRPr="00A44608" w:rsidRDefault="005D1382" w:rsidP="00214433">
      <w:pPr>
        <w:spacing w:line="276" w:lineRule="auto"/>
        <w:jc w:val="both"/>
        <w:rPr>
          <w:rFonts w:eastAsiaTheme="minorEastAsia"/>
          <w:sz w:val="24"/>
          <w:szCs w:val="24"/>
        </w:rPr>
      </w:pPr>
      <w:r w:rsidRPr="00A44608">
        <w:rPr>
          <w:rFonts w:eastAsiaTheme="minorEastAsia"/>
          <w:sz w:val="24"/>
          <w:szCs w:val="24"/>
        </w:rPr>
        <w:t xml:space="preserve">We solve for pressure and obtain total </w:t>
      </w:r>
      <w:r w:rsidR="005E449D" w:rsidRPr="00A44608">
        <w:rPr>
          <w:rFonts w:eastAsiaTheme="minorEastAsia"/>
          <w:sz w:val="24"/>
          <w:szCs w:val="24"/>
        </w:rPr>
        <w:t>velocity, then use fractional flow definition.</w:t>
      </w:r>
    </w:p>
    <w:p w:rsidR="005D1382" w:rsidRDefault="00F611AC" w:rsidP="00DB058A">
      <w:pPr>
        <w:jc w:val="both"/>
        <w:rPr>
          <w:rFonts w:eastAsiaTheme="minorEastAsia"/>
          <w:sz w:val="24"/>
          <w:szCs w:val="24"/>
        </w:rPr>
      </w:pPr>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r>
              <w:rPr>
                <w:rFonts w:ascii="Cambria Math" w:eastAsiaTheme="minorEastAsia" w:hAnsi="Cambria Math"/>
                <w:sz w:val="24"/>
                <w:szCs w:val="24"/>
              </w:rPr>
              <m:t xml:space="preserve">. = </m:t>
            </m:r>
            <m:r>
              <w:rPr>
                <w:rFonts w:ascii="Cambria Math" w:eastAsiaTheme="minorEastAsia" w:hAnsi="Cambria Math"/>
                <w:i/>
                <w:sz w:val="24"/>
                <w:szCs w:val="24"/>
              </w:rPr>
              <w:sym w:font="Symbol" w:char="F06C"/>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r>
          <w:rPr>
            <w:rFonts w:ascii="Cambria Math" w:eastAsiaTheme="minorEastAsia" w:hAnsi="Cambria Math"/>
            <w:i/>
            <w:sz w:val="24"/>
            <w:szCs w:val="24"/>
          </w:rPr>
          <w:sym w:font="Symbol" w:char="F0D1"/>
        </m:r>
        <m:r>
          <w:rPr>
            <w:rFonts w:ascii="Cambria Math" w:eastAsiaTheme="minorEastAsia" w:hAnsi="Cambria Math"/>
            <w:sz w:val="24"/>
            <w:szCs w:val="24"/>
          </w:rPr>
          <m:t xml:space="preserve"> p</m:t>
        </m:r>
      </m:oMath>
      <w:r w:rsidR="005E449D" w:rsidRPr="00A44608">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m:t>
        </m:r>
        <m:f>
          <m:fPr>
            <m:type m:val="lin"/>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i/>
                    <w:sz w:val="24"/>
                    <w:szCs w:val="24"/>
                  </w:rPr>
                  <w:sym w:font="Symbol" w:char="F061"/>
                </m:r>
              </m:sub>
            </m:sSub>
          </m:num>
          <m:den>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t</m:t>
                </m:r>
              </m:sub>
            </m:sSub>
          </m:den>
        </m:f>
      </m:oMath>
    </w:p>
    <w:p w:rsidR="005E449D" w:rsidRDefault="005E449D" w:rsidP="00DB058A">
      <w:pPr>
        <w:jc w:val="both"/>
        <w:rPr>
          <w:rFonts w:eastAsiaTheme="minorEastAsia"/>
          <w:sz w:val="24"/>
          <w:szCs w:val="24"/>
        </w:rPr>
      </w:pPr>
      <w:r>
        <w:rPr>
          <w:rFonts w:eastAsiaTheme="minorEastAsia"/>
          <w:sz w:val="24"/>
          <w:szCs w:val="24"/>
        </w:rPr>
        <w:t xml:space="preserve">Eq. 1 can be re-written as </w:t>
      </w:r>
    </w:p>
    <w:p w:rsidR="005E449D" w:rsidRPr="005D1382" w:rsidRDefault="005E449D" w:rsidP="00DB058A">
      <w:pPr>
        <w:jc w:val="both"/>
        <w:rPr>
          <w:rFonts w:eastAsiaTheme="minorEastAsia"/>
          <w:sz w:val="24"/>
          <w:szCs w:val="24"/>
        </w:rPr>
      </w:pPr>
      <m:oMathPara>
        <m:oMath>
          <m:r>
            <w:rPr>
              <w:rFonts w:ascii="Cambria Math" w:eastAsiaTheme="minorEastAsia" w:hAnsi="Cambria Math"/>
              <w:i/>
              <w:sz w:val="24"/>
              <w:szCs w:val="24"/>
            </w:rPr>
            <w:sym w:font="Symbol" w:char="F066"/>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i/>
                      <w:sz w:val="24"/>
                      <w:szCs w:val="24"/>
                    </w:rPr>
                    <w:sym w:font="Symbol" w:char="F061"/>
                  </m:r>
                </m:sub>
              </m:sSub>
            </m:e>
          </m:d>
          <m:r>
            <w:rPr>
              <w:rFonts w:ascii="Cambria Math" w:eastAsiaTheme="minorEastAsia" w:hAnsi="Cambria Math"/>
              <w:sz w:val="24"/>
              <w:szCs w:val="24"/>
            </w:rPr>
            <m:t>+</m:t>
          </m:r>
          <m:r>
            <w:rPr>
              <w:rFonts w:ascii="Cambria Math" w:eastAsiaTheme="minorEastAsia" w:hAnsi="Cambria Math"/>
              <w:i/>
              <w:sz w:val="24"/>
              <w:szCs w:val="24"/>
            </w:rPr>
            <w:sym w:font="Symbol" w:char="F0D1"/>
          </m: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i/>
                  <w:sz w:val="24"/>
                  <w:szCs w:val="24"/>
                </w:rPr>
                <w:sym w:font="Symbol" w:char="F061"/>
              </m:r>
            </m:sub>
          </m:sSub>
        </m:oMath>
      </m:oMathPara>
    </w:p>
    <w:p w:rsidR="000D71EB" w:rsidRPr="00F93603" w:rsidRDefault="00544EE5" w:rsidP="00DB058A">
      <w:pPr>
        <w:jc w:val="both"/>
        <w:rPr>
          <w:rFonts w:eastAsiaTheme="minorEastAsia"/>
          <w:sz w:val="24"/>
          <w:szCs w:val="24"/>
        </w:rPr>
      </w:pPr>
      <w:r w:rsidRPr="00F93603">
        <w:rPr>
          <w:rFonts w:eastAsiaTheme="minorEastAsia"/>
          <w:sz w:val="24"/>
          <w:szCs w:val="24"/>
        </w:rPr>
        <w:lastRenderedPageBreak/>
        <w:t>F</w:t>
      </w:r>
      <w:r w:rsidR="000D71EB" w:rsidRPr="00F93603">
        <w:rPr>
          <w:rFonts w:eastAsiaTheme="minorEastAsia"/>
          <w:sz w:val="24"/>
          <w:szCs w:val="24"/>
        </w:rPr>
        <w:t xml:space="preserve">ractional flow form is advantageous because </w:t>
      </w:r>
      <w:proofErr w:type="spellStart"/>
      <w:r w:rsidRPr="00F93603">
        <w:rPr>
          <w:rFonts w:eastAsiaTheme="minorEastAsia"/>
          <w:sz w:val="24"/>
          <w:szCs w:val="24"/>
        </w:rPr>
        <w:t>u</w:t>
      </w:r>
      <w:r w:rsidRPr="00F93603">
        <w:rPr>
          <w:rFonts w:eastAsiaTheme="minorEastAsia"/>
          <w:sz w:val="24"/>
          <w:szCs w:val="24"/>
          <w:vertAlign w:val="subscript"/>
        </w:rPr>
        <w:t>t</w:t>
      </w:r>
      <w:proofErr w:type="spellEnd"/>
      <w:r w:rsidRPr="00F93603">
        <w:rPr>
          <w:rFonts w:eastAsiaTheme="minorEastAsia"/>
          <w:sz w:val="24"/>
          <w:szCs w:val="24"/>
        </w:rPr>
        <w:t xml:space="preserve"> is</w:t>
      </w:r>
      <w:r w:rsidR="007F43B8">
        <w:rPr>
          <w:rFonts w:eastAsiaTheme="minorEastAsia"/>
          <w:sz w:val="24"/>
          <w:szCs w:val="24"/>
        </w:rPr>
        <w:t xml:space="preserve"> obtained independently.</w:t>
      </w:r>
      <w:r w:rsidR="007733CF">
        <w:rPr>
          <w:rFonts w:eastAsiaTheme="minorEastAsia"/>
          <w:sz w:val="24"/>
          <w:szCs w:val="24"/>
        </w:rPr>
        <w:t xml:space="preserve"> Global pressure and saturation are loosely coupled.</w:t>
      </w:r>
      <w:r w:rsidR="007F43B8">
        <w:rPr>
          <w:rFonts w:eastAsiaTheme="minorEastAsia"/>
          <w:sz w:val="24"/>
          <w:szCs w:val="24"/>
        </w:rPr>
        <w:t xml:space="preserve"> Saturation equation is non-linear and leads to shock formation. It can be solved analytically as Buckley </w:t>
      </w:r>
      <w:proofErr w:type="spellStart"/>
      <w:r w:rsidR="007F43B8">
        <w:rPr>
          <w:rFonts w:eastAsiaTheme="minorEastAsia"/>
          <w:sz w:val="24"/>
          <w:szCs w:val="24"/>
        </w:rPr>
        <w:t>Leverett</w:t>
      </w:r>
      <w:proofErr w:type="spellEnd"/>
      <w:r w:rsidR="007F43B8">
        <w:rPr>
          <w:rFonts w:eastAsiaTheme="minorEastAsia"/>
          <w:sz w:val="24"/>
          <w:szCs w:val="24"/>
        </w:rPr>
        <w:t xml:space="preserve"> solution or numerically as follows:</w:t>
      </w:r>
    </w:p>
    <w:p w:rsidR="000D71EB" w:rsidRPr="005D1382" w:rsidRDefault="000D71EB" w:rsidP="000D71EB">
      <w:pPr>
        <w:jc w:val="both"/>
        <w:rPr>
          <w:rFonts w:eastAsiaTheme="minorEastAsia"/>
          <w:sz w:val="24"/>
          <w:szCs w:val="24"/>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i/>
                      <w:sz w:val="24"/>
                      <w:szCs w:val="24"/>
                    </w:rPr>
                    <w:sym w:font="Symbol" w:char="F061"/>
                  </m:r>
                </m:sub>
              </m:sSub>
            </m:num>
            <m:den>
              <m:r>
                <w:rPr>
                  <w:rFonts w:ascii="Cambria Math" w:hAnsi="Cambria Math"/>
                  <w:sz w:val="24"/>
                  <w:szCs w:val="24"/>
                </w:rPr>
                <m:t>∂t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num>
            <m:den>
              <m:r>
                <w:rPr>
                  <w:rFonts w:ascii="Cambria Math" w:eastAsiaTheme="minorEastAsia" w:hAnsi="Cambria Math"/>
                  <w:i/>
                  <w:sz w:val="24"/>
                  <w:szCs w:val="24"/>
                </w:rPr>
                <w:sym w:font="Symbol" w:char="F066"/>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i/>
                      <w:sz w:val="24"/>
                      <w:szCs w:val="24"/>
                    </w:rPr>
                    <w:sym w:font="Symbol" w:char="F061"/>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i/>
                      <w:sz w:val="24"/>
                      <w:szCs w:val="24"/>
                    </w:rPr>
                    <w:sym w:font="Symbol" w:char="F061"/>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i/>
                      <w:sz w:val="24"/>
                      <w:szCs w:val="24"/>
                    </w:rPr>
                    <w:sym w:font="Symbol" w:char="F061"/>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i/>
                      <w:sz w:val="24"/>
                      <w:szCs w:val="24"/>
                    </w:rPr>
                    <w:sym w:font="Symbol" w:char="F061"/>
                  </m:r>
                </m:sub>
              </m:sSub>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i/>
                  <w:sz w:val="24"/>
                  <w:szCs w:val="24"/>
                </w:rPr>
                <w:sym w:font="Symbol" w:char="F061"/>
              </m:r>
            </m:sub>
          </m:sSub>
        </m:oMath>
      </m:oMathPara>
    </w:p>
    <w:p w:rsidR="00A6059F" w:rsidRPr="007B3987" w:rsidRDefault="00F611AC" w:rsidP="00A6059F">
      <w:pPr>
        <w:jc w:val="both"/>
        <w:rPr>
          <w:rFonts w:eastAsiaTheme="minorEastAsia"/>
          <w:szCs w:val="20"/>
        </w:rPr>
      </w:pPr>
      <m:oMathPara>
        <m:oMath>
          <m:f>
            <m:fPr>
              <m:ctrlPr>
                <w:rPr>
                  <w:rFonts w:ascii="Cambria Math" w:eastAsiaTheme="minorEastAsia" w:hAnsi="Cambria Math"/>
                  <w:i/>
                  <w:szCs w:val="20"/>
                </w:rPr>
              </m:ctrlPr>
            </m:fPr>
            <m:num>
              <m:sSubSup>
                <m:sSubSupPr>
                  <m:ctrlPr>
                    <w:rPr>
                      <w:rFonts w:ascii="Cambria Math" w:eastAsiaTheme="minorEastAsia" w:hAnsi="Cambria Math"/>
                      <w:i/>
                      <w:szCs w:val="20"/>
                    </w:rPr>
                  </m:ctrlPr>
                </m:sSubSupPr>
                <m:e>
                  <m:r>
                    <w:rPr>
                      <w:rFonts w:ascii="Cambria Math" w:eastAsiaTheme="minorEastAsia" w:hAnsi="Cambria Math"/>
                      <w:szCs w:val="20"/>
                    </w:rPr>
                    <m:t>S</m:t>
                  </m:r>
                </m:e>
                <m:sub>
                  <m:r>
                    <w:rPr>
                      <w:rFonts w:ascii="Cambria Math" w:eastAsiaTheme="minorEastAsia" w:hAnsi="Cambria Math"/>
                      <w:szCs w:val="20"/>
                    </w:rPr>
                    <m:t>i</m:t>
                  </m:r>
                </m:sub>
                <m:sup>
                  <m:r>
                    <w:rPr>
                      <w:rFonts w:ascii="Cambria Math" w:eastAsiaTheme="minorEastAsia" w:hAnsi="Cambria Math"/>
                      <w:szCs w:val="20"/>
                    </w:rPr>
                    <m:t>n+1</m:t>
                  </m:r>
                </m:sup>
              </m:sSubSup>
              <m:r>
                <w:rPr>
                  <w:rFonts w:ascii="Cambria Math" w:eastAsiaTheme="minorEastAsia" w:hAnsi="Cambria Math"/>
                  <w:szCs w:val="20"/>
                </w:rPr>
                <m:t>-</m:t>
              </m:r>
              <m:sSubSup>
                <m:sSubSupPr>
                  <m:ctrlPr>
                    <w:rPr>
                      <w:rFonts w:ascii="Cambria Math" w:eastAsiaTheme="minorEastAsia" w:hAnsi="Cambria Math"/>
                      <w:i/>
                      <w:szCs w:val="20"/>
                    </w:rPr>
                  </m:ctrlPr>
                </m:sSubSupPr>
                <m:e>
                  <m:r>
                    <w:rPr>
                      <w:rFonts w:ascii="Cambria Math" w:eastAsiaTheme="minorEastAsia" w:hAnsi="Cambria Math"/>
                      <w:szCs w:val="20"/>
                    </w:rPr>
                    <m:t>S</m:t>
                  </m:r>
                </m:e>
                <m:sub>
                  <m:r>
                    <w:rPr>
                      <w:rFonts w:ascii="Cambria Math" w:eastAsiaTheme="minorEastAsia" w:hAnsi="Cambria Math"/>
                      <w:szCs w:val="20"/>
                    </w:rPr>
                    <m:t>i</m:t>
                  </m:r>
                </m:sub>
                <m:sup>
                  <m:r>
                    <w:rPr>
                      <w:rFonts w:ascii="Cambria Math" w:eastAsiaTheme="minorEastAsia" w:hAnsi="Cambria Math"/>
                      <w:szCs w:val="20"/>
                    </w:rPr>
                    <m:t>n</m:t>
                  </m:r>
                </m:sup>
              </m:sSubSup>
            </m:num>
            <m:den>
              <m:r>
                <m:rPr>
                  <m:sty m:val="p"/>
                </m:rPr>
                <w:rPr>
                  <w:rFonts w:ascii="Cambria Math" w:hAnsi="Cambria Math"/>
                  <w:szCs w:val="20"/>
                </w:rPr>
                <m:t xml:space="preserve">Δ </m:t>
              </m:r>
              <m:r>
                <w:rPr>
                  <w:rFonts w:ascii="Cambria Math" w:hAnsi="Cambria Math"/>
                  <w:szCs w:val="20"/>
                </w:rPr>
                <m:t>t</m:t>
              </m:r>
            </m:den>
          </m:f>
          <m:r>
            <w:rPr>
              <w:rFonts w:ascii="Cambria Math" w:eastAsiaTheme="minorEastAsia" w:hAnsi="Cambria Math"/>
              <w:szCs w:val="20"/>
            </w:rPr>
            <m:t>+</m:t>
          </m:r>
          <m:f>
            <m:fPr>
              <m:ctrlPr>
                <w:rPr>
                  <w:rFonts w:ascii="Cambria Math" w:eastAsiaTheme="minorEastAsia" w:hAnsi="Cambria Math"/>
                  <w:i/>
                  <w:szCs w:val="20"/>
                </w:rPr>
              </m:ctrlPr>
            </m:fPr>
            <m:num>
              <m:r>
                <w:rPr>
                  <w:rFonts w:ascii="Cambria Math" w:eastAsiaTheme="minorEastAsia" w:hAnsi="Cambria Math"/>
                  <w:szCs w:val="20"/>
                </w:rPr>
                <m:t>1</m:t>
              </m:r>
            </m:num>
            <m:den>
              <m:r>
                <w:rPr>
                  <w:rFonts w:ascii="Cambria Math" w:eastAsiaTheme="minorEastAsia" w:hAnsi="Cambria Math"/>
                  <w:i/>
                  <w:szCs w:val="20"/>
                </w:rPr>
                <w:sym w:font="Symbol" w:char="F066"/>
              </m:r>
              <m:r>
                <w:rPr>
                  <w:rFonts w:ascii="Cambria Math" w:eastAsiaTheme="minorEastAsia" w:hAnsi="Cambria Math"/>
                  <w:szCs w:val="20"/>
                </w:rPr>
                <m:t xml:space="preserve"> </m:t>
              </m:r>
              <m:r>
                <m:rPr>
                  <m:sty m:val="p"/>
                </m:rPr>
                <w:rPr>
                  <w:rFonts w:ascii="Cambria Math" w:hAnsi="Cambria Math"/>
                  <w:szCs w:val="20"/>
                </w:rPr>
                <m:t>∆x</m:t>
              </m:r>
            </m:den>
          </m:f>
          <m:r>
            <w:rPr>
              <w:rFonts w:ascii="Cambria Math" w:eastAsiaTheme="minorEastAsia" w:hAnsi="Cambria Math"/>
              <w:szCs w:val="20"/>
            </w:rPr>
            <m:t xml:space="preserve"> </m:t>
          </m:r>
          <m:d>
            <m:dPr>
              <m:ctrlPr>
                <w:rPr>
                  <w:rFonts w:ascii="Cambria Math" w:eastAsiaTheme="minorEastAsia" w:hAnsi="Cambria Math"/>
                  <w:i/>
                  <w:szCs w:val="20"/>
                </w:rPr>
              </m:ctrlPr>
            </m:dPr>
            <m:e>
              <m:sSubSup>
                <m:sSubSupPr>
                  <m:ctrlPr>
                    <w:rPr>
                      <w:rFonts w:ascii="Cambria Math" w:eastAsiaTheme="minorEastAsia" w:hAnsi="Cambria Math"/>
                      <w:i/>
                      <w:szCs w:val="20"/>
                    </w:rPr>
                  </m:ctrlPr>
                </m:sSubSupPr>
                <m:e>
                  <m:d>
                    <m:dPr>
                      <m:begChr m:val="["/>
                      <m:endChr m:val="]"/>
                      <m:ctrlPr>
                        <w:rPr>
                          <w:rFonts w:ascii="Cambria Math" w:eastAsiaTheme="minorEastAsia" w:hAnsi="Cambria Math"/>
                          <w:i/>
                          <w:szCs w:val="20"/>
                        </w:rPr>
                      </m:ctrlPr>
                    </m:dPr>
                    <m:e>
                      <m:r>
                        <w:rPr>
                          <w:rFonts w:ascii="Cambria Math" w:eastAsiaTheme="minorEastAsia" w:hAnsi="Cambria Math"/>
                          <w:szCs w:val="20"/>
                        </w:rPr>
                        <m:t>fu</m:t>
                      </m:r>
                    </m:e>
                  </m:d>
                </m:e>
                <m:sub>
                  <m:r>
                    <w:rPr>
                      <w:rFonts w:ascii="Cambria Math" w:eastAsiaTheme="minorEastAsia" w:hAnsi="Cambria Math"/>
                      <w:szCs w:val="20"/>
                    </w:rPr>
                    <m:t>i+</m:t>
                  </m:r>
                  <m:f>
                    <m:fPr>
                      <m:ctrlPr>
                        <w:rPr>
                          <w:rFonts w:ascii="Cambria Math" w:eastAsiaTheme="minorEastAsia" w:hAnsi="Cambria Math"/>
                          <w:i/>
                          <w:szCs w:val="20"/>
                        </w:rPr>
                      </m:ctrlPr>
                    </m:fPr>
                    <m:num>
                      <m:r>
                        <w:rPr>
                          <w:rFonts w:ascii="Cambria Math" w:eastAsiaTheme="minorEastAsia" w:hAnsi="Cambria Math"/>
                          <w:szCs w:val="20"/>
                        </w:rPr>
                        <m:t>1</m:t>
                      </m:r>
                    </m:num>
                    <m:den>
                      <m:r>
                        <w:rPr>
                          <w:rFonts w:ascii="Cambria Math" w:eastAsiaTheme="minorEastAsia" w:hAnsi="Cambria Math"/>
                          <w:szCs w:val="20"/>
                        </w:rPr>
                        <m:t>2</m:t>
                      </m:r>
                    </m:den>
                  </m:f>
                </m:sub>
                <m:sup>
                  <m:r>
                    <w:rPr>
                      <w:rFonts w:ascii="Cambria Math" w:eastAsiaTheme="minorEastAsia" w:hAnsi="Cambria Math"/>
                      <w:szCs w:val="20"/>
                    </w:rPr>
                    <m:t>t</m:t>
                  </m:r>
                </m:sup>
              </m:sSubSup>
              <m:r>
                <w:rPr>
                  <w:rFonts w:ascii="Cambria Math" w:eastAsiaTheme="minorEastAsia" w:hAnsi="Cambria Math"/>
                  <w:szCs w:val="20"/>
                </w:rPr>
                <m:t xml:space="preserve">- </m:t>
              </m:r>
              <m:sSubSup>
                <m:sSubSupPr>
                  <m:ctrlPr>
                    <w:rPr>
                      <w:rFonts w:ascii="Cambria Math" w:eastAsiaTheme="minorEastAsia" w:hAnsi="Cambria Math"/>
                      <w:i/>
                      <w:szCs w:val="20"/>
                    </w:rPr>
                  </m:ctrlPr>
                </m:sSubSupPr>
                <m:e>
                  <m:d>
                    <m:dPr>
                      <m:begChr m:val="["/>
                      <m:endChr m:val="]"/>
                      <m:ctrlPr>
                        <w:rPr>
                          <w:rFonts w:ascii="Cambria Math" w:eastAsiaTheme="minorEastAsia" w:hAnsi="Cambria Math"/>
                          <w:i/>
                          <w:szCs w:val="20"/>
                        </w:rPr>
                      </m:ctrlPr>
                    </m:dPr>
                    <m:e>
                      <m:r>
                        <w:rPr>
                          <w:rFonts w:ascii="Cambria Math" w:eastAsiaTheme="minorEastAsia" w:hAnsi="Cambria Math"/>
                          <w:szCs w:val="20"/>
                        </w:rPr>
                        <m:t>fu</m:t>
                      </m:r>
                    </m:e>
                  </m:d>
                </m:e>
                <m:sub>
                  <m:r>
                    <w:rPr>
                      <w:rFonts w:ascii="Cambria Math" w:eastAsiaTheme="minorEastAsia" w:hAnsi="Cambria Math"/>
                      <w:szCs w:val="20"/>
                    </w:rPr>
                    <m:t>i-</m:t>
                  </m:r>
                  <m:f>
                    <m:fPr>
                      <m:ctrlPr>
                        <w:rPr>
                          <w:rFonts w:ascii="Cambria Math" w:eastAsiaTheme="minorEastAsia" w:hAnsi="Cambria Math"/>
                          <w:i/>
                          <w:szCs w:val="20"/>
                        </w:rPr>
                      </m:ctrlPr>
                    </m:fPr>
                    <m:num>
                      <m:r>
                        <w:rPr>
                          <w:rFonts w:ascii="Cambria Math" w:eastAsiaTheme="minorEastAsia" w:hAnsi="Cambria Math"/>
                          <w:szCs w:val="20"/>
                        </w:rPr>
                        <m:t>1</m:t>
                      </m:r>
                    </m:num>
                    <m:den>
                      <m:r>
                        <w:rPr>
                          <w:rFonts w:ascii="Cambria Math" w:eastAsiaTheme="minorEastAsia" w:hAnsi="Cambria Math"/>
                          <w:szCs w:val="20"/>
                        </w:rPr>
                        <m:t>2</m:t>
                      </m:r>
                    </m:den>
                  </m:f>
                </m:sub>
                <m:sup>
                  <m:r>
                    <w:rPr>
                      <w:rFonts w:ascii="Cambria Math" w:eastAsiaTheme="minorEastAsia" w:hAnsi="Cambria Math"/>
                      <w:szCs w:val="20"/>
                    </w:rPr>
                    <m:t>t</m:t>
                  </m:r>
                </m:sup>
              </m:sSubSup>
            </m:e>
          </m:d>
          <m:r>
            <w:rPr>
              <w:rFonts w:ascii="Cambria Math" w:eastAsiaTheme="minorEastAsia" w:hAnsi="Cambria Math"/>
              <w:szCs w:val="20"/>
            </w:rPr>
            <m:t>=0</m:t>
          </m:r>
        </m:oMath>
      </m:oMathPara>
    </w:p>
    <w:p w:rsidR="00B6369B" w:rsidRDefault="00F93603" w:rsidP="00FE7AE9">
      <w:pPr>
        <w:spacing w:line="276" w:lineRule="auto"/>
        <w:jc w:val="both"/>
        <w:rPr>
          <w:rFonts w:eastAsiaTheme="minorEastAsia"/>
          <w:sz w:val="24"/>
          <w:szCs w:val="24"/>
        </w:rPr>
      </w:pPr>
      <w:r>
        <w:rPr>
          <w:rFonts w:eastAsiaTheme="minorEastAsia"/>
          <w:sz w:val="24"/>
          <w:szCs w:val="24"/>
        </w:rPr>
        <w:t>In this discretized form, f at the interface is taken from the cell in the direction</w:t>
      </w:r>
      <w:r w:rsidR="004F12B9">
        <w:rPr>
          <w:rFonts w:eastAsiaTheme="minorEastAsia"/>
          <w:sz w:val="24"/>
          <w:szCs w:val="24"/>
        </w:rPr>
        <w:t xml:space="preserve"> that information comes from.</w:t>
      </w:r>
      <w:r>
        <w:rPr>
          <w:rFonts w:eastAsiaTheme="minorEastAsia"/>
          <w:sz w:val="24"/>
          <w:szCs w:val="24"/>
        </w:rPr>
        <w:t xml:space="preserve"> </w:t>
      </w:r>
      <w:r w:rsidR="004F12B9">
        <w:rPr>
          <w:rFonts w:eastAsiaTheme="minorEastAsia"/>
          <w:sz w:val="24"/>
          <w:szCs w:val="24"/>
        </w:rPr>
        <w:t>In this 1</w:t>
      </w:r>
      <w:r w:rsidR="004F12B9" w:rsidRPr="004F12B9">
        <w:rPr>
          <w:rFonts w:eastAsiaTheme="minorEastAsia"/>
          <w:sz w:val="24"/>
          <w:szCs w:val="24"/>
          <w:vertAlign w:val="superscript"/>
        </w:rPr>
        <w:t>st</w:t>
      </w:r>
      <w:r w:rsidR="004F12B9">
        <w:rPr>
          <w:rFonts w:eastAsiaTheme="minorEastAsia"/>
          <w:sz w:val="24"/>
          <w:szCs w:val="24"/>
        </w:rPr>
        <w:t xml:space="preserve"> order upwind scheme i</w:t>
      </w:r>
      <w:r>
        <w:rPr>
          <w:rFonts w:eastAsiaTheme="minorEastAsia"/>
          <w:sz w:val="24"/>
          <w:szCs w:val="24"/>
        </w:rPr>
        <w:t xml:space="preserve">f </w:t>
      </w:r>
      <w:r>
        <w:rPr>
          <w:rFonts w:ascii="Cambria Math" w:eastAsiaTheme="minorEastAsia" w:hAnsi="Cambria Math"/>
          <w:sz w:val="24"/>
          <w:szCs w:val="24"/>
        </w:rPr>
        <w:t>Λ</w:t>
      </w:r>
      <w:r>
        <w:rPr>
          <w:rFonts w:eastAsiaTheme="minorEastAsia"/>
          <w:sz w:val="24"/>
          <w:szCs w:val="24"/>
        </w:rPr>
        <w:t xml:space="preserve"> &gt; 0, f</w:t>
      </w:r>
      <w:r w:rsidRPr="00F93603">
        <w:rPr>
          <w:rFonts w:eastAsiaTheme="minorEastAsia"/>
          <w:sz w:val="24"/>
          <w:szCs w:val="24"/>
          <w:vertAlign w:val="subscript"/>
        </w:rPr>
        <w:t>i+1/2</w:t>
      </w:r>
      <w:r>
        <w:rPr>
          <w:rFonts w:eastAsiaTheme="minorEastAsia"/>
          <w:sz w:val="24"/>
          <w:szCs w:val="24"/>
        </w:rPr>
        <w:t xml:space="preserve"> = f</w:t>
      </w:r>
      <w:r w:rsidRPr="00F93603">
        <w:rPr>
          <w:rFonts w:eastAsiaTheme="minorEastAsia"/>
          <w:sz w:val="24"/>
          <w:szCs w:val="24"/>
          <w:vertAlign w:val="subscript"/>
        </w:rPr>
        <w:t>i</w:t>
      </w:r>
      <w:r w:rsidR="004F12B9">
        <w:rPr>
          <w:rFonts w:eastAsiaTheme="minorEastAsia"/>
          <w:sz w:val="24"/>
          <w:szCs w:val="24"/>
        </w:rPr>
        <w:t xml:space="preserve"> and i</w:t>
      </w:r>
      <w:r>
        <w:rPr>
          <w:rFonts w:eastAsiaTheme="minorEastAsia"/>
          <w:sz w:val="24"/>
          <w:szCs w:val="24"/>
        </w:rPr>
        <w:t xml:space="preserve">f </w:t>
      </w:r>
      <w:r>
        <w:rPr>
          <w:rFonts w:ascii="Cambria Math" w:eastAsiaTheme="minorEastAsia" w:hAnsi="Cambria Math"/>
          <w:sz w:val="24"/>
          <w:szCs w:val="24"/>
        </w:rPr>
        <w:t>Λ</w:t>
      </w:r>
      <w:r>
        <w:rPr>
          <w:rFonts w:eastAsiaTheme="minorEastAsia"/>
          <w:sz w:val="24"/>
          <w:szCs w:val="24"/>
        </w:rPr>
        <w:t xml:space="preserve"> &lt; 0, f</w:t>
      </w:r>
      <w:r>
        <w:rPr>
          <w:rFonts w:eastAsiaTheme="minorEastAsia"/>
          <w:sz w:val="24"/>
          <w:szCs w:val="24"/>
          <w:vertAlign w:val="subscript"/>
        </w:rPr>
        <w:t>i-</w:t>
      </w:r>
      <w:r w:rsidRPr="00F93603">
        <w:rPr>
          <w:rFonts w:eastAsiaTheme="minorEastAsia"/>
          <w:sz w:val="24"/>
          <w:szCs w:val="24"/>
          <w:vertAlign w:val="subscript"/>
        </w:rPr>
        <w:t>1/2</w:t>
      </w:r>
      <w:r>
        <w:rPr>
          <w:rFonts w:eastAsiaTheme="minorEastAsia"/>
          <w:sz w:val="24"/>
          <w:szCs w:val="24"/>
        </w:rPr>
        <w:t xml:space="preserve"> = f</w:t>
      </w:r>
      <w:r w:rsidRPr="00F93603">
        <w:rPr>
          <w:rFonts w:eastAsiaTheme="minorEastAsia"/>
          <w:sz w:val="24"/>
          <w:szCs w:val="24"/>
          <w:vertAlign w:val="subscript"/>
        </w:rPr>
        <w:t>i</w:t>
      </w:r>
      <w:r>
        <w:rPr>
          <w:rFonts w:eastAsiaTheme="minorEastAsia"/>
          <w:sz w:val="24"/>
          <w:szCs w:val="24"/>
          <w:vertAlign w:val="subscript"/>
        </w:rPr>
        <w:t>+1</w:t>
      </w:r>
      <w:r w:rsidR="004F12B9">
        <w:rPr>
          <w:rFonts w:eastAsiaTheme="minorEastAsia"/>
          <w:sz w:val="24"/>
          <w:szCs w:val="24"/>
        </w:rPr>
        <w:t xml:space="preserve">. Taking fractional flow at the interface as the mean of </w:t>
      </w:r>
      <w:proofErr w:type="spellStart"/>
      <w:r w:rsidR="004F12B9">
        <w:rPr>
          <w:rFonts w:eastAsiaTheme="minorEastAsia"/>
          <w:sz w:val="24"/>
          <w:szCs w:val="24"/>
        </w:rPr>
        <w:t>f</w:t>
      </w:r>
      <w:r w:rsidR="004F12B9" w:rsidRPr="004F12B9">
        <w:rPr>
          <w:rFonts w:eastAsiaTheme="minorEastAsia"/>
          <w:sz w:val="24"/>
          <w:szCs w:val="24"/>
          <w:vertAlign w:val="subscript"/>
        </w:rPr>
        <w:t>w</w:t>
      </w:r>
      <w:proofErr w:type="spellEnd"/>
      <w:r w:rsidR="004F12B9">
        <w:rPr>
          <w:rFonts w:eastAsiaTheme="minorEastAsia"/>
          <w:sz w:val="24"/>
          <w:szCs w:val="24"/>
        </w:rPr>
        <w:t xml:space="preserve"> from cells on either side gives an unconditionally unstable situation.</w:t>
      </w:r>
    </w:p>
    <w:p w:rsidR="007B1476" w:rsidRDefault="007B1476" w:rsidP="007B1476">
      <w:pPr>
        <w:jc w:val="both"/>
        <w:rPr>
          <w:rFonts w:eastAsiaTheme="minorEastAsia"/>
          <w:sz w:val="24"/>
          <w:szCs w:val="24"/>
        </w:rPr>
      </w:pPr>
      <w:r>
        <w:rPr>
          <w:rFonts w:eastAsiaTheme="minorEastAsia"/>
          <w:sz w:val="24"/>
          <w:szCs w:val="24"/>
        </w:rPr>
        <w:t>Normalized saturation is defined as:</w:t>
      </w:r>
    </w:p>
    <w:p w:rsidR="007B1476" w:rsidRPr="007B1476" w:rsidRDefault="00F611AC" w:rsidP="007B1476">
      <w:pPr>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i/>
                  <w:sz w:val="24"/>
                  <w:szCs w:val="24"/>
                </w:rPr>
                <w:sym w:font="Symbol" w:char="F061"/>
              </m:r>
              <m:r>
                <w:rPr>
                  <w:rFonts w:ascii="Cambria Math" w:eastAsiaTheme="minorEastAsia" w:hAnsi="Cambria Math"/>
                  <w:sz w:val="24"/>
                  <w:szCs w:val="24"/>
                </w:rPr>
                <m:t>, e</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i/>
                      <w:sz w:val="24"/>
                      <w:szCs w:val="24"/>
                    </w:rPr>
                    <w:sym w:font="Symbol" w:char="F061"/>
                  </m:r>
                  <m:r>
                    <w:rPr>
                      <w:rFonts w:ascii="Cambria Math" w:eastAsiaTheme="minorEastAsia" w:hAnsi="Cambria Math"/>
                      <w:sz w:val="24"/>
                      <w:szCs w:val="24"/>
                    </w:rPr>
                    <m:t>,r</m:t>
                  </m:r>
                </m:sub>
              </m:sSub>
            </m:num>
            <m:den>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sz w:val="24"/>
                      <w:szCs w:val="24"/>
                    </w:rPr>
                    <m:t>β,r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sz w:val="24"/>
                      <w:szCs w:val="24"/>
                    </w:rPr>
                    <m:t>β,r</m:t>
                  </m:r>
                </m:sub>
              </m:sSub>
            </m:den>
          </m:f>
        </m:oMath>
      </m:oMathPara>
    </w:p>
    <w:p w:rsidR="007B1476" w:rsidRPr="005D1382" w:rsidRDefault="007B1476" w:rsidP="007B1476">
      <w:pPr>
        <w:jc w:val="both"/>
        <w:rPr>
          <w:rFonts w:eastAsiaTheme="minorEastAsia"/>
          <w:sz w:val="24"/>
          <w:szCs w:val="24"/>
        </w:rPr>
      </w:pPr>
      <w:r>
        <w:rPr>
          <w:rFonts w:eastAsiaTheme="minorEastAsia"/>
          <w:sz w:val="24"/>
          <w:szCs w:val="24"/>
        </w:rPr>
        <w:t>Corey correlation is used to ap</w:t>
      </w:r>
      <w:r w:rsidR="007B3987">
        <w:rPr>
          <w:rFonts w:eastAsiaTheme="minorEastAsia"/>
          <w:sz w:val="24"/>
          <w:szCs w:val="24"/>
        </w:rPr>
        <w:t xml:space="preserve">proximate relative permeability, which is used to get mobility of the phases and fractional flow. </w:t>
      </w:r>
    </w:p>
    <w:p w:rsidR="007B3987" w:rsidRPr="007B3987" w:rsidRDefault="007B1476" w:rsidP="007B1476">
      <w:pPr>
        <w:jc w:val="both"/>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k</m:t>
            </m:r>
          </m:e>
          <m:sub>
            <m:r>
              <w:rPr>
                <w:rFonts w:ascii="Cambria Math" w:eastAsiaTheme="minorEastAsia" w:hAnsi="Cambria Math"/>
                <w:sz w:val="24"/>
                <w:szCs w:val="24"/>
              </w:rPr>
              <m:t>r,</m:t>
            </m:r>
            <m:r>
              <w:rPr>
                <w:rFonts w:ascii="Cambria Math" w:eastAsiaTheme="minorEastAsia" w:hAnsi="Cambria Math"/>
                <w:i/>
                <w:sz w:val="24"/>
                <w:szCs w:val="24"/>
              </w:rPr>
              <w:sym w:font="Symbol" w:char="F061"/>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r,</m:t>
            </m:r>
            <m:r>
              <w:rPr>
                <w:rFonts w:ascii="Cambria Math" w:eastAsiaTheme="minorEastAsia" w:hAnsi="Cambria Math"/>
                <w:i/>
                <w:sz w:val="24"/>
                <w:szCs w:val="24"/>
              </w:rPr>
              <w:sym w:font="Symbol" w:char="F061"/>
            </m:r>
            <m:r>
              <w:rPr>
                <w:rFonts w:ascii="Cambria Math" w:eastAsiaTheme="minorEastAsia" w:hAnsi="Cambria Math"/>
                <w:sz w:val="24"/>
                <w:szCs w:val="24"/>
              </w:rPr>
              <m:t>, e</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i/>
                        <w:sz w:val="24"/>
                        <w:szCs w:val="24"/>
                      </w:rPr>
                      <w:sym w:font="Symbol" w:char="F061"/>
                    </m:r>
                    <m:r>
                      <w:rPr>
                        <w:rFonts w:ascii="Cambria Math" w:eastAsiaTheme="minorEastAsia" w:hAnsi="Cambria Math"/>
                        <w:sz w:val="24"/>
                        <w:szCs w:val="24"/>
                      </w:rPr>
                      <m:t>, e</m:t>
                    </m:r>
                  </m:sub>
                </m:sSub>
              </m:e>
            </m:d>
          </m:e>
          <m:sup>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i/>
                    <w:sz w:val="24"/>
                    <w:szCs w:val="24"/>
                  </w:rPr>
                  <w:sym w:font="Symbol" w:char="F061"/>
                </m:r>
              </m:sub>
            </m:sSub>
          </m:sup>
        </m:sSup>
      </m:oMath>
    </w:p>
    <w:p w:rsidR="007B1476" w:rsidRPr="007B3987" w:rsidRDefault="007B1476" w:rsidP="007B1476">
      <w:pPr>
        <w:jc w:val="both"/>
        <w:rPr>
          <w:rFonts w:eastAsiaTheme="minorEastAsia"/>
          <w:sz w:val="24"/>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K k</m:t>
                  </m:r>
                </m:e>
                <m:sub>
                  <m:r>
                    <w:rPr>
                      <w:rFonts w:ascii="Cambria Math" w:eastAsiaTheme="minorEastAsia" w:hAnsi="Cambria Math"/>
                      <w:sz w:val="24"/>
                      <w:szCs w:val="24"/>
                    </w:rPr>
                    <m:t>r,</m:t>
                  </m:r>
                  <m:r>
                    <w:rPr>
                      <w:rFonts w:ascii="Cambria Math" w:eastAsiaTheme="minorEastAsia" w:hAnsi="Cambria Math"/>
                      <w:i/>
                      <w:sz w:val="24"/>
                      <w:szCs w:val="24"/>
                    </w:rPr>
                    <w:sym w:font="Symbol" w:char="F061"/>
                  </m:r>
                </m:sub>
              </m:sSub>
            </m:num>
            <m:den>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D"/>
                  </m:r>
                </m:e>
                <m:sub>
                  <m:r>
                    <w:rPr>
                      <w:rFonts w:ascii="Cambria Math" w:eastAsiaTheme="minorEastAsia" w:hAnsi="Cambria Math"/>
                      <w:i/>
                      <w:sz w:val="24"/>
                      <w:szCs w:val="24"/>
                    </w:rPr>
                    <w:sym w:font="Symbol" w:char="F061"/>
                  </m:r>
                </m:sub>
              </m:sSub>
            </m:den>
          </m:f>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f</m:t>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i/>
                      <w:sz w:val="24"/>
                      <w:szCs w:val="24"/>
                    </w:rPr>
                    <w:sym w:font="Symbol" w:char="F061"/>
                  </m:r>
                </m:sub>
              </m:sSub>
            </m:num>
            <m:den>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t</m:t>
                  </m:r>
                </m:sub>
              </m:sSub>
            </m:den>
          </m:f>
          <m:r>
            <w:rPr>
              <w:rFonts w:ascii="Cambria Math" w:eastAsiaTheme="minorEastAsia" w:hAnsi="Cambria Math"/>
              <w:sz w:val="24"/>
              <w:szCs w:val="24"/>
            </w:rPr>
            <m:t xml:space="preserve">  </m:t>
          </m:r>
        </m:oMath>
      </m:oMathPara>
    </w:p>
    <w:p w:rsidR="007B3987" w:rsidRDefault="007B3987" w:rsidP="007B1476">
      <w:pPr>
        <w:jc w:val="both"/>
        <w:rPr>
          <w:rFonts w:eastAsiaTheme="minorEastAsia"/>
          <w:sz w:val="24"/>
          <w:szCs w:val="24"/>
        </w:rPr>
      </w:pPr>
      <w:r>
        <w:rPr>
          <w:rFonts w:eastAsiaTheme="minorEastAsia"/>
          <w:sz w:val="24"/>
          <w:szCs w:val="24"/>
        </w:rPr>
        <w:t xml:space="preserve">Explicit solver uses the previous time step </w:t>
      </w:r>
      <w:proofErr w:type="spellStart"/>
      <w:r>
        <w:rPr>
          <w:rFonts w:eastAsiaTheme="minorEastAsia"/>
          <w:sz w:val="24"/>
          <w:szCs w:val="24"/>
        </w:rPr>
        <w:t>n</w:t>
      </w:r>
      <w:proofErr w:type="spellEnd"/>
      <w:r>
        <w:rPr>
          <w:rFonts w:eastAsiaTheme="minorEastAsia"/>
          <w:sz w:val="24"/>
          <w:szCs w:val="24"/>
        </w:rPr>
        <w:t xml:space="preserve"> to obtain the fractional flow. Implicit solver uses time step n+1 as:</w:t>
      </w:r>
    </w:p>
    <w:p w:rsidR="007B3987" w:rsidRPr="007B3987" w:rsidRDefault="00F611AC" w:rsidP="007B3987">
      <w:pPr>
        <w:jc w:val="both"/>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n</m:t>
                  </m:r>
                </m:sup>
              </m:sSubSup>
            </m:num>
            <m:den>
              <m:r>
                <m:rPr>
                  <m:sty m:val="p"/>
                </m:rPr>
                <w:rPr>
                  <w:rFonts w:ascii="Cambria Math" w:hAnsi="Cambria Math"/>
                </w:rPr>
                <m:t xml:space="preserve">Δ </m:t>
              </m:r>
              <m:r>
                <w:rPr>
                  <w:rFonts w:ascii="Cambria Math"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i/>
                </w:rPr>
                <w:sym w:font="Symbol" w:char="F066"/>
              </m:r>
              <m:r>
                <w:rPr>
                  <w:rFonts w:ascii="Cambria Math" w:eastAsiaTheme="minorEastAsia" w:hAnsi="Cambria Math"/>
                </w:rPr>
                <m:t xml:space="preserve"> </m:t>
              </m:r>
              <m:r>
                <m:rPr>
                  <m:sty m:val="p"/>
                </m:rPr>
                <w:rPr>
                  <w:rFonts w:ascii="Cambria Math" w:hAnsi="Cambria Math"/>
                </w:rPr>
                <m:t>∆x</m:t>
              </m:r>
            </m:den>
          </m:f>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n+1</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m:t>
                  </m:r>
                </m:sub>
                <m:sup>
                  <m:r>
                    <w:rPr>
                      <w:rFonts w:ascii="Cambria Math" w:eastAsiaTheme="minorEastAsia" w:hAnsi="Cambria Math"/>
                    </w:rPr>
                    <m:t>n+1</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L</m:t>
                  </m:r>
                </m:sub>
              </m:sSub>
            </m:e>
          </m:d>
          <m:r>
            <w:rPr>
              <w:rFonts w:ascii="Cambria Math" w:eastAsiaTheme="minorEastAsia" w:hAnsi="Cambria Math"/>
            </w:rPr>
            <m:t>=0</m:t>
          </m:r>
        </m:oMath>
      </m:oMathPara>
    </w:p>
    <w:p w:rsidR="007B3987" w:rsidRDefault="007B3987" w:rsidP="007B1476">
      <w:pPr>
        <w:jc w:val="both"/>
        <w:rPr>
          <w:rFonts w:eastAsiaTheme="minorEastAsia"/>
          <w:sz w:val="24"/>
          <w:szCs w:val="24"/>
        </w:rPr>
      </w:pPr>
    </w:p>
    <w:p w:rsidR="001B3C78" w:rsidRDefault="001B273C" w:rsidP="00836438">
      <w:pPr>
        <w:jc w:val="both"/>
        <w:rPr>
          <w:rFonts w:eastAsiaTheme="minorEastAsia"/>
          <w:b/>
          <w:color w:val="C00000"/>
          <w:sz w:val="24"/>
          <w:szCs w:val="24"/>
        </w:rPr>
      </w:pPr>
      <w:r w:rsidRPr="001B273C">
        <w:rPr>
          <w:rFonts w:eastAsiaTheme="minorEastAsia"/>
          <w:b/>
          <w:noProof/>
          <w:color w:val="C00000"/>
          <w:sz w:val="24"/>
          <w:szCs w:val="24"/>
        </w:rPr>
        <w:drawing>
          <wp:inline distT="0" distB="0" distL="0" distR="0">
            <wp:extent cx="2667000" cy="2533316"/>
            <wp:effectExtent l="0" t="0" r="0" b="635"/>
            <wp:docPr id="194" name="Picture 194" descr="C:\Users\Tanvi\Dropbox\resim\transport_solver\figures\rel-p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vi\Dropbox\resim\transport_solver\figures\rel-perm.png"/>
                    <pic:cNvPicPr>
                      <a:picLocks noChangeAspect="1" noChangeArrowheads="1"/>
                    </pic:cNvPicPr>
                  </pic:nvPicPr>
                  <pic:blipFill rotWithShape="1">
                    <a:blip r:embed="rId8">
                      <a:extLst>
                        <a:ext uri="{28A0092B-C50C-407E-A947-70E740481C1C}">
                          <a14:useLocalDpi xmlns:a14="http://schemas.microsoft.com/office/drawing/2010/main" val="0"/>
                        </a:ext>
                      </a:extLst>
                    </a:blip>
                    <a:srcRect t="6084" r="6587"/>
                    <a:stretch/>
                  </pic:blipFill>
                  <pic:spPr bwMode="auto">
                    <a:xfrm>
                      <a:off x="0" y="0"/>
                      <a:ext cx="2671285" cy="2537386"/>
                    </a:xfrm>
                    <a:prstGeom prst="rect">
                      <a:avLst/>
                    </a:prstGeom>
                    <a:noFill/>
                    <a:ln>
                      <a:noFill/>
                    </a:ln>
                    <a:extLst>
                      <a:ext uri="{53640926-AAD7-44D8-BBD7-CCE9431645EC}">
                        <a14:shadowObscured xmlns:a14="http://schemas.microsoft.com/office/drawing/2010/main"/>
                      </a:ext>
                    </a:extLst>
                  </pic:spPr>
                </pic:pic>
              </a:graphicData>
            </a:graphic>
          </wp:inline>
        </w:drawing>
      </w:r>
    </w:p>
    <w:p w:rsidR="001B273C" w:rsidRDefault="001B273C" w:rsidP="00836438">
      <w:pPr>
        <w:jc w:val="both"/>
        <w:rPr>
          <w:rFonts w:eastAsiaTheme="minorEastAsia"/>
          <w:b/>
          <w:color w:val="C00000"/>
          <w:sz w:val="24"/>
          <w:szCs w:val="24"/>
        </w:rPr>
      </w:pPr>
      <w:r w:rsidRPr="001B273C">
        <w:rPr>
          <w:rFonts w:eastAsiaTheme="minorEastAsia"/>
          <w:b/>
          <w:noProof/>
          <w:color w:val="C00000"/>
          <w:sz w:val="24"/>
          <w:szCs w:val="24"/>
        </w:rPr>
        <w:drawing>
          <wp:inline distT="0" distB="0" distL="0" distR="0">
            <wp:extent cx="2581275" cy="2400024"/>
            <wp:effectExtent l="0" t="0" r="0" b="635"/>
            <wp:docPr id="195" name="Picture 195" descr="C:\Users\Tanvi\Dropbox\resim\transport_solver\figures\fw-s-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vi\Dropbox\resim\transport_solver\figures\fw-s-cap.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972" r="6587"/>
                    <a:stretch/>
                  </pic:blipFill>
                  <pic:spPr bwMode="auto">
                    <a:xfrm>
                      <a:off x="0" y="0"/>
                      <a:ext cx="2598849" cy="2416364"/>
                    </a:xfrm>
                    <a:prstGeom prst="rect">
                      <a:avLst/>
                    </a:prstGeom>
                    <a:noFill/>
                    <a:ln>
                      <a:noFill/>
                    </a:ln>
                    <a:extLst>
                      <a:ext uri="{53640926-AAD7-44D8-BBD7-CCE9431645EC}">
                        <a14:shadowObscured xmlns:a14="http://schemas.microsoft.com/office/drawing/2010/main"/>
                      </a:ext>
                    </a:extLst>
                  </pic:spPr>
                </pic:pic>
              </a:graphicData>
            </a:graphic>
          </wp:inline>
        </w:drawing>
      </w:r>
    </w:p>
    <w:p w:rsidR="003C622B" w:rsidRDefault="003C622B" w:rsidP="001B3C78">
      <w:pPr>
        <w:spacing w:after="0"/>
        <w:jc w:val="both"/>
        <w:rPr>
          <w:i/>
          <w:sz w:val="24"/>
          <w:szCs w:val="24"/>
        </w:rPr>
      </w:pPr>
      <w:r w:rsidRPr="003C622B">
        <w:rPr>
          <w:i/>
          <w:sz w:val="24"/>
          <w:szCs w:val="24"/>
        </w:rPr>
        <w:t xml:space="preserve">Fig. 1: Relative permeability and </w:t>
      </w:r>
      <w:r w:rsidR="00E259AB">
        <w:rPr>
          <w:i/>
          <w:sz w:val="24"/>
          <w:szCs w:val="24"/>
        </w:rPr>
        <w:t xml:space="preserve">S-shaped </w:t>
      </w:r>
      <w:r w:rsidRPr="003C622B">
        <w:rPr>
          <w:i/>
          <w:sz w:val="24"/>
          <w:szCs w:val="24"/>
        </w:rPr>
        <w:t xml:space="preserve">fractional flow vs saturation using Corey approximation. </w:t>
      </w:r>
      <w:r w:rsidR="006C1DE8">
        <w:rPr>
          <w:i/>
          <w:sz w:val="24"/>
          <w:szCs w:val="24"/>
        </w:rPr>
        <w:t xml:space="preserve">Corey-Brooks correlation was used to obtain f in case of capillary pressure. </w:t>
      </w:r>
    </w:p>
    <w:p w:rsidR="007B3987" w:rsidRPr="00D20B1D" w:rsidRDefault="007B3987" w:rsidP="001B3C78">
      <w:pPr>
        <w:spacing w:after="0"/>
        <w:jc w:val="both"/>
        <w:rPr>
          <w:i/>
          <w:szCs w:val="24"/>
        </w:rPr>
      </w:pPr>
    </w:p>
    <w:p w:rsidR="001B3C78" w:rsidRDefault="001B3C78" w:rsidP="00D20B1D">
      <w:pPr>
        <w:spacing w:after="0"/>
        <w:jc w:val="both"/>
        <w:rPr>
          <w:sz w:val="24"/>
          <w:szCs w:val="24"/>
        </w:rPr>
      </w:pPr>
      <w:r w:rsidRPr="001B3C78">
        <w:rPr>
          <w:sz w:val="24"/>
          <w:szCs w:val="24"/>
        </w:rPr>
        <w:t xml:space="preserve">Input parameters for simulations in this report: Corey-coefficient </w:t>
      </w:r>
      <w:proofErr w:type="spellStart"/>
      <w:proofErr w:type="gramStart"/>
      <w:r w:rsidRPr="001B3C78">
        <w:rPr>
          <w:sz w:val="24"/>
          <w:szCs w:val="24"/>
        </w:rPr>
        <w:t>n</w:t>
      </w:r>
      <w:r w:rsidRPr="001B3C78">
        <w:rPr>
          <w:sz w:val="24"/>
          <w:szCs w:val="24"/>
          <w:vertAlign w:val="subscript"/>
        </w:rPr>
        <w:t>w</w:t>
      </w:r>
      <w:proofErr w:type="spellEnd"/>
      <w:proofErr w:type="gramEnd"/>
      <w:r w:rsidRPr="001B3C78">
        <w:rPr>
          <w:sz w:val="24"/>
          <w:szCs w:val="24"/>
        </w:rPr>
        <w:t xml:space="preserve"> = 3.5, n</w:t>
      </w:r>
      <w:r w:rsidRPr="001B3C78">
        <w:rPr>
          <w:sz w:val="24"/>
          <w:szCs w:val="24"/>
          <w:vertAlign w:val="subscript"/>
        </w:rPr>
        <w:t>o</w:t>
      </w:r>
      <w:r w:rsidRPr="001B3C78">
        <w:rPr>
          <w:sz w:val="24"/>
          <w:szCs w:val="24"/>
        </w:rPr>
        <w:t xml:space="preserve"> = 2. </w:t>
      </w:r>
    </w:p>
    <w:p w:rsidR="001B3C78" w:rsidRPr="001B3C78" w:rsidRDefault="001B3C78" w:rsidP="00D20B1D">
      <w:pPr>
        <w:spacing w:after="0"/>
        <w:jc w:val="both"/>
        <w:rPr>
          <w:sz w:val="24"/>
          <w:szCs w:val="24"/>
        </w:rPr>
      </w:pPr>
      <w:r w:rsidRPr="001B3C78">
        <w:rPr>
          <w:sz w:val="24"/>
          <w:szCs w:val="24"/>
        </w:rPr>
        <w:t>Water endpoint rel. perm</w:t>
      </w:r>
      <w:r w:rsidR="003C622B">
        <w:rPr>
          <w:sz w:val="24"/>
          <w:szCs w:val="24"/>
        </w:rPr>
        <w:t xml:space="preserve">. </w:t>
      </w:r>
      <w:proofErr w:type="spellStart"/>
      <w:r w:rsidR="003C622B">
        <w:rPr>
          <w:sz w:val="24"/>
          <w:szCs w:val="24"/>
        </w:rPr>
        <w:t>Krwe</w:t>
      </w:r>
      <w:proofErr w:type="spellEnd"/>
      <w:r w:rsidRPr="001B3C78">
        <w:rPr>
          <w:sz w:val="24"/>
          <w:szCs w:val="24"/>
        </w:rPr>
        <w:t xml:space="preserve"> = 0.7</w:t>
      </w:r>
    </w:p>
    <w:p w:rsidR="001B3C78" w:rsidRPr="001B3C78" w:rsidRDefault="001B3C78" w:rsidP="00D20B1D">
      <w:pPr>
        <w:spacing w:after="0"/>
        <w:jc w:val="both"/>
        <w:rPr>
          <w:sz w:val="24"/>
          <w:szCs w:val="24"/>
        </w:rPr>
      </w:pPr>
      <w:r w:rsidRPr="001B3C78">
        <w:rPr>
          <w:sz w:val="24"/>
          <w:szCs w:val="24"/>
        </w:rPr>
        <w:t>Oil endpoint rel</w:t>
      </w:r>
      <w:r>
        <w:rPr>
          <w:sz w:val="24"/>
          <w:szCs w:val="24"/>
        </w:rPr>
        <w:t xml:space="preserve">. </w:t>
      </w:r>
      <w:r w:rsidR="003C622B">
        <w:rPr>
          <w:sz w:val="24"/>
          <w:szCs w:val="24"/>
        </w:rPr>
        <w:t xml:space="preserve">permeability </w:t>
      </w:r>
      <w:proofErr w:type="spellStart"/>
      <w:r w:rsidR="003C622B">
        <w:rPr>
          <w:sz w:val="24"/>
          <w:szCs w:val="24"/>
        </w:rPr>
        <w:t>Kroe</w:t>
      </w:r>
      <w:proofErr w:type="spellEnd"/>
      <m:oMath>
        <m:r>
          <w:rPr>
            <w:rFonts w:ascii="Cambria Math" w:hAnsi="Cambria Math"/>
            <w:sz w:val="24"/>
            <w:szCs w:val="24"/>
          </w:rPr>
          <m:t xml:space="preserve"> </m:t>
        </m:r>
      </m:oMath>
      <w:r w:rsidRPr="001B3C78">
        <w:rPr>
          <w:sz w:val="24"/>
          <w:szCs w:val="24"/>
        </w:rPr>
        <w:t>= 0.6</w:t>
      </w:r>
    </w:p>
    <w:p w:rsidR="001B3C78" w:rsidRPr="001B3C78" w:rsidRDefault="001B3C78" w:rsidP="00D20B1D">
      <w:pPr>
        <w:spacing w:after="0"/>
        <w:jc w:val="both"/>
        <w:rPr>
          <w:sz w:val="24"/>
          <w:szCs w:val="24"/>
        </w:rPr>
      </w:pPr>
      <w:r w:rsidRPr="001B3C78">
        <w:rPr>
          <w:sz w:val="24"/>
          <w:szCs w:val="24"/>
        </w:rPr>
        <w:t xml:space="preserve">Connate water saturation </w:t>
      </w:r>
      <w:proofErr w:type="spellStart"/>
      <w:r w:rsidRPr="001B3C78">
        <w:rPr>
          <w:sz w:val="24"/>
          <w:szCs w:val="24"/>
        </w:rPr>
        <w:t>Swc</w:t>
      </w:r>
      <w:proofErr w:type="spellEnd"/>
      <w:r w:rsidRPr="001B3C78">
        <w:rPr>
          <w:sz w:val="24"/>
          <w:szCs w:val="24"/>
        </w:rPr>
        <w:t xml:space="preserve"> = 0.2</w:t>
      </w:r>
    </w:p>
    <w:p w:rsidR="001B3C78" w:rsidRDefault="001B3C78" w:rsidP="00D20B1D">
      <w:pPr>
        <w:spacing w:after="0" w:line="240" w:lineRule="auto"/>
        <w:jc w:val="both"/>
        <w:rPr>
          <w:sz w:val="24"/>
          <w:szCs w:val="24"/>
        </w:rPr>
      </w:pPr>
      <w:r w:rsidRPr="001B3C78">
        <w:rPr>
          <w:sz w:val="24"/>
          <w:szCs w:val="24"/>
        </w:rPr>
        <w:t xml:space="preserve">Residual oil saturation </w:t>
      </w:r>
      <w:proofErr w:type="spellStart"/>
      <w:r w:rsidRPr="001B3C78">
        <w:rPr>
          <w:sz w:val="24"/>
          <w:szCs w:val="24"/>
        </w:rPr>
        <w:t>Sor</w:t>
      </w:r>
      <w:proofErr w:type="spellEnd"/>
      <w:r w:rsidRPr="001B3C78">
        <w:rPr>
          <w:sz w:val="24"/>
          <w:szCs w:val="24"/>
        </w:rPr>
        <w:t xml:space="preserve"> = 0.1.</w:t>
      </w:r>
    </w:p>
    <w:p w:rsidR="006C1DE8" w:rsidRDefault="006C1DE8" w:rsidP="00D20B1D">
      <w:pPr>
        <w:spacing w:after="0" w:line="240" w:lineRule="auto"/>
        <w:jc w:val="both"/>
        <w:rPr>
          <w:sz w:val="24"/>
          <w:szCs w:val="24"/>
        </w:rPr>
      </w:pPr>
    </w:p>
    <w:p w:rsidR="006C1DE8" w:rsidRDefault="006C1DE8" w:rsidP="00D20B1D">
      <w:pPr>
        <w:spacing w:after="0" w:line="240" w:lineRule="auto"/>
        <w:jc w:val="both"/>
        <w:rPr>
          <w:sz w:val="24"/>
          <w:szCs w:val="24"/>
        </w:rPr>
      </w:pPr>
    </w:p>
    <w:p w:rsidR="006C1DE8" w:rsidRDefault="006C1DE8" w:rsidP="00D20B1D">
      <w:pPr>
        <w:spacing w:after="0" w:line="240" w:lineRule="auto"/>
        <w:jc w:val="both"/>
        <w:rPr>
          <w:sz w:val="24"/>
          <w:szCs w:val="24"/>
        </w:rPr>
      </w:pPr>
    </w:p>
    <w:p w:rsidR="006C1DE8" w:rsidRDefault="006C1DE8" w:rsidP="00D20B1D">
      <w:pPr>
        <w:spacing w:after="0" w:line="240" w:lineRule="auto"/>
        <w:jc w:val="both"/>
        <w:rPr>
          <w:sz w:val="24"/>
          <w:szCs w:val="24"/>
          <w:vertAlign w:val="superscript"/>
        </w:rPr>
      </w:pPr>
      <w:r>
        <w:rPr>
          <w:sz w:val="24"/>
          <w:szCs w:val="24"/>
        </w:rPr>
        <w:lastRenderedPageBreak/>
        <w:t xml:space="preserve">Corey Brooks: pc = </w:t>
      </w:r>
      <w:proofErr w:type="spellStart"/>
      <w:proofErr w:type="gramStart"/>
      <w:r>
        <w:rPr>
          <w:sz w:val="24"/>
          <w:szCs w:val="24"/>
        </w:rPr>
        <w:t>pd</w:t>
      </w:r>
      <w:proofErr w:type="spellEnd"/>
      <w:proofErr w:type="gramEnd"/>
      <w:r>
        <w:rPr>
          <w:sz w:val="24"/>
          <w:szCs w:val="24"/>
        </w:rPr>
        <w:t xml:space="preserve"> S</w:t>
      </w:r>
      <w:r w:rsidRPr="006C1DE8">
        <w:rPr>
          <w:sz w:val="24"/>
          <w:szCs w:val="24"/>
          <w:vertAlign w:val="subscript"/>
        </w:rPr>
        <w:t>w</w:t>
      </w:r>
      <w:r w:rsidRPr="006C1DE8">
        <w:rPr>
          <w:sz w:val="24"/>
          <w:szCs w:val="24"/>
          <w:vertAlign w:val="superscript"/>
        </w:rPr>
        <w:t>-1/2</w:t>
      </w:r>
    </w:p>
    <w:p w:rsidR="006C1DE8" w:rsidRPr="001B3C78" w:rsidRDefault="006C1DE8" w:rsidP="00D20B1D">
      <w:pPr>
        <w:spacing w:after="0" w:line="240" w:lineRule="auto"/>
        <w:jc w:val="both"/>
        <w:rPr>
          <w:sz w:val="24"/>
          <w:szCs w:val="24"/>
        </w:rPr>
      </w:pPr>
    </w:p>
    <w:p w:rsidR="00D20B1D" w:rsidRPr="006C1DE8" w:rsidRDefault="006C1DE8" w:rsidP="00D20B1D">
      <w:pPr>
        <w:spacing w:after="0"/>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f</m:t>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i/>
                      <w:sz w:val="24"/>
                      <w:szCs w:val="24"/>
                    </w:rPr>
                    <w:sym w:font="Symbol" w:char="F061"/>
                  </m:r>
                </m:sub>
              </m:sSub>
            </m:num>
            <m:den>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t</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i/>
                      <w:sz w:val="24"/>
                      <w:szCs w:val="24"/>
                    </w:rPr>
                    <w:sym w:font="Symbol" w:char="F061"/>
                  </m:r>
                </m:sub>
              </m:sSub>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β</m:t>
                  </m:r>
                </m:sub>
              </m:sSub>
            </m:num>
            <m:den>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t</m:t>
                  </m:r>
                </m:sub>
              </m:sSub>
            </m:den>
          </m:f>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∂p</m:t>
              </m:r>
            </m:num>
            <m:den>
              <m:r>
                <w:rPr>
                  <w:rFonts w:ascii="Cambria Math" w:hAnsi="Cambria Math"/>
                  <w:sz w:val="24"/>
                  <w:szCs w:val="24"/>
                </w:rPr>
                <m:t>∂x</m:t>
              </m:r>
            </m:den>
          </m:f>
        </m:oMath>
      </m:oMathPara>
    </w:p>
    <w:p w:rsidR="006C1DE8" w:rsidRDefault="006C1DE8" w:rsidP="00D20B1D">
      <w:pPr>
        <w:spacing w:after="0"/>
        <w:jc w:val="both"/>
        <w:rPr>
          <w:rFonts w:eastAsiaTheme="minorEastAsia"/>
          <w:sz w:val="24"/>
          <w:szCs w:val="24"/>
        </w:rPr>
      </w:pPr>
      <w:r>
        <w:rPr>
          <w:rFonts w:eastAsiaTheme="minorEastAsia"/>
          <w:sz w:val="24"/>
          <w:szCs w:val="24"/>
        </w:rPr>
        <w:t xml:space="preserve">Accounting for capillary pressure can give insights into imbibition effect of flow as opposed to just drainage. </w:t>
      </w:r>
    </w:p>
    <w:p w:rsidR="006C1DE8" w:rsidRDefault="006C1DE8" w:rsidP="00D20B1D">
      <w:pPr>
        <w:spacing w:after="0"/>
        <w:jc w:val="both"/>
        <w:rPr>
          <w:rFonts w:eastAsiaTheme="minorEastAsia"/>
          <w:sz w:val="24"/>
          <w:szCs w:val="24"/>
        </w:rPr>
      </w:pPr>
    </w:p>
    <w:p w:rsidR="00D66245" w:rsidRPr="00D20B1D" w:rsidRDefault="00D20B1D" w:rsidP="00836438">
      <w:pPr>
        <w:jc w:val="both"/>
        <w:rPr>
          <w:sz w:val="24"/>
          <w:szCs w:val="24"/>
        </w:rPr>
      </w:pPr>
      <w:r w:rsidRPr="00D20B1D">
        <w:rPr>
          <w:rFonts w:eastAsiaTheme="minorEastAsia"/>
          <w:sz w:val="24"/>
          <w:szCs w:val="24"/>
        </w:rPr>
        <w:t xml:space="preserve">To obtain </w:t>
      </w:r>
      <w:proofErr w:type="gramStart"/>
      <w:r w:rsidRPr="00D20B1D">
        <w:rPr>
          <w:rFonts w:eastAsiaTheme="minorEastAsia"/>
          <w:sz w:val="24"/>
          <w:szCs w:val="24"/>
        </w:rPr>
        <w:t>f</w:t>
      </w:r>
      <w:r w:rsidRPr="00D20B1D">
        <w:rPr>
          <w:rFonts w:eastAsiaTheme="minorEastAsia"/>
          <w:sz w:val="24"/>
          <w:szCs w:val="24"/>
          <w:vertAlign w:val="superscript"/>
        </w:rPr>
        <w:t>n+</w:t>
      </w:r>
      <w:proofErr w:type="gramEnd"/>
      <w:r w:rsidRPr="00D20B1D">
        <w:rPr>
          <w:rFonts w:eastAsiaTheme="minorEastAsia"/>
          <w:sz w:val="24"/>
          <w:szCs w:val="24"/>
          <w:vertAlign w:val="superscript"/>
        </w:rPr>
        <w:t>1</w:t>
      </w:r>
      <w:r>
        <w:rPr>
          <w:rFonts w:eastAsiaTheme="minorEastAsia"/>
          <w:sz w:val="24"/>
          <w:szCs w:val="24"/>
        </w:rPr>
        <w:t xml:space="preserve"> in implicit method</w:t>
      </w:r>
      <w:r w:rsidR="00836438" w:rsidRPr="00D20B1D">
        <w:rPr>
          <w:rFonts w:eastAsiaTheme="minorEastAsia"/>
          <w:sz w:val="24"/>
          <w:szCs w:val="24"/>
        </w:rPr>
        <w:t xml:space="preserve">, we use Newton linearization lemma. </w:t>
      </w:r>
    </w:p>
    <w:p w:rsidR="00D20B1D" w:rsidRPr="00D20B1D" w:rsidRDefault="00F611AC" w:rsidP="00836438">
      <w:pPr>
        <w:jc w:val="both"/>
        <w:rPr>
          <w:rFonts w:eastAsiaTheme="minorEastAsia"/>
          <w:szCs w:val="24"/>
        </w:rPr>
      </w:pPr>
      <m:oMathPara>
        <m:oMath>
          <m:sSup>
            <m:sSupPr>
              <m:ctrlPr>
                <w:rPr>
                  <w:rFonts w:ascii="Cambria Math" w:hAnsi="Cambria Math"/>
                  <w:i/>
                  <w:szCs w:val="24"/>
                </w:rPr>
              </m:ctrlPr>
            </m:sSupPr>
            <m:e>
              <m:r>
                <w:rPr>
                  <w:rFonts w:ascii="Cambria Math" w:hAnsi="Cambria Math"/>
                  <w:szCs w:val="24"/>
                </w:rPr>
                <m:t>f</m:t>
              </m:r>
            </m:e>
            <m:sup>
              <m:r>
                <w:rPr>
                  <w:rFonts w:ascii="Cambria Math" w:hAnsi="Cambria Math"/>
                  <w:szCs w:val="24"/>
                </w:rPr>
                <m:t>n+1</m:t>
              </m:r>
            </m:sup>
          </m:sSup>
          <m:r>
            <w:rPr>
              <w:rFonts w:ascii="Cambria Math" w:hAnsi="Cambria Math"/>
              <w:i/>
              <w:szCs w:val="24"/>
            </w:rPr>
            <w:sym w:font="Symbol" w:char="F0BB"/>
          </m:r>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f</m:t>
              </m:r>
            </m:e>
            <m:sup>
              <m:r>
                <w:rPr>
                  <w:rFonts w:ascii="Cambria Math" w:hAnsi="Cambria Math"/>
                  <w:i/>
                  <w:szCs w:val="24"/>
                </w:rPr>
                <w:sym w:font="Symbol" w:char="F06E"/>
              </m:r>
            </m:sup>
          </m:sSup>
          <m:r>
            <w:rPr>
              <w:rFonts w:ascii="Cambria Math" w:hAnsi="Cambria Math"/>
              <w:szCs w:val="24"/>
            </w:rPr>
            <m:t>+</m:t>
          </m:r>
          <m:f>
            <m:fPr>
              <m:ctrlPr>
                <w:rPr>
                  <w:rFonts w:ascii="Cambria Math" w:hAnsi="Cambria Math"/>
                  <w:i/>
                  <w:szCs w:val="24"/>
                </w:rPr>
              </m:ctrlPr>
            </m:fPr>
            <m:num>
              <m:r>
                <w:rPr>
                  <w:rFonts w:ascii="Cambria Math" w:hAnsi="Cambria Math"/>
                  <w:szCs w:val="24"/>
                </w:rPr>
                <m:t>∂f</m:t>
              </m:r>
            </m:num>
            <m:den>
              <m:r>
                <w:rPr>
                  <w:rFonts w:ascii="Cambria Math" w:hAnsi="Cambria Math"/>
                  <w:szCs w:val="24"/>
                </w:rPr>
                <m:t>∂S</m:t>
              </m:r>
            </m:den>
          </m:f>
          <m:sSup>
            <m:sSupPr>
              <m:ctrlPr>
                <w:rPr>
                  <w:rFonts w:ascii="Cambria Math" w:hAnsi="Cambria Math"/>
                  <w:i/>
                  <w:szCs w:val="24"/>
                </w:rPr>
              </m:ctrlPr>
            </m:sSupPr>
            <m:e>
              <m:r>
                <w:rPr>
                  <w:rFonts w:ascii="Cambria Math" w:hAnsi="Cambria Math"/>
                  <w:szCs w:val="24"/>
                </w:rPr>
                <m:t>|</m:t>
              </m:r>
            </m:e>
            <m:sup>
              <m:r>
                <w:rPr>
                  <w:rFonts w:ascii="Cambria Math" w:hAnsi="Cambria Math"/>
                  <w:i/>
                  <w:szCs w:val="24"/>
                </w:rPr>
                <w:sym w:font="Symbol" w:char="F06E"/>
              </m:r>
            </m:sup>
          </m:sSup>
          <m:r>
            <w:rPr>
              <w:rFonts w:ascii="Cambria Math" w:hAnsi="Cambria Math"/>
              <w:szCs w:val="24"/>
            </w:rPr>
            <m:t xml:space="preserve"> </m:t>
          </m:r>
          <m:d>
            <m:dPr>
              <m:ctrlPr>
                <w:rPr>
                  <w:rFonts w:ascii="Cambria Math" w:hAnsi="Cambria Math"/>
                  <w:i/>
                  <w:szCs w:val="24"/>
                </w:rPr>
              </m:ctrlPr>
            </m:dPr>
            <m:e>
              <m:sSup>
                <m:sSupPr>
                  <m:ctrlPr>
                    <w:rPr>
                      <w:rFonts w:ascii="Cambria Math" w:hAnsi="Cambria Math"/>
                      <w:szCs w:val="24"/>
                    </w:rPr>
                  </m:ctrlPr>
                </m:sSupPr>
                <m:e>
                  <m:r>
                    <w:rPr>
                      <w:rFonts w:ascii="Cambria Math" w:hAnsi="Cambria Math"/>
                      <w:szCs w:val="24"/>
                    </w:rPr>
                    <m:t>S</m:t>
                  </m:r>
                </m:e>
                <m:sup>
                  <m:r>
                    <w:rPr>
                      <w:rFonts w:ascii="Cambria Math" w:hAnsi="Cambria Math"/>
                      <w:i/>
                      <w:szCs w:val="24"/>
                    </w:rPr>
                    <w:sym w:font="Symbol" w:char="F06E"/>
                  </m:r>
                  <m:r>
                    <w:rPr>
                      <w:rFonts w:ascii="Cambria Math" w:hAnsi="Cambria Math"/>
                      <w:szCs w:val="24"/>
                    </w:rPr>
                    <m:t>+1</m:t>
                  </m:r>
                </m:sup>
              </m:sSup>
              <m:r>
                <w:rPr>
                  <w:rFonts w:ascii="Cambria Math" w:hAnsi="Cambria Math"/>
                  <w:szCs w:val="24"/>
                </w:rPr>
                <m:t>-</m:t>
              </m:r>
              <m:sSup>
                <m:sSupPr>
                  <m:ctrlPr>
                    <w:rPr>
                      <w:rFonts w:ascii="Cambria Math" w:hAnsi="Cambria Math"/>
                      <w:szCs w:val="24"/>
                    </w:rPr>
                  </m:ctrlPr>
                </m:sSupPr>
                <m:e>
                  <m:r>
                    <w:rPr>
                      <w:rFonts w:ascii="Cambria Math" w:hAnsi="Cambria Math"/>
                      <w:szCs w:val="24"/>
                    </w:rPr>
                    <m:t>S</m:t>
                  </m:r>
                </m:e>
                <m:sup>
                  <m:r>
                    <w:rPr>
                      <w:rFonts w:ascii="Cambria Math" w:hAnsi="Cambria Math"/>
                      <w:i/>
                      <w:szCs w:val="24"/>
                    </w:rPr>
                    <w:sym w:font="Symbol" w:char="F06E"/>
                  </m:r>
                </m:sup>
              </m:sSup>
            </m:e>
          </m:d>
        </m:oMath>
      </m:oMathPara>
    </w:p>
    <w:p w:rsidR="00D66245" w:rsidRDefault="00D20B1D" w:rsidP="00836438">
      <w:pPr>
        <w:jc w:val="both"/>
        <w:rPr>
          <w:rFonts w:eastAsiaTheme="minorEastAsia"/>
          <w:szCs w:val="24"/>
        </w:rPr>
      </w:pPr>
      <w:r w:rsidRPr="00D20B1D">
        <w:rPr>
          <w:rFonts w:eastAsiaTheme="minorEastAsia"/>
          <w:sz w:val="24"/>
          <w:szCs w:val="24"/>
        </w:rPr>
        <w:t>=</w:t>
      </w:r>
      <m:oMath>
        <m:sSup>
          <m:sSupPr>
            <m:ctrlPr>
              <w:rPr>
                <w:rFonts w:ascii="Cambria Math" w:hAnsi="Cambria Math"/>
                <w:i/>
                <w:szCs w:val="24"/>
              </w:rPr>
            </m:ctrlPr>
          </m:sSupPr>
          <m:e>
            <m:r>
              <w:rPr>
                <w:rFonts w:ascii="Cambria Math" w:hAnsi="Cambria Math"/>
                <w:szCs w:val="24"/>
              </w:rPr>
              <m:t xml:space="preserve"> f</m:t>
            </m:r>
          </m:e>
          <m:sup>
            <m:r>
              <w:rPr>
                <w:rFonts w:ascii="Cambria Math" w:hAnsi="Cambria Math"/>
                <w:i/>
                <w:szCs w:val="24"/>
              </w:rPr>
              <w:sym w:font="Symbol" w:char="F06E"/>
            </m:r>
          </m:sup>
        </m:sSup>
        <m:r>
          <w:rPr>
            <w:rFonts w:ascii="Cambria Math" w:hAnsi="Cambria Math"/>
            <w:szCs w:val="24"/>
          </w:rPr>
          <m:t>+</m:t>
        </m:r>
        <m:f>
          <m:fPr>
            <m:ctrlPr>
              <w:rPr>
                <w:rFonts w:ascii="Cambria Math" w:hAnsi="Cambria Math"/>
                <w:i/>
                <w:szCs w:val="24"/>
              </w:rPr>
            </m:ctrlPr>
          </m:fPr>
          <m:num>
            <m:r>
              <w:rPr>
                <w:rFonts w:ascii="Cambria Math" w:hAnsi="Cambria Math"/>
                <w:szCs w:val="24"/>
              </w:rPr>
              <m:t>∂f</m:t>
            </m:r>
          </m:num>
          <m:den>
            <m:r>
              <w:rPr>
                <w:rFonts w:ascii="Cambria Math" w:hAnsi="Cambria Math"/>
                <w:szCs w:val="24"/>
              </w:rPr>
              <m:t>∂S</m:t>
            </m:r>
          </m:den>
        </m:f>
        <m:sSup>
          <m:sSupPr>
            <m:ctrlPr>
              <w:rPr>
                <w:rFonts w:ascii="Cambria Math" w:hAnsi="Cambria Math"/>
                <w:i/>
                <w:szCs w:val="24"/>
              </w:rPr>
            </m:ctrlPr>
          </m:sSupPr>
          <m:e>
            <m:r>
              <w:rPr>
                <w:rFonts w:ascii="Cambria Math" w:hAnsi="Cambria Math"/>
                <w:szCs w:val="24"/>
              </w:rPr>
              <m:t>|</m:t>
            </m:r>
          </m:e>
          <m:sup>
            <m:r>
              <w:rPr>
                <w:rFonts w:ascii="Cambria Math" w:hAnsi="Cambria Math"/>
                <w:i/>
                <w:szCs w:val="24"/>
              </w:rPr>
              <w:sym w:font="Symbol" w:char="F06E"/>
            </m:r>
          </m:sup>
        </m:sSup>
        <m:r>
          <w:rPr>
            <w:rFonts w:ascii="Cambria Math" w:hAnsi="Cambria Math"/>
            <w:szCs w:val="24"/>
          </w:rPr>
          <m:t xml:space="preserve"> δ</m:t>
        </m:r>
        <m:sSup>
          <m:sSupPr>
            <m:ctrlPr>
              <w:rPr>
                <w:rFonts w:ascii="Cambria Math" w:hAnsi="Cambria Math"/>
                <w:szCs w:val="24"/>
              </w:rPr>
            </m:ctrlPr>
          </m:sSupPr>
          <m:e>
            <m:r>
              <w:rPr>
                <w:rFonts w:ascii="Cambria Math" w:hAnsi="Cambria Math"/>
                <w:szCs w:val="24"/>
              </w:rPr>
              <m:t>S</m:t>
            </m:r>
          </m:e>
          <m:sup>
            <m:r>
              <w:rPr>
                <w:rFonts w:ascii="Cambria Math" w:hAnsi="Cambria Math"/>
                <w:i/>
                <w:szCs w:val="24"/>
              </w:rPr>
              <w:sym w:font="Symbol" w:char="F06E"/>
            </m:r>
            <m:r>
              <w:rPr>
                <w:rFonts w:ascii="Cambria Math" w:hAnsi="Cambria Math"/>
                <w:szCs w:val="24"/>
              </w:rPr>
              <m:t>+1</m:t>
            </m:r>
          </m:sup>
        </m:sSup>
      </m:oMath>
      <w:r w:rsidRPr="00D20B1D">
        <w:rPr>
          <w:rFonts w:eastAsiaTheme="minorEastAsia"/>
          <w:szCs w:val="24"/>
        </w:rPr>
        <w:t xml:space="preserve"> </w:t>
      </w:r>
    </w:p>
    <w:p w:rsidR="001D4648" w:rsidRDefault="001D4648" w:rsidP="00836438">
      <w:pPr>
        <w:jc w:val="both"/>
        <w:rPr>
          <w:rFonts w:eastAsiaTheme="minorEastAsia"/>
          <w:szCs w:val="24"/>
        </w:rPr>
      </w:pPr>
      <w:r>
        <w:rPr>
          <w:rFonts w:eastAsiaTheme="minorEastAsia"/>
          <w:sz w:val="24"/>
          <w:szCs w:val="24"/>
        </w:rPr>
        <w:t>Substituting this in previous equation and moving all terms with</w:t>
      </w:r>
      <m:oMath>
        <m:r>
          <w:rPr>
            <w:rFonts w:ascii="Cambria Math" w:hAnsi="Cambria Math"/>
            <w:szCs w:val="24"/>
          </w:rPr>
          <m:t xml:space="preserve"> δ</m:t>
        </m:r>
        <m:sSup>
          <m:sSupPr>
            <m:ctrlPr>
              <w:rPr>
                <w:rFonts w:ascii="Cambria Math" w:hAnsi="Cambria Math"/>
                <w:szCs w:val="24"/>
              </w:rPr>
            </m:ctrlPr>
          </m:sSupPr>
          <m:e>
            <m:r>
              <w:rPr>
                <w:rFonts w:ascii="Cambria Math" w:hAnsi="Cambria Math"/>
                <w:szCs w:val="24"/>
              </w:rPr>
              <m:t>S</m:t>
            </m:r>
          </m:e>
          <m:sup>
            <m:r>
              <w:rPr>
                <w:rFonts w:ascii="Cambria Math" w:hAnsi="Cambria Math"/>
                <w:i/>
                <w:szCs w:val="24"/>
              </w:rPr>
              <w:sym w:font="Symbol" w:char="F06E"/>
            </m:r>
            <m:r>
              <w:rPr>
                <w:rFonts w:ascii="Cambria Math" w:hAnsi="Cambria Math"/>
                <w:szCs w:val="24"/>
              </w:rPr>
              <m:t>+1</m:t>
            </m:r>
          </m:sup>
        </m:sSup>
      </m:oMath>
      <w:r w:rsidRPr="00D20B1D">
        <w:rPr>
          <w:rFonts w:eastAsiaTheme="minorEastAsia"/>
          <w:szCs w:val="24"/>
        </w:rPr>
        <w:t xml:space="preserve"> </w:t>
      </w:r>
      <w:r>
        <w:rPr>
          <w:rFonts w:eastAsiaTheme="minorEastAsia"/>
          <w:szCs w:val="24"/>
        </w:rPr>
        <w:t>to one side gives</w:t>
      </w:r>
    </w:p>
    <w:p w:rsidR="00DC69AC" w:rsidRPr="00D20B1D" w:rsidRDefault="00F611AC" w:rsidP="00836438">
      <w:pPr>
        <w:jc w:val="both"/>
        <w:rPr>
          <w:rFonts w:eastAsiaTheme="minorEastAsia"/>
          <w:sz w:val="24"/>
          <w:szCs w:val="24"/>
        </w:rPr>
      </w:pPr>
      <m:oMathPara>
        <m:oMath>
          <m:sSubSup>
            <m:sSubSupPr>
              <m:ctrlPr>
                <w:rPr>
                  <w:rFonts w:ascii="Cambria Math" w:eastAsiaTheme="minorEastAsia" w:hAnsi="Cambria Math"/>
                  <w:i/>
                  <w:color w:val="0070C0"/>
                  <w:szCs w:val="24"/>
                </w:rPr>
              </m:ctrlPr>
            </m:sSubSupPr>
            <m:e>
              <m:r>
                <w:rPr>
                  <w:rFonts w:ascii="Cambria Math" w:eastAsiaTheme="minorEastAsia" w:hAnsi="Cambria Math"/>
                  <w:color w:val="0070C0"/>
                  <w:szCs w:val="24"/>
                </w:rPr>
                <m:t>δS</m:t>
              </m:r>
            </m:e>
            <m:sub>
              <m:r>
                <w:rPr>
                  <w:rFonts w:ascii="Cambria Math" w:eastAsiaTheme="minorEastAsia" w:hAnsi="Cambria Math"/>
                  <w:color w:val="0070C0"/>
                  <w:szCs w:val="24"/>
                </w:rPr>
                <m:t>i</m:t>
              </m:r>
            </m:sub>
            <m:sup>
              <m:r>
                <w:rPr>
                  <w:rFonts w:ascii="Cambria Math" w:eastAsiaTheme="minorEastAsia" w:hAnsi="Cambria Math"/>
                  <w:i/>
                  <w:color w:val="0070C0"/>
                  <w:szCs w:val="24"/>
                </w:rPr>
                <w:sym w:font="Symbol" w:char="F06E"/>
              </m:r>
              <m:r>
                <w:rPr>
                  <w:rFonts w:ascii="Cambria Math" w:eastAsiaTheme="minorEastAsia" w:hAnsi="Cambria Math"/>
                  <w:color w:val="0070C0"/>
                  <w:szCs w:val="24"/>
                </w:rPr>
                <m:t>+1</m:t>
              </m:r>
            </m:sup>
          </m:sSubSup>
          <m:r>
            <w:rPr>
              <w:rFonts w:ascii="Cambria Math" w:hAnsi="Cambria Math"/>
              <w:szCs w:val="24"/>
            </w:rPr>
            <m:t>+</m:t>
          </m:r>
          <m:f>
            <m:fPr>
              <m:ctrlPr>
                <w:rPr>
                  <w:rFonts w:ascii="Cambria Math" w:eastAsiaTheme="minorEastAsia" w:hAnsi="Cambria Math"/>
                  <w:i/>
                </w:rPr>
              </m:ctrlPr>
            </m:fPr>
            <m:num>
              <m:r>
                <m:rPr>
                  <m:sty m:val="p"/>
                </m:rPr>
                <w:rPr>
                  <w:rFonts w:ascii="Cambria Math" w:hAnsi="Cambria Math"/>
                </w:rPr>
                <m:t xml:space="preserve">Δ </m:t>
              </m:r>
              <m:r>
                <w:rPr>
                  <w:rFonts w:ascii="Cambria Math" w:hAnsi="Cambria Math"/>
                </w:rPr>
                <m:t>t</m:t>
              </m:r>
            </m:num>
            <m:den>
              <m:r>
                <w:rPr>
                  <w:rFonts w:ascii="Cambria Math" w:eastAsiaTheme="minorEastAsia" w:hAnsi="Cambria Math"/>
                  <w:i/>
                </w:rPr>
                <w:sym w:font="Symbol" w:char="F066"/>
              </m:r>
              <m:r>
                <w:rPr>
                  <w:rFonts w:ascii="Cambria Math" w:eastAsiaTheme="minorEastAsia" w:hAnsi="Cambria Math"/>
                </w:rPr>
                <m:t xml:space="preserve"> </m:t>
              </m:r>
              <m:r>
                <m:rPr>
                  <m:sty m:val="p"/>
                </m:rPr>
                <w:rPr>
                  <w:rFonts w:ascii="Cambria Math" w:hAnsi="Cambria Math"/>
                </w:rPr>
                <m:t>∆x</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∂f</m:t>
                  </m:r>
                </m:num>
                <m:den>
                  <m:r>
                    <w:rPr>
                      <w:rFonts w:ascii="Cambria Math" w:hAnsi="Cambria Math"/>
                      <w:szCs w:val="24"/>
                    </w:rPr>
                    <m:t>∂S</m:t>
                  </m:r>
                </m:den>
              </m:f>
              <m:sSub>
                <m:sSubPr>
                  <m:ctrlPr>
                    <w:rPr>
                      <w:rFonts w:ascii="Cambria Math" w:hAnsi="Cambria Math"/>
                      <w:i/>
                      <w:szCs w:val="24"/>
                    </w:rPr>
                  </m:ctrlPr>
                </m:sSubPr>
                <m:e>
                  <m:r>
                    <w:rPr>
                      <w:rFonts w:ascii="Cambria Math" w:hAnsi="Cambria Math"/>
                      <w:szCs w:val="24"/>
                    </w:rPr>
                    <m:t>|</m:t>
                  </m:r>
                </m:e>
                <m:sub>
                  <m:r>
                    <w:rPr>
                      <w:rFonts w:ascii="Cambria Math" w:hAnsi="Cambria Math"/>
                      <w:szCs w:val="24"/>
                    </w:rPr>
                    <m:t xml:space="preserve">i  </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r>
                <w:rPr>
                  <w:rFonts w:ascii="Cambria Math" w:eastAsiaTheme="minorEastAsia" w:hAnsi="Cambria Math"/>
                </w:rPr>
                <m:t xml:space="preserve">  </m:t>
              </m:r>
              <m:sSubSup>
                <m:sSubSupPr>
                  <m:ctrlPr>
                    <w:rPr>
                      <w:rFonts w:ascii="Cambria Math" w:eastAsiaTheme="minorEastAsia" w:hAnsi="Cambria Math"/>
                      <w:i/>
                      <w:color w:val="0070C0"/>
                      <w:szCs w:val="24"/>
                    </w:rPr>
                  </m:ctrlPr>
                </m:sSubSupPr>
                <m:e>
                  <m:r>
                    <w:rPr>
                      <w:rFonts w:ascii="Cambria Math" w:eastAsiaTheme="minorEastAsia" w:hAnsi="Cambria Math"/>
                      <w:color w:val="0070C0"/>
                      <w:szCs w:val="24"/>
                    </w:rPr>
                    <m:t>δS</m:t>
                  </m:r>
                </m:e>
                <m:sub>
                  <m:r>
                    <w:rPr>
                      <w:rFonts w:ascii="Cambria Math" w:eastAsiaTheme="minorEastAsia" w:hAnsi="Cambria Math"/>
                      <w:color w:val="0070C0"/>
                      <w:szCs w:val="24"/>
                    </w:rPr>
                    <m:t>i</m:t>
                  </m:r>
                </m:sub>
                <m:sup>
                  <m:r>
                    <w:rPr>
                      <w:rFonts w:ascii="Cambria Math" w:eastAsiaTheme="minorEastAsia" w:hAnsi="Cambria Math"/>
                      <w:i/>
                      <w:color w:val="0070C0"/>
                      <w:szCs w:val="24"/>
                    </w:rPr>
                    <w:sym w:font="Symbol" w:char="F06E"/>
                  </m:r>
                  <m:r>
                    <w:rPr>
                      <w:rFonts w:ascii="Cambria Math" w:eastAsiaTheme="minorEastAsia" w:hAnsi="Cambria Math"/>
                      <w:color w:val="0070C0"/>
                      <w:szCs w:val="24"/>
                    </w:rPr>
                    <m:t>+1</m:t>
                  </m:r>
                </m:sup>
              </m:sSubSup>
              <m:r>
                <w:rPr>
                  <w:rFonts w:ascii="Cambria Math" w:eastAsiaTheme="minorEastAsia" w:hAnsi="Cambria Math"/>
                </w:rPr>
                <m:t xml:space="preserve">- </m:t>
              </m:r>
              <m:f>
                <m:fPr>
                  <m:ctrlPr>
                    <w:rPr>
                      <w:rFonts w:ascii="Cambria Math" w:hAnsi="Cambria Math"/>
                      <w:i/>
                      <w:szCs w:val="24"/>
                    </w:rPr>
                  </m:ctrlPr>
                </m:fPr>
                <m:num>
                  <m:r>
                    <w:rPr>
                      <w:rFonts w:ascii="Cambria Math" w:hAnsi="Cambria Math"/>
                      <w:szCs w:val="24"/>
                    </w:rPr>
                    <m:t>∂f</m:t>
                  </m:r>
                </m:num>
                <m:den>
                  <m:r>
                    <w:rPr>
                      <w:rFonts w:ascii="Cambria Math" w:hAnsi="Cambria Math"/>
                      <w:szCs w:val="24"/>
                    </w:rPr>
                    <m:t>∂S</m:t>
                  </m:r>
                </m:den>
              </m:f>
              <m:sSub>
                <m:sSubPr>
                  <m:ctrlPr>
                    <w:rPr>
                      <w:rFonts w:ascii="Cambria Math" w:hAnsi="Cambria Math"/>
                      <w:i/>
                      <w:szCs w:val="24"/>
                    </w:rPr>
                  </m:ctrlPr>
                </m:sSubPr>
                <m:e>
                  <m:r>
                    <w:rPr>
                      <w:rFonts w:ascii="Cambria Math" w:hAnsi="Cambria Math"/>
                      <w:szCs w:val="24"/>
                    </w:rPr>
                    <m:t>|</m:t>
                  </m:r>
                </m:e>
                <m:sub>
                  <m:r>
                    <w:rPr>
                      <w:rFonts w:ascii="Cambria Math" w:hAnsi="Cambria Math"/>
                      <w:szCs w:val="24"/>
                    </w:rPr>
                    <m:t>i-1</m:t>
                  </m:r>
                </m:sub>
              </m:sSub>
              <m:sSub>
                <m:sSubPr>
                  <m:ctrlPr>
                    <w:rPr>
                      <w:rFonts w:ascii="Cambria Math" w:eastAsiaTheme="minorEastAsia" w:hAnsi="Cambria Math"/>
                      <w:i/>
                    </w:rPr>
                  </m:ctrlPr>
                </m:sSubPr>
                <m:e>
                  <m:r>
                    <w:rPr>
                      <w:rFonts w:ascii="Cambria Math" w:eastAsiaTheme="minorEastAsia" w:hAnsi="Cambria Math"/>
                    </w:rPr>
                    <m:t xml:space="preserve"> u</m:t>
                  </m:r>
                </m:e>
                <m:sub>
                  <m:r>
                    <w:rPr>
                      <w:rFonts w:ascii="Cambria Math" w:eastAsiaTheme="minorEastAsia" w:hAnsi="Cambria Math"/>
                    </w:rPr>
                    <m:t>L</m:t>
                  </m:r>
                </m:sub>
              </m:sSub>
              <m:r>
                <w:rPr>
                  <w:rFonts w:ascii="Cambria Math" w:eastAsiaTheme="minorEastAsia" w:hAnsi="Cambria Math"/>
                </w:rPr>
                <m:t xml:space="preserve"> </m:t>
              </m:r>
              <m:sSubSup>
                <m:sSubSupPr>
                  <m:ctrlPr>
                    <w:rPr>
                      <w:rFonts w:ascii="Cambria Math" w:eastAsiaTheme="minorEastAsia" w:hAnsi="Cambria Math"/>
                      <w:i/>
                      <w:color w:val="FF0000"/>
                      <w:szCs w:val="24"/>
                    </w:rPr>
                  </m:ctrlPr>
                </m:sSubSupPr>
                <m:e>
                  <m:r>
                    <w:rPr>
                      <w:rFonts w:ascii="Cambria Math" w:eastAsiaTheme="minorEastAsia" w:hAnsi="Cambria Math"/>
                      <w:color w:val="FF0000"/>
                      <w:szCs w:val="24"/>
                    </w:rPr>
                    <m:t>δS</m:t>
                  </m:r>
                </m:e>
                <m:sub>
                  <m:r>
                    <w:rPr>
                      <w:rFonts w:ascii="Cambria Math" w:eastAsiaTheme="minorEastAsia" w:hAnsi="Cambria Math"/>
                      <w:color w:val="FF0000"/>
                      <w:szCs w:val="24"/>
                    </w:rPr>
                    <m:t>i-1</m:t>
                  </m:r>
                </m:sub>
                <m:sup>
                  <m:r>
                    <w:rPr>
                      <w:rFonts w:ascii="Cambria Math" w:eastAsiaTheme="minorEastAsia" w:hAnsi="Cambria Math"/>
                      <w:i/>
                      <w:color w:val="FF0000"/>
                      <w:szCs w:val="24"/>
                    </w:rPr>
                    <w:sym w:font="Symbol" w:char="F06E"/>
                  </m:r>
                  <m:r>
                    <w:rPr>
                      <w:rFonts w:ascii="Cambria Math" w:eastAsiaTheme="minorEastAsia" w:hAnsi="Cambria Math"/>
                      <w:color w:val="FF0000"/>
                      <w:szCs w:val="24"/>
                    </w:rPr>
                    <m:t>+1</m:t>
                  </m:r>
                </m:sup>
              </m:sSubSup>
              <m:ctrlPr>
                <w:rPr>
                  <w:rFonts w:ascii="Cambria Math" w:eastAsiaTheme="minorEastAsia" w:hAnsi="Cambria Math"/>
                  <w:i/>
                </w:rPr>
              </m:ctrlPr>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p w:rsidR="00D66245" w:rsidRPr="00600642" w:rsidRDefault="00F611AC" w:rsidP="00D66245">
      <w:pPr>
        <w:jc w:val="both"/>
        <w:rPr>
          <w:color w:val="C00000"/>
          <w:sz w:val="24"/>
          <w:szCs w:val="24"/>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i/>
                </w:rPr>
                <w:sym w:font="Symbol" w:char="F06E"/>
              </m:r>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 xml:space="preserve">Δ </m:t>
              </m:r>
              <m:r>
                <w:rPr>
                  <w:rFonts w:ascii="Cambria Math" w:hAnsi="Cambria Math"/>
                </w:rPr>
                <m:t>t</m:t>
              </m:r>
            </m:num>
            <m:den>
              <m:r>
                <w:rPr>
                  <w:rFonts w:ascii="Cambria Math" w:eastAsiaTheme="minorEastAsia" w:hAnsi="Cambria Math"/>
                  <w:i/>
                </w:rPr>
                <w:sym w:font="Symbol" w:char="F066"/>
              </m:r>
              <m:r>
                <w:rPr>
                  <w:rFonts w:ascii="Cambria Math" w:eastAsiaTheme="minorEastAsia" w:hAnsi="Cambria Math"/>
                </w:rPr>
                <m:t xml:space="preserve"> </m:t>
              </m:r>
              <m:r>
                <m:rPr>
                  <m:sty m:val="p"/>
                </m:rPr>
                <w:rPr>
                  <w:rFonts w:ascii="Cambria Math" w:hAnsi="Cambria Math"/>
                </w:rPr>
                <m:t>∆x</m:t>
              </m:r>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i/>
                </w:rPr>
                <w:sym w:font="Symbol" w:char="F06E"/>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m:t>
              </m:r>
            </m:sub>
            <m:sup>
              <m:r>
                <w:rPr>
                  <w:rFonts w:ascii="Cambria Math" w:eastAsiaTheme="minorEastAsia" w:hAnsi="Cambria Math"/>
                </w:rPr>
                <m:t>n</m:t>
              </m:r>
              <m:r>
                <w:rPr>
                  <w:rFonts w:ascii="Cambria Math" w:eastAsiaTheme="minorEastAsia" w:hAnsi="Cambria Math"/>
                  <w:i/>
                </w:rPr>
                <w:sym w:font="Symbol" w:char="F06E"/>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L</m:t>
              </m:r>
            </m:sub>
          </m:sSub>
          <m:r>
            <w:rPr>
              <w:rFonts w:ascii="Cambria Math" w:eastAsiaTheme="minorEastAsia" w:hAnsi="Cambria Math"/>
            </w:rPr>
            <m:t>]</m:t>
          </m:r>
        </m:oMath>
      </m:oMathPara>
    </w:p>
    <w:p w:rsidR="00D66245" w:rsidRPr="00600642" w:rsidRDefault="00D66245" w:rsidP="00D66245">
      <w:pPr>
        <w:jc w:val="both"/>
        <w:rPr>
          <w:rFonts w:eastAsiaTheme="minorEastAsia"/>
          <w:color w:val="C00000"/>
          <w:szCs w:val="21"/>
        </w:rPr>
      </w:pPr>
    </w:p>
    <w:p w:rsidR="00D66245" w:rsidRPr="00F244C3" w:rsidRDefault="00D66245" w:rsidP="00836438">
      <w:pPr>
        <w:jc w:val="both"/>
        <w:rPr>
          <w:color w:val="000000" w:themeColor="text1"/>
          <w:sz w:val="24"/>
          <w:szCs w:val="24"/>
        </w:rPr>
      </w:pPr>
      <w:r w:rsidRPr="00F244C3">
        <w:rPr>
          <w:color w:val="000000" w:themeColor="text1"/>
          <w:sz w:val="24"/>
          <w:szCs w:val="24"/>
        </w:rPr>
        <w:t xml:space="preserve">The goal </w:t>
      </w:r>
      <w:r w:rsidR="00F244C3" w:rsidRPr="00F244C3">
        <w:rPr>
          <w:color w:val="000000" w:themeColor="text1"/>
          <w:sz w:val="24"/>
          <w:szCs w:val="24"/>
        </w:rPr>
        <w:t xml:space="preserve">is to reduce residual R to specified tolerance. We do this by using Newton Raphson iterations to compute </w:t>
      </w:r>
      <w:proofErr w:type="spellStart"/>
      <w:r w:rsidR="00F244C3" w:rsidRPr="00F244C3">
        <w:rPr>
          <w:color w:val="000000" w:themeColor="text1"/>
          <w:sz w:val="24"/>
          <w:szCs w:val="24"/>
        </w:rPr>
        <w:t>dS</w:t>
      </w:r>
      <w:proofErr w:type="spellEnd"/>
      <w:r w:rsidR="00F244C3" w:rsidRPr="00F244C3">
        <w:rPr>
          <w:color w:val="000000" w:themeColor="text1"/>
          <w:sz w:val="24"/>
          <w:szCs w:val="24"/>
        </w:rPr>
        <w:t xml:space="preserve"> until it is small. </w:t>
      </w:r>
      <w:proofErr w:type="spellStart"/>
      <w:proofErr w:type="gramStart"/>
      <w:r w:rsidR="00F244C3" w:rsidRPr="00F244C3">
        <w:rPr>
          <w:color w:val="000000" w:themeColor="text1"/>
          <w:sz w:val="24"/>
          <w:szCs w:val="24"/>
        </w:rPr>
        <w:t>dS</w:t>
      </w:r>
      <w:proofErr w:type="spellEnd"/>
      <w:proofErr w:type="gramEnd"/>
      <w:r w:rsidR="00F244C3" w:rsidRPr="00F244C3">
        <w:rPr>
          <w:color w:val="000000" w:themeColor="text1"/>
          <w:sz w:val="24"/>
          <w:szCs w:val="24"/>
        </w:rPr>
        <w:t xml:space="preserve"> = A\(-R), where A or Jacobian matrix is constructed using the coefficients of </w:t>
      </w:r>
      <w:proofErr w:type="spellStart"/>
      <w:r w:rsidR="00F244C3" w:rsidRPr="00F244C3">
        <w:rPr>
          <w:color w:val="000000" w:themeColor="text1"/>
          <w:sz w:val="24"/>
          <w:szCs w:val="24"/>
        </w:rPr>
        <w:t>dS</w:t>
      </w:r>
      <w:proofErr w:type="spellEnd"/>
      <w:r w:rsidR="00F244C3" w:rsidRPr="00F244C3">
        <w:rPr>
          <w:color w:val="000000" w:themeColor="text1"/>
          <w:sz w:val="24"/>
          <w:szCs w:val="24"/>
        </w:rPr>
        <w:t xml:space="preserve"> in equation above.</w:t>
      </w:r>
    </w:p>
    <w:p w:rsidR="00A35104" w:rsidRDefault="00054A9C" w:rsidP="00537DBF">
      <w:pPr>
        <w:spacing w:line="276" w:lineRule="auto"/>
        <w:jc w:val="both"/>
        <w:rPr>
          <w:b/>
          <w:color w:val="C00000"/>
          <w:sz w:val="24"/>
          <w:szCs w:val="24"/>
        </w:rPr>
      </w:pPr>
      <w:r w:rsidRPr="00600642">
        <w:rPr>
          <w:b/>
          <w:color w:val="C00000"/>
          <w:sz w:val="24"/>
          <w:szCs w:val="24"/>
        </w:rPr>
        <w:t>RESULTS:</w:t>
      </w:r>
    </w:p>
    <w:p w:rsidR="006C1DE8" w:rsidRPr="006C1DE8" w:rsidRDefault="00F611AC" w:rsidP="00537DBF">
      <w:pPr>
        <w:spacing w:line="276" w:lineRule="auto"/>
        <w:jc w:val="both"/>
        <w:rPr>
          <w:b/>
          <w:color w:val="C00000"/>
          <w:sz w:val="24"/>
          <w:szCs w:val="24"/>
        </w:rPr>
      </w:pPr>
      <w:r>
        <w:rPr>
          <w:sz w:val="24"/>
          <w:szCs w:val="24"/>
        </w:rPr>
        <w:t>Water saturation de</w:t>
      </w:r>
      <w:r w:rsidR="006C1DE8">
        <w:rPr>
          <w:sz w:val="24"/>
          <w:szCs w:val="24"/>
        </w:rPr>
        <w:t>creases gradually</w:t>
      </w:r>
      <w:r>
        <w:rPr>
          <w:sz w:val="24"/>
          <w:szCs w:val="24"/>
        </w:rPr>
        <w:t xml:space="preserve"> away from injector</w:t>
      </w:r>
      <w:r w:rsidR="006C1DE8">
        <w:rPr>
          <w:sz w:val="24"/>
          <w:szCs w:val="24"/>
        </w:rPr>
        <w:t xml:space="preserve"> and </w:t>
      </w:r>
      <w:r>
        <w:rPr>
          <w:sz w:val="24"/>
          <w:szCs w:val="24"/>
        </w:rPr>
        <w:t xml:space="preserve">is only </w:t>
      </w:r>
      <w:proofErr w:type="spellStart"/>
      <w:r w:rsidR="006C1DE8">
        <w:rPr>
          <w:sz w:val="24"/>
          <w:szCs w:val="24"/>
        </w:rPr>
        <w:t>Swc</w:t>
      </w:r>
      <w:proofErr w:type="spellEnd"/>
      <w:r w:rsidR="006C1DE8">
        <w:rPr>
          <w:sz w:val="24"/>
          <w:szCs w:val="24"/>
        </w:rPr>
        <w:t xml:space="preserve"> at the </w:t>
      </w:r>
      <w:r>
        <w:rPr>
          <w:sz w:val="24"/>
          <w:szCs w:val="24"/>
        </w:rPr>
        <w:t xml:space="preserve">downward side of </w:t>
      </w:r>
      <w:r w:rsidR="006C1DE8">
        <w:rPr>
          <w:sz w:val="24"/>
          <w:szCs w:val="24"/>
        </w:rPr>
        <w:t>propagating front. Notice in Fig. 2, s</w:t>
      </w:r>
      <w:r w:rsidR="006C1DE8" w:rsidRPr="006C1DE8">
        <w:rPr>
          <w:sz w:val="24"/>
          <w:szCs w:val="24"/>
        </w:rPr>
        <w:t>aturation of shock is same at each time step, indicating it is only function of initial and boundary conditions. Saturation of water at br</w:t>
      </w:r>
      <w:r w:rsidR="006C1DE8">
        <w:rPr>
          <w:sz w:val="24"/>
          <w:szCs w:val="24"/>
        </w:rPr>
        <w:t xml:space="preserve">eakthrough and after can thus </w:t>
      </w:r>
      <w:r w:rsidR="006C1DE8" w:rsidRPr="006C1DE8">
        <w:rPr>
          <w:sz w:val="24"/>
          <w:szCs w:val="24"/>
        </w:rPr>
        <w:t xml:space="preserve">perhaps </w:t>
      </w:r>
      <w:r w:rsidR="006C1DE8">
        <w:rPr>
          <w:sz w:val="24"/>
          <w:szCs w:val="24"/>
        </w:rPr>
        <w:t xml:space="preserve">help in </w:t>
      </w:r>
      <w:r w:rsidR="006C1DE8" w:rsidRPr="006C1DE8">
        <w:rPr>
          <w:sz w:val="24"/>
          <w:szCs w:val="24"/>
        </w:rPr>
        <w:t xml:space="preserve">correcting </w:t>
      </w:r>
      <w:r w:rsidR="006C1DE8" w:rsidRPr="006C1DE8">
        <w:rPr>
          <w:sz w:val="24"/>
          <w:szCs w:val="24"/>
        </w:rPr>
        <w:t xml:space="preserve">the </w:t>
      </w:r>
      <w:r w:rsidR="006C1DE8">
        <w:rPr>
          <w:sz w:val="24"/>
          <w:szCs w:val="24"/>
        </w:rPr>
        <w:t xml:space="preserve">initial </w:t>
      </w:r>
      <w:r w:rsidR="006C1DE8" w:rsidRPr="006C1DE8">
        <w:rPr>
          <w:sz w:val="24"/>
          <w:szCs w:val="24"/>
        </w:rPr>
        <w:t>estimates of properties of the reservoir.</w:t>
      </w:r>
    </w:p>
    <w:p w:rsidR="00BF7B35" w:rsidRPr="00BF7B35" w:rsidRDefault="009B3A70" w:rsidP="009B3A70">
      <w:pPr>
        <w:spacing w:line="276" w:lineRule="auto"/>
        <w:jc w:val="both"/>
        <w:rPr>
          <w:color w:val="C00000"/>
          <w:sz w:val="24"/>
          <w:szCs w:val="24"/>
        </w:rPr>
      </w:pPr>
      <w:r>
        <w:rPr>
          <w:noProof/>
          <w:color w:val="C00000"/>
          <w:sz w:val="24"/>
          <w:szCs w:val="24"/>
        </w:rPr>
        <mc:AlternateContent>
          <mc:Choice Requires="wps">
            <w:drawing>
              <wp:anchor distT="0" distB="0" distL="114300" distR="114300" simplePos="0" relativeHeight="251676672" behindDoc="0" locked="0" layoutInCell="1" allowOverlap="1">
                <wp:simplePos x="0" y="0"/>
                <wp:positionH relativeFrom="column">
                  <wp:posOffset>238169</wp:posOffset>
                </wp:positionH>
                <wp:positionV relativeFrom="paragraph">
                  <wp:posOffset>1201479</wp:posOffset>
                </wp:positionV>
                <wp:extent cx="2189790" cy="0"/>
                <wp:effectExtent l="0" t="0" r="20320" b="19050"/>
                <wp:wrapNone/>
                <wp:docPr id="28" name="Straight Connector 28"/>
                <wp:cNvGraphicFramePr/>
                <a:graphic xmlns:a="http://schemas.openxmlformats.org/drawingml/2006/main">
                  <a:graphicData uri="http://schemas.microsoft.com/office/word/2010/wordprocessingShape">
                    <wps:wsp>
                      <wps:cNvCnPr/>
                      <wps:spPr>
                        <a:xfrm flipV="1">
                          <a:off x="0" y="0"/>
                          <a:ext cx="2189790" cy="0"/>
                        </a:xfrm>
                        <a:prstGeom prst="line">
                          <a:avLst/>
                        </a:prstGeom>
                        <a:ln w="19050">
                          <a:solidFill>
                            <a:schemeClr val="bg2">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35A03" id="Straight Connector 2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94.6pt" to="191.1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" strokecolor="#aeaaaa [2414]" strokeweight="1.5pt">
                <v:stroke dashstyle="dash" joinstyle="miter"/>
              </v:line>
            </w:pict>
          </mc:Fallback>
        </mc:AlternateContent>
      </w:r>
      <w:r w:rsidR="003C622B" w:rsidRPr="003C622B">
        <w:rPr>
          <w:noProof/>
          <w:color w:val="C00000"/>
          <w:sz w:val="24"/>
          <w:szCs w:val="24"/>
        </w:rPr>
        <w:drawing>
          <wp:inline distT="0" distB="0" distL="0" distR="0">
            <wp:extent cx="2806700" cy="2562225"/>
            <wp:effectExtent l="0" t="0" r="0" b="9525"/>
            <wp:docPr id="24" name="Picture 24" descr="D:\Delft\resim\transport_solver\figures\analytic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lft\resim\transport_solver\figures\analyticMatch.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08" t="5148" r="18077"/>
                    <a:stretch/>
                  </pic:blipFill>
                  <pic:spPr bwMode="auto">
                    <a:xfrm>
                      <a:off x="0" y="0"/>
                      <a:ext cx="2865340" cy="2615757"/>
                    </a:xfrm>
                    <a:prstGeom prst="rect">
                      <a:avLst/>
                    </a:prstGeom>
                    <a:noFill/>
                    <a:ln>
                      <a:noFill/>
                    </a:ln>
                    <a:extLst>
                      <a:ext uri="{53640926-AAD7-44D8-BBD7-CCE9431645EC}">
                        <a14:shadowObscured xmlns:a14="http://schemas.microsoft.com/office/drawing/2010/main"/>
                      </a:ext>
                    </a:extLst>
                  </pic:spPr>
                </pic:pic>
              </a:graphicData>
            </a:graphic>
          </wp:inline>
        </w:drawing>
      </w:r>
      <w:r w:rsidRPr="009B3A70">
        <w:rPr>
          <w:i/>
          <w:sz w:val="24"/>
          <w:szCs w:val="24"/>
        </w:rPr>
        <w:t xml:space="preserve">Fig. 2: </w:t>
      </w:r>
      <w:r>
        <w:rPr>
          <w:i/>
          <w:sz w:val="24"/>
          <w:szCs w:val="24"/>
        </w:rPr>
        <w:t xml:space="preserve">Time evolution of saturation curve and match with Buckley </w:t>
      </w:r>
      <w:proofErr w:type="spellStart"/>
      <w:r>
        <w:rPr>
          <w:i/>
          <w:sz w:val="24"/>
          <w:szCs w:val="24"/>
        </w:rPr>
        <w:t>Leverett</w:t>
      </w:r>
      <w:proofErr w:type="spellEnd"/>
      <w:r>
        <w:rPr>
          <w:i/>
          <w:sz w:val="24"/>
          <w:szCs w:val="24"/>
        </w:rPr>
        <w:t xml:space="preserve"> analytic (black).</w:t>
      </w:r>
    </w:p>
    <w:p w:rsidR="00BF7B35" w:rsidRDefault="00BF7B35" w:rsidP="00BF7B35">
      <w:pPr>
        <w:spacing w:after="0" w:line="276" w:lineRule="auto"/>
        <w:jc w:val="both"/>
        <w:rPr>
          <w:i/>
          <w:sz w:val="24"/>
          <w:szCs w:val="24"/>
        </w:rPr>
      </w:pPr>
    </w:p>
    <w:p w:rsidR="009B3A70" w:rsidRDefault="009B3A70" w:rsidP="009B3A70">
      <w:pPr>
        <w:spacing w:line="276" w:lineRule="auto"/>
        <w:jc w:val="both"/>
        <w:rPr>
          <w:i/>
          <w:sz w:val="24"/>
          <w:szCs w:val="24"/>
        </w:rPr>
      </w:pPr>
      <w:r w:rsidRPr="009B3A7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B3A70">
        <w:rPr>
          <w:i/>
          <w:noProof/>
          <w:sz w:val="24"/>
          <w:szCs w:val="24"/>
        </w:rPr>
        <w:drawing>
          <wp:inline distT="0" distB="0" distL="0" distR="0">
            <wp:extent cx="2785730" cy="2528713"/>
            <wp:effectExtent l="0" t="0" r="0" b="5080"/>
            <wp:docPr id="27" name="Picture 27" descr="D:\Delft\resim\transport_solver\figures\v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lft\resim\transport_solver\figures\visc.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006" t="3676" r="5372"/>
                    <a:stretch/>
                  </pic:blipFill>
                  <pic:spPr bwMode="auto">
                    <a:xfrm>
                      <a:off x="0" y="0"/>
                      <a:ext cx="2853572" cy="2590296"/>
                    </a:xfrm>
                    <a:prstGeom prst="rect">
                      <a:avLst/>
                    </a:prstGeom>
                    <a:noFill/>
                    <a:ln>
                      <a:noFill/>
                    </a:ln>
                    <a:extLst>
                      <a:ext uri="{53640926-AAD7-44D8-BBD7-CCE9431645EC}">
                        <a14:shadowObscured xmlns:a14="http://schemas.microsoft.com/office/drawing/2010/main"/>
                      </a:ext>
                    </a:extLst>
                  </pic:spPr>
                </pic:pic>
              </a:graphicData>
            </a:graphic>
          </wp:inline>
        </w:drawing>
      </w:r>
      <w:r w:rsidRPr="009B3A70">
        <w:rPr>
          <w:i/>
          <w:sz w:val="24"/>
          <w:szCs w:val="24"/>
        </w:rPr>
        <w:t>Fig.3:</w:t>
      </w:r>
      <w:r>
        <w:rPr>
          <w:i/>
          <w:sz w:val="24"/>
          <w:szCs w:val="24"/>
        </w:rPr>
        <w:t xml:space="preserve"> Blue- water more viscous than oil, red- vice versa.</w:t>
      </w:r>
    </w:p>
    <w:p w:rsidR="006A45B1" w:rsidRPr="005E1667" w:rsidRDefault="00E609F1" w:rsidP="009B3A70">
      <w:pPr>
        <w:spacing w:line="276" w:lineRule="auto"/>
        <w:jc w:val="both"/>
        <w:rPr>
          <w:sz w:val="28"/>
          <w:szCs w:val="24"/>
        </w:rPr>
      </w:pPr>
      <w:r w:rsidRPr="00313334">
        <w:rPr>
          <w:sz w:val="24"/>
          <w:szCs w:val="24"/>
        </w:rPr>
        <w:t xml:space="preserve">Unconditionally stable implicit solution using Newton Raphson iteration for linearization is shown in Fig. 4. </w:t>
      </w:r>
      <w:proofErr w:type="spellStart"/>
      <w:r w:rsidRPr="00313334">
        <w:rPr>
          <w:sz w:val="24"/>
          <w:szCs w:val="24"/>
        </w:rPr>
        <w:t>Kr</w:t>
      </w:r>
      <w:r w:rsidR="00313334" w:rsidRPr="00313334">
        <w:rPr>
          <w:sz w:val="24"/>
          <w:szCs w:val="24"/>
        </w:rPr>
        <w:t>we</w:t>
      </w:r>
      <w:proofErr w:type="spellEnd"/>
      <w:r w:rsidRPr="00313334">
        <w:rPr>
          <w:sz w:val="24"/>
          <w:szCs w:val="24"/>
        </w:rPr>
        <w:t xml:space="preserve"> = 0.2 and </w:t>
      </w:r>
      <w:proofErr w:type="spellStart"/>
      <w:r w:rsidRPr="00313334">
        <w:rPr>
          <w:sz w:val="24"/>
          <w:szCs w:val="24"/>
        </w:rPr>
        <w:t>Kroe</w:t>
      </w:r>
      <w:proofErr w:type="spellEnd"/>
      <w:r w:rsidRPr="00313334">
        <w:rPr>
          <w:sz w:val="24"/>
          <w:szCs w:val="24"/>
        </w:rPr>
        <w:t xml:space="preserve"> = </w:t>
      </w:r>
      <w:r w:rsidR="00313334" w:rsidRPr="00313334">
        <w:rPr>
          <w:sz w:val="24"/>
          <w:szCs w:val="24"/>
        </w:rPr>
        <w:t xml:space="preserve">0.6. In water wet reservoir relative permeability of water is lower, </w:t>
      </w:r>
      <w:r w:rsidR="00313334" w:rsidRPr="00313334">
        <w:rPr>
          <w:sz w:val="24"/>
          <w:szCs w:val="24"/>
        </w:rPr>
        <w:lastRenderedPageBreak/>
        <w:t>hence mobility and fractional flow of water is lower too. Shock front has not reached as fa</w:t>
      </w:r>
      <w:r w:rsidR="005E1667">
        <w:rPr>
          <w:sz w:val="24"/>
          <w:szCs w:val="24"/>
        </w:rPr>
        <w:t>r</w:t>
      </w:r>
      <w:r w:rsidR="00313334" w:rsidRPr="00313334">
        <w:rPr>
          <w:sz w:val="24"/>
          <w:szCs w:val="24"/>
        </w:rPr>
        <w:t xml:space="preserve"> as Fig. 2 but shock saturation is higher.</w:t>
      </w:r>
      <w:r w:rsidR="001B273C">
        <w:rPr>
          <w:sz w:val="24"/>
          <w:szCs w:val="24"/>
        </w:rPr>
        <w:t xml:space="preserve"> On the other hand,</w:t>
      </w:r>
      <w:r w:rsidR="005E1667" w:rsidRPr="005E1667">
        <w:rPr>
          <w:sz w:val="24"/>
        </w:rPr>
        <w:t xml:space="preserve"> </w:t>
      </w:r>
      <w:r w:rsidR="005E1667">
        <w:rPr>
          <w:sz w:val="24"/>
        </w:rPr>
        <w:t>introduction</w:t>
      </w:r>
      <w:r w:rsidR="005E1667" w:rsidRPr="005E1667">
        <w:rPr>
          <w:sz w:val="24"/>
        </w:rPr>
        <w:t xml:space="preserve"> of </w:t>
      </w:r>
      <w:r w:rsidR="005E1667">
        <w:rPr>
          <w:sz w:val="24"/>
        </w:rPr>
        <w:t xml:space="preserve">non-wetting phase drastically </w:t>
      </w:r>
      <w:r w:rsidR="005E1667" w:rsidRPr="005E1667">
        <w:rPr>
          <w:sz w:val="24"/>
        </w:rPr>
        <w:t>reduce</w:t>
      </w:r>
      <w:r w:rsidR="005E1667">
        <w:rPr>
          <w:sz w:val="24"/>
        </w:rPr>
        <w:t>s</w:t>
      </w:r>
      <w:r w:rsidR="005E1667" w:rsidRPr="005E1667">
        <w:rPr>
          <w:sz w:val="24"/>
        </w:rPr>
        <w:t xml:space="preserve"> relative per</w:t>
      </w:r>
      <w:r w:rsidR="005E1667">
        <w:rPr>
          <w:sz w:val="24"/>
        </w:rPr>
        <w:t xml:space="preserve">meability of the wetting phase because </w:t>
      </w:r>
      <w:r w:rsidR="005E1667" w:rsidRPr="005E1667">
        <w:rPr>
          <w:sz w:val="24"/>
        </w:rPr>
        <w:t>non</w:t>
      </w:r>
      <w:r w:rsidR="005E1667">
        <w:rPr>
          <w:sz w:val="24"/>
        </w:rPr>
        <w:t>-</w:t>
      </w:r>
      <w:r w:rsidR="005E1667" w:rsidRPr="005E1667">
        <w:rPr>
          <w:sz w:val="24"/>
        </w:rPr>
        <w:t xml:space="preserve">wetting </w:t>
      </w:r>
      <w:r w:rsidR="005E1667">
        <w:rPr>
          <w:sz w:val="24"/>
        </w:rPr>
        <w:t>phase occupies</w:t>
      </w:r>
      <w:r w:rsidR="005E1667" w:rsidRPr="005E1667">
        <w:rPr>
          <w:sz w:val="24"/>
        </w:rPr>
        <w:t xml:space="preserve"> larger pore spaces, and </w:t>
      </w:r>
      <w:r w:rsidR="005E1667">
        <w:rPr>
          <w:sz w:val="24"/>
        </w:rPr>
        <w:t>is easier to push out do to more flow in large pores</w:t>
      </w:r>
      <w:r w:rsidR="005E1667" w:rsidRPr="005E1667">
        <w:rPr>
          <w:sz w:val="24"/>
        </w:rPr>
        <w:t>.</w:t>
      </w:r>
    </w:p>
    <w:p w:rsidR="006A45B1" w:rsidRDefault="006A45B1" w:rsidP="009B3A70">
      <w:pPr>
        <w:spacing w:line="276" w:lineRule="auto"/>
        <w:jc w:val="both"/>
        <w:rPr>
          <w:i/>
          <w:sz w:val="24"/>
          <w:szCs w:val="24"/>
        </w:rPr>
      </w:pPr>
      <w:r w:rsidRPr="006A45B1">
        <w:rPr>
          <w:i/>
          <w:noProof/>
          <w:sz w:val="24"/>
          <w:szCs w:val="24"/>
        </w:rPr>
        <w:drawing>
          <wp:inline distT="0" distB="0" distL="0" distR="0">
            <wp:extent cx="2781300" cy="2591551"/>
            <wp:effectExtent l="0" t="0" r="0" b="0"/>
            <wp:docPr id="17" name="Picture 17" descr="C:\Users\Tanvi\Dropbox\resim\transport_solver\figures\oilw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vi\Dropbox\resim\transport_solver\figures\oilwe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5149" r="7680"/>
                    <a:stretch/>
                  </pic:blipFill>
                  <pic:spPr bwMode="auto">
                    <a:xfrm>
                      <a:off x="0" y="0"/>
                      <a:ext cx="2787098" cy="2596953"/>
                    </a:xfrm>
                    <a:prstGeom prst="rect">
                      <a:avLst/>
                    </a:prstGeom>
                    <a:noFill/>
                    <a:ln>
                      <a:noFill/>
                    </a:ln>
                    <a:extLst>
                      <a:ext uri="{53640926-AAD7-44D8-BBD7-CCE9431645EC}">
                        <a14:shadowObscured xmlns:a14="http://schemas.microsoft.com/office/drawing/2010/main"/>
                      </a:ext>
                    </a:extLst>
                  </pic:spPr>
                </pic:pic>
              </a:graphicData>
            </a:graphic>
          </wp:inline>
        </w:drawing>
      </w:r>
    </w:p>
    <w:p w:rsidR="00E609F1" w:rsidRDefault="00E609F1" w:rsidP="009B3A70">
      <w:pPr>
        <w:spacing w:line="276" w:lineRule="auto"/>
        <w:jc w:val="both"/>
        <w:rPr>
          <w:i/>
          <w:sz w:val="24"/>
          <w:szCs w:val="24"/>
        </w:rPr>
      </w:pPr>
      <w:r>
        <w:rPr>
          <w:i/>
          <w:sz w:val="24"/>
          <w:szCs w:val="24"/>
        </w:rPr>
        <w:t xml:space="preserve">Fig. 4: Implicit solution for oil wet reservoir: </w:t>
      </w:r>
      <w:proofErr w:type="spellStart"/>
      <w:r>
        <w:rPr>
          <w:i/>
          <w:sz w:val="24"/>
          <w:szCs w:val="24"/>
        </w:rPr>
        <w:t>Krwe</w:t>
      </w:r>
      <w:proofErr w:type="spellEnd"/>
      <w:r>
        <w:rPr>
          <w:i/>
          <w:sz w:val="24"/>
          <w:szCs w:val="24"/>
        </w:rPr>
        <w:t>=0.2, other parameters same as Fig. 2.</w:t>
      </w:r>
    </w:p>
    <w:p w:rsidR="00F97844" w:rsidRDefault="003E2C07" w:rsidP="009B3A70">
      <w:pPr>
        <w:spacing w:line="276" w:lineRule="auto"/>
        <w:jc w:val="both"/>
        <w:rPr>
          <w:i/>
          <w:sz w:val="24"/>
          <w:szCs w:val="24"/>
        </w:rPr>
      </w:pPr>
      <w:r w:rsidRPr="003E2C07">
        <w:rPr>
          <w:i/>
          <w:noProof/>
          <w:sz w:val="24"/>
          <w:szCs w:val="24"/>
        </w:rPr>
        <w:drawing>
          <wp:inline distT="0" distB="0" distL="0" distR="0">
            <wp:extent cx="2790825" cy="2442144"/>
            <wp:effectExtent l="0" t="0" r="0" b="0"/>
            <wp:docPr id="6" name="Picture 6" descr="C:\Users\Tanvi\Dropbox\resim\transport_solver\figures\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i\Dropbox\resim\transport_solver\figures\2D.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9914" r="3001"/>
                    <a:stretch/>
                  </pic:blipFill>
                  <pic:spPr bwMode="auto">
                    <a:xfrm>
                      <a:off x="0" y="0"/>
                      <a:ext cx="2796110" cy="2446769"/>
                    </a:xfrm>
                    <a:prstGeom prst="rect">
                      <a:avLst/>
                    </a:prstGeom>
                    <a:noFill/>
                    <a:ln>
                      <a:noFill/>
                    </a:ln>
                    <a:extLst>
                      <a:ext uri="{53640926-AAD7-44D8-BBD7-CCE9431645EC}">
                        <a14:shadowObscured xmlns:a14="http://schemas.microsoft.com/office/drawing/2010/main"/>
                      </a:ext>
                    </a:extLst>
                  </pic:spPr>
                </pic:pic>
              </a:graphicData>
            </a:graphic>
          </wp:inline>
        </w:drawing>
      </w:r>
    </w:p>
    <w:p w:rsidR="00D63B15" w:rsidRDefault="00D63B15" w:rsidP="009B3A70">
      <w:pPr>
        <w:spacing w:line="276" w:lineRule="auto"/>
        <w:jc w:val="both"/>
        <w:rPr>
          <w:i/>
          <w:sz w:val="24"/>
          <w:szCs w:val="24"/>
        </w:rPr>
      </w:pPr>
      <w:r>
        <w:rPr>
          <w:i/>
          <w:sz w:val="24"/>
          <w:szCs w:val="24"/>
        </w:rPr>
        <w:t xml:space="preserve">Fig. </w:t>
      </w:r>
      <w:r w:rsidR="00313334">
        <w:rPr>
          <w:i/>
          <w:sz w:val="24"/>
          <w:szCs w:val="24"/>
        </w:rPr>
        <w:t>5</w:t>
      </w:r>
      <w:r>
        <w:rPr>
          <w:i/>
          <w:sz w:val="24"/>
          <w:szCs w:val="24"/>
        </w:rPr>
        <w:t xml:space="preserve">: </w:t>
      </w:r>
      <w:r w:rsidR="003953C1">
        <w:rPr>
          <w:i/>
          <w:sz w:val="24"/>
          <w:szCs w:val="24"/>
        </w:rPr>
        <w:t xml:space="preserve">Water saturation at all points initially was </w:t>
      </w:r>
      <w:proofErr w:type="spellStart"/>
      <w:r w:rsidR="003953C1">
        <w:rPr>
          <w:i/>
          <w:sz w:val="24"/>
          <w:szCs w:val="24"/>
        </w:rPr>
        <w:t>Swc</w:t>
      </w:r>
      <w:proofErr w:type="spellEnd"/>
      <w:r w:rsidR="003953C1">
        <w:rPr>
          <w:i/>
          <w:sz w:val="24"/>
          <w:szCs w:val="24"/>
        </w:rPr>
        <w:t xml:space="preserve">, then </w:t>
      </w:r>
      <w:proofErr w:type="spellStart"/>
      <w:r w:rsidR="003953C1">
        <w:rPr>
          <w:i/>
          <w:sz w:val="24"/>
          <w:szCs w:val="24"/>
        </w:rPr>
        <w:t>Sw</w:t>
      </w:r>
      <w:proofErr w:type="spellEnd"/>
      <w:r w:rsidR="003953C1">
        <w:rPr>
          <w:i/>
          <w:sz w:val="24"/>
          <w:szCs w:val="24"/>
        </w:rPr>
        <w:t xml:space="preserve"> at position (1</w:t>
      </w:r>
      <w:proofErr w:type="gramStart"/>
      <w:r w:rsidR="003953C1">
        <w:rPr>
          <w:i/>
          <w:sz w:val="24"/>
          <w:szCs w:val="24"/>
        </w:rPr>
        <w:t>,1</w:t>
      </w:r>
      <w:proofErr w:type="gramEnd"/>
      <w:r w:rsidR="003953C1">
        <w:rPr>
          <w:i/>
          <w:sz w:val="24"/>
          <w:szCs w:val="24"/>
        </w:rPr>
        <w:t xml:space="preserve">) was set as 1-Sor. </w:t>
      </w:r>
      <w:r w:rsidR="003E2C07">
        <w:rPr>
          <w:i/>
          <w:sz w:val="24"/>
          <w:szCs w:val="24"/>
        </w:rPr>
        <w:t>C</w:t>
      </w:r>
      <w:r w:rsidR="003953C1">
        <w:rPr>
          <w:i/>
          <w:sz w:val="24"/>
          <w:szCs w:val="24"/>
        </w:rPr>
        <w:t>ell</w:t>
      </w:r>
      <w:r w:rsidR="003E2C07">
        <w:rPr>
          <w:i/>
          <w:sz w:val="24"/>
          <w:szCs w:val="24"/>
        </w:rPr>
        <w:t>s</w:t>
      </w:r>
      <w:r w:rsidR="003953C1">
        <w:rPr>
          <w:i/>
          <w:sz w:val="24"/>
          <w:szCs w:val="24"/>
        </w:rPr>
        <w:t xml:space="preserve"> receive </w:t>
      </w:r>
      <w:r w:rsidR="003E2C07">
        <w:rPr>
          <w:i/>
          <w:sz w:val="24"/>
          <w:szCs w:val="24"/>
        </w:rPr>
        <w:t>information</w:t>
      </w:r>
      <w:r w:rsidR="003953C1">
        <w:rPr>
          <w:i/>
          <w:sz w:val="24"/>
          <w:szCs w:val="24"/>
        </w:rPr>
        <w:t xml:space="preserve"> from neighbors both to its west and south.</w:t>
      </w:r>
    </w:p>
    <w:p w:rsidR="00B25A94" w:rsidRDefault="003E2C07" w:rsidP="009B3A70">
      <w:pPr>
        <w:spacing w:line="276" w:lineRule="auto"/>
        <w:jc w:val="both"/>
        <w:rPr>
          <w:i/>
          <w:sz w:val="24"/>
          <w:szCs w:val="24"/>
        </w:rPr>
      </w:pPr>
      <w:r w:rsidRPr="003E2C07">
        <w:rPr>
          <w:i/>
          <w:noProof/>
          <w:sz w:val="24"/>
          <w:szCs w:val="24"/>
        </w:rPr>
        <w:drawing>
          <wp:inline distT="0" distB="0" distL="0" distR="0">
            <wp:extent cx="2905125" cy="2460685"/>
            <wp:effectExtent l="0" t="0" r="0" b="0"/>
            <wp:docPr id="18" name="Picture 18" descr="C:\Users\Tanvi\Dropbox\resim\transport_solver\figures\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vi\Dropbox\resim\transport_solver\figures\2d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9359" r="3735" b="4044"/>
                    <a:stretch/>
                  </pic:blipFill>
                  <pic:spPr bwMode="auto">
                    <a:xfrm>
                      <a:off x="0" y="0"/>
                      <a:ext cx="2917914" cy="2471517"/>
                    </a:xfrm>
                    <a:prstGeom prst="rect">
                      <a:avLst/>
                    </a:prstGeom>
                    <a:noFill/>
                    <a:ln>
                      <a:noFill/>
                    </a:ln>
                    <a:extLst>
                      <a:ext uri="{53640926-AAD7-44D8-BBD7-CCE9431645EC}">
                        <a14:shadowObscured xmlns:a14="http://schemas.microsoft.com/office/drawing/2010/main"/>
                      </a:ext>
                    </a:extLst>
                  </pic:spPr>
                </pic:pic>
              </a:graphicData>
            </a:graphic>
          </wp:inline>
        </w:drawing>
      </w:r>
    </w:p>
    <w:p w:rsidR="00F97844" w:rsidRDefault="003953C1" w:rsidP="009B3A70">
      <w:pPr>
        <w:spacing w:line="276" w:lineRule="auto"/>
        <w:jc w:val="both"/>
        <w:rPr>
          <w:i/>
          <w:sz w:val="24"/>
          <w:szCs w:val="24"/>
        </w:rPr>
      </w:pPr>
      <w:r>
        <w:rPr>
          <w:i/>
          <w:sz w:val="24"/>
          <w:szCs w:val="24"/>
        </w:rPr>
        <w:t xml:space="preserve">Fig. </w:t>
      </w:r>
      <w:r w:rsidR="003E2C07">
        <w:rPr>
          <w:i/>
          <w:sz w:val="24"/>
          <w:szCs w:val="24"/>
        </w:rPr>
        <w:t>6</w:t>
      </w:r>
      <w:r>
        <w:rPr>
          <w:i/>
          <w:sz w:val="24"/>
          <w:szCs w:val="24"/>
        </w:rPr>
        <w:t xml:space="preserve">: Velocity along x is twice that along </w:t>
      </w:r>
      <w:r w:rsidR="00F774F7">
        <w:rPr>
          <w:i/>
          <w:sz w:val="24"/>
          <w:szCs w:val="24"/>
        </w:rPr>
        <w:t>y, say due to different pressure conditions or anisotropic rock matrix.</w:t>
      </w:r>
    </w:p>
    <w:p w:rsidR="003E2C07" w:rsidRDefault="001B273C" w:rsidP="009B3A70">
      <w:pPr>
        <w:spacing w:line="276" w:lineRule="auto"/>
        <w:jc w:val="both"/>
        <w:rPr>
          <w:i/>
          <w:sz w:val="24"/>
          <w:szCs w:val="24"/>
        </w:rPr>
      </w:pPr>
      <w:r>
        <w:rPr>
          <w:i/>
          <w:noProof/>
          <w:sz w:val="24"/>
          <w:szCs w:val="24"/>
        </w:rPr>
        <mc:AlternateContent>
          <mc:Choice Requires="wpg">
            <w:drawing>
              <wp:anchor distT="0" distB="0" distL="114300" distR="114300" simplePos="0" relativeHeight="251703296" behindDoc="0" locked="0" layoutInCell="1" allowOverlap="1">
                <wp:simplePos x="0" y="0"/>
                <wp:positionH relativeFrom="column">
                  <wp:posOffset>1457325</wp:posOffset>
                </wp:positionH>
                <wp:positionV relativeFrom="paragraph">
                  <wp:posOffset>9525</wp:posOffset>
                </wp:positionV>
                <wp:extent cx="1190748" cy="839727"/>
                <wp:effectExtent l="38100" t="0" r="0" b="17780"/>
                <wp:wrapNone/>
                <wp:docPr id="193" name="Group 193"/>
                <wp:cNvGraphicFramePr/>
                <a:graphic xmlns:a="http://schemas.openxmlformats.org/drawingml/2006/main">
                  <a:graphicData uri="http://schemas.microsoft.com/office/word/2010/wordprocessingGroup">
                    <wpg:wgp>
                      <wpg:cNvGrpSpPr/>
                      <wpg:grpSpPr>
                        <a:xfrm>
                          <a:off x="0" y="0"/>
                          <a:ext cx="1190748" cy="839727"/>
                          <a:chOff x="0" y="0"/>
                          <a:chExt cx="1190748" cy="839727"/>
                        </a:xfrm>
                      </wpg:grpSpPr>
                      <wps:wsp>
                        <wps:cNvPr id="26" name="Text Box 2"/>
                        <wps:cNvSpPr txBox="1">
                          <a:spLocks noChangeArrowheads="1"/>
                        </wps:cNvSpPr>
                        <wps:spPr bwMode="auto">
                          <a:xfrm>
                            <a:off x="657225" y="542925"/>
                            <a:ext cx="428625" cy="296802"/>
                          </a:xfrm>
                          <a:prstGeom prst="rect">
                            <a:avLst/>
                          </a:prstGeom>
                          <a:noFill/>
                          <a:ln w="9525">
                            <a:noFill/>
                            <a:miter lim="800000"/>
                            <a:headEnd/>
                            <a:tailEnd/>
                          </a:ln>
                        </wps:spPr>
                        <wps:txbx>
                          <w:txbxContent>
                            <w:p w:rsidR="00F611AC" w:rsidRDefault="00F611AC" w:rsidP="001B273C">
                              <w:r>
                                <w:t>10</w:t>
                              </w:r>
                            </w:p>
                          </w:txbxContent>
                        </wps:txbx>
                        <wps:bodyPr rot="0" vert="horz" wrap="square" lIns="91440" tIns="45720" rIns="91440" bIns="45720" anchor="t" anchorCtr="0">
                          <a:noAutofit/>
                        </wps:bodyPr>
                      </wps:wsp>
                      <wpg:grpSp>
                        <wpg:cNvPr id="192" name="Group 192"/>
                        <wpg:cNvGrpSpPr/>
                        <wpg:grpSpPr>
                          <a:xfrm>
                            <a:off x="0" y="0"/>
                            <a:ext cx="1190748" cy="819150"/>
                            <a:chOff x="0" y="0"/>
                            <a:chExt cx="1190748" cy="819150"/>
                          </a:xfrm>
                        </wpg:grpSpPr>
                        <wps:wsp>
                          <wps:cNvPr id="23" name="Text Box 2"/>
                          <wps:cNvSpPr txBox="1">
                            <a:spLocks noChangeArrowheads="1"/>
                          </wps:cNvSpPr>
                          <wps:spPr bwMode="auto">
                            <a:xfrm>
                              <a:off x="323850" y="85725"/>
                              <a:ext cx="866898" cy="296802"/>
                            </a:xfrm>
                            <a:prstGeom prst="rect">
                              <a:avLst/>
                            </a:prstGeom>
                            <a:noFill/>
                            <a:ln w="9525">
                              <a:noFill/>
                              <a:miter lim="800000"/>
                              <a:headEnd/>
                              <a:tailEnd/>
                            </a:ln>
                          </wps:spPr>
                          <wps:txbx>
                            <w:txbxContent>
                              <w:p w:rsidR="00F611AC" w:rsidRDefault="00F611AC" w:rsidP="003E2C07">
                                <w:r>
                                  <w:rPr>
                                    <w:i/>
                                    <w:sz w:val="24"/>
                                    <w:szCs w:val="24"/>
                                  </w:rPr>
                                  <w:sym w:font="Symbol" w:char="F06D"/>
                                </w:r>
                                <w:r w:rsidRPr="00947DEF">
                                  <w:rPr>
                                    <w:i/>
                                    <w:sz w:val="24"/>
                                    <w:szCs w:val="24"/>
                                    <w:vertAlign w:val="subscript"/>
                                  </w:rPr>
                                  <w:t>Oil</w:t>
                                </w:r>
                                <w:r>
                                  <w:rPr>
                                    <w:i/>
                                    <w:sz w:val="24"/>
                                    <w:szCs w:val="24"/>
                                  </w:rPr>
                                  <w:t xml:space="preserve">/ </w:t>
                                </w:r>
                                <w:r>
                                  <w:rPr>
                                    <w:i/>
                                    <w:sz w:val="24"/>
                                    <w:szCs w:val="24"/>
                                  </w:rPr>
                                  <w:sym w:font="Symbol" w:char="F06D"/>
                                </w:r>
                                <w:r w:rsidRPr="00947DEF">
                                  <w:rPr>
                                    <w:i/>
                                    <w:sz w:val="24"/>
                                    <w:szCs w:val="24"/>
                                    <w:vertAlign w:val="subscript"/>
                                  </w:rPr>
                                  <w:t>wate</w:t>
                                </w:r>
                                <w:r>
                                  <w:rPr>
                                    <w:i/>
                                    <w:sz w:val="24"/>
                                    <w:szCs w:val="24"/>
                                    <w:vertAlign w:val="subscript"/>
                                  </w:rPr>
                                  <w:t>r</w:t>
                                </w:r>
                              </w:p>
                            </w:txbxContent>
                          </wps:txbx>
                          <wps:bodyPr rot="0" vert="horz" wrap="square" lIns="91440" tIns="45720" rIns="91440" bIns="45720" anchor="t" anchorCtr="0">
                            <a:noAutofit/>
                          </wps:bodyPr>
                        </wps:wsp>
                        <wpg:grpSp>
                          <wpg:cNvPr id="31" name="Group 31"/>
                          <wpg:cNvGrpSpPr/>
                          <wpg:grpSpPr>
                            <a:xfrm>
                              <a:off x="0" y="0"/>
                              <a:ext cx="781050" cy="819150"/>
                              <a:chOff x="0" y="0"/>
                              <a:chExt cx="781050" cy="819150"/>
                            </a:xfrm>
                          </wpg:grpSpPr>
                          <wps:wsp>
                            <wps:cNvPr id="25" name="Text Box 2"/>
                            <wps:cNvSpPr txBox="1">
                              <a:spLocks noChangeArrowheads="1"/>
                            </wps:cNvSpPr>
                            <wps:spPr bwMode="auto">
                              <a:xfrm>
                                <a:off x="76200" y="0"/>
                                <a:ext cx="428625" cy="296802"/>
                              </a:xfrm>
                              <a:prstGeom prst="rect">
                                <a:avLst/>
                              </a:prstGeom>
                              <a:noFill/>
                              <a:ln w="9525">
                                <a:noFill/>
                                <a:miter lim="800000"/>
                                <a:headEnd/>
                                <a:tailEnd/>
                              </a:ln>
                            </wps:spPr>
                            <wps:txbx>
                              <w:txbxContent>
                                <w:p w:rsidR="00F611AC" w:rsidRDefault="00F611AC" w:rsidP="003E2C07">
                                  <w:r>
                                    <w:t>0.2</w:t>
                                  </w:r>
                                </w:p>
                              </w:txbxContent>
                            </wps:txbx>
                            <wps:bodyPr rot="0" vert="horz" wrap="square" lIns="91440" tIns="45720" rIns="91440" bIns="45720" anchor="t" anchorCtr="0">
                              <a:noAutofit/>
                            </wps:bodyPr>
                          </wps:wsp>
                          <wps:wsp>
                            <wps:cNvPr id="29" name="Straight Arrow Connector 29"/>
                            <wps:cNvCnPr/>
                            <wps:spPr>
                              <a:xfrm flipH="1">
                                <a:off x="571500" y="447675"/>
                                <a:ext cx="2095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0" y="257175"/>
                                <a:ext cx="381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193" o:spid="_x0000_s1026" style="position:absolute;left:0;text-align:left;margin-left:114.75pt;margin-top:.75pt;width:93.75pt;height:66.1pt;z-index:251703296" coordsize="11907,8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">
                <v:shapetype id="_x0000_t202" coordsize="21600,21600" o:spt="202" path="m,l,21600r21600,l21600,xe">
                  <v:stroke joinstyle="miter"/>
                  <v:path gradientshapeok="t" o:connecttype="rect"/>
                </v:shapetype>
                <v:shape id="_x0000_s1027" type="#_x0000_t202" style="position:absolute;left:6572;top:5429;width:4286;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F611AC" w:rsidRDefault="00F611AC" w:rsidP="001B273C">
                        <w:r>
                          <w:t>10</w:t>
                        </w:r>
                      </w:p>
                    </w:txbxContent>
                  </v:textbox>
                </v:shape>
                <v:group id="Group 192" o:spid="_x0000_s1028" style="position:absolute;width:11907;height:8191" coordsize="11907,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_x0000_s1029" type="#_x0000_t202" style="position:absolute;left:3238;top:857;width:8669;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F611AC" w:rsidRDefault="00F611AC" w:rsidP="003E2C07">
                          <w:r>
                            <w:rPr>
                              <w:i/>
                              <w:sz w:val="24"/>
                              <w:szCs w:val="24"/>
                            </w:rPr>
                            <w:sym w:font="Symbol" w:char="F06D"/>
                          </w:r>
                          <w:r w:rsidRPr="00947DEF">
                            <w:rPr>
                              <w:i/>
                              <w:sz w:val="24"/>
                              <w:szCs w:val="24"/>
                              <w:vertAlign w:val="subscript"/>
                            </w:rPr>
                            <w:t>Oil</w:t>
                          </w:r>
                          <w:r>
                            <w:rPr>
                              <w:i/>
                              <w:sz w:val="24"/>
                              <w:szCs w:val="24"/>
                            </w:rPr>
                            <w:t xml:space="preserve">/ </w:t>
                          </w:r>
                          <w:r>
                            <w:rPr>
                              <w:i/>
                              <w:sz w:val="24"/>
                              <w:szCs w:val="24"/>
                            </w:rPr>
                            <w:sym w:font="Symbol" w:char="F06D"/>
                          </w:r>
                          <w:r w:rsidRPr="00947DEF">
                            <w:rPr>
                              <w:i/>
                              <w:sz w:val="24"/>
                              <w:szCs w:val="24"/>
                              <w:vertAlign w:val="subscript"/>
                            </w:rPr>
                            <w:t>wate</w:t>
                          </w:r>
                          <w:r>
                            <w:rPr>
                              <w:i/>
                              <w:sz w:val="24"/>
                              <w:szCs w:val="24"/>
                              <w:vertAlign w:val="subscript"/>
                            </w:rPr>
                            <w:t>r</w:t>
                          </w:r>
                        </w:p>
                      </w:txbxContent>
                    </v:textbox>
                  </v:shape>
                  <v:group id="Group 31" o:spid="_x0000_s1030" style="position:absolute;width:7810;height:8191" coordsize="7810,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_x0000_s1031" type="#_x0000_t202" style="position:absolute;left:762;width:4286;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F611AC" w:rsidRDefault="00F611AC" w:rsidP="003E2C07">
                            <w:r>
                              <w:t>0.2</w:t>
                            </w:r>
                          </w:p>
                        </w:txbxContent>
                      </v:textbox>
                    </v:shape>
                    <v:shapetype id="_x0000_t32" coordsize="21600,21600" o:spt="32" o:oned="t" path="m,l21600,21600e" filled="f">
                      <v:path arrowok="t" fillok="f" o:connecttype="none"/>
                      <o:lock v:ext="edit" shapetype="t"/>
                    </v:shapetype>
                    <v:shape id="Straight Arrow Connector 29" o:spid="_x0000_s1032" type="#_x0000_t32" style="position:absolute;left:5715;top:4476;width:2095;height:3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shape id="Straight Arrow Connector 30" o:spid="_x0000_s1033" type="#_x0000_t32" style="position:absolute;top:2571;width:3810;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group>
                </v:group>
              </v:group>
            </w:pict>
          </mc:Fallback>
        </mc:AlternateContent>
      </w:r>
      <w:r w:rsidR="003E2C07" w:rsidRPr="003E2C07">
        <w:rPr>
          <w:i/>
          <w:noProof/>
          <w:sz w:val="24"/>
          <w:szCs w:val="24"/>
        </w:rPr>
        <w:drawing>
          <wp:inline distT="0" distB="0" distL="0" distR="0">
            <wp:extent cx="2933700" cy="2223213"/>
            <wp:effectExtent l="0" t="0" r="0" b="5715"/>
            <wp:docPr id="21" name="Picture 21" descr="C:\Users\Tanvi\Dropbox\resim\transport_solver\figures\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vi\Dropbox\resim\transport_solver\figures\2d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875" t="17209" r="5163" b="3305"/>
                    <a:stretch/>
                  </pic:blipFill>
                  <pic:spPr bwMode="auto">
                    <a:xfrm>
                      <a:off x="0" y="0"/>
                      <a:ext cx="2951458" cy="2236670"/>
                    </a:xfrm>
                    <a:prstGeom prst="rect">
                      <a:avLst/>
                    </a:prstGeom>
                    <a:noFill/>
                    <a:ln>
                      <a:noFill/>
                    </a:ln>
                    <a:extLst>
                      <a:ext uri="{53640926-AAD7-44D8-BBD7-CCE9431645EC}">
                        <a14:shadowObscured xmlns:a14="http://schemas.microsoft.com/office/drawing/2010/main"/>
                      </a:ext>
                    </a:extLst>
                  </pic:spPr>
                </pic:pic>
              </a:graphicData>
            </a:graphic>
          </wp:inline>
        </w:drawing>
      </w:r>
    </w:p>
    <w:p w:rsidR="003E2C07" w:rsidRDefault="003E2C07" w:rsidP="009B3A70">
      <w:pPr>
        <w:spacing w:line="276" w:lineRule="auto"/>
        <w:jc w:val="both"/>
        <w:rPr>
          <w:i/>
          <w:sz w:val="24"/>
          <w:szCs w:val="24"/>
        </w:rPr>
      </w:pPr>
      <w:r>
        <w:rPr>
          <w:i/>
          <w:sz w:val="24"/>
          <w:szCs w:val="24"/>
        </w:rPr>
        <w:t xml:space="preserve">Fig. 7: Overlay of two simulations to show effect of viscosity on saturation in 2D. Same simulation time in both. </w:t>
      </w:r>
    </w:p>
    <w:p w:rsidR="00BF7B35" w:rsidRDefault="00BF7B35" w:rsidP="009B3A70">
      <w:pPr>
        <w:spacing w:line="276" w:lineRule="auto"/>
        <w:jc w:val="both"/>
        <w:rPr>
          <w:b/>
          <w:color w:val="C00000"/>
          <w:sz w:val="24"/>
          <w:szCs w:val="24"/>
        </w:rPr>
      </w:pPr>
      <w:r>
        <w:rPr>
          <w:b/>
          <w:color w:val="C00000"/>
          <w:sz w:val="24"/>
          <w:szCs w:val="24"/>
        </w:rPr>
        <w:t>DISCUSSION</w:t>
      </w:r>
    </w:p>
    <w:p w:rsidR="00BF7B35" w:rsidRPr="00BF7B35" w:rsidRDefault="00BF7B35" w:rsidP="009B3A70">
      <w:pPr>
        <w:spacing w:line="276" w:lineRule="auto"/>
        <w:jc w:val="both"/>
        <w:rPr>
          <w:b/>
          <w:color w:val="C00000"/>
          <w:sz w:val="24"/>
          <w:szCs w:val="24"/>
        </w:rPr>
      </w:pPr>
      <w:r w:rsidRPr="00BF7B35">
        <w:rPr>
          <w:sz w:val="24"/>
          <w:szCs w:val="24"/>
        </w:rPr>
        <w:t xml:space="preserve">To obtain position of shock front we looked for location of maximum value of </w:t>
      </w:r>
      <w:r w:rsidRPr="00BF7B35">
        <w:rPr>
          <w:rFonts w:ascii="Cambria Math" w:hAnsi="Cambria Math"/>
          <w:sz w:val="24"/>
          <w:szCs w:val="24"/>
        </w:rPr>
        <w:t xml:space="preserve">∂ </w:t>
      </w:r>
      <w:proofErr w:type="spellStart"/>
      <w:r w:rsidRPr="00BF7B35">
        <w:rPr>
          <w:sz w:val="24"/>
          <w:szCs w:val="24"/>
        </w:rPr>
        <w:t>fw</w:t>
      </w:r>
      <w:proofErr w:type="spellEnd"/>
      <w:r w:rsidRPr="00BF7B35">
        <w:rPr>
          <w:sz w:val="24"/>
          <w:szCs w:val="24"/>
        </w:rPr>
        <w:t>/</w:t>
      </w:r>
      <w:r w:rsidRPr="00BF7B35">
        <w:rPr>
          <w:rFonts w:ascii="Cambria Math" w:hAnsi="Cambria Math"/>
          <w:sz w:val="24"/>
          <w:szCs w:val="24"/>
        </w:rPr>
        <w:t>∂</w:t>
      </w:r>
      <w:r w:rsidRPr="00BF7B35">
        <w:rPr>
          <w:sz w:val="24"/>
          <w:szCs w:val="24"/>
        </w:rPr>
        <w:t xml:space="preserve">s. </w:t>
      </w:r>
      <w:r w:rsidRPr="00BF7B35">
        <w:rPr>
          <w:sz w:val="24"/>
          <w:szCs w:val="24"/>
        </w:rPr>
        <w:lastRenderedPageBreak/>
        <w:t>In Fig</w:t>
      </w:r>
      <w:r w:rsidRPr="00F611AC">
        <w:rPr>
          <w:sz w:val="24"/>
          <w:szCs w:val="24"/>
        </w:rPr>
        <w:t xml:space="preserve">. 6 </w:t>
      </w:r>
      <w:r w:rsidRPr="00BF7B35">
        <w:rPr>
          <w:sz w:val="24"/>
          <w:szCs w:val="24"/>
        </w:rPr>
        <w:t>slope indicates velocity of front and it is constant for a given viscosity ratio. Front moves faster if water is less viscous. But though oil is pushed faster, there is early water breakthrough and soon lots of water is produced along with oil, increasing separation and refinement cost.</w:t>
      </w:r>
    </w:p>
    <w:p w:rsidR="00947DEF" w:rsidRDefault="00313334" w:rsidP="009B3A70">
      <w:pPr>
        <w:spacing w:line="276" w:lineRule="auto"/>
        <w:jc w:val="both"/>
        <w:rPr>
          <w:i/>
          <w:sz w:val="24"/>
          <w:szCs w:val="24"/>
        </w:rPr>
      </w:pPr>
      <w:r>
        <w:rPr>
          <w:noProof/>
        </w:rPr>
        <mc:AlternateContent>
          <mc:Choice Requires="wps">
            <w:drawing>
              <wp:anchor distT="0" distB="0" distL="114300" distR="114300" simplePos="0" relativeHeight="251692032" behindDoc="0" locked="0" layoutInCell="1" allowOverlap="1" wp14:anchorId="02202F57" wp14:editId="27C4C957">
                <wp:simplePos x="0" y="0"/>
                <wp:positionH relativeFrom="column">
                  <wp:align>right</wp:align>
                </wp:positionH>
                <wp:positionV relativeFrom="paragraph">
                  <wp:posOffset>1170940</wp:posOffset>
                </wp:positionV>
                <wp:extent cx="866898" cy="296802"/>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898" cy="296802"/>
                        </a:xfrm>
                        <a:prstGeom prst="rect">
                          <a:avLst/>
                        </a:prstGeom>
                        <a:noFill/>
                        <a:ln w="9525">
                          <a:noFill/>
                          <a:miter lim="800000"/>
                          <a:headEnd/>
                          <a:tailEnd/>
                        </a:ln>
                      </wps:spPr>
                      <wps:txbx>
                        <w:txbxContent>
                          <w:p w:rsidR="00F611AC" w:rsidRDefault="00F611AC" w:rsidP="00BF0A45">
                            <w:r>
                              <w:rPr>
                                <w:i/>
                                <w:sz w:val="24"/>
                                <w:szCs w:val="24"/>
                              </w:rPr>
                              <w:sym w:font="Symbol" w:char="F06D"/>
                            </w:r>
                            <w:proofErr w:type="gramStart"/>
                            <w:r w:rsidRPr="00947DEF">
                              <w:rPr>
                                <w:i/>
                                <w:sz w:val="24"/>
                                <w:szCs w:val="24"/>
                                <w:vertAlign w:val="subscript"/>
                              </w:rPr>
                              <w:t>oil</w:t>
                            </w:r>
                            <w:proofErr w:type="gramEnd"/>
                            <w:r>
                              <w:rPr>
                                <w:i/>
                                <w:sz w:val="24"/>
                                <w:szCs w:val="24"/>
                              </w:rPr>
                              <w:t xml:space="preserve">/ </w:t>
                            </w:r>
                            <w:r>
                              <w:rPr>
                                <w:i/>
                                <w:sz w:val="24"/>
                                <w:szCs w:val="24"/>
                              </w:rPr>
                              <w:sym w:font="Symbol" w:char="F06D"/>
                            </w:r>
                            <w:r w:rsidRPr="00947DEF">
                              <w:rPr>
                                <w:i/>
                                <w:sz w:val="24"/>
                                <w:szCs w:val="24"/>
                                <w:vertAlign w:val="subscript"/>
                              </w:rPr>
                              <w:t>wate</w:t>
                            </w:r>
                            <w:r>
                              <w:rPr>
                                <w:i/>
                                <w:sz w:val="24"/>
                                <w:szCs w:val="24"/>
                                <w:vertAlign w:val="subscript"/>
                              </w:rPr>
                              <w:t>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2202F57" id="Text Box 2" o:spid="_x0000_s1034" type="#_x0000_t202" style="position:absolute;left:0;text-align:left;margin-left:17.05pt;margin-top:92.2pt;width:68.25pt;height:23.35pt;z-index:251692032;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" filled="f" stroked="f">
                <v:textbox>
                  <w:txbxContent>
                    <w:p w:rsidR="00F611AC" w:rsidRDefault="00F611AC" w:rsidP="00BF0A45">
                      <w:r>
                        <w:rPr>
                          <w:i/>
                          <w:sz w:val="24"/>
                          <w:szCs w:val="24"/>
                        </w:rPr>
                        <w:sym w:font="Symbol" w:char="F06D"/>
                      </w:r>
                      <w:proofErr w:type="gramStart"/>
                      <w:r w:rsidRPr="00947DEF">
                        <w:rPr>
                          <w:i/>
                          <w:sz w:val="24"/>
                          <w:szCs w:val="24"/>
                          <w:vertAlign w:val="subscript"/>
                        </w:rPr>
                        <w:t>oil</w:t>
                      </w:r>
                      <w:proofErr w:type="gramEnd"/>
                      <w:r>
                        <w:rPr>
                          <w:i/>
                          <w:sz w:val="24"/>
                          <w:szCs w:val="24"/>
                        </w:rPr>
                        <w:t xml:space="preserve">/ </w:t>
                      </w:r>
                      <w:r>
                        <w:rPr>
                          <w:i/>
                          <w:sz w:val="24"/>
                          <w:szCs w:val="24"/>
                        </w:rPr>
                        <w:sym w:font="Symbol" w:char="F06D"/>
                      </w:r>
                      <w:r w:rsidRPr="00947DEF">
                        <w:rPr>
                          <w:i/>
                          <w:sz w:val="24"/>
                          <w:szCs w:val="24"/>
                          <w:vertAlign w:val="subscript"/>
                        </w:rPr>
                        <w:t>wate</w:t>
                      </w:r>
                      <w:r>
                        <w:rPr>
                          <w:i/>
                          <w:sz w:val="24"/>
                          <w:szCs w:val="24"/>
                          <w:vertAlign w:val="subscript"/>
                        </w:rPr>
                        <w:t>r</w:t>
                      </w:r>
                    </w:p>
                  </w:txbxContent>
                </v:textbox>
              </v:shape>
            </w:pict>
          </mc:Fallback>
        </mc:AlternateContent>
      </w:r>
      <w:r w:rsidR="00947DEF" w:rsidRPr="00947DEF">
        <w:rPr>
          <w:i/>
          <w:noProof/>
          <w:sz w:val="24"/>
          <w:szCs w:val="24"/>
        </w:rPr>
        <w:drawing>
          <wp:inline distT="0" distB="0" distL="0" distR="0" wp14:anchorId="1528DA44" wp14:editId="5B4A18F3">
            <wp:extent cx="2828260" cy="2643697"/>
            <wp:effectExtent l="0" t="0" r="0" b="4445"/>
            <wp:docPr id="1" name="Picture 1" descr="D:\Delft\resim\transport_solver\figures\positionShkFrontV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lft\resim\transport_solver\figures\positionShkFrontVisc.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5118" r="4556"/>
                    <a:stretch/>
                  </pic:blipFill>
                  <pic:spPr bwMode="auto">
                    <a:xfrm>
                      <a:off x="0" y="0"/>
                      <a:ext cx="2828260" cy="2643697"/>
                    </a:xfrm>
                    <a:prstGeom prst="rect">
                      <a:avLst/>
                    </a:prstGeom>
                    <a:noFill/>
                    <a:ln>
                      <a:noFill/>
                    </a:ln>
                    <a:extLst>
                      <a:ext uri="{53640926-AAD7-44D8-BBD7-CCE9431645EC}">
                        <a14:shadowObscured xmlns:a14="http://schemas.microsoft.com/office/drawing/2010/main"/>
                      </a:ext>
                    </a:extLst>
                  </pic:spPr>
                </pic:pic>
              </a:graphicData>
            </a:graphic>
          </wp:inline>
        </w:drawing>
      </w:r>
    </w:p>
    <w:p w:rsidR="00947DEF" w:rsidRPr="007858E3" w:rsidRDefault="00947DEF" w:rsidP="009B3A70">
      <w:pPr>
        <w:spacing w:line="276" w:lineRule="auto"/>
        <w:jc w:val="both"/>
        <w:rPr>
          <w:i/>
          <w:sz w:val="24"/>
          <w:szCs w:val="24"/>
        </w:rPr>
      </w:pPr>
      <w:r>
        <w:rPr>
          <w:i/>
          <w:sz w:val="24"/>
          <w:szCs w:val="24"/>
        </w:rPr>
        <w:t xml:space="preserve">Fig. </w:t>
      </w:r>
      <w:r w:rsidR="003E2C07" w:rsidRPr="00F611AC">
        <w:rPr>
          <w:i/>
          <w:sz w:val="24"/>
          <w:szCs w:val="24"/>
        </w:rPr>
        <w:t>8</w:t>
      </w:r>
      <w:r w:rsidRPr="00F611AC">
        <w:rPr>
          <w:i/>
          <w:sz w:val="24"/>
          <w:szCs w:val="24"/>
        </w:rPr>
        <w:t xml:space="preserve">: </w:t>
      </w:r>
      <w:r>
        <w:rPr>
          <w:i/>
          <w:sz w:val="24"/>
          <w:szCs w:val="24"/>
        </w:rPr>
        <w:t xml:space="preserve">Shock front movement in time and space for different </w:t>
      </w:r>
      <w:r w:rsidR="00BF0A45">
        <w:rPr>
          <w:i/>
          <w:sz w:val="24"/>
          <w:szCs w:val="24"/>
        </w:rPr>
        <w:t>oil to water viscosity ratios.</w:t>
      </w:r>
    </w:p>
    <w:p w:rsidR="00947DEF" w:rsidRDefault="007858E3" w:rsidP="009B3A70">
      <w:pPr>
        <w:spacing w:line="276" w:lineRule="auto"/>
        <w:jc w:val="both"/>
        <w:rPr>
          <w:sz w:val="24"/>
          <w:szCs w:val="24"/>
        </w:rPr>
      </w:pPr>
      <w:r w:rsidRPr="00AF333D">
        <w:rPr>
          <w:sz w:val="24"/>
          <w:szCs w:val="24"/>
        </w:rPr>
        <w:t xml:space="preserve">Fig. </w:t>
      </w:r>
      <w:r w:rsidR="003E2C07" w:rsidRPr="00F611AC">
        <w:rPr>
          <w:sz w:val="24"/>
          <w:szCs w:val="24"/>
        </w:rPr>
        <w:t>9</w:t>
      </w:r>
      <w:r w:rsidRPr="00AF333D">
        <w:rPr>
          <w:color w:val="FF0000"/>
          <w:sz w:val="24"/>
          <w:szCs w:val="24"/>
        </w:rPr>
        <w:t xml:space="preserve"> </w:t>
      </w:r>
      <w:r w:rsidRPr="00AF333D">
        <w:rPr>
          <w:sz w:val="24"/>
          <w:szCs w:val="24"/>
        </w:rPr>
        <w:t>shows that produced fluid initially produces oil (</w:t>
      </w:r>
      <w:proofErr w:type="spellStart"/>
      <w:r w:rsidRPr="00AF333D">
        <w:rPr>
          <w:sz w:val="24"/>
          <w:szCs w:val="24"/>
        </w:rPr>
        <w:t>Sw</w:t>
      </w:r>
      <w:proofErr w:type="spellEnd"/>
      <w:r w:rsidRPr="00AF333D">
        <w:rPr>
          <w:sz w:val="24"/>
          <w:szCs w:val="24"/>
        </w:rPr>
        <w:t>=</w:t>
      </w:r>
      <w:proofErr w:type="spellStart"/>
      <w:r w:rsidRPr="00AF333D">
        <w:rPr>
          <w:sz w:val="24"/>
          <w:szCs w:val="24"/>
        </w:rPr>
        <w:t>Swc</w:t>
      </w:r>
      <w:proofErr w:type="spellEnd"/>
      <w:r w:rsidRPr="00AF333D">
        <w:rPr>
          <w:sz w:val="24"/>
          <w:szCs w:val="24"/>
        </w:rPr>
        <w:t xml:space="preserve">). Once shock reaches the last cell, water saturation jumps to shock saturation </w:t>
      </w:r>
      <w:proofErr w:type="spellStart"/>
      <w:r w:rsidRPr="00AF333D">
        <w:rPr>
          <w:sz w:val="24"/>
          <w:szCs w:val="24"/>
        </w:rPr>
        <w:t>Sw</w:t>
      </w:r>
      <w:proofErr w:type="gramStart"/>
      <w:r w:rsidRPr="00AF333D">
        <w:rPr>
          <w:sz w:val="24"/>
          <w:szCs w:val="24"/>
          <w:vertAlign w:val="subscript"/>
        </w:rPr>
        <w:t>,shock</w:t>
      </w:r>
      <w:proofErr w:type="spellEnd"/>
      <w:proofErr w:type="gramEnd"/>
      <w:r w:rsidRPr="00AF333D">
        <w:rPr>
          <w:sz w:val="24"/>
          <w:szCs w:val="24"/>
        </w:rPr>
        <w:t xml:space="preserve">. More water is produced until recoverable oil is obtained and </w:t>
      </w:r>
      <w:proofErr w:type="spellStart"/>
      <w:r w:rsidRPr="00AF333D">
        <w:rPr>
          <w:sz w:val="24"/>
          <w:szCs w:val="24"/>
        </w:rPr>
        <w:t>Sw</w:t>
      </w:r>
      <w:proofErr w:type="spellEnd"/>
      <w:r w:rsidRPr="00AF333D">
        <w:rPr>
          <w:sz w:val="24"/>
          <w:szCs w:val="24"/>
        </w:rPr>
        <w:t xml:space="preserve"> of produced fluid reaches 1-Sor.</w:t>
      </w:r>
    </w:p>
    <w:p w:rsidR="00F611AC" w:rsidRDefault="00F611AC" w:rsidP="00F611AC">
      <w:pPr>
        <w:spacing w:line="276" w:lineRule="auto"/>
        <w:jc w:val="both"/>
        <w:rPr>
          <w:sz w:val="24"/>
          <w:szCs w:val="24"/>
        </w:rPr>
      </w:pPr>
      <w:r>
        <w:rPr>
          <w:sz w:val="24"/>
          <w:szCs w:val="24"/>
        </w:rPr>
        <w:t xml:space="preserve">To avoid early water breakthrough, we aim for piston like displacement which can occur if mobility of oil is more than that of water: </w:t>
      </w:r>
    </w:p>
    <w:p w:rsidR="00F611AC" w:rsidRPr="00BF7B35" w:rsidRDefault="00F611AC" w:rsidP="00F611AC">
      <w:pPr>
        <w:spacing w:line="276" w:lineRule="auto"/>
        <w:jc w:val="both"/>
        <w:rPr>
          <w:rFonts w:eastAsiaTheme="minorEastAsia"/>
          <w:sz w:val="24"/>
        </w:rPr>
      </w:pPr>
      <m:oMathPara>
        <m:oMath>
          <m:r>
            <w:rPr>
              <w:rFonts w:ascii="Cambria Math" w:hAnsi="Cambria Math"/>
              <w:sz w:val="24"/>
            </w:rPr>
            <m:t xml:space="preserve">M= </m:t>
          </m:r>
          <m:f>
            <m:fPr>
              <m:ctrlPr>
                <w:rPr>
                  <w:rFonts w:ascii="Cambria Math" w:hAnsi="Cambria Math"/>
                  <w:sz w:val="24"/>
                </w:rPr>
              </m:ctrlPr>
            </m:fPr>
            <m:num>
              <m:r>
                <w:rPr>
                  <w:rFonts w:ascii="Cambria Math" w:hAnsi="Cambria Math"/>
                  <w:sz w:val="24"/>
                </w:rPr>
                <m:t>krw/</m:t>
              </m:r>
              <m:r>
                <w:rPr>
                  <w:rFonts w:ascii="Cambria Math" w:hAnsi="Cambria Math"/>
                  <w:i/>
                  <w:sz w:val="24"/>
                </w:rPr>
                <w:sym w:font="Symbol" w:char="F06D"/>
              </m:r>
              <m:r>
                <w:rPr>
                  <w:rFonts w:ascii="Cambria Math" w:hAnsi="Cambria Math"/>
                  <w:sz w:val="24"/>
                </w:rPr>
                <m:t xml:space="preserve"> w</m:t>
              </m:r>
            </m:num>
            <m:den>
              <m:r>
                <w:rPr>
                  <w:rFonts w:ascii="Cambria Math" w:hAnsi="Cambria Math"/>
                  <w:sz w:val="24"/>
                </w:rPr>
                <m:t>kro/</m:t>
              </m:r>
              <m:r>
                <w:rPr>
                  <w:rFonts w:ascii="Cambria Math" w:hAnsi="Cambria Math"/>
                  <w:i/>
                  <w:sz w:val="24"/>
                </w:rPr>
                <w:sym w:font="Symbol" w:char="F06D"/>
              </m:r>
              <m:r>
                <w:rPr>
                  <w:rFonts w:ascii="Cambria Math" w:hAnsi="Cambria Math"/>
                  <w:sz w:val="24"/>
                </w:rPr>
                <m:t xml:space="preserve"> o</m:t>
              </m:r>
            </m:den>
          </m:f>
          <m:r>
            <w:rPr>
              <w:rFonts w:ascii="Cambria Math" w:hAnsi="Cambria Math"/>
              <w:sz w:val="24"/>
            </w:rPr>
            <m:t>&lt;1</m:t>
          </m:r>
        </m:oMath>
      </m:oMathPara>
    </w:p>
    <w:p w:rsidR="00F611AC" w:rsidRPr="00BF0A45" w:rsidRDefault="00F611AC" w:rsidP="00F611AC">
      <w:pPr>
        <w:spacing w:line="276" w:lineRule="auto"/>
        <w:jc w:val="both"/>
        <w:rPr>
          <w:sz w:val="24"/>
          <w:szCs w:val="24"/>
        </w:rPr>
      </w:pPr>
      <w:r>
        <w:rPr>
          <w:rFonts w:eastAsiaTheme="minorEastAsia"/>
          <w:sz w:val="24"/>
        </w:rPr>
        <w:t>To achieve this, relative permeability of injected fluid is decreased by altering rock wettability using polymers and viscosity of oil is increased by supplying heat through methods like steam injection.</w:t>
      </w:r>
    </w:p>
    <w:p w:rsidR="00F611AC" w:rsidRPr="00AF333D" w:rsidRDefault="00F611AC" w:rsidP="009B3A70">
      <w:pPr>
        <w:spacing w:line="276" w:lineRule="auto"/>
        <w:jc w:val="both"/>
        <w:rPr>
          <w:sz w:val="24"/>
          <w:szCs w:val="24"/>
        </w:rPr>
      </w:pPr>
    </w:p>
    <w:p w:rsidR="00947DEF" w:rsidRDefault="00BF0A45" w:rsidP="009B3A70">
      <w:pPr>
        <w:spacing w:line="276" w:lineRule="auto"/>
        <w:jc w:val="both"/>
        <w:rPr>
          <w:b/>
          <w:color w:val="C00000"/>
          <w:sz w:val="24"/>
          <w:szCs w:val="24"/>
        </w:rPr>
      </w:pPr>
      <w:r>
        <w:rPr>
          <w:b/>
          <w:noProof/>
          <w:color w:val="C00000"/>
          <w:sz w:val="24"/>
          <w:szCs w:val="24"/>
        </w:rPr>
        <mc:AlternateContent>
          <mc:Choice Requires="wpg">
            <w:drawing>
              <wp:anchor distT="0" distB="0" distL="114300" distR="114300" simplePos="0" relativeHeight="251689984" behindDoc="0" locked="0" layoutInCell="1" allowOverlap="1">
                <wp:simplePos x="0" y="0"/>
                <wp:positionH relativeFrom="column">
                  <wp:posOffset>621079</wp:posOffset>
                </wp:positionH>
                <wp:positionV relativeFrom="paragraph">
                  <wp:posOffset>166255</wp:posOffset>
                </wp:positionV>
                <wp:extent cx="1911928" cy="1876301"/>
                <wp:effectExtent l="0" t="0" r="0" b="0"/>
                <wp:wrapNone/>
                <wp:docPr id="13" name="Group 13"/>
                <wp:cNvGraphicFramePr/>
                <a:graphic xmlns:a="http://schemas.openxmlformats.org/drawingml/2006/main">
                  <a:graphicData uri="http://schemas.microsoft.com/office/word/2010/wordprocessingGroup">
                    <wpg:wgp>
                      <wpg:cNvGrpSpPr/>
                      <wpg:grpSpPr>
                        <a:xfrm>
                          <a:off x="0" y="0"/>
                          <a:ext cx="1911928" cy="1876301"/>
                          <a:chOff x="0" y="0"/>
                          <a:chExt cx="1911928" cy="1876301"/>
                        </a:xfrm>
                      </wpg:grpSpPr>
                      <wps:wsp>
                        <wps:cNvPr id="5" name="Text Box 2"/>
                        <wps:cNvSpPr txBox="1">
                          <a:spLocks noChangeArrowheads="1"/>
                        </wps:cNvSpPr>
                        <wps:spPr bwMode="auto">
                          <a:xfrm>
                            <a:off x="0" y="1436914"/>
                            <a:ext cx="1911928" cy="439387"/>
                          </a:xfrm>
                          <a:prstGeom prst="rect">
                            <a:avLst/>
                          </a:prstGeom>
                          <a:noFill/>
                          <a:ln w="9525">
                            <a:noFill/>
                            <a:miter lim="800000"/>
                            <a:headEnd/>
                            <a:tailEnd/>
                          </a:ln>
                        </wps:spPr>
                        <wps:txbx>
                          <w:txbxContent>
                            <w:p w:rsidR="00F611AC" w:rsidRDefault="00F611AC" w:rsidP="00BF0A45">
                              <w:r>
                                <w:t>Shock reaches cell, produced fluid has much more water.</w:t>
                              </w:r>
                            </w:p>
                          </w:txbxContent>
                        </wps:txbx>
                        <wps:bodyPr rot="0" vert="horz" wrap="square" lIns="91440" tIns="45720" rIns="91440" bIns="45720" anchor="t" anchorCtr="0">
                          <a:noAutofit/>
                        </wps:bodyPr>
                      </wps:wsp>
                      <wpg:grpSp>
                        <wpg:cNvPr id="11" name="Group 11"/>
                        <wpg:cNvGrpSpPr/>
                        <wpg:grpSpPr>
                          <a:xfrm>
                            <a:off x="23751" y="0"/>
                            <a:ext cx="1306286" cy="1466998"/>
                            <a:chOff x="0" y="0"/>
                            <a:chExt cx="1306286" cy="1466998"/>
                          </a:xfrm>
                        </wpg:grpSpPr>
                        <wpg:grpSp>
                          <wpg:cNvPr id="10" name="Group 10"/>
                          <wpg:cNvGrpSpPr/>
                          <wpg:grpSpPr>
                            <a:xfrm>
                              <a:off x="0" y="118753"/>
                              <a:ext cx="1306286" cy="1348245"/>
                              <a:chOff x="0" y="0"/>
                              <a:chExt cx="1306286" cy="1348245"/>
                            </a:xfrm>
                          </wpg:grpSpPr>
                          <wps:wsp>
                            <wps:cNvPr id="22" name="Text Box 2"/>
                            <wps:cNvSpPr txBox="1">
                              <a:spLocks noChangeArrowheads="1"/>
                            </wps:cNvSpPr>
                            <wps:spPr bwMode="auto">
                              <a:xfrm>
                                <a:off x="427512" y="546265"/>
                                <a:ext cx="855023" cy="296883"/>
                              </a:xfrm>
                              <a:prstGeom prst="rect">
                                <a:avLst/>
                              </a:prstGeom>
                              <a:noFill/>
                              <a:ln w="9525">
                                <a:noFill/>
                                <a:miter lim="800000"/>
                                <a:headEnd/>
                                <a:tailEnd/>
                              </a:ln>
                            </wps:spPr>
                            <wps:txbx>
                              <w:txbxContent>
                                <w:p w:rsidR="00F611AC" w:rsidRDefault="00F611AC" w:rsidP="00D340EB">
                                  <w:proofErr w:type="spellStart"/>
                                  <w:r>
                                    <w:t>Sw</w:t>
                                  </w:r>
                                  <w:proofErr w:type="spellEnd"/>
                                  <w:r>
                                    <w:t>-shock</w:t>
                                  </w:r>
                                </w:p>
                              </w:txbxContent>
                            </wps:txbx>
                            <wps:bodyPr rot="0" vert="horz" wrap="square" lIns="91440" tIns="45720" rIns="91440" bIns="45720" anchor="t" anchorCtr="0">
                              <a:noAutofit/>
                            </wps:bodyPr>
                          </wps:wsp>
                          <wps:wsp>
                            <wps:cNvPr id="4" name="Straight Arrow Connector 4"/>
                            <wps:cNvCnPr/>
                            <wps:spPr>
                              <a:xfrm flipV="1">
                                <a:off x="166255" y="665018"/>
                                <a:ext cx="0" cy="683227"/>
                              </a:xfrm>
                              <a:prstGeom prst="straightConnector1">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0" y="653143"/>
                                <a:ext cx="475013" cy="0"/>
                              </a:xfrm>
                              <a:prstGeom prst="line">
                                <a:avLst/>
                              </a:prstGeom>
                              <a:ln>
                                <a:solidFill>
                                  <a:schemeClr val="bg2">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831273" y="0"/>
                                <a:ext cx="475013" cy="0"/>
                              </a:xfrm>
                              <a:prstGeom prst="line">
                                <a:avLst/>
                              </a:prstGeom>
                              <a:ln>
                                <a:solidFill>
                                  <a:schemeClr val="bg2">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9" name="Text Box 2"/>
                          <wps:cNvSpPr txBox="1">
                            <a:spLocks noChangeArrowheads="1"/>
                          </wps:cNvSpPr>
                          <wps:spPr bwMode="auto">
                            <a:xfrm>
                              <a:off x="95003" y="0"/>
                              <a:ext cx="855023" cy="296883"/>
                            </a:xfrm>
                            <a:prstGeom prst="rect">
                              <a:avLst/>
                            </a:prstGeom>
                            <a:noFill/>
                            <a:ln w="9525">
                              <a:noFill/>
                              <a:miter lim="800000"/>
                              <a:headEnd/>
                              <a:tailEnd/>
                            </a:ln>
                          </wps:spPr>
                          <wps:txbx>
                            <w:txbxContent>
                              <w:p w:rsidR="00F611AC" w:rsidRDefault="00F611AC" w:rsidP="00BF0A45">
                                <w:proofErr w:type="spellStart"/>
                                <w:r>
                                  <w:t>Sw</w:t>
                                </w:r>
                                <w:proofErr w:type="spellEnd"/>
                                <w:r>
                                  <w:t xml:space="preserve"> = 1-Sor</w:t>
                                </w:r>
                              </w:p>
                            </w:txbxContent>
                          </wps:txbx>
                          <wps:bodyPr rot="0" vert="horz" wrap="square" lIns="91440" tIns="45720" rIns="91440" bIns="45720" anchor="t" anchorCtr="0">
                            <a:noAutofit/>
                          </wps:bodyPr>
                        </wps:wsp>
                      </wpg:grpSp>
                    </wpg:wgp>
                  </a:graphicData>
                </a:graphic>
              </wp:anchor>
            </w:drawing>
          </mc:Choice>
          <mc:Fallback>
            <w:pict>
              <v:group id="Group 13" o:spid="_x0000_s1035" style="position:absolute;left:0;text-align:left;margin-left:48.9pt;margin-top:13.1pt;width:150.55pt;height:147.75pt;z-index:251689984" coordsize="19119,1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">
                <v:shape id="_x0000_s1036" type="#_x0000_t202" style="position:absolute;top:14369;width:19119;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F611AC" w:rsidRDefault="00F611AC" w:rsidP="00BF0A45">
                        <w:r>
                          <w:t>Shock reaches cell, produced fluid has much more water.</w:t>
                        </w:r>
                      </w:p>
                    </w:txbxContent>
                  </v:textbox>
                </v:shape>
                <v:group id="Group 11" o:spid="_x0000_s1037" style="position:absolute;left:237;width:13063;height:14669" coordsize="13062,1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0" o:spid="_x0000_s1038" style="position:absolute;top:1187;width:13062;height:13482" coordsize="13062,13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_x0000_s1039" type="#_x0000_t202" style="position:absolute;left:4275;top:5462;width:8550;height:2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F611AC" w:rsidRDefault="00F611AC" w:rsidP="00D340EB">
                            <w:proofErr w:type="spellStart"/>
                            <w:r>
                              <w:t>Sw</w:t>
                            </w:r>
                            <w:proofErr w:type="spellEnd"/>
                            <w:r>
                              <w:t>-shock</w:t>
                            </w:r>
                          </w:p>
                        </w:txbxContent>
                      </v:textbox>
                    </v:shape>
                    <v:shape id="Straight Arrow Connector 4" o:spid="_x0000_s1040" type="#_x0000_t32" style="position:absolute;left:1662;top:6650;width:0;height:68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tKsMIAAADaAAAADwAAAGRycy9kb3ducmV2LnhtbESP0WoCMRRE34X+Q7iFvohmuxSR1Si2&#10;UCj1qeoHXDbXzermZknS7LZfbwoFH4eZOcOst6PtRCIfWscKnucFCOLa6ZYbBafj+2wJIkRkjZ1j&#10;UvBDAbabh8kaK+0G/qJ0iI3IEA4VKjAx9pWUoTZkMcxdT5y9s/MWY5a+kdrjkOG2k2VRLKTFlvOC&#10;wZ7eDNXXw7dVME1++AyXMmr5mjqf9uXp11ilnh7H3QpEpDHew//tD63gBf6u5BsgN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tKsMIAAADaAAAADwAAAAAAAAAAAAAA&#10;AAChAgAAZHJzL2Rvd25yZXYueG1sUEsFBgAAAAAEAAQA+QAAAJADAAAAAA==&#10;" strokecolor="#393737 [814]" strokeweight=".5pt">
                      <v:stroke endarrow="block" joinstyle="miter"/>
                    </v:shape>
                    <v:line id="Straight Connector 7" o:spid="_x0000_s1041" style="position:absolute;flip:y;visibility:visible;mso-wrap-style:square" from="0,6531" to="4750,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Z7NsQAAADaAAAADwAAAGRycy9kb3ducmV2LnhtbESPzWrDMBCE74G8g9hAL6GWU4Nt3Cih&#10;BAo99JI0LT4u1vqHWCtjqbb79lGh0OMwM98w++NiejHR6DrLCnZRDIK4srrjRsH14/UxB+E8ssbe&#10;Min4IQfHw3q1x0Lbmc80XXwjAoRdgQpa74dCSle1ZNBFdiAOXm1Hgz7IsZF6xDnATS+f4jiVBjsO&#10;Cy0OdGqpul2+jYKvOtt9cp+W2zxL5/dTmSTLjZV62CwvzyA8Lf4//Nd+0woy+L0SboA8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xns2xAAAANoAAAAPAAAAAAAAAAAA&#10;AAAAAKECAABkcnMvZG93bnJldi54bWxQSwUGAAAAAAQABAD5AAAAkgMAAAAA&#10;" strokecolor="#747070 [1614]" strokeweight=".5pt">
                      <v:stroke dashstyle="dash" joinstyle="miter"/>
                    </v:line>
                    <v:line id="Straight Connector 8" o:spid="_x0000_s1042" style="position:absolute;flip:y;visibility:visible;mso-wrap-style:square" from="8312,0" to="13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nvRLwAAADaAAAADwAAAGRycy9kb3ducmV2LnhtbERPuwrCMBTdBf8hXMFFNFWhSjWKCIKD&#10;i08cL821LTY3pYm2/r0ZBMfDeS/XrSnFm2pXWFYwHkUgiFOrC84UXM674RyE88gaS8uk4EMO1qtu&#10;Z4mJtg0f6X3ymQgh7BJUkHtfJVK6NCeDbmQr4sA9bG3QB1hnUtfYhHBTykkUxdJgwaEhx4q2OaXP&#10;08souD1m4yuX8X0wn8XNYXufTtsnK9XvtZsFCE+t/4t/7r1WELaGK+EG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VnvRLwAAADaAAAADwAAAAAAAAAAAAAAAAChAgAA&#10;ZHJzL2Rvd25yZXYueG1sUEsFBgAAAAAEAAQA+QAAAIoDAAAAAA==&#10;" strokecolor="#747070 [1614]" strokeweight=".5pt">
                      <v:stroke dashstyle="dash" joinstyle="miter"/>
                    </v:line>
                  </v:group>
                  <v:shape id="_x0000_s1043" type="#_x0000_t202" style="position:absolute;left:950;width:8550;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F611AC" w:rsidRDefault="00F611AC" w:rsidP="00BF0A45">
                          <w:proofErr w:type="spellStart"/>
                          <w:r>
                            <w:t>Sw</w:t>
                          </w:r>
                          <w:proofErr w:type="spellEnd"/>
                          <w:r>
                            <w:t xml:space="preserve"> = 1-Sor</w:t>
                          </w:r>
                        </w:p>
                      </w:txbxContent>
                    </v:textbox>
                  </v:shape>
                </v:group>
              </v:group>
            </w:pict>
          </mc:Fallback>
        </mc:AlternateContent>
      </w:r>
      <w:r w:rsidR="00947DEF" w:rsidRPr="00947DEF">
        <w:rPr>
          <w:b/>
          <w:noProof/>
          <w:color w:val="C00000"/>
          <w:sz w:val="24"/>
          <w:szCs w:val="24"/>
        </w:rPr>
        <w:drawing>
          <wp:inline distT="0" distB="0" distL="0" distR="0" wp14:anchorId="68B67BDC" wp14:editId="3BBA95BE">
            <wp:extent cx="2743753" cy="2424223"/>
            <wp:effectExtent l="0" t="0" r="0" b="0"/>
            <wp:docPr id="2" name="Picture 2" descr="D:\Delft\resim\transport_solver\figures\SatOtherEnd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lft\resim\transport_solver\figures\SatOtherEndwT.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5509" r="6551"/>
                    <a:stretch/>
                  </pic:blipFill>
                  <pic:spPr bwMode="auto">
                    <a:xfrm>
                      <a:off x="0" y="0"/>
                      <a:ext cx="2743753" cy="2424223"/>
                    </a:xfrm>
                    <a:prstGeom prst="rect">
                      <a:avLst/>
                    </a:prstGeom>
                    <a:noFill/>
                    <a:ln>
                      <a:noFill/>
                    </a:ln>
                    <a:extLst>
                      <a:ext uri="{53640926-AAD7-44D8-BBD7-CCE9431645EC}">
                        <a14:shadowObscured xmlns:a14="http://schemas.microsoft.com/office/drawing/2010/main"/>
                      </a:ext>
                    </a:extLst>
                  </pic:spPr>
                </pic:pic>
              </a:graphicData>
            </a:graphic>
          </wp:inline>
        </w:drawing>
      </w:r>
    </w:p>
    <w:p w:rsidR="007858E3" w:rsidRDefault="007858E3" w:rsidP="009B3A70">
      <w:pPr>
        <w:spacing w:line="276" w:lineRule="auto"/>
        <w:jc w:val="both"/>
        <w:rPr>
          <w:i/>
          <w:sz w:val="24"/>
          <w:szCs w:val="24"/>
        </w:rPr>
      </w:pPr>
      <w:r w:rsidRPr="007858E3">
        <w:rPr>
          <w:i/>
          <w:sz w:val="24"/>
          <w:szCs w:val="24"/>
        </w:rPr>
        <w:t xml:space="preserve">Fig. </w:t>
      </w:r>
      <w:r w:rsidR="003E2C07">
        <w:rPr>
          <w:i/>
          <w:sz w:val="24"/>
          <w:szCs w:val="24"/>
        </w:rPr>
        <w:t>9</w:t>
      </w:r>
      <w:r>
        <w:rPr>
          <w:i/>
          <w:sz w:val="24"/>
          <w:szCs w:val="24"/>
        </w:rPr>
        <w:t>: Water saturation at the end or producing cell with time.</w:t>
      </w:r>
    </w:p>
    <w:p w:rsidR="00D66245" w:rsidRDefault="00AF333D" w:rsidP="00D66245">
      <w:pPr>
        <w:spacing w:line="276" w:lineRule="auto"/>
        <w:jc w:val="both"/>
        <w:rPr>
          <w:color w:val="C00000"/>
          <w:sz w:val="24"/>
          <w:szCs w:val="24"/>
        </w:rPr>
      </w:pPr>
      <w:r>
        <w:rPr>
          <w:color w:val="C00000"/>
          <w:sz w:val="24"/>
        </w:rPr>
        <w:t>Sensitivity Analysis:</w:t>
      </w:r>
      <w:r w:rsidR="00D66245" w:rsidRPr="00600642">
        <w:rPr>
          <w:color w:val="C00000"/>
          <w:sz w:val="24"/>
          <w:szCs w:val="24"/>
        </w:rPr>
        <w:t xml:space="preserve"> </w:t>
      </w:r>
    </w:p>
    <w:p w:rsidR="00F611AC" w:rsidRDefault="00F611AC" w:rsidP="00F611AC">
      <w:pPr>
        <w:spacing w:line="276" w:lineRule="auto"/>
        <w:jc w:val="both"/>
        <w:rPr>
          <w:sz w:val="24"/>
          <w:szCs w:val="24"/>
        </w:rPr>
      </w:pPr>
      <w:r>
        <w:rPr>
          <w:sz w:val="24"/>
          <w:szCs w:val="24"/>
        </w:rPr>
        <w:t xml:space="preserve">The difference between analytic solution and numerical solution can be due to three sources: 1. Discretization error depends on size of </w:t>
      </w:r>
      <w:r>
        <w:rPr>
          <w:rFonts w:ascii="Cambria Math" w:hAnsi="Cambria Math"/>
          <w:sz w:val="24"/>
          <w:szCs w:val="24"/>
        </w:rPr>
        <w:t>∆</w:t>
      </w:r>
      <w:r>
        <w:rPr>
          <w:sz w:val="24"/>
          <w:szCs w:val="24"/>
        </w:rPr>
        <w:t xml:space="preserve">x and </w:t>
      </w:r>
      <w:r>
        <w:rPr>
          <w:rFonts w:ascii="Cambria Math" w:hAnsi="Cambria Math"/>
          <w:sz w:val="24"/>
          <w:szCs w:val="24"/>
        </w:rPr>
        <w:t>∆</w:t>
      </w:r>
      <w:r>
        <w:rPr>
          <w:sz w:val="24"/>
          <w:szCs w:val="24"/>
        </w:rPr>
        <w:t xml:space="preserve">t. It can be estimated using Taylor expansion or consistency analysis. 2. Iteration error depends on the tolerance we specify. 3. Round-off error due to limited precision of software- this error is very small compared to first two. </w:t>
      </w:r>
    </w:p>
    <w:p w:rsidR="00F611AC" w:rsidRDefault="00F611AC" w:rsidP="00F611AC">
      <w:pPr>
        <w:spacing w:line="276" w:lineRule="auto"/>
        <w:jc w:val="both"/>
        <w:rPr>
          <w:color w:val="C00000"/>
          <w:sz w:val="24"/>
          <w:szCs w:val="24"/>
        </w:rPr>
      </w:pPr>
      <w:r>
        <w:rPr>
          <w:sz w:val="24"/>
          <w:szCs w:val="24"/>
        </w:rPr>
        <w:t xml:space="preserve">Making </w:t>
      </w:r>
      <w:r>
        <w:rPr>
          <w:rFonts w:ascii="Cambria Math" w:hAnsi="Cambria Math"/>
          <w:sz w:val="24"/>
          <w:szCs w:val="24"/>
        </w:rPr>
        <w:t>∆</w:t>
      </w:r>
      <w:r>
        <w:rPr>
          <w:sz w:val="24"/>
          <w:szCs w:val="24"/>
        </w:rPr>
        <w:t xml:space="preserve">x and </w:t>
      </w:r>
      <w:r>
        <w:rPr>
          <w:rFonts w:ascii="Cambria Math" w:hAnsi="Cambria Math"/>
          <w:sz w:val="24"/>
          <w:szCs w:val="24"/>
        </w:rPr>
        <w:t>∆</w:t>
      </w:r>
      <w:r>
        <w:rPr>
          <w:sz w:val="24"/>
          <w:szCs w:val="24"/>
        </w:rPr>
        <w:t>t</w:t>
      </w:r>
      <w:r w:rsidRPr="00600642">
        <w:rPr>
          <w:color w:val="C00000"/>
          <w:sz w:val="24"/>
          <w:szCs w:val="24"/>
        </w:rPr>
        <w:t xml:space="preserve"> </w:t>
      </w:r>
      <w:r w:rsidRPr="00CC2E46">
        <w:rPr>
          <w:sz w:val="24"/>
          <w:szCs w:val="24"/>
        </w:rPr>
        <w:t>very small to reduce discretization error can increase computation time. Hence we analyze consistency, stability and convergence to know beforehand the cost and benefits of smaller steps.</w:t>
      </w:r>
      <w:r>
        <w:rPr>
          <w:color w:val="C00000"/>
          <w:sz w:val="24"/>
          <w:szCs w:val="24"/>
        </w:rPr>
        <w:t xml:space="preserve"> </w:t>
      </w:r>
    </w:p>
    <w:p w:rsidR="00C44A10" w:rsidRPr="00600642" w:rsidRDefault="00C44A10" w:rsidP="00D66245">
      <w:pPr>
        <w:spacing w:line="276" w:lineRule="auto"/>
        <w:jc w:val="both"/>
        <w:rPr>
          <w:color w:val="C00000"/>
          <w:sz w:val="24"/>
          <w:szCs w:val="24"/>
        </w:rPr>
      </w:pPr>
      <w:r w:rsidRPr="00C44A10">
        <w:rPr>
          <w:noProof/>
          <w:color w:val="C00000"/>
          <w:sz w:val="24"/>
          <w:szCs w:val="24"/>
        </w:rPr>
        <w:lastRenderedPageBreak/>
        <w:drawing>
          <wp:inline distT="0" distB="0" distL="0" distR="0">
            <wp:extent cx="2718793" cy="2695575"/>
            <wp:effectExtent l="0" t="0" r="5715" b="0"/>
            <wp:docPr id="3" name="Picture 3" descr="D:\Delft\resim\transport_solver\figures\err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lft\resim\transport_solver\figures\error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465" t="2835" r="5505"/>
                    <a:stretch/>
                  </pic:blipFill>
                  <pic:spPr bwMode="auto">
                    <a:xfrm>
                      <a:off x="0" y="0"/>
                      <a:ext cx="2752366" cy="2728862"/>
                    </a:xfrm>
                    <a:prstGeom prst="rect">
                      <a:avLst/>
                    </a:prstGeom>
                    <a:noFill/>
                    <a:ln>
                      <a:noFill/>
                    </a:ln>
                    <a:extLst>
                      <a:ext uri="{53640926-AAD7-44D8-BBD7-CCE9431645EC}">
                        <a14:shadowObscured xmlns:a14="http://schemas.microsoft.com/office/drawing/2010/main"/>
                      </a:ext>
                    </a:extLst>
                  </pic:spPr>
                </pic:pic>
              </a:graphicData>
            </a:graphic>
          </wp:inline>
        </w:drawing>
      </w:r>
    </w:p>
    <w:p w:rsidR="00F60195" w:rsidRPr="00AF333D" w:rsidRDefault="00F60195" w:rsidP="00F60195">
      <w:pPr>
        <w:spacing w:line="276" w:lineRule="auto"/>
        <w:jc w:val="both"/>
        <w:rPr>
          <w:i/>
          <w:color w:val="171717" w:themeColor="background2" w:themeShade="1A"/>
          <w:sz w:val="24"/>
          <w:szCs w:val="24"/>
        </w:rPr>
      </w:pPr>
      <w:r w:rsidRPr="00AF333D">
        <w:rPr>
          <w:i/>
          <w:color w:val="171717" w:themeColor="background2" w:themeShade="1A"/>
          <w:sz w:val="24"/>
          <w:szCs w:val="24"/>
        </w:rPr>
        <w:t xml:space="preserve">Fig. </w:t>
      </w:r>
      <w:r w:rsidR="003E2C07">
        <w:rPr>
          <w:i/>
          <w:color w:val="171717" w:themeColor="background2" w:themeShade="1A"/>
          <w:sz w:val="24"/>
          <w:szCs w:val="24"/>
        </w:rPr>
        <w:t>10</w:t>
      </w:r>
      <w:r w:rsidRPr="00AF333D">
        <w:rPr>
          <w:i/>
          <w:color w:val="171717" w:themeColor="background2" w:themeShade="1A"/>
          <w:sz w:val="24"/>
          <w:szCs w:val="24"/>
        </w:rPr>
        <w:t xml:space="preserve">: </w:t>
      </w:r>
      <w:r w:rsidR="00AF333D" w:rsidRPr="00AF333D">
        <w:rPr>
          <w:i/>
          <w:color w:val="171717" w:themeColor="background2" w:themeShade="1A"/>
          <w:sz w:val="24"/>
          <w:szCs w:val="24"/>
        </w:rPr>
        <w:t xml:space="preserve">Plot of error (maximum difference between Buckley </w:t>
      </w:r>
      <w:proofErr w:type="spellStart"/>
      <w:r w:rsidR="00AF333D" w:rsidRPr="00AF333D">
        <w:rPr>
          <w:i/>
          <w:color w:val="171717" w:themeColor="background2" w:themeShade="1A"/>
          <w:sz w:val="24"/>
          <w:szCs w:val="24"/>
        </w:rPr>
        <w:t>Leverett</w:t>
      </w:r>
      <w:proofErr w:type="spellEnd"/>
      <w:r w:rsidR="00AF333D" w:rsidRPr="00AF333D">
        <w:rPr>
          <w:i/>
          <w:color w:val="171717" w:themeColor="background2" w:themeShade="1A"/>
          <w:sz w:val="24"/>
          <w:szCs w:val="24"/>
        </w:rPr>
        <w:t xml:space="preserve"> analytical solution and explicit transport solver) </w:t>
      </w:r>
      <w:r w:rsidRPr="00AF333D">
        <w:rPr>
          <w:i/>
          <w:color w:val="171717" w:themeColor="background2" w:themeShade="1A"/>
          <w:sz w:val="24"/>
          <w:szCs w:val="24"/>
        </w:rPr>
        <w:t xml:space="preserve">as </w:t>
      </w:r>
      <w:proofErr w:type="spellStart"/>
      <w:r w:rsidR="00AF333D" w:rsidRPr="00AF333D">
        <w:rPr>
          <w:i/>
          <w:color w:val="171717" w:themeColor="background2" w:themeShade="1A"/>
          <w:sz w:val="24"/>
          <w:szCs w:val="24"/>
        </w:rPr>
        <w:t>Dx</w:t>
      </w:r>
      <w:proofErr w:type="spellEnd"/>
      <w:r w:rsidRPr="00AF333D">
        <w:rPr>
          <w:i/>
          <w:color w:val="171717" w:themeColor="background2" w:themeShade="1A"/>
          <w:sz w:val="24"/>
          <w:szCs w:val="24"/>
        </w:rPr>
        <w:t xml:space="preserve"> </w:t>
      </w:r>
      <w:r w:rsidR="00AF333D" w:rsidRPr="00AF333D">
        <w:rPr>
          <w:i/>
          <w:color w:val="171717" w:themeColor="background2" w:themeShade="1A"/>
          <w:sz w:val="24"/>
          <w:szCs w:val="24"/>
        </w:rPr>
        <w:t>size is halved.</w:t>
      </w:r>
    </w:p>
    <w:p w:rsidR="00F60195" w:rsidRPr="00600642" w:rsidRDefault="00C65D25" w:rsidP="00F60195">
      <w:pPr>
        <w:spacing w:line="276" w:lineRule="auto"/>
        <w:jc w:val="both"/>
        <w:rPr>
          <w:i/>
          <w:color w:val="C00000"/>
          <w:sz w:val="24"/>
          <w:szCs w:val="24"/>
        </w:rPr>
      </w:pPr>
      <w:r w:rsidRPr="00F611AC">
        <w:rPr>
          <w:sz w:val="24"/>
          <w:szCs w:val="24"/>
        </w:rPr>
        <w:t xml:space="preserve">Fig. </w:t>
      </w:r>
      <w:r w:rsidR="003E2C07" w:rsidRPr="00F611AC">
        <w:rPr>
          <w:sz w:val="24"/>
          <w:szCs w:val="24"/>
        </w:rPr>
        <w:t>10</w:t>
      </w:r>
      <w:r w:rsidR="00AF333D" w:rsidRPr="00F611AC">
        <w:rPr>
          <w:sz w:val="24"/>
          <w:szCs w:val="24"/>
        </w:rPr>
        <w:t xml:space="preserve"> </w:t>
      </w:r>
      <w:r w:rsidRPr="00C65D25">
        <w:rPr>
          <w:sz w:val="24"/>
          <w:szCs w:val="24"/>
        </w:rPr>
        <w:t xml:space="preserve">shows error is halved when the size of </w:t>
      </w:r>
      <w:r>
        <w:rPr>
          <w:rFonts w:ascii="Cambria Math" w:hAnsi="Cambria Math"/>
          <w:sz w:val="24"/>
          <w:szCs w:val="24"/>
        </w:rPr>
        <w:t>∆</w:t>
      </w:r>
      <w:r>
        <w:rPr>
          <w:sz w:val="24"/>
          <w:szCs w:val="24"/>
        </w:rPr>
        <w:t xml:space="preserve">x is halved for explicit 1D transport equation solver. </w:t>
      </w:r>
      <w:r w:rsidR="00F60195" w:rsidRPr="00CC2E46">
        <w:rPr>
          <w:sz w:val="24"/>
          <w:szCs w:val="24"/>
        </w:rPr>
        <w:t xml:space="preserve">Slope of the line in log-log plot of error and </w:t>
      </w:r>
      <w:r w:rsidR="00CC2E46" w:rsidRPr="00CC2E46">
        <w:rPr>
          <w:rFonts w:ascii="Cambria Math" w:hAnsi="Cambria Math"/>
          <w:sz w:val="24"/>
          <w:szCs w:val="24"/>
        </w:rPr>
        <w:t>∆</w:t>
      </w:r>
      <w:r w:rsidR="00CC2E46" w:rsidRPr="00CC2E46">
        <w:rPr>
          <w:sz w:val="24"/>
          <w:szCs w:val="24"/>
        </w:rPr>
        <w:t>x</w:t>
      </w:r>
      <w:r w:rsidR="00F60195" w:rsidRPr="00CC2E46">
        <w:rPr>
          <w:sz w:val="24"/>
          <w:szCs w:val="24"/>
        </w:rPr>
        <w:t xml:space="preserve"> gives order of </w:t>
      </w:r>
      <w:r w:rsidR="00CC2E46" w:rsidRPr="00CC2E46">
        <w:rPr>
          <w:sz w:val="24"/>
          <w:szCs w:val="24"/>
        </w:rPr>
        <w:t>con</w:t>
      </w:r>
      <w:r>
        <w:rPr>
          <w:sz w:val="24"/>
          <w:szCs w:val="24"/>
        </w:rPr>
        <w:t>sist</w:t>
      </w:r>
      <w:r w:rsidR="00CC2E46" w:rsidRPr="00CC2E46">
        <w:rPr>
          <w:sz w:val="24"/>
          <w:szCs w:val="24"/>
        </w:rPr>
        <w:t>ence</w:t>
      </w:r>
      <w:r>
        <w:rPr>
          <w:sz w:val="24"/>
          <w:szCs w:val="24"/>
        </w:rPr>
        <w:t xml:space="preserve"> with respect to </w:t>
      </w:r>
      <w:r>
        <w:rPr>
          <w:rFonts w:ascii="Cambria Math" w:hAnsi="Cambria Math"/>
          <w:sz w:val="24"/>
          <w:szCs w:val="24"/>
        </w:rPr>
        <w:t>∆</w:t>
      </w:r>
      <w:r>
        <w:rPr>
          <w:sz w:val="24"/>
          <w:szCs w:val="24"/>
        </w:rPr>
        <w:t xml:space="preserve">x = 1. </w:t>
      </w:r>
    </w:p>
    <w:p w:rsidR="005D18BF" w:rsidRDefault="00D66245" w:rsidP="005D18BF">
      <w:pPr>
        <w:autoSpaceDE w:val="0"/>
        <w:autoSpaceDN w:val="0"/>
        <w:adjustRightInd w:val="0"/>
        <w:spacing w:after="0" w:line="276" w:lineRule="auto"/>
        <w:rPr>
          <w:sz w:val="24"/>
          <w:szCs w:val="24"/>
        </w:rPr>
      </w:pPr>
      <w:r w:rsidRPr="005D18BF">
        <w:rPr>
          <w:sz w:val="24"/>
          <w:szCs w:val="24"/>
        </w:rPr>
        <w:t xml:space="preserve">Consistency is essential but not sufficient to obtain convergence. The solution should also be stable, i.e. a perturbation must damp through time, not increase. Although explicit methods need less computation per time step, they have size </w:t>
      </w:r>
      <w:r w:rsidRPr="005D18BF">
        <w:rPr>
          <w:sz w:val="24"/>
          <w:szCs w:val="24"/>
        </w:rPr>
        <w:t xml:space="preserve">restriction on time step size to be stable. </w:t>
      </w:r>
      <w:r w:rsidR="005D18BF" w:rsidRPr="005D18BF">
        <w:rPr>
          <w:rFonts w:cs="ArialMT"/>
          <w:sz w:val="24"/>
          <w:szCs w:val="24"/>
        </w:rPr>
        <w:t>Euler forward</w:t>
      </w:r>
      <w:r w:rsidR="007F7864">
        <w:rPr>
          <w:rFonts w:cs="ArialMT"/>
          <w:sz w:val="24"/>
          <w:szCs w:val="24"/>
        </w:rPr>
        <w:t xml:space="preserve"> upwind method</w:t>
      </w:r>
      <w:r w:rsidR="005D18BF" w:rsidRPr="005D18BF">
        <w:rPr>
          <w:rFonts w:cs="ArialMT"/>
          <w:sz w:val="24"/>
          <w:szCs w:val="24"/>
        </w:rPr>
        <w:t xml:space="preserve"> is stable if CFL condition is valid: </w:t>
      </w:r>
      <w:r w:rsidR="005D18BF" w:rsidRPr="005D18BF">
        <w:rPr>
          <w:sz w:val="24"/>
          <w:szCs w:val="24"/>
        </w:rPr>
        <w:t>∆t &lt; CFL* ∆x</w:t>
      </w:r>
      <w:r w:rsidR="005D18BF">
        <w:rPr>
          <w:sz w:val="24"/>
          <w:szCs w:val="24"/>
        </w:rPr>
        <w:t xml:space="preserve"> </w:t>
      </w:r>
      <w:r w:rsidR="005D18BF" w:rsidRPr="005D18BF">
        <w:rPr>
          <w:sz w:val="24"/>
          <w:szCs w:val="24"/>
        </w:rPr>
        <w:t>/</w:t>
      </w:r>
      <w:r w:rsidR="005D18BF">
        <w:rPr>
          <w:sz w:val="24"/>
          <w:szCs w:val="24"/>
        </w:rPr>
        <w:t xml:space="preserve"> </w:t>
      </w:r>
      <w:r w:rsidR="005D18BF" w:rsidRPr="005D18BF">
        <w:rPr>
          <w:sz w:val="24"/>
          <w:szCs w:val="24"/>
        </w:rPr>
        <w:t>Λ</w:t>
      </w:r>
      <w:r w:rsidR="005D18BF">
        <w:rPr>
          <w:sz w:val="24"/>
          <w:szCs w:val="24"/>
        </w:rPr>
        <w:t>.</w:t>
      </w:r>
    </w:p>
    <w:p w:rsidR="00F611AC" w:rsidRDefault="00F611AC" w:rsidP="005D18BF">
      <w:pPr>
        <w:autoSpaceDE w:val="0"/>
        <w:autoSpaceDN w:val="0"/>
        <w:adjustRightInd w:val="0"/>
        <w:spacing w:after="0" w:line="276" w:lineRule="auto"/>
        <w:rPr>
          <w:sz w:val="24"/>
          <w:szCs w:val="24"/>
        </w:rPr>
      </w:pPr>
    </w:p>
    <w:p w:rsidR="00F611AC" w:rsidRDefault="00F611AC" w:rsidP="005D18BF">
      <w:pPr>
        <w:autoSpaceDE w:val="0"/>
        <w:autoSpaceDN w:val="0"/>
        <w:adjustRightInd w:val="0"/>
        <w:spacing w:after="0" w:line="276" w:lineRule="auto"/>
        <w:rPr>
          <w:sz w:val="24"/>
          <w:szCs w:val="24"/>
        </w:rPr>
      </w:pPr>
      <w:r w:rsidRPr="00F611AC">
        <w:rPr>
          <w:noProof/>
          <w:sz w:val="24"/>
          <w:szCs w:val="24"/>
        </w:rPr>
        <w:drawing>
          <wp:inline distT="0" distB="0" distL="0" distR="0">
            <wp:extent cx="2600325" cy="2384227"/>
            <wp:effectExtent l="0" t="0" r="0" b="0"/>
            <wp:docPr id="196" name="Picture 196" descr="C:\Users\Tanvi\Dropbox\resim\transport_solver\figures\un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vi\Dropbox\resim\transport_solver\figures\unstabl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4723" r="5150"/>
                    <a:stretch/>
                  </pic:blipFill>
                  <pic:spPr bwMode="auto">
                    <a:xfrm>
                      <a:off x="0" y="0"/>
                      <a:ext cx="2604694" cy="238823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8002D7" w:rsidRPr="008002D7" w:rsidRDefault="008002D7" w:rsidP="005D18BF">
      <w:pPr>
        <w:autoSpaceDE w:val="0"/>
        <w:autoSpaceDN w:val="0"/>
        <w:adjustRightInd w:val="0"/>
        <w:spacing w:after="0" w:line="276" w:lineRule="auto"/>
        <w:rPr>
          <w:i/>
          <w:sz w:val="24"/>
          <w:szCs w:val="24"/>
        </w:rPr>
      </w:pPr>
      <w:r w:rsidRPr="008002D7">
        <w:rPr>
          <w:i/>
          <w:sz w:val="24"/>
          <w:szCs w:val="24"/>
        </w:rPr>
        <w:t>Fig. 11: Unstable solution, S&gt;1 when CFL condition is not satisfied in time step size explicit solver.</w:t>
      </w:r>
    </w:p>
    <w:p w:rsidR="008F0F21" w:rsidRPr="005D18BF" w:rsidRDefault="008F0F21" w:rsidP="005D18BF">
      <w:pPr>
        <w:autoSpaceDE w:val="0"/>
        <w:autoSpaceDN w:val="0"/>
        <w:adjustRightInd w:val="0"/>
        <w:spacing w:after="0" w:line="276" w:lineRule="auto"/>
        <w:rPr>
          <w:rFonts w:cs="ArialMT"/>
          <w:sz w:val="24"/>
          <w:szCs w:val="24"/>
        </w:rPr>
      </w:pPr>
    </w:p>
    <w:p w:rsidR="00D66245" w:rsidRPr="008F0F21" w:rsidRDefault="00D66245" w:rsidP="005D18BF">
      <w:pPr>
        <w:spacing w:line="276" w:lineRule="auto"/>
        <w:jc w:val="both"/>
        <w:rPr>
          <w:sz w:val="24"/>
          <w:szCs w:val="24"/>
        </w:rPr>
      </w:pPr>
      <w:r w:rsidRPr="005D18BF">
        <w:rPr>
          <w:sz w:val="24"/>
          <w:szCs w:val="24"/>
        </w:rPr>
        <w:t xml:space="preserve">Implicit solver is unconditionally stable, i.e. there is no restriction on the size of time step for stability. </w:t>
      </w:r>
      <w:r w:rsidR="008F0F21">
        <w:rPr>
          <w:sz w:val="24"/>
          <w:szCs w:val="24"/>
        </w:rPr>
        <w:t xml:space="preserve"> However, the implicit solver can fail to converge if the curvature of fractional flow vs saturation graph is such that the slope decreases and increases at successive steps of Newton linearization. It wouldn’t be able to approximate</w:t>
      </w:r>
      <m:oMath>
        <m:r>
          <w:rPr>
            <w:rFonts w:ascii="Cambria Math" w:hAnsi="Cambria Math"/>
            <w:sz w:val="24"/>
            <w:szCs w:val="24"/>
          </w:rPr>
          <m:t xml:space="preserve"> </m:t>
        </m:r>
        <m:sSup>
          <m:sSupPr>
            <m:ctrlPr>
              <w:rPr>
                <w:rFonts w:ascii="Cambria Math" w:hAnsi="Cambria Math"/>
                <w:szCs w:val="21"/>
              </w:rPr>
            </m:ctrlPr>
          </m:sSupPr>
          <m:e>
            <m:r>
              <w:rPr>
                <w:rFonts w:ascii="Cambria Math" w:hAnsi="Cambria Math"/>
                <w:szCs w:val="21"/>
              </w:rPr>
              <m:t>s</m:t>
            </m:r>
          </m:e>
          <m:sup>
            <m:r>
              <w:rPr>
                <w:rFonts w:ascii="Cambria Math" w:hAnsi="Cambria Math"/>
                <w:szCs w:val="21"/>
              </w:rPr>
              <m:t>n+1</m:t>
            </m:r>
          </m:sup>
        </m:sSup>
        <m:r>
          <w:rPr>
            <w:rFonts w:ascii="Cambria Math" w:hAnsi="Cambria Math"/>
            <w:szCs w:val="21"/>
          </w:rPr>
          <m:t xml:space="preserve"> </m:t>
        </m:r>
        <m:r>
          <w:rPr>
            <w:rFonts w:ascii="Cambria Math" w:hAnsi="Cambria Math"/>
            <w:i/>
            <w:szCs w:val="21"/>
          </w:rPr>
          <w:sym w:font="Symbol" w:char="F0BB"/>
        </m:r>
        <m:r>
          <w:rPr>
            <w:rFonts w:ascii="Cambria Math" w:hAnsi="Cambria Math"/>
            <w:szCs w:val="21"/>
          </w:rPr>
          <m:t xml:space="preserve">  </m:t>
        </m:r>
        <m:sSup>
          <m:sSupPr>
            <m:ctrlPr>
              <w:rPr>
                <w:rFonts w:ascii="Cambria Math" w:hAnsi="Cambria Math"/>
                <w:szCs w:val="21"/>
              </w:rPr>
            </m:ctrlPr>
          </m:sSupPr>
          <m:e>
            <m:r>
              <w:rPr>
                <w:rFonts w:ascii="Cambria Math" w:hAnsi="Cambria Math"/>
                <w:szCs w:val="21"/>
              </w:rPr>
              <m:t>s</m:t>
            </m:r>
          </m:e>
          <m:sup>
            <m:r>
              <w:rPr>
                <w:rFonts w:ascii="Cambria Math" w:hAnsi="Cambria Math"/>
                <w:i/>
                <w:szCs w:val="21"/>
              </w:rPr>
              <w:sym w:font="Symbol" w:char="F06E"/>
            </m:r>
            <m:r>
              <w:rPr>
                <w:rFonts w:ascii="Cambria Math" w:hAnsi="Cambria Math"/>
                <w:szCs w:val="21"/>
              </w:rPr>
              <m:t>+1</m:t>
            </m:r>
          </m:sup>
        </m:sSup>
        <m:r>
          <w:rPr>
            <w:rFonts w:ascii="Cambria Math" w:hAnsi="Cambria Math"/>
            <w:szCs w:val="21"/>
          </w:rPr>
          <m:t xml:space="preserve"> </m:t>
        </m:r>
        <m:r>
          <w:rPr>
            <w:rFonts w:ascii="Cambria Math" w:hAnsi="Cambria Math"/>
            <w:i/>
            <w:szCs w:val="21"/>
          </w:rPr>
          <w:sym w:font="Symbol" w:char="F0BB"/>
        </m:r>
        <m:r>
          <w:rPr>
            <w:rFonts w:ascii="Cambria Math" w:hAnsi="Cambria Math"/>
            <w:szCs w:val="21"/>
          </w:rPr>
          <m:t xml:space="preserve">  </m:t>
        </m:r>
        <m:sSup>
          <m:sSupPr>
            <m:ctrlPr>
              <w:rPr>
                <w:rFonts w:ascii="Cambria Math" w:hAnsi="Cambria Math"/>
                <w:szCs w:val="21"/>
              </w:rPr>
            </m:ctrlPr>
          </m:sSupPr>
          <m:e>
            <m:r>
              <w:rPr>
                <w:rFonts w:ascii="Cambria Math" w:hAnsi="Cambria Math"/>
                <w:szCs w:val="21"/>
              </w:rPr>
              <m:t>s</m:t>
            </m:r>
          </m:e>
          <m:sup>
            <m:r>
              <w:rPr>
                <w:rFonts w:ascii="Cambria Math" w:hAnsi="Cambria Math"/>
                <w:i/>
                <w:szCs w:val="21"/>
              </w:rPr>
              <w:sym w:font="Symbol" w:char="F06E"/>
            </m:r>
          </m:sup>
        </m:sSup>
      </m:oMath>
      <w:r w:rsidR="008F0F21">
        <w:rPr>
          <w:rFonts w:eastAsiaTheme="minorEastAsia"/>
          <w:szCs w:val="21"/>
        </w:rPr>
        <w:t xml:space="preserve">. </w:t>
      </w:r>
    </w:p>
    <w:p w:rsidR="00575FCB" w:rsidRPr="00575FCB" w:rsidRDefault="00575FCB" w:rsidP="00D66245">
      <w:pPr>
        <w:spacing w:line="276" w:lineRule="auto"/>
        <w:jc w:val="both"/>
        <w:rPr>
          <w:sz w:val="24"/>
          <w:szCs w:val="24"/>
        </w:rPr>
        <w:sectPr w:rsidR="00575FCB" w:rsidRPr="00575FCB" w:rsidSect="001B3C78">
          <w:type w:val="continuous"/>
          <w:pgSz w:w="12240" w:h="15840"/>
          <w:pgMar w:top="1440" w:right="1584" w:bottom="1440" w:left="1584" w:header="720" w:footer="720" w:gutter="0"/>
          <w:cols w:num="2" w:space="720"/>
          <w:docGrid w:linePitch="360"/>
        </w:sectPr>
      </w:pPr>
    </w:p>
    <w:p w:rsidR="00D66245" w:rsidRPr="00600642" w:rsidRDefault="00D66245" w:rsidP="00B25A94">
      <w:pPr>
        <w:spacing w:after="0" w:line="240" w:lineRule="auto"/>
        <w:jc w:val="both"/>
        <w:rPr>
          <w:noProof/>
          <w:color w:val="C00000"/>
        </w:rPr>
      </w:pPr>
    </w:p>
    <w:sectPr w:rsidR="00D66245" w:rsidRPr="00600642" w:rsidSect="00D66245">
      <w:type w:val="continuous"/>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70F" w:rsidRDefault="0096770F" w:rsidP="00944D91">
      <w:pPr>
        <w:spacing w:after="0" w:line="240" w:lineRule="auto"/>
      </w:pPr>
      <w:r>
        <w:separator/>
      </w:r>
    </w:p>
  </w:endnote>
  <w:endnote w:type="continuationSeparator" w:id="0">
    <w:p w:rsidR="0096770F" w:rsidRDefault="0096770F" w:rsidP="0094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aramond Pro Bold">
    <w:panose1 w:val="00000000000000000000"/>
    <w:charset w:val="00"/>
    <w:family w:val="roman"/>
    <w:notTrueType/>
    <w:pitch w:val="variable"/>
    <w:sig w:usb0="00000007" w:usb1="00000001" w:usb2="00000000" w:usb3="00000000" w:csb0="00000093" w:csb1="00000000"/>
  </w:font>
  <w:font w:name="Adobe Garamond Pro">
    <w:panose1 w:val="00000000000000000000"/>
    <w:charset w:val="00"/>
    <w:family w:val="roman"/>
    <w:notTrueType/>
    <w:pitch w:val="variable"/>
    <w:sig w:usb0="00000007" w:usb1="00000001" w:usb2="00000000" w:usb3="00000000" w:csb0="00000093" w:csb1="00000000"/>
  </w:font>
  <w:font w:name="Arial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1AC" w:rsidRPr="00FC5440" w:rsidRDefault="00F611AC">
    <w:pPr>
      <w:pStyle w:val="Footer"/>
      <w:tabs>
        <w:tab w:val="clear" w:pos="4680"/>
        <w:tab w:val="clear" w:pos="9360"/>
      </w:tabs>
      <w:jc w:val="center"/>
      <w:rPr>
        <w:caps/>
        <w:noProof/>
      </w:rPr>
    </w:pPr>
    <w:r w:rsidRPr="00FC5440">
      <w:rPr>
        <w:caps/>
      </w:rPr>
      <w:fldChar w:fldCharType="begin"/>
    </w:r>
    <w:r w:rsidRPr="00FC5440">
      <w:rPr>
        <w:caps/>
      </w:rPr>
      <w:instrText xml:space="preserve"> PAGE   \* MERGEFORMAT </w:instrText>
    </w:r>
    <w:r w:rsidRPr="00FC5440">
      <w:rPr>
        <w:caps/>
      </w:rPr>
      <w:fldChar w:fldCharType="separate"/>
    </w:r>
    <w:r w:rsidR="008002D7">
      <w:rPr>
        <w:caps/>
        <w:noProof/>
      </w:rPr>
      <w:t>6</w:t>
    </w:r>
    <w:r w:rsidRPr="00FC5440">
      <w:rPr>
        <w:caps/>
        <w:noProof/>
      </w:rPr>
      <w:fldChar w:fldCharType="end"/>
    </w:r>
  </w:p>
  <w:p w:rsidR="00F611AC" w:rsidRDefault="00F611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70F" w:rsidRDefault="0096770F" w:rsidP="00944D91">
      <w:pPr>
        <w:spacing w:after="0" w:line="240" w:lineRule="auto"/>
      </w:pPr>
      <w:r>
        <w:separator/>
      </w:r>
    </w:p>
  </w:footnote>
  <w:footnote w:type="continuationSeparator" w:id="0">
    <w:p w:rsidR="0096770F" w:rsidRDefault="0096770F" w:rsidP="00944D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92595"/>
    <w:multiLevelType w:val="hybridMultilevel"/>
    <w:tmpl w:val="90C6788A"/>
    <w:lvl w:ilvl="0" w:tplc="D248A7F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E56AE0"/>
    <w:multiLevelType w:val="hybridMultilevel"/>
    <w:tmpl w:val="D98C9008"/>
    <w:lvl w:ilvl="0" w:tplc="FDBC9C16">
      <w:start w:val="1"/>
      <w:numFmt w:val="bullet"/>
      <w:lvlText w:val=""/>
      <w:lvlJc w:val="left"/>
      <w:pPr>
        <w:tabs>
          <w:tab w:val="num" w:pos="720"/>
        </w:tabs>
        <w:ind w:left="720" w:hanging="360"/>
      </w:pPr>
      <w:rPr>
        <w:rFonts w:ascii="Wingdings" w:hAnsi="Wingdings" w:hint="default"/>
      </w:rPr>
    </w:lvl>
    <w:lvl w:ilvl="1" w:tplc="8B721BBE" w:tentative="1">
      <w:start w:val="1"/>
      <w:numFmt w:val="bullet"/>
      <w:lvlText w:val=""/>
      <w:lvlJc w:val="left"/>
      <w:pPr>
        <w:tabs>
          <w:tab w:val="num" w:pos="1440"/>
        </w:tabs>
        <w:ind w:left="1440" w:hanging="360"/>
      </w:pPr>
      <w:rPr>
        <w:rFonts w:ascii="Wingdings" w:hAnsi="Wingdings" w:hint="default"/>
      </w:rPr>
    </w:lvl>
    <w:lvl w:ilvl="2" w:tplc="9A52B940" w:tentative="1">
      <w:start w:val="1"/>
      <w:numFmt w:val="bullet"/>
      <w:lvlText w:val=""/>
      <w:lvlJc w:val="left"/>
      <w:pPr>
        <w:tabs>
          <w:tab w:val="num" w:pos="2160"/>
        </w:tabs>
        <w:ind w:left="2160" w:hanging="360"/>
      </w:pPr>
      <w:rPr>
        <w:rFonts w:ascii="Wingdings" w:hAnsi="Wingdings" w:hint="default"/>
      </w:rPr>
    </w:lvl>
    <w:lvl w:ilvl="3" w:tplc="59D6FEEC" w:tentative="1">
      <w:start w:val="1"/>
      <w:numFmt w:val="bullet"/>
      <w:lvlText w:val=""/>
      <w:lvlJc w:val="left"/>
      <w:pPr>
        <w:tabs>
          <w:tab w:val="num" w:pos="2880"/>
        </w:tabs>
        <w:ind w:left="2880" w:hanging="360"/>
      </w:pPr>
      <w:rPr>
        <w:rFonts w:ascii="Wingdings" w:hAnsi="Wingdings" w:hint="default"/>
      </w:rPr>
    </w:lvl>
    <w:lvl w:ilvl="4" w:tplc="5D16A28E" w:tentative="1">
      <w:start w:val="1"/>
      <w:numFmt w:val="bullet"/>
      <w:lvlText w:val=""/>
      <w:lvlJc w:val="left"/>
      <w:pPr>
        <w:tabs>
          <w:tab w:val="num" w:pos="3600"/>
        </w:tabs>
        <w:ind w:left="3600" w:hanging="360"/>
      </w:pPr>
      <w:rPr>
        <w:rFonts w:ascii="Wingdings" w:hAnsi="Wingdings" w:hint="default"/>
      </w:rPr>
    </w:lvl>
    <w:lvl w:ilvl="5" w:tplc="8B6AF240" w:tentative="1">
      <w:start w:val="1"/>
      <w:numFmt w:val="bullet"/>
      <w:lvlText w:val=""/>
      <w:lvlJc w:val="left"/>
      <w:pPr>
        <w:tabs>
          <w:tab w:val="num" w:pos="4320"/>
        </w:tabs>
        <w:ind w:left="4320" w:hanging="360"/>
      </w:pPr>
      <w:rPr>
        <w:rFonts w:ascii="Wingdings" w:hAnsi="Wingdings" w:hint="default"/>
      </w:rPr>
    </w:lvl>
    <w:lvl w:ilvl="6" w:tplc="34B0B714" w:tentative="1">
      <w:start w:val="1"/>
      <w:numFmt w:val="bullet"/>
      <w:lvlText w:val=""/>
      <w:lvlJc w:val="left"/>
      <w:pPr>
        <w:tabs>
          <w:tab w:val="num" w:pos="5040"/>
        </w:tabs>
        <w:ind w:left="5040" w:hanging="360"/>
      </w:pPr>
      <w:rPr>
        <w:rFonts w:ascii="Wingdings" w:hAnsi="Wingdings" w:hint="default"/>
      </w:rPr>
    </w:lvl>
    <w:lvl w:ilvl="7" w:tplc="E7C89978" w:tentative="1">
      <w:start w:val="1"/>
      <w:numFmt w:val="bullet"/>
      <w:lvlText w:val=""/>
      <w:lvlJc w:val="left"/>
      <w:pPr>
        <w:tabs>
          <w:tab w:val="num" w:pos="5760"/>
        </w:tabs>
        <w:ind w:left="5760" w:hanging="360"/>
      </w:pPr>
      <w:rPr>
        <w:rFonts w:ascii="Wingdings" w:hAnsi="Wingdings" w:hint="default"/>
      </w:rPr>
    </w:lvl>
    <w:lvl w:ilvl="8" w:tplc="3092B7E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81"/>
    <w:rsid w:val="00016E4B"/>
    <w:rsid w:val="00027FD0"/>
    <w:rsid w:val="00054A9C"/>
    <w:rsid w:val="00062341"/>
    <w:rsid w:val="000900FF"/>
    <w:rsid w:val="000A3F7F"/>
    <w:rsid w:val="000A52F8"/>
    <w:rsid w:val="000B01D0"/>
    <w:rsid w:val="000C5F04"/>
    <w:rsid w:val="000D71EB"/>
    <w:rsid w:val="000F083D"/>
    <w:rsid w:val="000F6F1D"/>
    <w:rsid w:val="0010555D"/>
    <w:rsid w:val="001318D1"/>
    <w:rsid w:val="00140D10"/>
    <w:rsid w:val="001411CA"/>
    <w:rsid w:val="00147B75"/>
    <w:rsid w:val="00147D37"/>
    <w:rsid w:val="00165BBD"/>
    <w:rsid w:val="001B273C"/>
    <w:rsid w:val="001B3C78"/>
    <w:rsid w:val="001B6E29"/>
    <w:rsid w:val="001C0995"/>
    <w:rsid w:val="001D2F9A"/>
    <w:rsid w:val="001D4648"/>
    <w:rsid w:val="00214433"/>
    <w:rsid w:val="00215594"/>
    <w:rsid w:val="002156B2"/>
    <w:rsid w:val="00225B64"/>
    <w:rsid w:val="002627C5"/>
    <w:rsid w:val="00285440"/>
    <w:rsid w:val="0029709F"/>
    <w:rsid w:val="002B1C7F"/>
    <w:rsid w:val="002B7CC4"/>
    <w:rsid w:val="002C69BE"/>
    <w:rsid w:val="002C6D91"/>
    <w:rsid w:val="002D1CB0"/>
    <w:rsid w:val="003009B1"/>
    <w:rsid w:val="00301211"/>
    <w:rsid w:val="00301579"/>
    <w:rsid w:val="0030252F"/>
    <w:rsid w:val="00307BB1"/>
    <w:rsid w:val="00313334"/>
    <w:rsid w:val="00315155"/>
    <w:rsid w:val="00331430"/>
    <w:rsid w:val="00372E03"/>
    <w:rsid w:val="00384FD0"/>
    <w:rsid w:val="00392DF2"/>
    <w:rsid w:val="003953C1"/>
    <w:rsid w:val="003B69A9"/>
    <w:rsid w:val="003C1F9F"/>
    <w:rsid w:val="003C622B"/>
    <w:rsid w:val="003D1D71"/>
    <w:rsid w:val="003E2C07"/>
    <w:rsid w:val="00411739"/>
    <w:rsid w:val="004129FD"/>
    <w:rsid w:val="004571D5"/>
    <w:rsid w:val="00472D45"/>
    <w:rsid w:val="00476FAB"/>
    <w:rsid w:val="00493DF6"/>
    <w:rsid w:val="004A313F"/>
    <w:rsid w:val="004E4773"/>
    <w:rsid w:val="004F12B9"/>
    <w:rsid w:val="0050177D"/>
    <w:rsid w:val="005075CF"/>
    <w:rsid w:val="0053261C"/>
    <w:rsid w:val="0053645F"/>
    <w:rsid w:val="00537DBF"/>
    <w:rsid w:val="00544EE5"/>
    <w:rsid w:val="00575FCB"/>
    <w:rsid w:val="005D1382"/>
    <w:rsid w:val="005D18BF"/>
    <w:rsid w:val="005E1667"/>
    <w:rsid w:val="005E449D"/>
    <w:rsid w:val="00600642"/>
    <w:rsid w:val="0060349C"/>
    <w:rsid w:val="006131B5"/>
    <w:rsid w:val="00624F4B"/>
    <w:rsid w:val="0066175F"/>
    <w:rsid w:val="006A45B1"/>
    <w:rsid w:val="006A4C51"/>
    <w:rsid w:val="006C1DE8"/>
    <w:rsid w:val="006D6881"/>
    <w:rsid w:val="006F239F"/>
    <w:rsid w:val="006F727B"/>
    <w:rsid w:val="0070518B"/>
    <w:rsid w:val="0071196D"/>
    <w:rsid w:val="00716006"/>
    <w:rsid w:val="00761D4C"/>
    <w:rsid w:val="00766BA4"/>
    <w:rsid w:val="007733CF"/>
    <w:rsid w:val="007858E3"/>
    <w:rsid w:val="00794461"/>
    <w:rsid w:val="007B1476"/>
    <w:rsid w:val="007B3987"/>
    <w:rsid w:val="007E1627"/>
    <w:rsid w:val="007E46EE"/>
    <w:rsid w:val="007F43B8"/>
    <w:rsid w:val="007F7864"/>
    <w:rsid w:val="008002D7"/>
    <w:rsid w:val="00811B6C"/>
    <w:rsid w:val="00817595"/>
    <w:rsid w:val="00834A7E"/>
    <w:rsid w:val="00836438"/>
    <w:rsid w:val="00861F9D"/>
    <w:rsid w:val="008627CB"/>
    <w:rsid w:val="008D1E07"/>
    <w:rsid w:val="008F0F21"/>
    <w:rsid w:val="00924C46"/>
    <w:rsid w:val="0093502F"/>
    <w:rsid w:val="00936190"/>
    <w:rsid w:val="00941D3F"/>
    <w:rsid w:val="00944D91"/>
    <w:rsid w:val="00947DEF"/>
    <w:rsid w:val="009503C1"/>
    <w:rsid w:val="0096770F"/>
    <w:rsid w:val="009768B8"/>
    <w:rsid w:val="009903D3"/>
    <w:rsid w:val="009A0EC7"/>
    <w:rsid w:val="009B3203"/>
    <w:rsid w:val="009B3A70"/>
    <w:rsid w:val="009E6CA5"/>
    <w:rsid w:val="00A02FBA"/>
    <w:rsid w:val="00A17A73"/>
    <w:rsid w:val="00A35104"/>
    <w:rsid w:val="00A35FD7"/>
    <w:rsid w:val="00A41CD8"/>
    <w:rsid w:val="00A44608"/>
    <w:rsid w:val="00A4465F"/>
    <w:rsid w:val="00A6059F"/>
    <w:rsid w:val="00A856F6"/>
    <w:rsid w:val="00AA7192"/>
    <w:rsid w:val="00AD6DE8"/>
    <w:rsid w:val="00AF333D"/>
    <w:rsid w:val="00AF4BE3"/>
    <w:rsid w:val="00B25A94"/>
    <w:rsid w:val="00B443EA"/>
    <w:rsid w:val="00B6369B"/>
    <w:rsid w:val="00B84720"/>
    <w:rsid w:val="00B8706F"/>
    <w:rsid w:val="00BF0A45"/>
    <w:rsid w:val="00BF24BE"/>
    <w:rsid w:val="00BF7B35"/>
    <w:rsid w:val="00C14579"/>
    <w:rsid w:val="00C20F6B"/>
    <w:rsid w:val="00C35BF6"/>
    <w:rsid w:val="00C44A10"/>
    <w:rsid w:val="00C56B3A"/>
    <w:rsid w:val="00C651EB"/>
    <w:rsid w:val="00C65D25"/>
    <w:rsid w:val="00C95142"/>
    <w:rsid w:val="00CC2E46"/>
    <w:rsid w:val="00D20B1D"/>
    <w:rsid w:val="00D31016"/>
    <w:rsid w:val="00D340EB"/>
    <w:rsid w:val="00D53E3A"/>
    <w:rsid w:val="00D63B15"/>
    <w:rsid w:val="00D66245"/>
    <w:rsid w:val="00D77A0B"/>
    <w:rsid w:val="00D93197"/>
    <w:rsid w:val="00D9668C"/>
    <w:rsid w:val="00DB058A"/>
    <w:rsid w:val="00DB720A"/>
    <w:rsid w:val="00DC69AC"/>
    <w:rsid w:val="00DD0C5C"/>
    <w:rsid w:val="00DD1500"/>
    <w:rsid w:val="00DE0174"/>
    <w:rsid w:val="00DE6CE0"/>
    <w:rsid w:val="00DF5E3F"/>
    <w:rsid w:val="00E03B73"/>
    <w:rsid w:val="00E13DAC"/>
    <w:rsid w:val="00E259AB"/>
    <w:rsid w:val="00E441A1"/>
    <w:rsid w:val="00E609F1"/>
    <w:rsid w:val="00E6555A"/>
    <w:rsid w:val="00E7325C"/>
    <w:rsid w:val="00E937D0"/>
    <w:rsid w:val="00EE3828"/>
    <w:rsid w:val="00F01C4C"/>
    <w:rsid w:val="00F24406"/>
    <w:rsid w:val="00F244C3"/>
    <w:rsid w:val="00F60195"/>
    <w:rsid w:val="00F611AC"/>
    <w:rsid w:val="00F63AFC"/>
    <w:rsid w:val="00F774F7"/>
    <w:rsid w:val="00F93603"/>
    <w:rsid w:val="00F97844"/>
    <w:rsid w:val="00FC32AB"/>
    <w:rsid w:val="00FC5440"/>
    <w:rsid w:val="00FC7AA8"/>
    <w:rsid w:val="00FE6967"/>
    <w:rsid w:val="00FE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C6C6F3-4A8F-4C58-BDBC-7208897C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58A"/>
    <w:rPr>
      <w:color w:val="808080"/>
    </w:rPr>
  </w:style>
  <w:style w:type="paragraph" w:styleId="Header">
    <w:name w:val="header"/>
    <w:basedOn w:val="Normal"/>
    <w:link w:val="HeaderChar"/>
    <w:uiPriority w:val="99"/>
    <w:unhideWhenUsed/>
    <w:rsid w:val="0094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D91"/>
  </w:style>
  <w:style w:type="paragraph" w:styleId="Footer">
    <w:name w:val="footer"/>
    <w:basedOn w:val="Normal"/>
    <w:link w:val="FooterChar"/>
    <w:uiPriority w:val="99"/>
    <w:unhideWhenUsed/>
    <w:rsid w:val="0094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D91"/>
  </w:style>
  <w:style w:type="character" w:styleId="Strong">
    <w:name w:val="Strong"/>
    <w:basedOn w:val="DefaultParagraphFont"/>
    <w:uiPriority w:val="22"/>
    <w:qFormat/>
    <w:rsid w:val="00062341"/>
    <w:rPr>
      <w:b/>
      <w:bCs/>
    </w:rPr>
  </w:style>
  <w:style w:type="character" w:customStyle="1" w:styleId="apple-converted-space">
    <w:name w:val="apple-converted-space"/>
    <w:basedOn w:val="DefaultParagraphFont"/>
    <w:rsid w:val="00062341"/>
  </w:style>
  <w:style w:type="paragraph" w:styleId="ListParagraph">
    <w:name w:val="List Paragraph"/>
    <w:basedOn w:val="Normal"/>
    <w:uiPriority w:val="34"/>
    <w:qFormat/>
    <w:rsid w:val="00062341"/>
    <w:pPr>
      <w:ind w:left="720"/>
      <w:contextualSpacing/>
    </w:pPr>
  </w:style>
  <w:style w:type="table" w:styleId="TableGrid">
    <w:name w:val="Table Grid"/>
    <w:basedOn w:val="TableNormal"/>
    <w:uiPriority w:val="39"/>
    <w:rsid w:val="001D4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3070">
      <w:bodyDiv w:val="1"/>
      <w:marLeft w:val="0"/>
      <w:marRight w:val="0"/>
      <w:marTop w:val="0"/>
      <w:marBottom w:val="0"/>
      <w:divBdr>
        <w:top w:val="none" w:sz="0" w:space="0" w:color="auto"/>
        <w:left w:val="none" w:sz="0" w:space="0" w:color="auto"/>
        <w:bottom w:val="none" w:sz="0" w:space="0" w:color="auto"/>
        <w:right w:val="none" w:sz="0" w:space="0" w:color="auto"/>
      </w:divBdr>
    </w:div>
    <w:div w:id="225190210">
      <w:bodyDiv w:val="1"/>
      <w:marLeft w:val="0"/>
      <w:marRight w:val="0"/>
      <w:marTop w:val="0"/>
      <w:marBottom w:val="0"/>
      <w:divBdr>
        <w:top w:val="none" w:sz="0" w:space="0" w:color="auto"/>
        <w:left w:val="none" w:sz="0" w:space="0" w:color="auto"/>
        <w:bottom w:val="none" w:sz="0" w:space="0" w:color="auto"/>
        <w:right w:val="none" w:sz="0" w:space="0" w:color="auto"/>
      </w:divBdr>
    </w:div>
    <w:div w:id="555170178">
      <w:bodyDiv w:val="1"/>
      <w:marLeft w:val="0"/>
      <w:marRight w:val="0"/>
      <w:marTop w:val="0"/>
      <w:marBottom w:val="0"/>
      <w:divBdr>
        <w:top w:val="none" w:sz="0" w:space="0" w:color="auto"/>
        <w:left w:val="none" w:sz="0" w:space="0" w:color="auto"/>
        <w:bottom w:val="none" w:sz="0" w:space="0" w:color="auto"/>
        <w:right w:val="none" w:sz="0" w:space="0" w:color="auto"/>
      </w:divBdr>
    </w:div>
    <w:div w:id="1384408044">
      <w:bodyDiv w:val="1"/>
      <w:marLeft w:val="0"/>
      <w:marRight w:val="0"/>
      <w:marTop w:val="0"/>
      <w:marBottom w:val="0"/>
      <w:divBdr>
        <w:top w:val="none" w:sz="0" w:space="0" w:color="auto"/>
        <w:left w:val="none" w:sz="0" w:space="0" w:color="auto"/>
        <w:bottom w:val="none" w:sz="0" w:space="0" w:color="auto"/>
        <w:right w:val="none" w:sz="0" w:space="0" w:color="auto"/>
      </w:divBdr>
      <w:divsChild>
        <w:div w:id="197205261">
          <w:marLeft w:val="547"/>
          <w:marRight w:val="0"/>
          <w:marTop w:val="106"/>
          <w:marBottom w:val="0"/>
          <w:divBdr>
            <w:top w:val="none" w:sz="0" w:space="0" w:color="auto"/>
            <w:left w:val="none" w:sz="0" w:space="0" w:color="auto"/>
            <w:bottom w:val="none" w:sz="0" w:space="0" w:color="auto"/>
            <w:right w:val="none" w:sz="0" w:space="0" w:color="auto"/>
          </w:divBdr>
        </w:div>
        <w:div w:id="997151932">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9302</TotalTime>
  <Pages>1</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Chheda</dc:creator>
  <cp:keywords/>
  <dc:description/>
  <cp:lastModifiedBy>Tanvi Chheda</cp:lastModifiedBy>
  <cp:revision>10</cp:revision>
  <cp:lastPrinted>2016-05-30T21:45:00Z</cp:lastPrinted>
  <dcterms:created xsi:type="dcterms:W3CDTF">2016-05-23T08:45:00Z</dcterms:created>
  <dcterms:modified xsi:type="dcterms:W3CDTF">2016-05-30T21:46:00Z</dcterms:modified>
</cp:coreProperties>
</file>