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0B5394"/>
          <w:sz w:val="32"/>
          <w:szCs w:val="32"/>
        </w:rPr>
        <w:t xml:space="preserve">APAR PROTECTIVE WEAR LLP</w:t>
      </w:r>
    </w:p>
    <w:p>
      <w:pPr>
        <w:pBdr>
          <w:bottom w:val="single" w:color="0B5394" w:sz="8" w:space="4"/>
        </w:pBdr>
        <w:spacing w:after="240"/>
        <w:jc w:val="center"/>
      </w:pPr>
      <w:r>
        <w:rPr>
          <w:rFonts w:ascii="Times New Roman" w:cs="Times New Roman" w:eastAsia="Times New Roman" w:hAnsi="Times New Roman"/>
          <w:sz w:val="17"/>
          <w:szCs w:val="17"/>
        </w:rPr>
        <w:t xml:space="preserve">No. 7, SIDCO Industrial Estate, Ambattur, Chennai 600098  |  GSTIN 33AAPFA7712L1Z9  |  karthik@aparprotective.in</w:t>
      </w:r>
    </w:p>
    <w:p>
      <w:pPr>
        <w:spacing w:after="160" w:line="300"/>
        <w:jc w:val="left"/>
      </w:pPr>
      <w:r>
        <w:rPr>
          <w:rFonts w:ascii="Times New Roman" w:cs="Times New Roman" w:eastAsia="Times New Roman" w:hAnsi="Times New Roman"/>
          <w:b w:val="false"/>
          <w:bCs w:val="false"/>
          <w:sz w:val="22"/>
          <w:szCs w:val="22"/>
        </w:rPr>
        <w:t xml:space="preserve">Our Ref: APR/KF/2026/077                                                                Date: 17th September 2026</w:t>
      </w:r>
    </w:p>
    <w:p>
      <w:pPr>
        <w:spacing w:after="0" w:line="300"/>
        <w:jc w:val="left"/>
      </w:pPr>
      <w:r>
        <w:rPr>
          <w:rFonts w:ascii="Times New Roman" w:cs="Times New Roman" w:eastAsia="Times New Roman" w:hAnsi="Times New Roman"/>
          <w:b w:val="false"/>
          <w:bCs w:val="false"/>
          <w:sz w:val="22"/>
          <w:szCs w:val="22"/>
        </w:rPr>
        <w:t xml:space="preserve">To</w:t>
      </w:r>
    </w:p>
    <w:p>
      <w:pPr>
        <w:spacing w:after="0" w:line="300"/>
        <w:jc w:val="left"/>
      </w:pPr>
      <w:r>
        <w:rPr>
          <w:rFonts w:ascii="Times New Roman" w:cs="Times New Roman" w:eastAsia="Times New Roman" w:hAnsi="Times New Roman"/>
          <w:b w:val="false"/>
          <w:bCs w:val="false"/>
          <w:sz w:val="22"/>
          <w:szCs w:val="22"/>
        </w:rPr>
        <w:t xml:space="preserve">Ms. Riya Sharma</w:t>
      </w:r>
    </w:p>
    <w:p>
      <w:pPr>
        <w:spacing w:after="0" w:line="300"/>
        <w:jc w:val="left"/>
      </w:pPr>
      <w:r>
        <w:rPr>
          <w:rFonts w:ascii="Times New Roman" w:cs="Times New Roman" w:eastAsia="Times New Roman" w:hAnsi="Times New Roman"/>
          <w:b w:val="false"/>
          <w:bCs w:val="false"/>
          <w:sz w:val="22"/>
          <w:szCs w:val="22"/>
        </w:rPr>
        <w:t xml:space="preserve">Category Buyer (Indirect &amp; MRO)</w:t>
      </w:r>
    </w:p>
    <w:p>
      <w:pPr>
        <w:spacing w:after="160" w:line="300"/>
        <w:jc w:val="left"/>
      </w:pPr>
      <w:r>
        <w:rPr>
          <w:rFonts w:ascii="Times New Roman" w:cs="Times New Roman" w:eastAsia="Times New Roman" w:hAnsi="Times New Roman"/>
          <w:b w:val="false"/>
          <w:bCs w:val="false"/>
          <w:sz w:val="22"/>
          <w:szCs w:val="22"/>
        </w:rPr>
        <w:t xml:space="preserve">Kaveri Foods Pvt Ltd, Pune</w:t>
      </w:r>
    </w:p>
    <w:p>
      <w:pPr>
        <w:spacing w:after="160" w:line="300"/>
        <w:jc w:val="left"/>
      </w:pPr>
      <w:r>
        <w:rPr>
          <w:rFonts w:ascii="Times New Roman" w:cs="Times New Roman" w:eastAsia="Times New Roman" w:hAnsi="Times New Roman"/>
          <w:b/>
          <w:bCs/>
          <w:sz w:val="22"/>
          <w:szCs w:val="22"/>
        </w:rPr>
        <w:t xml:space="preserve">Sub: Our offer for your annual PPE requirement (your RFQ KF-PPE-FY27)</w:t>
      </w:r>
    </w:p>
    <w:p>
      <w:pPr>
        <w:spacing w:after="160" w:line="300"/>
        <w:jc w:val="left"/>
      </w:pPr>
      <w:r>
        <w:rPr>
          <w:rFonts w:ascii="Times New Roman" w:cs="Times New Roman" w:eastAsia="Times New Roman" w:hAnsi="Times New Roman"/>
          <w:b w:val="false"/>
          <w:bCs w:val="false"/>
          <w:sz w:val="22"/>
          <w:szCs w:val="22"/>
        </w:rPr>
        <w:t xml:space="preserve">Dear Madam,</w:t>
      </w:r>
    </w:p>
    <w:p>
      <w:pPr>
        <w:spacing w:after="160" w:line="300"/>
        <w:jc w:val="both"/>
      </w:pPr>
      <w:r>
        <w:rPr>
          <w:rFonts w:ascii="Times New Roman" w:cs="Times New Roman" w:eastAsia="Times New Roman" w:hAnsi="Times New Roman"/>
          <w:b w:val="false"/>
          <w:bCs w:val="false"/>
          <w:sz w:val="22"/>
          <w:szCs w:val="22"/>
        </w:rPr>
        <w:t xml:space="preserve">We thank you for the opportunity to quote and are pleased to place before you our best offer. Apar has supplied food and pharmaceutical plants across South India for over twelve years, and we would be happy to extend the same service to all three of your plants.</w:t>
      </w:r>
    </w:p>
    <w:p>
      <w:pPr>
        <w:spacing w:after="160" w:line="300"/>
        <w:jc w:val="both"/>
      </w:pPr>
      <w:r>
        <w:rPr>
          <w:rFonts w:ascii="Times New Roman" w:cs="Times New Roman" w:eastAsia="Times New Roman" w:hAnsi="Times New Roman"/>
          <w:b w:val="false"/>
          <w:bCs w:val="false"/>
          <w:sz w:val="22"/>
          <w:szCs w:val="22"/>
        </w:rPr>
        <w:t xml:space="preserve">For head and face protection, we offer the ISI-marked white ratchet helmet (IS 2925) at Rs. 189/- per piece and the yellow pinlock variant at Rs. 160/- per piece. The polycarbonate face shield with headgear is offered at Rs. 127/- each, anti-fog goggles (EN 166) at Rs. 90/- each, and clear safety spectacles at Rs. 52/- each.</w:t>
      </w:r>
    </w:p>
    <w:p>
      <w:pPr>
        <w:spacing w:after="160" w:line="300"/>
        <w:jc w:val="both"/>
      </w:pPr>
      <w:r>
        <w:rPr>
          <w:rFonts w:ascii="Times New Roman" w:cs="Times New Roman" w:eastAsia="Times New Roman" w:hAnsi="Times New Roman"/>
          <w:b w:val="false"/>
          <w:bCs w:val="false"/>
          <w:sz w:val="22"/>
          <w:szCs w:val="22"/>
        </w:rPr>
        <w:t xml:space="preserve">In hand protection, our powder-free blue nitrile gloves are Rs. 513/- per box of 100 for size M and Rs. 483/- per box of 100 for size L. The HPPE cut-resistant glove (model APR-C5, EN 388 4X43C) is Rs. 148/- per pair. Cotton knitted gloves of 60 g are Rs. 10.50 per pair for annual orders above 20,000 pairs, and Rs. 11.40 per pair otherwise. Leather palm gloves are Rs. 60.50 per pair, aramid heat-resistant gloves Rs. 344/- per pair, and 15 mil nitrile gauntlets Rs. 113/- per pair.</w:t>
      </w:r>
    </w:p>
    <w:p>
      <w:pPr>
        <w:spacing w:after="160" w:line="300"/>
        <w:jc w:val="both"/>
      </w:pPr>
      <w:r>
        <w:rPr>
          <w:rFonts w:ascii="Times New Roman" w:cs="Times New Roman" w:eastAsia="Times New Roman" w:hAnsi="Times New Roman"/>
          <w:b w:val="false"/>
          <w:bCs w:val="false"/>
          <w:sz w:val="22"/>
          <w:szCs w:val="22"/>
        </w:rPr>
        <w:t xml:space="preserve">For foot protection, the ISI steel-toe lace-up safety shoe is Rs. 751/- per pair, the anti-static slip-on model Rs. 945/- per pair, and white PVC steel-toe gumboots Rs. 464/- per pair. All sizes 6 to 11 at the same rate.</w:t>
      </w:r>
    </w:p>
    <w:p>
      <w:pPr>
        <w:spacing w:after="160" w:line="300"/>
        <w:jc w:val="both"/>
      </w:pPr>
      <w:r>
        <w:rPr>
          <w:rFonts w:ascii="Times New Roman" w:cs="Times New Roman" w:eastAsia="Times New Roman" w:hAnsi="Times New Roman"/>
          <w:b w:val="false"/>
          <w:bCs w:val="false"/>
          <w:sz w:val="22"/>
          <w:szCs w:val="22"/>
        </w:rPr>
        <w:t xml:space="preserve">Corded foam ear plugs (NRR 29) are offered at Rs. 4.10 per pair. N95 masks with valve (IS 9473) are Rs. 38.50 each, 3-ply surgical masks Rs. 55/- per box of 50, and the twin-cartridge half-face respirator with organic vapour cartridges Rs. 1,383/- each.</w:t>
      </w:r>
    </w:p>
    <w:p>
      <w:pPr>
        <w:spacing w:after="160" w:line="300"/>
        <w:jc w:val="both"/>
      </w:pPr>
      <w:r>
        <w:rPr>
          <w:rFonts w:ascii="Times New Roman" w:cs="Times New Roman" w:eastAsia="Times New Roman" w:hAnsi="Times New Roman"/>
          <w:b w:val="false"/>
          <w:bCs w:val="false"/>
          <w:sz w:val="22"/>
          <w:szCs w:val="22"/>
        </w:rPr>
        <w:t xml:space="preserve">For body protection, the Class 2 reflective vest is Rs. 90/- each, the 240 GSM cotton coverall with reflective tape Rs. 650/- each, the Type 5/6 disposable coverall Rs. 217/- each, and the PVC rain suit Rs. 501/- per set.</w:t>
      </w:r>
    </w:p>
    <w:p>
      <w:pPr>
        <w:spacing w:after="160" w:line="300"/>
        <w:jc w:val="both"/>
      </w:pPr>
      <w:r>
        <w:rPr>
          <w:rFonts w:ascii="Times New Roman" w:cs="Times New Roman" w:eastAsia="Times New Roman" w:hAnsi="Times New Roman"/>
          <w:b w:val="false"/>
          <w:bCs w:val="false"/>
          <w:sz w:val="22"/>
          <w:szCs w:val="22"/>
        </w:rPr>
        <w:t xml:space="preserve">For hygiene items, bouffant caps are Rs. 38/- per pack of 100, beard covers Rs. 62/- per pack of 100, PE shoe covers Rs. 36/- per pack of 100, and white food-grade PVC aprons Rs. 102/- each.</w:t>
      </w:r>
    </w:p>
    <w:p>
      <w:pPr>
        <w:spacing w:after="160" w:line="300"/>
        <w:jc w:val="both"/>
      </w:pPr>
      <w:r>
        <w:rPr>
          <w:rFonts w:ascii="Times New Roman" w:cs="Times New Roman" w:eastAsia="Times New Roman" w:hAnsi="Times New Roman"/>
          <w:b w:val="false"/>
          <w:bCs w:val="false"/>
          <w:sz w:val="22"/>
          <w:szCs w:val="22"/>
        </w:rPr>
        <w:t xml:space="preserve">We regret that we do not deal in fall-protection equipment and ear muffs, and hence have not quoted for the full body harness, the lanyard and the ear muffs.</w:t>
      </w:r>
    </w:p>
    <w:p>
      <w:pPr>
        <w:spacing w:after="160" w:line="300"/>
        <w:jc w:val="both"/>
      </w:pPr>
      <w:r>
        <w:rPr>
          <w:rFonts w:ascii="Times New Roman" w:cs="Times New Roman" w:eastAsia="Times New Roman" w:hAnsi="Times New Roman"/>
          <w:b w:val="false"/>
          <w:bCs w:val="false"/>
          <w:sz w:val="22"/>
          <w:szCs w:val="22"/>
        </w:rPr>
        <w:t xml:space="preserve">Our rates are inclusive of freight and door delivery to your Pune, Sonipat and Hosur plants. GST will be charged extra at applicable rates. Payment terms of 60 days from delivery are acceptable to us. This offer is valid for 60 days. Delivery will be made within 18 to 21 days from the date of the purchase order.</w:t>
      </w:r>
    </w:p>
    <w:p>
      <w:pPr>
        <w:spacing w:after="160" w:line="300"/>
        <w:jc w:val="both"/>
      </w:pPr>
      <w:r>
        <w:rPr>
          <w:rFonts w:ascii="Times New Roman" w:cs="Times New Roman" w:eastAsia="Times New Roman" w:hAnsi="Times New Roman"/>
          <w:b w:val="false"/>
          <w:bCs w:val="false"/>
          <w:sz w:val="22"/>
          <w:szCs w:val="22"/>
        </w:rPr>
        <w:t xml:space="preserve">With regard to your quality questionnaire: our helmets and shoes carry the ISI mark (helmets under BIS licence CM/L-6100098812 and shoes under CM/L-6100101457), and copies of both licences are attached. The EN 388 test report for model APR-C5 is attached. We are ISO 9001:2015 certified and the certificate, valid until June 2027, is attached. There is no minimum order quantity. Defective goods will be replaced free of cost within 30 days. Disposables will carry at least 18 months of shelf life at delivery. Samples can be sent within one week.</w:t>
      </w:r>
    </w:p>
    <w:p>
      <w:pPr>
        <w:spacing w:after="160" w:line="300"/>
        <w:jc w:val="left"/>
      </w:pPr>
      <w:r>
        <w:rPr>
          <w:rFonts w:ascii="Times New Roman" w:cs="Times New Roman" w:eastAsia="Times New Roman" w:hAnsi="Times New Roman"/>
          <w:b w:val="false"/>
          <w:bCs w:val="false"/>
          <w:sz w:val="22"/>
          <w:szCs w:val="22"/>
        </w:rPr>
        <w:t xml:space="preserve">We look forward to your valued order and assure you of our best attention at all times.</w:t>
      </w:r>
    </w:p>
    <w:p>
      <w:pPr>
        <w:spacing w:after="0" w:line="300"/>
        <w:jc w:val="left"/>
      </w:pPr>
      <w:r>
        <w:rPr>
          <w:rFonts w:ascii="Times New Roman" w:cs="Times New Roman" w:eastAsia="Times New Roman" w:hAnsi="Times New Roman"/>
          <w:b w:val="false"/>
          <w:bCs w:val="false"/>
          <w:sz w:val="22"/>
          <w:szCs w:val="22"/>
        </w:rPr>
        <w:t xml:space="preserve">Yours faithfully,</w:t>
      </w:r>
    </w:p>
    <w:p>
      <w:pPr>
        <w:spacing w:after="0" w:line="300"/>
        <w:jc w:val="left"/>
      </w:pPr>
      <w:r>
        <w:rPr>
          <w:rFonts w:ascii="Times New Roman" w:cs="Times New Roman" w:eastAsia="Times New Roman" w:hAnsi="Times New Roman"/>
          <w:b w:val="false"/>
          <w:bCs w:val="false"/>
          <w:sz w:val="22"/>
          <w:szCs w:val="22"/>
        </w:rPr>
        <w:t xml:space="preserve">For Apar Protective Wear LLP</w:t>
      </w:r>
    </w:p>
    <w:p>
      <w:pPr>
        <w:spacing w:after="0" w:line="300"/>
        <w:jc w:val="left"/>
      </w:pPr>
      <w:r>
        <w:rPr>
          <w:rFonts w:ascii="Times New Roman" w:cs="Times New Roman" w:eastAsia="Times New Roman" w:hAnsi="Times New Roman"/>
          <w:b w:val="false"/>
          <w:bCs w:val="false"/>
          <w:sz w:val="22"/>
          <w:szCs w:val="22"/>
        </w:rPr>
        <w:t xml:space="preserve"/>
      </w:r>
    </w:p>
    <w:p>
      <w:pPr>
        <w:spacing w:after="0" w:line="300"/>
        <w:jc w:val="left"/>
      </w:pPr>
      <w:r>
        <w:rPr>
          <w:rFonts w:ascii="Times New Roman" w:cs="Times New Roman" w:eastAsia="Times New Roman" w:hAnsi="Times New Roman"/>
          <w:b w:val="false"/>
          <w:bCs w:val="false"/>
          <w:sz w:val="22"/>
          <w:szCs w:val="22"/>
        </w:rPr>
        <w:t xml:space="preserve">S. Karthik</w:t>
      </w:r>
    </w:p>
    <w:p>
      <w:pPr>
        <w:spacing w:after="160" w:line="300"/>
        <w:jc w:val="left"/>
      </w:pPr>
      <w:r>
        <w:rPr>
          <w:rFonts w:ascii="Times New Roman" w:cs="Times New Roman" w:eastAsia="Times New Roman" w:hAnsi="Times New Roman"/>
          <w:b w:val="false"/>
          <w:bCs w:val="false"/>
          <w:sz w:val="22"/>
          <w:szCs w:val="22"/>
        </w:rPr>
        <w:t xml:space="preserve">Partner</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2026-09-24T16:17:18.953Z</dcterms:created>
  <dcterms:modified xsi:type="dcterms:W3CDTF">2026-09-24T16:17:18.962Z</dcterms:modified>
</cp:coreProperties>
</file>

<file path=docProps/custom.xml><?xml version="1.0" encoding="utf-8"?>
<Properties xmlns="http://schemas.openxmlformats.org/officeDocument/2006/custom-properties" xmlns:vt="http://schemas.openxmlformats.org/officeDocument/2006/docPropsVTypes"/>
</file>