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b/>
          <w:bCs/>
          <w:sz w:val="40"/>
          <w:szCs w:val="40"/>
        </w:rPr>
      </w:pPr>
      <w:r>
        <w:rPr>
          <w:b/>
          <w:bCs/>
          <w:sz w:val="40"/>
          <w:szCs w:val="40"/>
        </w:rPr>
        <w:t>Session Layer</w:t>
      </w:r>
    </w:p>
    <w:p>
      <w:pPr>
        <w:rPr>
          <w:b/>
          <w:bCs/>
          <w:sz w:val="40"/>
          <w:szCs w:val="40"/>
        </w:rPr>
      </w:pPr>
      <w:r>
        <w:rPr>
          <w:b/>
          <w:bCs/>
          <w:sz w:val="40"/>
          <w:szCs w:val="40"/>
        </w:rPr>
      </w:r>
    </w:p>
    <w:p>
      <w:pPr>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sz w:val="28"/>
          <w:szCs w:val="28"/>
        </w:rPr>
        <w:t>The Session Layer is the fifth layer of the OSI model, located above the Transport Layer and below the Presentation Layer. It provides mechanisms for establishing, managing, and terminating communication sessions between applications. Here are the key aspects of the Session Layer:</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Session Establishment</w:t>
      </w:r>
      <w:r>
        <w:rPr>
          <w:sz w:val="28"/>
          <w:szCs w:val="28"/>
        </w:rPr>
        <w:t>: The Session Layer is responsible for establishing and managing sessions or connections between applications on different systems. It sets up a communication channel, known as a session, between the sender and receiver to facilitate data exchange.</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Session Management</w:t>
      </w:r>
      <w:r>
        <w:rPr>
          <w:sz w:val="28"/>
          <w:szCs w:val="28"/>
        </w:rPr>
        <w:t>: Once a session is established, the Session Layer manages the ongoing communication between applications. It handles tasks such as session checkpointing (saving the current state of a session for recovery in case of failure) and session synchronization (ensuring that both the sender and receiver are in agreement about the state of the session).</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Dialogue Control</w:t>
      </w:r>
      <w:r>
        <w:rPr>
          <w:sz w:val="28"/>
          <w:szCs w:val="28"/>
        </w:rPr>
        <w:t>: The Session Layer manages the dialogue or interaction between applications during a session. It defines rules and procedures for initiating and terminating conversations, as well as for maintaining orderly and synchronized communication.</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Session Termination</w:t>
      </w:r>
      <w:r>
        <w:rPr>
          <w:sz w:val="28"/>
          <w:szCs w:val="28"/>
        </w:rPr>
        <w:t>: When a session is complete, the Session Layer is responsible for properly terminating the session. It ensures that all resources allocated for the session are released, and any necessary clean-up procedures are performed.</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Session Recovery</w:t>
      </w:r>
      <w:r>
        <w:rPr>
          <w:sz w:val="28"/>
          <w:szCs w:val="28"/>
        </w:rPr>
        <w:t>: In the event of a failure or interruption, the Session Layer provides mechanisms for recovering and resuming sessions. It allows for the re-establishment of a session and the retrieval of any lost or corrupted data.</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Connection-Oriented Communication</w:t>
      </w:r>
      <w:r>
        <w:rPr>
          <w:sz w:val="28"/>
          <w:szCs w:val="28"/>
        </w:rPr>
        <w:t>: The Session Layer supports connection-oriented communication between applications. It establishes a reliable and ordered connection between the sender and receiver, ensuring that data is delivered in the correct sequence and without loss.</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Half-Duplex and Full-Duplex Communication</w:t>
      </w:r>
      <w:r>
        <w:rPr>
          <w:sz w:val="28"/>
          <w:szCs w:val="28"/>
        </w:rPr>
        <w:t>: The Session Layer can support both half-duplex and full-duplex communication modes. In half-duplex mode, communication can occur in only one direction at a time. In full-duplex mode, communication can happen simultaneously in both directions.</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Session Layer Protocols</w:t>
      </w:r>
      <w:r>
        <w:rPr>
          <w:sz w:val="28"/>
          <w:szCs w:val="28"/>
        </w:rPr>
        <w:t>: While the OSI model does not define specific protocols for the Session Layer, some examples of protocols that operate at this layer include the Remote Procedure Call (RPC) protocol and the Session Initiation Protocol (SIP).</w:t>
      </w:r>
    </w:p>
    <w:p>
      <w:pPr>
        <w:numPr>
          <w:ilvl w:val="0"/>
          <w:numId w:val="0"/>
        </w:numPr>
        <w:ind w:left="283" w:firstLine="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sz w:val="28"/>
          <w:szCs w:val="28"/>
        </w:rPr>
      </w:r>
    </w:p>
    <w:p>
      <w:pPr>
        <w:numPr>
          <w:ilvl w:val="0"/>
          <w:numId w:val="0"/>
        </w:numPr>
        <w:ind w:left="283" w:firstLine="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sz w:val="28"/>
          <w:szCs w:val="28"/>
        </w:rPr>
      </w:r>
    </w:p>
    <w:p>
      <w:pPr>
        <w:numPr>
          <w:ilvl w:val="0"/>
          <w:numId w:val="0"/>
        </w:numPr>
        <w:ind w:left="283" w:firstLine="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sz w:val="28"/>
          <w:szCs w:val="28"/>
        </w:rPr>
      </w:r>
    </w:p>
    <w:p>
      <w:pPr>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sz w:val="28"/>
          <w:szCs w:val="28"/>
        </w:rPr>
        <w:t>The Session Layer provides the necessary services for establishing, managing, and terminating communication sessions between applications. It ensures the orderly and synchronized exchange of data, supports connection-oriented communication, and handles session recovery in case of failures. The Session Layer plays a crucial role in facilitating effective communication and coordination between applications on different systems.</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ordinal"/>
      <w:lvlText w:val="%1"/>
      <w:lvlJc w:val="left"/>
      <w:pPr>
        <w:tabs>
          <w:tab w:val="num" w:pos="283"/>
        </w:tabs>
        <w:ind w:left="283" w:hanging="283"/>
      </w:pPr>
    </w:lvl>
  </w:abstractNum>
  <w:abstractNum w:abstractNumId="2">
    <w:multiLevelType w:val="singleLevel"/>
    <w:name w:val="Bullet 2"/>
    <w:lvl w:ilvl="0">
      <w:numFmt w:val="bullet"/>
      <w:lvlText w:val=""/>
      <w:lvlJc w:val="left"/>
      <w:pPr>
        <w:tabs>
          <w:tab w:val="num" w:pos="360"/>
        </w:tabs>
        <w:ind w:left="360" w:hanging="360"/>
      </w:pPr>
      <w:rPr>
        <w:rFonts w:ascii="Wingdings" w:hAnsi="Wingdings" w:eastAsia="Wingdings" w:cs="Wingdings"/>
      </w:rPr>
    </w:lvl>
  </w:abstractNum>
  <w:abstractNum w:abstractNumId="3">
    <w:multiLevelType w:val="singleLevel"/>
    <w:name w:val="Bullet 3"/>
    <w:lvl w:ilvl="0">
      <w:start w:val="1"/>
      <w:numFmt w:val="decimal"/>
      <w:lvlText w:val="%1."/>
      <w:lvlJc w:val="left"/>
      <w:pPr>
        <w:tabs>
          <w:tab w:val="num" w:pos="360"/>
        </w:tabs>
        <w:ind w:left="36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13"/>
      <w:tmLastPosIdx w:val="0"/>
    </w:tmLastPosCaret>
    <w:tmLastPosAnchor>
      <w:tmLastPosPgfIdx w:val="0"/>
      <w:tmLastPosIdx w:val="0"/>
    </w:tmLastPosAnchor>
    <w:tmLastPosTblRect w:left="0" w:top="0" w:right="0" w:bottom="0"/>
  </w:tmLastPos>
  <w:tmAppRevision w:date="1688754768" w:val="106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2023-07-07T18:28:25Z</dcterms:created>
  <dcterms:modified xsi:type="dcterms:W3CDTF">2023-07-07T18:32:48Z</dcterms:modified>
</cp:coreProperties>
</file>