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Artemis Penetration Testing Report </w:t>
      </w:r>
    </w:p>
    <w:p w:rsidR="00000000" w:rsidDel="00000000" w:rsidP="00000000" w:rsidRDefault="00000000" w:rsidRPr="00000000" w14:paraId="0000000E">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Tanvir Ahmed</w:t>
      </w:r>
    </w:p>
    <w:p w:rsidR="00000000" w:rsidDel="00000000" w:rsidP="00000000" w:rsidRDefault="00000000" w:rsidRPr="00000000" w14:paraId="0000000F">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w:t>
      </w:r>
    </w:p>
    <w:sdt>
      <w:sdtPr>
        <w:id w:val="1346619997"/>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x5h3qqwstl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1tk80obq8b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Scope of Work</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8q4gf8u878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Project Objectives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tso3mymz43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Assumptions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xd4uz9ro1j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Timeline</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9eamd5l9cq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Phase 2 : Target Scanning</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c2h0tomty5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Phase 3 : Vulnerability Scanning</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6p61f7t65m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Phase 4: Vulnerability Assessment</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5ebd6i5v2p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Summary of Findings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5z4q76c66m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Recommendations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54x1uvlhyg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Methodology</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pgp6r4njzz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References</w:t>
            </w:r>
          </w:hyperlink>
          <w:hyperlink w:anchor="_7pgp6r4njz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b w:val="1"/>
        </w:rPr>
      </w:pPr>
      <w:bookmarkStart w:colFirst="0" w:colLast="0" w:name="_8x5h3qqwstla" w:id="0"/>
      <w:bookmarkEnd w:id="0"/>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Penetration testing is what helps an organization operate efficiently and strengths their security posture by identifying vulnerabilities within the network. Artemis, a natural gas company serving 1.7 million customers, has an obligation to safeguard both its internal and external network while ensuring the protection of customer information. In order to maintain network integrity and comply with industry standard security practices, regular penetration testing is essential. For this purpose, Artemis comminsed a cybersecurity firm to conduct a comprehensive assessment. The focus was to evaluate the current state of network identity, risk, and provide actionable recommendations.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assessment was carried out in multiple stages using standard tools and techniques to uncover weaknesses in the network. This report provides an in-depth analysis of each phase, including reconnaissance, target scanning, vulnerability scanning, threat assessment and recommendations to mitigate threat vectors and exposure. </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b w:val="1"/>
        </w:rPr>
      </w:pPr>
      <w:bookmarkStart w:colFirst="0" w:colLast="0" w:name="_r1tk80obq8bg" w:id="1"/>
      <w:bookmarkEnd w:id="1"/>
      <w:r w:rsidDel="00000000" w:rsidR="00000000" w:rsidRPr="00000000">
        <w:rPr>
          <w:rFonts w:ascii="Times New Roman" w:cs="Times New Roman" w:eastAsia="Times New Roman" w:hAnsi="Times New Roman"/>
          <w:b w:val="1"/>
          <w:rtl w:val="0"/>
        </w:rPr>
        <w:t xml:space="preserve">2. Scope of Work</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Artemis is a large enterprise operating across several technological domains including web applications, internal network, and cloud infrastructures. The penetration testing focused on evaluating the organization’s network security, including employee and customer facing web applications. Cloud storage and API endpoints were included as part of the cloud infrastructure assessment.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Excluded from the testing were physical security components and personal devices of employees and customers not connected to the Artemis network. With Artemis permission all the testing was completed successfully. The assessment spanned two weeks and employed tools aligned with industry standards such as Security Methodology Testing Manual (OSSTMM) with OWASP testing guide. The testing type was grey box testing, incorporating prior knowledge of Artemis systems such as outdated softwares, unpatches services, SD WAN transition details, tools and repository system. </w:t>
      </w:r>
    </w:p>
    <w:p w:rsidR="00000000" w:rsidDel="00000000" w:rsidP="00000000" w:rsidRDefault="00000000" w:rsidRPr="00000000" w14:paraId="00000044">
      <w:pPr>
        <w:pStyle w:val="Heading2"/>
        <w:rPr>
          <w:rFonts w:ascii="Times New Roman" w:cs="Times New Roman" w:eastAsia="Times New Roman" w:hAnsi="Times New Roman"/>
          <w:b w:val="1"/>
        </w:rPr>
      </w:pPr>
      <w:bookmarkStart w:colFirst="0" w:colLast="0" w:name="_x8q4gf8u8782" w:id="2"/>
      <w:bookmarkEnd w:id="2"/>
      <w:r w:rsidDel="00000000" w:rsidR="00000000" w:rsidRPr="00000000">
        <w:rPr>
          <w:rFonts w:ascii="Times New Roman" w:cs="Times New Roman" w:eastAsia="Times New Roman" w:hAnsi="Times New Roman"/>
          <w:b w:val="1"/>
          <w:rtl w:val="0"/>
        </w:rPr>
        <w:t xml:space="preserve">3. Project Objectives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was to explore Artemis network and apply cybersecurity methodologies to identify vulnerabilities that could be exploitable by attackers. Each vulnerability was assessed based on severity, risk and potential and remediation strategies. Recommendations were designed to be practical for future maintenance goals and enhancement of security.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b w:val="1"/>
        </w:rPr>
      </w:pPr>
      <w:bookmarkStart w:colFirst="0" w:colLast="0" w:name="_ntso3mymz43b" w:id="3"/>
      <w:bookmarkEnd w:id="3"/>
      <w:r w:rsidDel="00000000" w:rsidR="00000000" w:rsidRPr="00000000">
        <w:rPr>
          <w:rFonts w:ascii="Times New Roman" w:cs="Times New Roman" w:eastAsia="Times New Roman" w:hAnsi="Times New Roman"/>
          <w:b w:val="1"/>
          <w:rtl w:val="0"/>
        </w:rPr>
        <w:t xml:space="preserve">4. Assumptions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testing was performed keeping real world seniors in the production environment. Artemis provided valid credentials and services needed to assess the environment. The testing did not hinder the workflow, business operation continued without disruption. Testing tools were chosen by the firm, following industry standard penetration strategy and procedure. Artemis were in the transition phase to certain services hence they already maintained full backups, enabling safe testing and assessment without worrying about data loss.</w:t>
      </w: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b w:val="1"/>
        </w:rPr>
      </w:pPr>
      <w:bookmarkStart w:colFirst="0" w:colLast="0" w:name="_9xd4uz9ro1jm" w:id="4"/>
      <w:bookmarkEnd w:id="4"/>
      <w:r w:rsidDel="00000000" w:rsidR="00000000" w:rsidRPr="00000000">
        <w:rPr>
          <w:rFonts w:ascii="Times New Roman" w:cs="Times New Roman" w:eastAsia="Times New Roman" w:hAnsi="Times New Roman"/>
          <w:b w:val="1"/>
          <w:rtl w:val="0"/>
        </w:rPr>
        <w:t xml:space="preserve">5. Timeline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penetration testing was completed in four structured phases: </w:t>
      </w:r>
    </w:p>
    <w:p w:rsidR="00000000" w:rsidDel="00000000" w:rsidP="00000000" w:rsidRDefault="00000000" w:rsidRPr="00000000" w14:paraId="0000004B">
      <w:pPr>
        <w:pStyle w:val="Heading3"/>
        <w:rPr>
          <w:rFonts w:ascii="Times New Roman" w:cs="Times New Roman" w:eastAsia="Times New Roman" w:hAnsi="Times New Roman"/>
          <w:b w:val="1"/>
          <w:color w:val="000000"/>
        </w:rPr>
      </w:pPr>
      <w:bookmarkStart w:colFirst="0" w:colLast="0" w:name="_uteyhtkx663c" w:id="5"/>
      <w:bookmarkEnd w:id="5"/>
      <w:r w:rsidDel="00000000" w:rsidR="00000000" w:rsidRPr="00000000">
        <w:rPr>
          <w:rFonts w:ascii="Times New Roman" w:cs="Times New Roman" w:eastAsia="Times New Roman" w:hAnsi="Times New Roman"/>
          <w:b w:val="1"/>
          <w:color w:val="000000"/>
          <w:rtl w:val="0"/>
        </w:rPr>
        <w:t xml:space="preserve">5.1 Phase 1 : Reconnaissance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was to gather intelligence from open sources (OSINT) and create a profile on Artemis including email addresses, phone numbers and other details.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used in this recon included:</w:t>
      </w:r>
    </w:p>
    <w:p w:rsidR="00000000" w:rsidDel="00000000" w:rsidP="00000000" w:rsidRDefault="00000000" w:rsidRPr="00000000" w14:paraId="0000004E">
      <w:pPr>
        <w:numPr>
          <w:ilvl w:val="0"/>
          <w:numId w:val="5"/>
        </w:numPr>
        <w:ind w:left="720" w:hanging="360"/>
        <w:rPr>
          <w:u w:val="none"/>
        </w:rPr>
      </w:pPr>
      <w:r w:rsidDel="00000000" w:rsidR="00000000" w:rsidRPr="00000000">
        <w:rPr>
          <w:rFonts w:ascii="Times New Roman" w:cs="Times New Roman" w:eastAsia="Times New Roman" w:hAnsi="Times New Roman"/>
          <w:b w:val="1"/>
          <w:rtl w:val="0"/>
        </w:rPr>
        <w:t xml:space="preserve">Scrapedln</w:t>
      </w:r>
      <w:r w:rsidDel="00000000" w:rsidR="00000000" w:rsidRPr="00000000">
        <w:rPr>
          <w:rFonts w:ascii="Times New Roman" w:cs="Times New Roman" w:eastAsia="Times New Roman" w:hAnsi="Times New Roman"/>
          <w:rtl w:val="0"/>
        </w:rPr>
        <w:t xml:space="preserve">: Linkedin data scraping including name, occupation location, industry and profile url.</w:t>
      </w:r>
    </w:p>
    <w:p w:rsidR="00000000" w:rsidDel="00000000" w:rsidP="00000000" w:rsidRDefault="00000000" w:rsidRPr="00000000" w14:paraId="0000004F">
      <w:pPr>
        <w:numPr>
          <w:ilvl w:val="0"/>
          <w:numId w:val="5"/>
        </w:numPr>
        <w:ind w:left="720" w:hanging="360"/>
        <w:rPr>
          <w:u w:val="none"/>
        </w:rPr>
      </w:pPr>
      <w:r w:rsidDel="00000000" w:rsidR="00000000" w:rsidRPr="00000000">
        <w:rPr>
          <w:rFonts w:ascii="Times New Roman" w:cs="Times New Roman" w:eastAsia="Times New Roman" w:hAnsi="Times New Roman"/>
          <w:b w:val="1"/>
          <w:rtl w:val="0"/>
        </w:rPr>
        <w:t xml:space="preserve">Osintgram</w:t>
      </w:r>
      <w:r w:rsidDel="00000000" w:rsidR="00000000" w:rsidRPr="00000000">
        <w:rPr>
          <w:rFonts w:ascii="Times New Roman" w:cs="Times New Roman" w:eastAsia="Times New Roman" w:hAnsi="Times New Roman"/>
          <w:rtl w:val="0"/>
        </w:rPr>
        <w:t xml:space="preserve">: Analyze posts, hashtags, and tagged emails</w:t>
      </w:r>
    </w:p>
    <w:p w:rsidR="00000000" w:rsidDel="00000000" w:rsidP="00000000" w:rsidRDefault="00000000" w:rsidRPr="00000000" w14:paraId="00000050">
      <w:pPr>
        <w:numPr>
          <w:ilvl w:val="0"/>
          <w:numId w:val="5"/>
        </w:numPr>
        <w:ind w:left="720" w:hanging="360"/>
        <w:rPr>
          <w:u w:val="none"/>
        </w:rPr>
      </w:pPr>
      <w:r w:rsidDel="00000000" w:rsidR="00000000" w:rsidRPr="00000000">
        <w:rPr>
          <w:rFonts w:ascii="Times New Roman" w:cs="Times New Roman" w:eastAsia="Times New Roman" w:hAnsi="Times New Roman"/>
          <w:b w:val="1"/>
          <w:rtl w:val="0"/>
        </w:rPr>
        <w:t xml:space="preserve">Twint</w:t>
      </w:r>
      <w:r w:rsidDel="00000000" w:rsidR="00000000" w:rsidRPr="00000000">
        <w:rPr>
          <w:rFonts w:ascii="Times New Roman" w:cs="Times New Roman" w:eastAsia="Times New Roman" w:hAnsi="Times New Roman"/>
          <w:rtl w:val="0"/>
        </w:rPr>
        <w:t xml:space="preserve"> to scrape Twitter for work culture behavior, hashtags and keywords specific searches on anything that indicates the company’s operations and vulnerabilities.</w:t>
      </w:r>
    </w:p>
    <w:p w:rsidR="00000000" w:rsidDel="00000000" w:rsidP="00000000" w:rsidRDefault="00000000" w:rsidRPr="00000000" w14:paraId="00000051">
      <w:pPr>
        <w:numPr>
          <w:ilvl w:val="0"/>
          <w:numId w:val="5"/>
        </w:numPr>
        <w:ind w:left="720" w:hanging="360"/>
        <w:rPr>
          <w:u w:val="none"/>
        </w:rPr>
      </w:pPr>
      <w:r w:rsidDel="00000000" w:rsidR="00000000" w:rsidRPr="00000000">
        <w:rPr>
          <w:rFonts w:ascii="Times New Roman" w:cs="Times New Roman" w:eastAsia="Times New Roman" w:hAnsi="Times New Roman"/>
          <w:b w:val="1"/>
          <w:rtl w:val="0"/>
        </w:rPr>
        <w:t xml:space="preserve">Facebook</w:t>
      </w:r>
      <w:r w:rsidDel="00000000" w:rsidR="00000000" w:rsidRPr="00000000">
        <w:rPr>
          <w:rFonts w:ascii="Times New Roman" w:cs="Times New Roman" w:eastAsia="Times New Roman" w:hAnsi="Times New Roman"/>
          <w:rtl w:val="0"/>
        </w:rPr>
        <w:t xml:space="preserve"> for more behavior insights.</w:t>
      </w:r>
    </w:p>
    <w:p w:rsidR="00000000" w:rsidDel="00000000" w:rsidP="00000000" w:rsidRDefault="00000000" w:rsidRPr="00000000" w14:paraId="00000052">
      <w:pPr>
        <w:numPr>
          <w:ilvl w:val="0"/>
          <w:numId w:val="5"/>
        </w:numPr>
        <w:ind w:left="720" w:hanging="360"/>
        <w:rPr>
          <w:u w:val="none"/>
        </w:rPr>
      </w:pPr>
      <w:r w:rsidDel="00000000" w:rsidR="00000000" w:rsidRPr="00000000">
        <w:rPr>
          <w:rFonts w:ascii="Times New Roman" w:cs="Times New Roman" w:eastAsia="Times New Roman" w:hAnsi="Times New Roman"/>
          <w:b w:val="1"/>
          <w:rtl w:val="0"/>
        </w:rPr>
        <w:t xml:space="preserve">Search Engines</w:t>
      </w:r>
      <w:r w:rsidDel="00000000" w:rsidR="00000000" w:rsidRPr="00000000">
        <w:rPr>
          <w:rFonts w:ascii="Times New Roman" w:cs="Times New Roman" w:eastAsia="Times New Roman" w:hAnsi="Times New Roman"/>
          <w:rtl w:val="0"/>
        </w:rPr>
        <w:t xml:space="preserve">: Public reports and press releases</w:t>
      </w:r>
    </w:p>
    <w:p w:rsidR="00000000" w:rsidDel="00000000" w:rsidP="00000000" w:rsidRDefault="00000000" w:rsidRPr="00000000" w14:paraId="00000053">
      <w:pPr>
        <w:numPr>
          <w:ilvl w:val="0"/>
          <w:numId w:val="5"/>
        </w:numPr>
        <w:ind w:left="720" w:hanging="360"/>
        <w:rPr>
          <w:u w:val="none"/>
        </w:rPr>
      </w:pPr>
      <w:r w:rsidDel="00000000" w:rsidR="00000000" w:rsidRPr="00000000">
        <w:rPr>
          <w:rFonts w:ascii="Times New Roman" w:cs="Times New Roman" w:eastAsia="Times New Roman" w:hAnsi="Times New Roman"/>
          <w:b w:val="1"/>
          <w:rtl w:val="0"/>
        </w:rPr>
        <w:t xml:space="preserve">Maltego:</w:t>
      </w:r>
      <w:r w:rsidDel="00000000" w:rsidR="00000000" w:rsidRPr="00000000">
        <w:rPr>
          <w:rFonts w:ascii="Times New Roman" w:cs="Times New Roman" w:eastAsia="Times New Roman" w:hAnsi="Times New Roman"/>
          <w:rtl w:val="0"/>
        </w:rPr>
        <w:t xml:space="preserve"> Infrastructure mapping with other public entities</w:t>
      </w:r>
    </w:p>
    <w:p w:rsidR="00000000" w:rsidDel="00000000" w:rsidP="00000000" w:rsidRDefault="00000000" w:rsidRPr="00000000" w14:paraId="00000054">
      <w:pPr>
        <w:numPr>
          <w:ilvl w:val="0"/>
          <w:numId w:val="5"/>
        </w:numPr>
        <w:ind w:left="720" w:hanging="360"/>
        <w:rPr>
          <w:u w:val="none"/>
        </w:rPr>
      </w:pPr>
      <w:hyperlink r:id="rId6">
        <w:r w:rsidDel="00000000" w:rsidR="00000000" w:rsidRPr="00000000">
          <w:rPr>
            <w:rFonts w:ascii="Times New Roman" w:cs="Times New Roman" w:eastAsia="Times New Roman" w:hAnsi="Times New Roman"/>
            <w:b w:val="1"/>
            <w:color w:val="1155cc"/>
            <w:u w:val="single"/>
            <w:rtl w:val="0"/>
          </w:rPr>
          <w:t xml:space="preserve">AnnualReport.com</w:t>
        </w:r>
      </w:hyperlink>
      <w:r w:rsidDel="00000000" w:rsidR="00000000" w:rsidRPr="00000000">
        <w:rPr>
          <w:rFonts w:ascii="Times New Roman" w:cs="Times New Roman" w:eastAsia="Times New Roman" w:hAnsi="Times New Roman"/>
          <w:b w:val="1"/>
          <w:rtl w:val="0"/>
        </w:rPr>
        <w:t xml:space="preserve"> and Crunchbase</w:t>
      </w:r>
      <w:r w:rsidDel="00000000" w:rsidR="00000000" w:rsidRPr="00000000">
        <w:rPr>
          <w:rFonts w:ascii="Times New Roman" w:cs="Times New Roman" w:eastAsia="Times New Roman" w:hAnsi="Times New Roman"/>
          <w:rtl w:val="0"/>
        </w:rPr>
        <w:t xml:space="preserve">: Company structure and financial data including business growth model, and investments time</w:t>
      </w:r>
    </w:p>
    <w:p w:rsidR="00000000" w:rsidDel="00000000" w:rsidP="00000000" w:rsidRDefault="00000000" w:rsidRPr="00000000" w14:paraId="00000055">
      <w:pPr>
        <w:numPr>
          <w:ilvl w:val="0"/>
          <w:numId w:val="5"/>
        </w:numPr>
        <w:ind w:left="720" w:hanging="360"/>
        <w:rPr>
          <w:u w:val="none"/>
        </w:rPr>
      </w:pPr>
      <w:r w:rsidDel="00000000" w:rsidR="00000000" w:rsidRPr="00000000">
        <w:rPr>
          <w:rFonts w:ascii="Times New Roman" w:cs="Times New Roman" w:eastAsia="Times New Roman" w:hAnsi="Times New Roman"/>
          <w:b w:val="1"/>
          <w:rtl w:val="0"/>
        </w:rPr>
        <w:t xml:space="preserve">Wireshark</w:t>
      </w:r>
      <w:r w:rsidDel="00000000" w:rsidR="00000000" w:rsidRPr="00000000">
        <w:rPr>
          <w:rFonts w:ascii="Times New Roman" w:cs="Times New Roman" w:eastAsia="Times New Roman" w:hAnsi="Times New Roman"/>
          <w:rtl w:val="0"/>
        </w:rPr>
        <w:t xml:space="preserve">: Capture HTTP, TCP, FTP traffic</w:t>
      </w:r>
    </w:p>
    <w:p w:rsidR="00000000" w:rsidDel="00000000" w:rsidP="00000000" w:rsidRDefault="00000000" w:rsidRPr="00000000" w14:paraId="00000056">
      <w:pPr>
        <w:numPr>
          <w:ilvl w:val="0"/>
          <w:numId w:val="5"/>
        </w:numPr>
        <w:ind w:left="720" w:hanging="360"/>
        <w:rPr>
          <w:u w:val="none"/>
        </w:rPr>
      </w:pPr>
      <w:r w:rsidDel="00000000" w:rsidR="00000000" w:rsidRPr="00000000">
        <w:rPr>
          <w:rFonts w:ascii="Times New Roman" w:cs="Times New Roman" w:eastAsia="Times New Roman" w:hAnsi="Times New Roman"/>
          <w:b w:val="1"/>
          <w:rtl w:val="0"/>
        </w:rPr>
        <w:t xml:space="preserve">DNS History</w:t>
      </w:r>
      <w:r w:rsidDel="00000000" w:rsidR="00000000" w:rsidRPr="00000000">
        <w:rPr>
          <w:rFonts w:ascii="Times New Roman" w:cs="Times New Roman" w:eastAsia="Times New Roman" w:hAnsi="Times New Roman"/>
          <w:rtl w:val="0"/>
        </w:rPr>
        <w:t xml:space="preserve">: Subdomain enumeration and DNS records</w:t>
      </w:r>
    </w:p>
    <w:p w:rsidR="00000000" w:rsidDel="00000000" w:rsidP="00000000" w:rsidRDefault="00000000" w:rsidRPr="00000000" w14:paraId="00000057">
      <w:pPr>
        <w:numPr>
          <w:ilvl w:val="0"/>
          <w:numId w:val="5"/>
        </w:numPr>
        <w:ind w:left="720" w:hanging="360"/>
        <w:rPr>
          <w:u w:val="none"/>
        </w:rPr>
      </w:pPr>
      <w:r w:rsidDel="00000000" w:rsidR="00000000" w:rsidRPr="00000000">
        <w:rPr>
          <w:rFonts w:ascii="Times New Roman" w:cs="Times New Roman" w:eastAsia="Times New Roman" w:hAnsi="Times New Roman"/>
          <w:b w:val="1"/>
          <w:rtl w:val="0"/>
        </w:rPr>
        <w:t xml:space="preserve">HaveIBeenPawned &amp; IntelX</w:t>
      </w:r>
      <w:r w:rsidDel="00000000" w:rsidR="00000000" w:rsidRPr="00000000">
        <w:rPr>
          <w:rFonts w:ascii="Times New Roman" w:cs="Times New Roman" w:eastAsia="Times New Roman" w:hAnsi="Times New Roman"/>
          <w:rtl w:val="0"/>
        </w:rPr>
        <w:t xml:space="preserve">: Identified leaked data including DOB, emails, passwords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recon helped to profile Artemis with a variety of information and knowledge to drive forward for the next phase. It also gave insight on the company's culture and data exposed because of a lack of security in the Artemis network. </w:t>
      </w:r>
    </w:p>
    <w:p w:rsidR="00000000" w:rsidDel="00000000" w:rsidP="00000000" w:rsidRDefault="00000000" w:rsidRPr="00000000" w14:paraId="0000005A">
      <w:pPr>
        <w:pStyle w:val="Heading3"/>
        <w:rPr>
          <w:rFonts w:ascii="Times New Roman" w:cs="Times New Roman" w:eastAsia="Times New Roman" w:hAnsi="Times New Roman"/>
          <w:color w:val="000000"/>
        </w:rPr>
      </w:pPr>
      <w:bookmarkStart w:colFirst="0" w:colLast="0" w:name="_g9eamd5l9cq4" w:id="6"/>
      <w:bookmarkEnd w:id="6"/>
      <w:r w:rsidDel="00000000" w:rsidR="00000000" w:rsidRPr="00000000">
        <w:rPr>
          <w:rFonts w:ascii="Times New Roman" w:cs="Times New Roman" w:eastAsia="Times New Roman" w:hAnsi="Times New Roman"/>
          <w:b w:val="1"/>
          <w:color w:val="000000"/>
          <w:rtl w:val="0"/>
        </w:rPr>
        <w:t xml:space="preserve">5.2 Phase 2 : Target Scanning</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the object was to scan the target, identify open ports, services, and version details.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 used:</w:t>
      </w:r>
    </w:p>
    <w:p w:rsidR="00000000" w:rsidDel="00000000" w:rsidP="00000000" w:rsidRDefault="00000000" w:rsidRPr="00000000" w14:paraId="0000005D">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Nmap</w:t>
      </w:r>
      <w:r w:rsidDel="00000000" w:rsidR="00000000" w:rsidRPr="00000000">
        <w:rPr>
          <w:rFonts w:ascii="Times New Roman" w:cs="Times New Roman" w:eastAsia="Times New Roman" w:hAnsi="Times New Roman"/>
          <w:rtl w:val="0"/>
        </w:rPr>
        <w:t xml:space="preserve">: It is a command line scanning tool with command “nmap -sV -sC </w:t>
      </w:r>
      <w:hyperlink r:id="rId7">
        <w:r w:rsidDel="00000000" w:rsidR="00000000" w:rsidRPr="00000000">
          <w:rPr>
            <w:rFonts w:ascii="Times New Roman" w:cs="Times New Roman" w:eastAsia="Times New Roman" w:hAnsi="Times New Roman"/>
            <w:color w:val="1155cc"/>
            <w:u w:val="single"/>
            <w:rtl w:val="0"/>
          </w:rPr>
          <w:t xml:space="preserve">www.artmeis.com</w:t>
        </w:r>
      </w:hyperlink>
      <w:r w:rsidDel="00000000" w:rsidR="00000000" w:rsidRPr="00000000">
        <w:rPr>
          <w:rFonts w:ascii="Times New Roman" w:cs="Times New Roman" w:eastAsia="Times New Roman" w:hAnsi="Times New Roman"/>
          <w:rtl w:val="0"/>
        </w:rPr>
        <w:t xml:space="preserve"> -p 21” is incorporated to check for open ports. </w:t>
      </w:r>
    </w:p>
    <w:p w:rsidR="00000000" w:rsidDel="00000000" w:rsidP="00000000" w:rsidRDefault="00000000" w:rsidRPr="00000000" w14:paraId="0000005E">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Zenmap</w:t>
      </w:r>
      <w:r w:rsidDel="00000000" w:rsidR="00000000" w:rsidRPr="00000000">
        <w:rPr>
          <w:rFonts w:ascii="Times New Roman" w:cs="Times New Roman" w:eastAsia="Times New Roman" w:hAnsi="Times New Roman"/>
          <w:rtl w:val="0"/>
        </w:rPr>
        <w:t xml:space="preserve">: GUI environment for customizable scanning that enhances nmap command allowing for better optimizing for TCP, UDP and port ranges. Required a great amount of time for multiple scanning.</w:t>
      </w:r>
    </w:p>
    <w:p w:rsidR="00000000" w:rsidDel="00000000" w:rsidP="00000000" w:rsidRDefault="00000000" w:rsidRPr="00000000" w14:paraId="0000005F">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Armitage</w:t>
      </w:r>
      <w:r w:rsidDel="00000000" w:rsidR="00000000" w:rsidRPr="00000000">
        <w:rPr>
          <w:rFonts w:ascii="Times New Roman" w:cs="Times New Roman" w:eastAsia="Times New Roman" w:hAnsi="Times New Roman"/>
          <w:rtl w:val="0"/>
        </w:rPr>
        <w:t xml:space="preserve">: GUI environment that utilizes metasploit with command “db_nmap”  is used.</w:t>
      </w:r>
    </w:p>
    <w:p w:rsidR="00000000" w:rsidDel="00000000" w:rsidP="00000000" w:rsidRDefault="00000000" w:rsidRPr="00000000" w14:paraId="00000060">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Telent:</w:t>
      </w:r>
      <w:r w:rsidDel="00000000" w:rsidR="00000000" w:rsidRPr="00000000">
        <w:rPr>
          <w:rFonts w:ascii="Times New Roman" w:cs="Times New Roman" w:eastAsia="Times New Roman" w:hAnsi="Times New Roman"/>
          <w:rtl w:val="0"/>
        </w:rPr>
        <w:t xml:space="preserve"> A command line interface used to connect host computers mimicking physical files. </w:t>
      </w:r>
    </w:p>
    <w:p w:rsidR="00000000" w:rsidDel="00000000" w:rsidP="00000000" w:rsidRDefault="00000000" w:rsidRPr="00000000" w14:paraId="00000061">
      <w:pPr>
        <w:pStyle w:val="Heading3"/>
        <w:rPr>
          <w:rFonts w:ascii="Times New Roman" w:cs="Times New Roman" w:eastAsia="Times New Roman" w:hAnsi="Times New Roman"/>
          <w:b w:val="1"/>
          <w:color w:val="000000"/>
        </w:rPr>
      </w:pPr>
      <w:bookmarkStart w:colFirst="0" w:colLast="0" w:name="_yc2h0tomty5y" w:id="7"/>
      <w:bookmarkEnd w:id="7"/>
      <w:r w:rsidDel="00000000" w:rsidR="00000000" w:rsidRPr="00000000">
        <w:rPr>
          <w:rFonts w:ascii="Times New Roman" w:cs="Times New Roman" w:eastAsia="Times New Roman" w:hAnsi="Times New Roman"/>
          <w:b w:val="1"/>
          <w:color w:val="000000"/>
          <w:rtl w:val="0"/>
        </w:rPr>
        <w:t xml:space="preserve">5.3 Phase 3 : Vulnerability Scanning</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phase was to do more in depth scanning to Identify flaws and match to known CVEs.</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OpenVAS, Zenmap Metasploit, Wapiti and Burp Suite was used to detect vulnerability including XSS, SQLi and CSRF and command line injections.</w:t>
      </w:r>
    </w:p>
    <w:p w:rsidR="00000000" w:rsidDel="00000000" w:rsidP="00000000" w:rsidRDefault="00000000" w:rsidRPr="00000000" w14:paraId="00000064">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Zenmap and Metasploit</w:t>
      </w:r>
      <w:r w:rsidDel="00000000" w:rsidR="00000000" w:rsidRPr="00000000">
        <w:rPr>
          <w:rFonts w:ascii="Times New Roman" w:cs="Times New Roman" w:eastAsia="Times New Roman" w:hAnsi="Times New Roman"/>
          <w:rtl w:val="0"/>
        </w:rPr>
        <w:t xml:space="preserve"> both were used to do manual checking of CVEs. </w:t>
      </w:r>
    </w:p>
    <w:p w:rsidR="00000000" w:rsidDel="00000000" w:rsidP="00000000" w:rsidRDefault="00000000" w:rsidRPr="00000000" w14:paraId="00000065">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OpenVAS</w:t>
      </w:r>
      <w:r w:rsidDel="00000000" w:rsidR="00000000" w:rsidRPr="00000000">
        <w:rPr>
          <w:rFonts w:ascii="Times New Roman" w:cs="Times New Roman" w:eastAsia="Times New Roman" w:hAnsi="Times New Roman"/>
          <w:rtl w:val="0"/>
        </w:rPr>
        <w:t xml:space="preserve">: GUI interface in web application environment that was customized for many scanning and shows CPE inventory and showcases areas of vulnerability like OS fingerprinting. </w:t>
      </w:r>
    </w:p>
    <w:p w:rsidR="00000000" w:rsidDel="00000000" w:rsidP="00000000" w:rsidRDefault="00000000" w:rsidRPr="00000000" w14:paraId="00000066">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Nessus:</w:t>
      </w:r>
      <w:r w:rsidDel="00000000" w:rsidR="00000000" w:rsidRPr="00000000">
        <w:rPr>
          <w:rFonts w:ascii="Times New Roman" w:cs="Times New Roman" w:eastAsia="Times New Roman" w:hAnsi="Times New Roman"/>
          <w:rtl w:val="0"/>
        </w:rPr>
        <w:t xml:space="preserve"> Tenable Nessus detected CVEs and weaknesses in the system with links to remediating such vulnerability.</w:t>
      </w:r>
    </w:p>
    <w:p w:rsidR="00000000" w:rsidDel="00000000" w:rsidP="00000000" w:rsidRDefault="00000000" w:rsidRPr="00000000" w14:paraId="00000067">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Burp Suite</w:t>
      </w:r>
      <w:r w:rsidDel="00000000" w:rsidR="00000000" w:rsidRPr="00000000">
        <w:rPr>
          <w:rFonts w:ascii="Times New Roman" w:cs="Times New Roman" w:eastAsia="Times New Roman" w:hAnsi="Times New Roman"/>
          <w:rtl w:val="0"/>
        </w:rPr>
        <w:t xml:space="preserve">: It detected CVEs and vulnerability by intercepting HTTP traffic for inspection through its browser. With automation detection it was easy to detect the CVEs. </w:t>
      </w:r>
    </w:p>
    <w:p w:rsidR="00000000" w:rsidDel="00000000" w:rsidP="00000000" w:rsidRDefault="00000000" w:rsidRPr="00000000" w14:paraId="00000068">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Wapiti: </w:t>
      </w:r>
      <w:r w:rsidDel="00000000" w:rsidR="00000000" w:rsidRPr="00000000">
        <w:rPr>
          <w:rFonts w:ascii="Times New Roman" w:cs="Times New Roman" w:eastAsia="Times New Roman" w:hAnsi="Times New Roman"/>
          <w:rtl w:val="0"/>
        </w:rPr>
        <w:t xml:space="preserve">Can detect open redirect, XSS, XRF, SQL injection, by intercepting HTTP traffic. </w:t>
      </w:r>
    </w:p>
    <w:p w:rsidR="00000000" w:rsidDel="00000000" w:rsidP="00000000" w:rsidRDefault="00000000" w:rsidRPr="00000000" w14:paraId="00000069">
      <w:pPr>
        <w:pStyle w:val="Heading3"/>
        <w:rPr>
          <w:rFonts w:ascii="Times New Roman" w:cs="Times New Roman" w:eastAsia="Times New Roman" w:hAnsi="Times New Roman"/>
          <w:b w:val="1"/>
          <w:color w:val="000000"/>
        </w:rPr>
      </w:pPr>
      <w:bookmarkStart w:colFirst="0" w:colLast="0" w:name="_h6p61f7t65mb" w:id="8"/>
      <w:bookmarkEnd w:id="8"/>
      <w:r w:rsidDel="00000000" w:rsidR="00000000" w:rsidRPr="00000000">
        <w:rPr>
          <w:rFonts w:ascii="Times New Roman" w:cs="Times New Roman" w:eastAsia="Times New Roman" w:hAnsi="Times New Roman"/>
          <w:b w:val="1"/>
          <w:color w:val="000000"/>
          <w:rtl w:val="0"/>
        </w:rPr>
        <w:t xml:space="preserve">5.4 Phase 4: Vulnerability Assessment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Assessed risk based on severity, exploitability, and impact. Applied OWASP and CVSS scoring for vulnerabilities scenarios. Key finding includes:</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Unpatched RDP</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Injection weakness</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Cisco default credentials</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CVE-2019-0211</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Broken Access Control</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server exposed data</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WebLogic RCE (CVE-2020-14882)</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Misconfigured AWS cloud storage</w:t>
      </w:r>
    </w:p>
    <w:p w:rsidR="00000000" w:rsidDel="00000000" w:rsidP="00000000" w:rsidRDefault="00000000" w:rsidRPr="00000000" w14:paraId="00000073">
      <w:pPr>
        <w:numPr>
          <w:ilvl w:val="0"/>
          <w:numId w:val="2"/>
        </w:numPr>
        <w:ind w:left="720" w:hanging="360"/>
        <w:rPr>
          <w:u w:val="none"/>
        </w:rPr>
      </w:pPr>
      <w:r w:rsidDel="00000000" w:rsidR="00000000" w:rsidRPr="00000000">
        <w:rPr>
          <w:rFonts w:ascii="Times New Roman" w:cs="Times New Roman" w:eastAsia="Times New Roman" w:hAnsi="Times New Roman"/>
          <w:rtl w:val="0"/>
        </w:rPr>
        <w:t xml:space="preserve">Microsoft Exchange Server CVE-2021-26855</w:t>
      </w:r>
    </w:p>
    <w:p w:rsidR="00000000" w:rsidDel="00000000" w:rsidP="00000000" w:rsidRDefault="00000000" w:rsidRPr="00000000" w14:paraId="00000074">
      <w:pPr>
        <w:pStyle w:val="Heading2"/>
        <w:rPr>
          <w:rFonts w:ascii="Times New Roman" w:cs="Times New Roman" w:eastAsia="Times New Roman" w:hAnsi="Times New Roman"/>
          <w:b w:val="1"/>
        </w:rPr>
      </w:pPr>
      <w:bookmarkStart w:colFirst="0" w:colLast="0" w:name="_l5ebd6i5v2pp" w:id="9"/>
      <w:bookmarkEnd w:id="9"/>
      <w:r w:rsidDel="00000000" w:rsidR="00000000" w:rsidRPr="00000000">
        <w:rPr>
          <w:rFonts w:ascii="Times New Roman" w:cs="Times New Roman" w:eastAsia="Times New Roman" w:hAnsi="Times New Roman"/>
          <w:b w:val="1"/>
          <w:rtl w:val="0"/>
        </w:rPr>
        <w:t xml:space="preserve">6. Summary of Findings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penetration testing revealed 5 critical and 4 high risk vulnerabilities in the Artemis network.  Notable issue:</w:t>
      </w:r>
    </w:p>
    <w:p w:rsidR="00000000" w:rsidDel="00000000" w:rsidP="00000000" w:rsidRDefault="00000000" w:rsidRPr="00000000" w14:paraId="00000076">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Outdated RDP</w:t>
      </w:r>
      <w:r w:rsidDel="00000000" w:rsidR="00000000" w:rsidRPr="00000000">
        <w:rPr>
          <w:rFonts w:ascii="Times New Roman" w:cs="Times New Roman" w:eastAsia="Times New Roman" w:hAnsi="Times New Roman"/>
          <w:rtl w:val="0"/>
        </w:rPr>
        <w:t xml:space="preserve">: Risk of lateral movement by brute force attack and unauthorized access to sensitive systems like the Apollo repository. Potential risk of man in the middle attack and deployment of malware, compromising the system.</w:t>
      </w:r>
    </w:p>
    <w:p w:rsidR="00000000" w:rsidDel="00000000" w:rsidP="00000000" w:rsidRDefault="00000000" w:rsidRPr="00000000" w14:paraId="00000077">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SQL Injection</w:t>
      </w:r>
      <w:r w:rsidDel="00000000" w:rsidR="00000000" w:rsidRPr="00000000">
        <w:rPr>
          <w:rFonts w:ascii="Times New Roman" w:cs="Times New Roman" w:eastAsia="Times New Roman" w:hAnsi="Times New Roman"/>
          <w:rtl w:val="0"/>
        </w:rPr>
        <w:t xml:space="preserve">: Risk of attacker gaining read / write access and manipulating records, even exfiltrating Apollo systems revealing business critical data.</w:t>
      </w:r>
    </w:p>
    <w:p w:rsidR="00000000" w:rsidDel="00000000" w:rsidP="00000000" w:rsidRDefault="00000000" w:rsidRPr="00000000" w14:paraId="00000078">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Default Cisco Credentials</w:t>
      </w:r>
      <w:r w:rsidDel="00000000" w:rsidR="00000000" w:rsidRPr="00000000">
        <w:rPr>
          <w:rFonts w:ascii="Times New Roman" w:cs="Times New Roman" w:eastAsia="Times New Roman" w:hAnsi="Times New Roman"/>
          <w:rtl w:val="0"/>
        </w:rPr>
        <w:t xml:space="preserve">: Easy brute force access into the network leading to stealing sensitive data. </w:t>
      </w:r>
    </w:p>
    <w:p w:rsidR="00000000" w:rsidDel="00000000" w:rsidP="00000000" w:rsidRDefault="00000000" w:rsidRPr="00000000" w14:paraId="00000079">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Apache Web Server CVE-2019-0211:</w:t>
      </w:r>
      <w:r w:rsidDel="00000000" w:rsidR="00000000" w:rsidRPr="00000000">
        <w:rPr>
          <w:rFonts w:ascii="Times New Roman" w:cs="Times New Roman" w:eastAsia="Times New Roman" w:hAnsi="Times New Roman"/>
          <w:rtl w:val="0"/>
        </w:rPr>
        <w:t xml:space="preserve"> Risk of root privilege and gaining full control over the system and Apollo system. </w:t>
      </w:r>
    </w:p>
    <w:p w:rsidR="00000000" w:rsidDel="00000000" w:rsidP="00000000" w:rsidRDefault="00000000" w:rsidRPr="00000000" w14:paraId="0000007A">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Web server exposed data:</w:t>
      </w:r>
      <w:r w:rsidDel="00000000" w:rsidR="00000000" w:rsidRPr="00000000">
        <w:rPr>
          <w:rFonts w:ascii="Times New Roman" w:cs="Times New Roman" w:eastAsia="Times New Roman" w:hAnsi="Times New Roman"/>
          <w:rtl w:val="0"/>
        </w:rPr>
        <w:t xml:space="preserve"> Leakage of customer and employee data allowing attackers to misuse services using leaked data.</w:t>
      </w:r>
    </w:p>
    <w:p w:rsidR="00000000" w:rsidDel="00000000" w:rsidP="00000000" w:rsidRDefault="00000000" w:rsidRPr="00000000" w14:paraId="0000007B">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Broke access control:</w:t>
      </w:r>
      <w:r w:rsidDel="00000000" w:rsidR="00000000" w:rsidRPr="00000000">
        <w:rPr>
          <w:rFonts w:ascii="Times New Roman" w:cs="Times New Roman" w:eastAsia="Times New Roman" w:hAnsi="Times New Roman"/>
          <w:rtl w:val="0"/>
        </w:rPr>
        <w:t xml:space="preserve"> Unauthorized manipulation of resources by easily accessing admin url. Attackers can post, delete and alter claims without validation from the server. </w:t>
      </w:r>
    </w:p>
    <w:p w:rsidR="00000000" w:rsidDel="00000000" w:rsidP="00000000" w:rsidRDefault="00000000" w:rsidRPr="00000000" w14:paraId="0000007C">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Oracle WebLogic RCE: </w:t>
      </w:r>
      <w:r w:rsidDel="00000000" w:rsidR="00000000" w:rsidRPr="00000000">
        <w:rPr>
          <w:rFonts w:ascii="Times New Roman" w:cs="Times New Roman" w:eastAsia="Times New Roman" w:hAnsi="Times New Roman"/>
          <w:rtl w:val="0"/>
        </w:rPr>
        <w:t xml:space="preserve">Risk of ransomware deployment, giving attackers access to the server to exfiltrate data. </w:t>
      </w:r>
    </w:p>
    <w:p w:rsidR="00000000" w:rsidDel="00000000" w:rsidP="00000000" w:rsidRDefault="00000000" w:rsidRPr="00000000" w14:paraId="0000007D">
      <w:pPr>
        <w:numPr>
          <w:ilvl w:val="0"/>
          <w:numId w:val="3"/>
        </w:numPr>
        <w:ind w:left="720" w:hanging="360"/>
        <w:rPr>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AWS Misconfiguration:</w:t>
      </w:r>
      <w:r w:rsidDel="00000000" w:rsidR="00000000" w:rsidRPr="00000000">
        <w:rPr>
          <w:rFonts w:ascii="Times New Roman" w:cs="Times New Roman" w:eastAsia="Times New Roman" w:hAnsi="Times New Roman"/>
          <w:rtl w:val="0"/>
        </w:rPr>
        <w:t xml:space="preserve"> Possible exposure of customer bank credentials SSN, phone number, and email, that can later be sold in black market for money or illegal activity. The data breach can impact CIA triad and eventually losing PCI DSS and GDPR compliances. </w:t>
      </w:r>
    </w:p>
    <w:p w:rsidR="00000000" w:rsidDel="00000000" w:rsidP="00000000" w:rsidRDefault="00000000" w:rsidRPr="00000000" w14:paraId="0000007E">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Microsoft Exchange Server:</w:t>
      </w:r>
      <w:r w:rsidDel="00000000" w:rsidR="00000000" w:rsidRPr="00000000">
        <w:rPr>
          <w:rFonts w:ascii="Times New Roman" w:cs="Times New Roman" w:eastAsia="Times New Roman" w:hAnsi="Times New Roman"/>
          <w:rtl w:val="0"/>
        </w:rPr>
        <w:t xml:space="preserve"> Access to full mailbox with user IP addresses and privilege escalation. Ability to run arbitrary code to gain administrator access.</w:t>
      </w: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b w:val="1"/>
        </w:rPr>
      </w:pPr>
      <w:bookmarkStart w:colFirst="0" w:colLast="0" w:name="_h5z4q76c66m5" w:id="10"/>
      <w:bookmarkEnd w:id="10"/>
      <w:r w:rsidDel="00000000" w:rsidR="00000000" w:rsidRPr="00000000">
        <w:rPr>
          <w:rFonts w:ascii="Times New Roman" w:cs="Times New Roman" w:eastAsia="Times New Roman" w:hAnsi="Times New Roman"/>
          <w:b w:val="1"/>
          <w:rtl w:val="0"/>
        </w:rPr>
        <w:t xml:space="preserve">7. Recommendations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mitigate the vulnerabilities found in the assessment:</w:t>
      </w:r>
    </w:p>
    <w:p w:rsidR="00000000" w:rsidDel="00000000" w:rsidP="00000000" w:rsidRDefault="00000000" w:rsidRPr="00000000" w14:paraId="0000008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Immediately patch all outdated services, especially for RDP and Apache</w:t>
      </w:r>
    </w:p>
    <w:p w:rsidR="00000000" w:rsidDel="00000000" w:rsidP="00000000" w:rsidRDefault="00000000" w:rsidRPr="00000000" w14:paraId="0000008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network segmentation to limit lateral movement to prevent attackers from getting full control over the network.</w:t>
      </w:r>
    </w:p>
    <w:p w:rsidR="00000000" w:rsidDel="00000000" w:rsidP="00000000" w:rsidRDefault="00000000" w:rsidRPr="00000000" w14:paraId="0000008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Hardening IAM policies to apply least privilege principles. </w:t>
      </w:r>
    </w:p>
    <w:p w:rsidR="00000000" w:rsidDel="00000000" w:rsidP="00000000" w:rsidRDefault="00000000" w:rsidRPr="00000000" w14:paraId="0000008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Restrict public access to cloud storage </w:t>
      </w:r>
    </w:p>
    <w:p w:rsidR="00000000" w:rsidDel="00000000" w:rsidP="00000000" w:rsidRDefault="00000000" w:rsidRPr="00000000" w14:paraId="0000008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storing sensitive data in web root</w:t>
      </w:r>
    </w:p>
    <w:p w:rsidR="00000000" w:rsidDel="00000000" w:rsidP="00000000" w:rsidRDefault="00000000" w:rsidRPr="00000000" w14:paraId="0000008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MFA on all admin panels to restrict other users from gaining administrator privilege </w:t>
      </w:r>
    </w:p>
    <w:p w:rsidR="00000000" w:rsidDel="00000000" w:rsidP="00000000" w:rsidRDefault="00000000" w:rsidRPr="00000000" w14:paraId="0000008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VPN access for internal tools and for secure connection  </w:t>
      </w:r>
    </w:p>
    <w:p w:rsidR="00000000" w:rsidDel="00000000" w:rsidP="00000000" w:rsidRDefault="00000000" w:rsidRPr="00000000" w14:paraId="0000008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Better policy for continuous monitoring for vulnerabilities and maintaining logs for changes in cloud services and failed attempt alert to admin.</w:t>
      </w:r>
    </w:p>
    <w:p w:rsidR="00000000" w:rsidDel="00000000" w:rsidP="00000000" w:rsidRDefault="00000000" w:rsidRPr="00000000" w14:paraId="0000008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developers on secure coding practices</w:t>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vulnerability scans and penetration testing.</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Exchange Server from internet facing system</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2"/>
        <w:rPr>
          <w:rFonts w:ascii="Times New Roman" w:cs="Times New Roman" w:eastAsia="Times New Roman" w:hAnsi="Times New Roman"/>
          <w:b w:val="1"/>
        </w:rPr>
      </w:pPr>
      <w:bookmarkStart w:colFirst="0" w:colLast="0" w:name="_354x1uvlhygv" w:id="11"/>
      <w:bookmarkEnd w:id="11"/>
      <w:r w:rsidDel="00000000" w:rsidR="00000000" w:rsidRPr="00000000">
        <w:rPr>
          <w:rFonts w:ascii="Times New Roman" w:cs="Times New Roman" w:eastAsia="Times New Roman" w:hAnsi="Times New Roman"/>
          <w:b w:val="1"/>
          <w:rtl w:val="0"/>
        </w:rPr>
        <w:t xml:space="preserve">8. Methodology </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CVSS Score CVSS score metric was used with 3 categories, basic, temporal and environmental. </w:t>
      </w:r>
    </w:p>
    <w:p w:rsidR="00000000" w:rsidDel="00000000" w:rsidP="00000000" w:rsidRDefault="00000000" w:rsidRPr="00000000" w14:paraId="0000008F">
      <w:pPr>
        <w:pStyle w:val="Heading2"/>
        <w:rPr>
          <w:rFonts w:ascii="Times New Roman" w:cs="Times New Roman" w:eastAsia="Times New Roman" w:hAnsi="Times New Roman"/>
        </w:rPr>
      </w:pPr>
      <w:bookmarkStart w:colFirst="0" w:colLast="0" w:name="_2l8mgejaq6y7" w:id="12"/>
      <w:bookmarkEnd w:id="12"/>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2"/>
        <w:rPr>
          <w:rFonts w:ascii="Times New Roman" w:cs="Times New Roman" w:eastAsia="Times New Roman" w:hAnsi="Times New Roman"/>
          <w:b w:val="1"/>
        </w:rPr>
      </w:pPr>
      <w:bookmarkStart w:colFirst="0" w:colLast="0" w:name="_7pgp6r4njzzk" w:id="13"/>
      <w:bookmarkEnd w:id="13"/>
      <w:r w:rsidDel="00000000" w:rsidR="00000000" w:rsidRPr="00000000">
        <w:rPr>
          <w:rFonts w:ascii="Times New Roman" w:cs="Times New Roman" w:eastAsia="Times New Roman" w:hAnsi="Times New Roman"/>
          <w:b w:val="1"/>
          <w:rtl w:val="0"/>
        </w:rPr>
        <w:t xml:space="preserve">9. References</w:t>
      </w:r>
    </w:p>
    <w:p w:rsidR="00000000" w:rsidDel="00000000" w:rsidP="00000000" w:rsidRDefault="00000000" w:rsidRPr="00000000" w14:paraId="0000009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Acunetix. (n.d.). </w:t>
      </w:r>
      <w:r w:rsidDel="00000000" w:rsidR="00000000" w:rsidRPr="00000000">
        <w:rPr>
          <w:rFonts w:ascii="Times New Roman" w:cs="Times New Roman" w:eastAsia="Times New Roman" w:hAnsi="Times New Roman"/>
          <w:i w:val="1"/>
          <w:rtl w:val="0"/>
        </w:rPr>
        <w:t xml:space="preserve">What is SQL injection (SQLi) and how to prevent it</w:t>
      </w: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https://www.acunetix.com/websitesecurity/sql-injection/</w:t>
        </w:r>
      </w:hyperlink>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Apache Software Foundation. (2024). </w:t>
      </w:r>
      <w:r w:rsidDel="00000000" w:rsidR="00000000" w:rsidRPr="00000000">
        <w:rPr>
          <w:rFonts w:ascii="Times New Roman" w:cs="Times New Roman" w:eastAsia="Times New Roman" w:hAnsi="Times New Roman"/>
          <w:i w:val="1"/>
          <w:rtl w:val="0"/>
        </w:rPr>
        <w:t xml:space="preserve">Apache HTTP Server 2.4 vulnerabilities</w:t>
      </w:r>
      <w:r w:rsidDel="00000000" w:rsidR="00000000" w:rsidRPr="00000000">
        <w:rPr>
          <w:rFonts w:ascii="Times New Roman" w:cs="Times New Roman" w:eastAsia="Times New Roman" w:hAnsi="Times New Roman"/>
          <w:rtl w:val="0"/>
        </w:rPr>
        <w:t xml:space="preserve">.</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https://httpd.apache.org/security/vulnerabilities_24.html#:~:text=(CVE-2024-38475),execution%20or%20source%20code%20disclosure</w:t>
        </w:r>
      </w:hyperlink>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Cisco. (2011, June 1). </w:t>
      </w:r>
      <w:r w:rsidDel="00000000" w:rsidR="00000000" w:rsidRPr="00000000">
        <w:rPr>
          <w:rFonts w:ascii="Times New Roman" w:cs="Times New Roman" w:eastAsia="Times New Roman" w:hAnsi="Times New Roman"/>
          <w:i w:val="1"/>
          <w:rtl w:val="0"/>
        </w:rPr>
        <w:t xml:space="preserve">Cisco Network Registrar Denial of Service Vulnerability</w:t>
      </w:r>
      <w:r w:rsidDel="00000000" w:rsidR="00000000" w:rsidRPr="00000000">
        <w:rPr>
          <w:rFonts w:ascii="Times New Roman" w:cs="Times New Roman" w:eastAsia="Times New Roman" w:hAnsi="Times New Roman"/>
          <w:rtl w:val="0"/>
        </w:rPr>
        <w:t xml:space="preserve">. Cisco Security Advisories.</w:t>
      </w:r>
      <w:hyperlink r:id="rId12">
        <w:r w:rsidDel="00000000" w:rsidR="00000000" w:rsidRPr="00000000">
          <w:rPr>
            <w:rFonts w:ascii="Times New Roman" w:cs="Times New Roman" w:eastAsia="Times New Roman" w:hAnsi="Times New Roman"/>
            <w:rtl w:val="0"/>
          </w:rPr>
          <w:t xml:space="preserve"> </w:t>
        </w:r>
      </w:hyperlink>
      <w:hyperlink r:id="rId13">
        <w:r w:rsidDel="00000000" w:rsidR="00000000" w:rsidRPr="00000000">
          <w:rPr>
            <w:rFonts w:ascii="Times New Roman" w:cs="Times New Roman" w:eastAsia="Times New Roman" w:hAnsi="Times New Roman"/>
            <w:color w:val="1155cc"/>
            <w:u w:val="single"/>
            <w:rtl w:val="0"/>
          </w:rPr>
          <w:t xml:space="preserve">https://www.cisco.com/c/en/us/support/docs/csa/cisco-sa-20110601-cnr.html</w:t>
        </w:r>
      </w:hyperlink>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Cloudflare. (n.d.). </w:t>
      </w:r>
      <w:r w:rsidDel="00000000" w:rsidR="00000000" w:rsidRPr="00000000">
        <w:rPr>
          <w:rFonts w:ascii="Times New Roman" w:cs="Times New Roman" w:eastAsia="Times New Roman" w:hAnsi="Times New Roman"/>
          <w:i w:val="1"/>
          <w:rtl w:val="0"/>
        </w:rPr>
        <w:t xml:space="preserve">RDP security risks</w:t>
      </w:r>
      <w:r w:rsidDel="00000000" w:rsidR="00000000" w:rsidRPr="00000000">
        <w:rPr>
          <w:rFonts w:ascii="Times New Roman" w:cs="Times New Roman" w:eastAsia="Times New Roman" w:hAnsi="Times New Roman"/>
          <w:rtl w:val="0"/>
        </w:rPr>
        <w:t xml:space="preserve">.</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155cc"/>
            <w:u w:val="single"/>
            <w:rtl w:val="0"/>
          </w:rPr>
          <w:t xml:space="preserve">https://www.cloudflare.com/learning/access-management/rdp-security-risks/</w:t>
        </w:r>
      </w:hyperlink>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Cybersecurity &amp; Infrastructure Security Agency. (2021, March 3). </w:t>
      </w:r>
      <w:r w:rsidDel="00000000" w:rsidR="00000000" w:rsidRPr="00000000">
        <w:rPr>
          <w:rFonts w:ascii="Times New Roman" w:cs="Times New Roman" w:eastAsia="Times New Roman" w:hAnsi="Times New Roman"/>
          <w:i w:val="1"/>
          <w:rtl w:val="0"/>
        </w:rPr>
        <w:t xml:space="preserve">AA21-062A: Mitigate Microsoft Exchange Server vulnerabilities</w:t>
      </w:r>
      <w:r w:rsidDel="00000000" w:rsidR="00000000" w:rsidRPr="00000000">
        <w:rPr>
          <w:rFonts w:ascii="Times New Roman" w:cs="Times New Roman" w:eastAsia="Times New Roman" w:hAnsi="Times New Roman"/>
          <w:rtl w:val="0"/>
        </w:rPr>
        <w:t xml:space="preserve">. CISA.</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color w:val="1155cc"/>
            <w:u w:val="single"/>
            <w:rtl w:val="0"/>
          </w:rPr>
          <w:t xml:space="preserve">https://www.cisa.gov/news-events/cybersecurity-advisories/aa21-062a</w:t>
        </w:r>
      </w:hyperlink>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Fortect. (n.d.). </w:t>
      </w:r>
      <w:r w:rsidDel="00000000" w:rsidR="00000000" w:rsidRPr="00000000">
        <w:rPr>
          <w:rFonts w:ascii="Times New Roman" w:cs="Times New Roman" w:eastAsia="Times New Roman" w:hAnsi="Times New Roman"/>
          <w:i w:val="1"/>
          <w:rtl w:val="0"/>
        </w:rPr>
        <w:t xml:space="preserve">Remote Desktop Protocol (RDP): Risks and how to protect your Windows PC</w:t>
      </w:r>
      <w:r w:rsidDel="00000000" w:rsidR="00000000" w:rsidRPr="00000000">
        <w:rPr>
          <w:rFonts w:ascii="Times New Roman" w:cs="Times New Roman" w:eastAsia="Times New Roman" w:hAnsi="Times New Roman"/>
          <w:rtl w:val="0"/>
        </w:rPr>
        <w:t xml:space="preserve">.</w:t>
      </w:r>
      <w:hyperlink r:id="rId18">
        <w:r w:rsidDel="00000000" w:rsidR="00000000" w:rsidRPr="00000000">
          <w:rPr>
            <w:rFonts w:ascii="Times New Roman" w:cs="Times New Roman" w:eastAsia="Times New Roman" w:hAnsi="Times New Roman"/>
            <w:rtl w:val="0"/>
          </w:rPr>
          <w:t xml:space="preserve"> </w:t>
        </w:r>
      </w:hyperlink>
      <w:hyperlink r:id="rId19">
        <w:r w:rsidDel="00000000" w:rsidR="00000000" w:rsidRPr="00000000">
          <w:rPr>
            <w:rFonts w:ascii="Times New Roman" w:cs="Times New Roman" w:eastAsia="Times New Roman" w:hAnsi="Times New Roman"/>
            <w:color w:val="1155cc"/>
            <w:u w:val="single"/>
            <w:rtl w:val="0"/>
          </w:rPr>
          <w:t xml:space="preserve">https://www.fortect.com/how-to-guides/remote-desktop-protocol-risks-and-how-to-protect-your-windows-pc/#:~:text=Risks%20of%20Remote%20Desktop%20Protocol,unauthorized%20access%20to%20your%20system</w:t>
        </w:r>
      </w:hyperlink>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Imperva. (2020, November 4). </w:t>
      </w:r>
      <w:r w:rsidDel="00000000" w:rsidR="00000000" w:rsidRPr="00000000">
        <w:rPr>
          <w:rFonts w:ascii="Times New Roman" w:cs="Times New Roman" w:eastAsia="Times New Roman" w:hAnsi="Times New Roman"/>
          <w:i w:val="1"/>
          <w:rtl w:val="0"/>
        </w:rPr>
        <w:t xml:space="preserve">Bug hunting for a quick buck using WebLogic vulnerability CVE-2020-14882</w:t>
      </w:r>
      <w:r w:rsidDel="00000000" w:rsidR="00000000" w:rsidRPr="00000000">
        <w:rPr>
          <w:rFonts w:ascii="Times New Roman" w:cs="Times New Roman" w:eastAsia="Times New Roman" w:hAnsi="Times New Roman"/>
          <w:rtl w:val="0"/>
        </w:rPr>
        <w:t xml:space="preserve">.</w:t>
      </w:r>
      <w:hyperlink r:id="rId20">
        <w:r w:rsidDel="00000000" w:rsidR="00000000" w:rsidRPr="00000000">
          <w:rPr>
            <w:rFonts w:ascii="Times New Roman" w:cs="Times New Roman" w:eastAsia="Times New Roman" w:hAnsi="Times New Roman"/>
            <w:rtl w:val="0"/>
          </w:rPr>
          <w:t xml:space="preserve"> </w:t>
        </w:r>
      </w:hyperlink>
      <w:hyperlink r:id="rId21">
        <w:r w:rsidDel="00000000" w:rsidR="00000000" w:rsidRPr="00000000">
          <w:rPr>
            <w:rFonts w:ascii="Times New Roman" w:cs="Times New Roman" w:eastAsia="Times New Roman" w:hAnsi="Times New Roman"/>
            <w:color w:val="1155cc"/>
            <w:u w:val="single"/>
            <w:rtl w:val="0"/>
          </w:rPr>
          <w:t xml:space="preserve">https://www.imperva.com/blog/bug-hunting-for-a-quick-buck-using-weblogic-vulnerability-cve-2020-14882/</w:t>
        </w:r>
      </w:hyperlink>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Red Hat. (2019). </w:t>
      </w:r>
      <w:r w:rsidDel="00000000" w:rsidR="00000000" w:rsidRPr="00000000">
        <w:rPr>
          <w:rFonts w:ascii="Times New Roman" w:cs="Times New Roman" w:eastAsia="Times New Roman" w:hAnsi="Times New Roman"/>
          <w:i w:val="1"/>
          <w:rtl w:val="0"/>
        </w:rPr>
        <w:t xml:space="preserve">CVE-2019-0211 - Apache HTTP Server privilege escalation vulnerability</w:t>
      </w:r>
      <w:r w:rsidDel="00000000" w:rsidR="00000000" w:rsidRPr="00000000">
        <w:rPr>
          <w:rFonts w:ascii="Times New Roman" w:cs="Times New Roman" w:eastAsia="Times New Roman" w:hAnsi="Times New Roman"/>
          <w:rtl w:val="0"/>
        </w:rPr>
        <w:t xml:space="preserve">. Red Hat Customer Portal.</w:t>
      </w:r>
      <w:hyperlink r:id="rId22">
        <w:r w:rsidDel="00000000" w:rsidR="00000000" w:rsidRPr="00000000">
          <w:rPr>
            <w:rFonts w:ascii="Times New Roman" w:cs="Times New Roman" w:eastAsia="Times New Roman" w:hAnsi="Times New Roman"/>
            <w:rtl w:val="0"/>
          </w:rPr>
          <w:t xml:space="preserve"> </w:t>
        </w:r>
      </w:hyperlink>
      <w:hyperlink r:id="rId23">
        <w:r w:rsidDel="00000000" w:rsidR="00000000" w:rsidRPr="00000000">
          <w:rPr>
            <w:rFonts w:ascii="Times New Roman" w:cs="Times New Roman" w:eastAsia="Times New Roman" w:hAnsi="Times New Roman"/>
            <w:color w:val="1155cc"/>
            <w:u w:val="single"/>
            <w:rtl w:val="0"/>
          </w:rPr>
          <w:t xml:space="preserve">https://access.redhat.com/security/cve/cve-2019-0211</w:t>
        </w:r>
      </w:hyperlink>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Tenable. (2020, November 2). </w:t>
      </w:r>
      <w:r w:rsidDel="00000000" w:rsidR="00000000" w:rsidRPr="00000000">
        <w:rPr>
          <w:rFonts w:ascii="Times New Roman" w:cs="Times New Roman" w:eastAsia="Times New Roman" w:hAnsi="Times New Roman"/>
          <w:i w:val="1"/>
          <w:rtl w:val="0"/>
        </w:rPr>
        <w:t xml:space="preserve">CVE-2020-14882: Oracle WebLogic remote code execution vulnerability exploited in the wild</w:t>
      </w:r>
      <w:r w:rsidDel="00000000" w:rsidR="00000000" w:rsidRPr="00000000">
        <w:rPr>
          <w:rFonts w:ascii="Times New Roman" w:cs="Times New Roman" w:eastAsia="Times New Roman" w:hAnsi="Times New Roman"/>
          <w:rtl w:val="0"/>
        </w:rPr>
        <w:t xml:space="preserve">.</w:t>
      </w:r>
      <w:hyperlink r:id="rId24">
        <w:r w:rsidDel="00000000" w:rsidR="00000000" w:rsidRPr="00000000">
          <w:rPr>
            <w:rFonts w:ascii="Times New Roman" w:cs="Times New Roman" w:eastAsia="Times New Roman" w:hAnsi="Times New Roman"/>
            <w:rtl w:val="0"/>
          </w:rPr>
          <w:t xml:space="preserve"> </w:t>
        </w:r>
      </w:hyperlink>
      <w:hyperlink r:id="rId25">
        <w:r w:rsidDel="00000000" w:rsidR="00000000" w:rsidRPr="00000000">
          <w:rPr>
            <w:rFonts w:ascii="Times New Roman" w:cs="Times New Roman" w:eastAsia="Times New Roman" w:hAnsi="Times New Roman"/>
            <w:color w:val="1155cc"/>
            <w:u w:val="single"/>
            <w:rtl w:val="0"/>
          </w:rPr>
          <w:t xml:space="preserve">https://www.tenable.com/blog/cve-2020-14882-oracle-weblogic-remote-code-execution-vulnerability-exploited-in-the-wild</w:t>
        </w:r>
      </w:hyperlink>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Tenable. (n.d.). </w:t>
      </w:r>
      <w:r w:rsidDel="00000000" w:rsidR="00000000" w:rsidRPr="00000000">
        <w:rPr>
          <w:rFonts w:ascii="Times New Roman" w:cs="Times New Roman" w:eastAsia="Times New Roman" w:hAnsi="Times New Roman"/>
          <w:i w:val="1"/>
          <w:rtl w:val="0"/>
        </w:rPr>
        <w:t xml:space="preserve">Apache HTTP Server &lt; 2.0.55 mod_imap Arbitrary File Disclosure</w:t>
      </w:r>
      <w:r w:rsidDel="00000000" w:rsidR="00000000" w:rsidRPr="00000000">
        <w:rPr>
          <w:rFonts w:ascii="Times New Roman" w:cs="Times New Roman" w:eastAsia="Times New Roman" w:hAnsi="Times New Roman"/>
          <w:rtl w:val="0"/>
        </w:rPr>
        <w:t xml:space="preserve">.</w:t>
      </w:r>
      <w:hyperlink r:id="rId26">
        <w:r w:rsidDel="00000000" w:rsidR="00000000" w:rsidRPr="00000000">
          <w:rPr>
            <w:rFonts w:ascii="Times New Roman" w:cs="Times New Roman" w:eastAsia="Times New Roman" w:hAnsi="Times New Roman"/>
            <w:rtl w:val="0"/>
          </w:rPr>
          <w:t xml:space="preserve"> </w:t>
        </w:r>
      </w:hyperlink>
      <w:hyperlink r:id="rId27">
        <w:r w:rsidDel="00000000" w:rsidR="00000000" w:rsidRPr="00000000">
          <w:rPr>
            <w:rFonts w:ascii="Times New Roman" w:cs="Times New Roman" w:eastAsia="Times New Roman" w:hAnsi="Times New Roman"/>
            <w:color w:val="1155cc"/>
            <w:u w:val="single"/>
            <w:rtl w:val="0"/>
          </w:rPr>
          <w:t xml:space="preserve">https://www.tenable.com/plugins/nessus/23938</w:t>
        </w:r>
      </w:hyperlink>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Trend Micro. (2019, April 4). </w:t>
      </w:r>
      <w:r w:rsidDel="00000000" w:rsidR="00000000" w:rsidRPr="00000000">
        <w:rPr>
          <w:rFonts w:ascii="Times New Roman" w:cs="Times New Roman" w:eastAsia="Times New Roman" w:hAnsi="Times New Roman"/>
          <w:i w:val="1"/>
          <w:rtl w:val="0"/>
        </w:rPr>
        <w:t xml:space="preserve">CVE-2019-0211 patched: Apache HTTP Server root privilege escalation flaw a priority for web hosting providers</w:t>
      </w:r>
      <w:r w:rsidDel="00000000" w:rsidR="00000000" w:rsidRPr="00000000">
        <w:rPr>
          <w:rFonts w:ascii="Times New Roman" w:cs="Times New Roman" w:eastAsia="Times New Roman" w:hAnsi="Times New Roman"/>
          <w:rtl w:val="0"/>
        </w:rPr>
        <w:t xml:space="preserve">.</w:t>
      </w:r>
      <w:hyperlink r:id="rId28">
        <w:r w:rsidDel="00000000" w:rsidR="00000000" w:rsidRPr="00000000">
          <w:rPr>
            <w:rFonts w:ascii="Times New Roman" w:cs="Times New Roman" w:eastAsia="Times New Roman" w:hAnsi="Times New Roman"/>
            <w:rtl w:val="0"/>
          </w:rPr>
          <w:t xml:space="preserve"> </w:t>
        </w:r>
      </w:hyperlink>
      <w:hyperlink r:id="rId29">
        <w:r w:rsidDel="00000000" w:rsidR="00000000" w:rsidRPr="00000000">
          <w:rPr>
            <w:rFonts w:ascii="Times New Roman" w:cs="Times New Roman" w:eastAsia="Times New Roman" w:hAnsi="Times New Roman"/>
            <w:color w:val="1155cc"/>
            <w:u w:val="single"/>
            <w:rtl w:val="0"/>
          </w:rPr>
          <w:t xml:space="preserve">https://www.trendmicro.com/vinfo/us/security/news/vulnerabilities-and-exploits/cve-2019-0211-patched-apache-http-server-root-privilege-escalation-flaw-a-priority-for-web-hosting-providers</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sectPr>
      <w:head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tl w:val="0"/>
      </w:rPr>
      <w:t xml:space="preserve">      </w:t>
      <w:tab/>
      <w:tab/>
      <w:tab/>
      <w:tab/>
      <w:tab/>
      <w:tab/>
      <w:tab/>
      <w:tab/>
      <w:tab/>
    </w:r>
    <w:r w:rsidDel="00000000" w:rsidR="00000000" w:rsidRPr="00000000">
      <w:rPr>
        <w:rFonts w:ascii="Times New Roman" w:cs="Times New Roman" w:eastAsia="Times New Roman" w:hAnsi="Times New Roman"/>
        <w:b w:val="1"/>
        <w:rtl w:val="0"/>
      </w:rPr>
      <w:t xml:space="preserve">Penetration Testing Report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mperva.com/blog/bug-hunting-for-a-quick-buck-using-weblogic-vulnerability-cve-2020-14882/" TargetMode="External"/><Relationship Id="rId22" Type="http://schemas.openxmlformats.org/officeDocument/2006/relationships/hyperlink" Target="https://access.redhat.com/security/cve/cve-2019-0211" TargetMode="External"/><Relationship Id="rId21" Type="http://schemas.openxmlformats.org/officeDocument/2006/relationships/hyperlink" Target="https://www.imperva.com/blog/bug-hunting-for-a-quick-buck-using-weblogic-vulnerability-cve-2020-14882/" TargetMode="External"/><Relationship Id="rId24" Type="http://schemas.openxmlformats.org/officeDocument/2006/relationships/hyperlink" Target="https://www.tenable.com/blog/cve-2020-14882-oracle-weblogic-remote-code-execution-vulnerability-exploited-in-the-wild" TargetMode="External"/><Relationship Id="rId23" Type="http://schemas.openxmlformats.org/officeDocument/2006/relationships/hyperlink" Target="https://access.redhat.com/security/cve/cve-2019-02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unetix.com/websitesecurity/sql-injection/" TargetMode="External"/><Relationship Id="rId26" Type="http://schemas.openxmlformats.org/officeDocument/2006/relationships/hyperlink" Target="https://www.tenable.com/plugins/nessus/23938" TargetMode="External"/><Relationship Id="rId25" Type="http://schemas.openxmlformats.org/officeDocument/2006/relationships/hyperlink" Target="https://www.tenable.com/blog/cve-2020-14882-oracle-weblogic-remote-code-execution-vulnerability-exploited-in-the-wild" TargetMode="External"/><Relationship Id="rId28" Type="http://schemas.openxmlformats.org/officeDocument/2006/relationships/hyperlink" Target="https://www.trendmicro.com/vinfo/us/security/news/vulnerabilities-and-exploits/cve-2019-0211-patched-apache-http-server-root-privilege-escalation-flaw-a-priority-for-web-hosting-providers" TargetMode="External"/><Relationship Id="rId27" Type="http://schemas.openxmlformats.org/officeDocument/2006/relationships/hyperlink" Target="https://www.tenable.com/plugins/nessus/23938" TargetMode="External"/><Relationship Id="rId5" Type="http://schemas.openxmlformats.org/officeDocument/2006/relationships/styles" Target="styles.xml"/><Relationship Id="rId6" Type="http://schemas.openxmlformats.org/officeDocument/2006/relationships/hyperlink" Target="http://annualreport.com" TargetMode="External"/><Relationship Id="rId29" Type="http://schemas.openxmlformats.org/officeDocument/2006/relationships/hyperlink" Target="https://www.trendmicro.com/vinfo/us/security/news/vulnerabilities-and-exploits/cve-2019-0211-patched-apache-http-server-root-privilege-escalation-flaw-a-priority-for-web-hosting-providers" TargetMode="External"/><Relationship Id="rId7" Type="http://schemas.openxmlformats.org/officeDocument/2006/relationships/hyperlink" Target="http://www.artmeis.com" TargetMode="External"/><Relationship Id="rId8" Type="http://schemas.openxmlformats.org/officeDocument/2006/relationships/hyperlink" Target="https://www.acunetix.com/websitesecurity/sql-injection/" TargetMode="External"/><Relationship Id="rId30" Type="http://schemas.openxmlformats.org/officeDocument/2006/relationships/header" Target="header1.xml"/><Relationship Id="rId11" Type="http://schemas.openxmlformats.org/officeDocument/2006/relationships/hyperlink" Target="https://httpd.apache.org/security/vulnerabilities_24.html#:~:text=(CVE-2024-38475),execution%20or%20source%20code%20disclosure" TargetMode="External"/><Relationship Id="rId10" Type="http://schemas.openxmlformats.org/officeDocument/2006/relationships/hyperlink" Target="https://httpd.apache.org/security/vulnerabilities_24.html#:~:text=(CVE-2024-38475),execution%20or%20source%20code%20disclosure" TargetMode="External"/><Relationship Id="rId13" Type="http://schemas.openxmlformats.org/officeDocument/2006/relationships/hyperlink" Target="https://www.cisco.com/c/en/us/support/docs/csa/cisco-sa-20110601-cnr.html" TargetMode="External"/><Relationship Id="rId12" Type="http://schemas.openxmlformats.org/officeDocument/2006/relationships/hyperlink" Target="https://www.cisco.com/c/en/us/support/docs/csa/cisco-sa-20110601-cnr.html" TargetMode="External"/><Relationship Id="rId15" Type="http://schemas.openxmlformats.org/officeDocument/2006/relationships/hyperlink" Target="https://www.cloudflare.com/learning/access-management/rdp-security-risks/" TargetMode="External"/><Relationship Id="rId14" Type="http://schemas.openxmlformats.org/officeDocument/2006/relationships/hyperlink" Target="https://www.cloudflare.com/learning/access-management/rdp-security-risks/" TargetMode="External"/><Relationship Id="rId17" Type="http://schemas.openxmlformats.org/officeDocument/2006/relationships/hyperlink" Target="https://www.cisa.gov/news-events/cybersecurity-advisories/aa21-062a" TargetMode="External"/><Relationship Id="rId16" Type="http://schemas.openxmlformats.org/officeDocument/2006/relationships/hyperlink" Target="https://www.cisa.gov/news-events/cybersecurity-advisories/aa21-062a" TargetMode="External"/><Relationship Id="rId19" Type="http://schemas.openxmlformats.org/officeDocument/2006/relationships/hyperlink" Target="https://www.fortect.com/how-to-guides/remote-desktop-protocol-risks-and-how-to-protect-your-windows-pc/#:~:text=Risks%20of%20Remote%20Desktop%20Protocol,unauthorized%20access%20to%20your%20system" TargetMode="External"/><Relationship Id="rId18" Type="http://schemas.openxmlformats.org/officeDocument/2006/relationships/hyperlink" Target="https://www.fortect.com/how-to-guides/remote-desktop-protocol-risks-and-how-to-protect-your-windows-pc/#:~:text=Risks%20of%20Remote%20Desktop%20Protocol,unauthorized%20access%20to%20your%20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