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6BF9" w14:textId="1A4A5F62" w:rsidR="00E15DD2" w:rsidRPr="00E15DD2" w:rsidRDefault="00E15DD2">
      <w:pPr>
        <w:rPr>
          <w:rFonts w:ascii="Arial" w:hAnsi="Arial" w:cs="Arial"/>
          <w:b/>
          <w:bCs/>
          <w:color w:val="1F1F1F"/>
          <w:sz w:val="36"/>
          <w:szCs w:val="36"/>
          <w:shd w:val="clear" w:color="auto" w:fill="FFFFFF"/>
        </w:rPr>
      </w:pPr>
      <w:r w:rsidRPr="00E15DD2">
        <w:rPr>
          <w:rFonts w:ascii="Arial" w:hAnsi="Arial" w:cs="Arial"/>
          <w:b/>
          <w:bCs/>
          <w:color w:val="1F1F1F"/>
          <w:sz w:val="36"/>
          <w:szCs w:val="36"/>
          <w:shd w:val="clear" w:color="auto" w:fill="FFFFFF"/>
        </w:rPr>
        <w:t>E</w:t>
      </w:r>
      <w:r w:rsidRPr="00E15DD2">
        <w:rPr>
          <w:rFonts w:ascii="Arial" w:hAnsi="Arial" w:cs="Arial"/>
          <w:b/>
          <w:bCs/>
          <w:color w:val="1F1F1F"/>
          <w:sz w:val="36"/>
          <w:szCs w:val="36"/>
          <w:shd w:val="clear" w:color="auto" w:fill="FFFFFF"/>
        </w:rPr>
        <w:t>mpathy map</w:t>
      </w:r>
      <w:r w:rsidRPr="00E15DD2">
        <w:rPr>
          <w:rFonts w:ascii="Arial" w:hAnsi="Arial" w:cs="Arial"/>
          <w:b/>
          <w:bCs/>
          <w:color w:val="1F1F1F"/>
          <w:sz w:val="36"/>
          <w:szCs w:val="36"/>
          <w:shd w:val="clear" w:color="auto" w:fill="FFFFFF"/>
        </w:rPr>
        <w:t xml:space="preserve"> of </w:t>
      </w:r>
      <w:r w:rsidRPr="00E15DD2">
        <w:rPr>
          <w:rFonts w:ascii="Arial" w:hAnsi="Arial" w:cs="Arial"/>
          <w:b/>
          <w:bCs/>
          <w:sz w:val="36"/>
          <w:szCs w:val="36"/>
        </w:rPr>
        <w:t>Online payments fraud detection</w:t>
      </w:r>
    </w:p>
    <w:p w14:paraId="2F39401E" w14:textId="77777777" w:rsidR="00E15DD2" w:rsidRDefault="00E15DD2">
      <w:pPr>
        <w:rPr>
          <w:rFonts w:ascii="Arial" w:hAnsi="Arial" w:cs="Arial"/>
          <w:color w:val="1F1F1F"/>
          <w:shd w:val="clear" w:color="auto" w:fill="FFFFFF"/>
        </w:rPr>
      </w:pPr>
    </w:p>
    <w:p w14:paraId="5782906B" w14:textId="3EB7E0D6" w:rsidR="00BE0BBA" w:rsidRDefault="00BE0BBA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An empathy map is a collaborative visualization tool that helps teams understand the thoughts, feelings, and needs of their users. It is a powerful tool for building empathy, which is essential for designing products and services that are truly user-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centered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.</w:t>
      </w:r>
      <w:r>
        <w:rPr>
          <w:rFonts w:ascii="Arial" w:hAnsi="Arial" w:cs="Arial"/>
          <w:color w:val="1F1F1F"/>
          <w:shd w:val="clear" w:color="auto" w:fill="FFFFFF"/>
        </w:rPr>
        <w:t xml:space="preserve"> It </w:t>
      </w:r>
      <w:proofErr w:type="gramStart"/>
      <w:r w:rsidRPr="00BE0BBA">
        <w:rPr>
          <w:rFonts w:ascii="Arial" w:hAnsi="Arial" w:cs="Arial"/>
          <w:color w:val="1F1F1F"/>
          <w:shd w:val="clear" w:color="auto" w:fill="FFFFFF"/>
        </w:rPr>
        <w:t>help</w:t>
      </w:r>
      <w:proofErr w:type="gramEnd"/>
      <w:r w:rsidRPr="00BE0BBA">
        <w:rPr>
          <w:rFonts w:ascii="Arial" w:hAnsi="Arial" w:cs="Arial"/>
          <w:color w:val="1F1F1F"/>
          <w:shd w:val="clear" w:color="auto" w:fill="FFFFFF"/>
        </w:rPr>
        <w:t xml:space="preserve"> teams and designers gain a deeper understanding of their users or target audience, leading to more effective and user-</w:t>
      </w:r>
      <w:proofErr w:type="spellStart"/>
      <w:r w:rsidRPr="00BE0BBA">
        <w:rPr>
          <w:rFonts w:ascii="Arial" w:hAnsi="Arial" w:cs="Arial"/>
          <w:color w:val="1F1F1F"/>
          <w:shd w:val="clear" w:color="auto" w:fill="FFFFFF"/>
        </w:rPr>
        <w:t>centered</w:t>
      </w:r>
      <w:proofErr w:type="spellEnd"/>
      <w:r w:rsidRPr="00BE0BBA">
        <w:rPr>
          <w:rFonts w:ascii="Arial" w:hAnsi="Arial" w:cs="Arial"/>
          <w:color w:val="1F1F1F"/>
          <w:shd w:val="clear" w:color="auto" w:fill="FFFFFF"/>
        </w:rPr>
        <w:t xml:space="preserve"> solutions.</w:t>
      </w:r>
    </w:p>
    <w:p w14:paraId="661E13EB" w14:textId="77777777" w:rsidR="00BE0BBA" w:rsidRPr="00BE0BBA" w:rsidRDefault="00BE0BBA" w:rsidP="00BE0BB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E0B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Empathy maps are typically divided into four quadrants:</w:t>
      </w:r>
    </w:p>
    <w:p w14:paraId="2AEF0EB1" w14:textId="77777777" w:rsidR="00BE0BBA" w:rsidRPr="00BE0BBA" w:rsidRDefault="00BE0BBA" w:rsidP="00BE0BB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E0B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Says: What does the user say? This could include direct quotes from user interviews or surveys, as well as observations of how the user talks about their needs and problems.</w:t>
      </w:r>
    </w:p>
    <w:p w14:paraId="30135A7E" w14:textId="77777777" w:rsidR="00BE0BBA" w:rsidRPr="00BE0BBA" w:rsidRDefault="00BE0BBA" w:rsidP="00BE0BB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E0B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Thinks: What is the user thinking? This includes the user's beliefs, assumptions, and motivations. It can be helpful to ask yourself "why" the user says and does the things they do.</w:t>
      </w:r>
    </w:p>
    <w:p w14:paraId="71836478" w14:textId="77777777" w:rsidR="00BE0BBA" w:rsidRPr="00BE0BBA" w:rsidRDefault="00BE0BBA" w:rsidP="00BE0BB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E0B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Feels: What is the user feeling? This includes the user's emotions, both positive and negative. It is important to consider the user's emotional state when designing products and services.</w:t>
      </w:r>
    </w:p>
    <w:p w14:paraId="58B2417C" w14:textId="77777777" w:rsidR="00BE0BBA" w:rsidRPr="00BE0BBA" w:rsidRDefault="00BE0BBA" w:rsidP="00BE0BB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E0B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Does: What does the user do? This includes the user's observable </w:t>
      </w:r>
      <w:proofErr w:type="spellStart"/>
      <w:r w:rsidRPr="00BE0B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BE0B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 such as how they use products and services, or how they interact with others.</w:t>
      </w:r>
    </w:p>
    <w:p w14:paraId="66FAA101" w14:textId="77777777" w:rsidR="00BE0BBA" w:rsidRDefault="00BE0BBA"/>
    <w:p w14:paraId="6A8C95F2" w14:textId="2E615588" w:rsidR="00C020F8" w:rsidRDefault="00C020F8">
      <w:pPr>
        <w:rPr>
          <w:b/>
          <w:bCs/>
          <w:sz w:val="36"/>
          <w:szCs w:val="36"/>
        </w:rPr>
      </w:pPr>
      <w:r w:rsidRPr="00C020F8">
        <w:rPr>
          <w:b/>
          <w:bCs/>
          <w:sz w:val="36"/>
          <w:szCs w:val="36"/>
        </w:rPr>
        <w:t>O</w:t>
      </w:r>
      <w:r w:rsidRPr="00C020F8">
        <w:rPr>
          <w:b/>
          <w:bCs/>
          <w:sz w:val="36"/>
          <w:szCs w:val="36"/>
        </w:rPr>
        <w:t>nline</w:t>
      </w:r>
      <w:r w:rsidRPr="00C020F8">
        <w:rPr>
          <w:b/>
          <w:bCs/>
          <w:sz w:val="36"/>
          <w:szCs w:val="36"/>
        </w:rPr>
        <w:t xml:space="preserve"> </w:t>
      </w:r>
      <w:r w:rsidRPr="00C020F8">
        <w:rPr>
          <w:b/>
          <w:bCs/>
          <w:sz w:val="36"/>
          <w:szCs w:val="36"/>
        </w:rPr>
        <w:t>payment</w:t>
      </w:r>
      <w:r w:rsidRPr="00C020F8">
        <w:rPr>
          <w:b/>
          <w:bCs/>
          <w:sz w:val="36"/>
          <w:szCs w:val="36"/>
        </w:rPr>
        <w:t xml:space="preserve">s </w:t>
      </w:r>
      <w:r w:rsidRPr="00C020F8">
        <w:rPr>
          <w:b/>
          <w:bCs/>
          <w:sz w:val="36"/>
          <w:szCs w:val="36"/>
        </w:rPr>
        <w:t>fraud</w:t>
      </w:r>
      <w:r w:rsidRPr="00C020F8">
        <w:rPr>
          <w:b/>
          <w:bCs/>
          <w:sz w:val="36"/>
          <w:szCs w:val="36"/>
        </w:rPr>
        <w:t xml:space="preserve"> detection</w:t>
      </w:r>
    </w:p>
    <w:p w14:paraId="6AD0A1F5" w14:textId="77777777" w:rsidR="00C020F8" w:rsidRDefault="00C020F8">
      <w:pPr>
        <w:rPr>
          <w:b/>
          <w:bCs/>
          <w:sz w:val="36"/>
          <w:szCs w:val="36"/>
        </w:rPr>
      </w:pPr>
    </w:p>
    <w:p w14:paraId="5C425D51" w14:textId="5DE00253" w:rsidR="00C020F8" w:rsidRDefault="00C020F8">
      <w:pPr>
        <w:rPr>
          <w:rFonts w:ascii="Arial" w:hAnsi="Arial" w:cs="Arial"/>
          <w:sz w:val="24"/>
          <w:szCs w:val="24"/>
        </w:rPr>
      </w:pPr>
      <w:r w:rsidRPr="00C020F8">
        <w:rPr>
          <w:rFonts w:ascii="Arial" w:hAnsi="Arial" w:cs="Arial"/>
          <w:sz w:val="24"/>
          <w:szCs w:val="24"/>
        </w:rPr>
        <w:t xml:space="preserve">Creating an empathy map for an online fraud payment system involves understanding the thoughts, feelings, and </w:t>
      </w:r>
      <w:proofErr w:type="spellStart"/>
      <w:r w:rsidRPr="00C020F8">
        <w:rPr>
          <w:rFonts w:ascii="Arial" w:hAnsi="Arial" w:cs="Arial"/>
          <w:sz w:val="24"/>
          <w:szCs w:val="24"/>
        </w:rPr>
        <w:t>behaviors</w:t>
      </w:r>
      <w:proofErr w:type="spellEnd"/>
      <w:r w:rsidRPr="00C020F8">
        <w:rPr>
          <w:rFonts w:ascii="Arial" w:hAnsi="Arial" w:cs="Arial"/>
          <w:sz w:val="24"/>
          <w:szCs w:val="24"/>
        </w:rPr>
        <w:t xml:space="preserve"> of both legitimate users and potential fraudsters in the context of using the </w:t>
      </w:r>
      <w:proofErr w:type="gramStart"/>
      <w:r w:rsidRPr="00C020F8">
        <w:rPr>
          <w:rFonts w:ascii="Arial" w:hAnsi="Arial" w:cs="Arial"/>
          <w:sz w:val="24"/>
          <w:szCs w:val="24"/>
        </w:rPr>
        <w:t>system</w:t>
      </w:r>
      <w:r w:rsidRPr="00C020F8">
        <w:rPr>
          <w:rFonts w:ascii="Arial" w:hAnsi="Arial" w:cs="Arial"/>
          <w:sz w:val="24"/>
          <w:szCs w:val="24"/>
        </w:rPr>
        <w:t xml:space="preserve"> </w:t>
      </w:r>
      <w:r w:rsidRPr="00C020F8">
        <w:rPr>
          <w:rFonts w:ascii="Arial" w:hAnsi="Arial" w:cs="Arial"/>
          <w:sz w:val="24"/>
          <w:szCs w:val="24"/>
        </w:rPr>
        <w:t>.</w:t>
      </w:r>
      <w:proofErr w:type="gramEnd"/>
      <w:r w:rsidR="00E15DD2">
        <w:rPr>
          <w:rFonts w:ascii="Arial" w:hAnsi="Arial" w:cs="Arial"/>
          <w:sz w:val="24"/>
          <w:szCs w:val="24"/>
        </w:rPr>
        <w:t xml:space="preserve"> </w:t>
      </w:r>
      <w:r w:rsidRPr="00C020F8">
        <w:rPr>
          <w:rFonts w:ascii="Arial" w:hAnsi="Arial" w:cs="Arial"/>
          <w:sz w:val="24"/>
          <w:szCs w:val="24"/>
        </w:rPr>
        <w:t>A</w:t>
      </w:r>
      <w:r w:rsidRPr="00C020F8">
        <w:rPr>
          <w:rFonts w:ascii="Arial" w:hAnsi="Arial" w:cs="Arial"/>
          <w:sz w:val="24"/>
          <w:szCs w:val="24"/>
        </w:rPr>
        <w:t xml:space="preserve">n empathy map for an online fraud payment system allows designers to better understand the motivations and </w:t>
      </w:r>
      <w:proofErr w:type="spellStart"/>
      <w:r w:rsidRPr="00C020F8">
        <w:rPr>
          <w:rFonts w:ascii="Arial" w:hAnsi="Arial" w:cs="Arial"/>
          <w:sz w:val="24"/>
          <w:szCs w:val="24"/>
        </w:rPr>
        <w:t>behaviors</w:t>
      </w:r>
      <w:proofErr w:type="spellEnd"/>
      <w:r w:rsidRPr="00C020F8">
        <w:rPr>
          <w:rFonts w:ascii="Arial" w:hAnsi="Arial" w:cs="Arial"/>
          <w:sz w:val="24"/>
          <w:szCs w:val="24"/>
        </w:rPr>
        <w:t xml:space="preserve"> of both legitimate users and potential fraudsters.</w:t>
      </w:r>
    </w:p>
    <w:p w14:paraId="62B9517D" w14:textId="5A132173" w:rsidR="00E15DD2" w:rsidRPr="00C020F8" w:rsidRDefault="00E15DD2">
      <w:pPr>
        <w:rPr>
          <w:rFonts w:ascii="Arial" w:hAnsi="Arial" w:cs="Arial"/>
          <w:sz w:val="24"/>
          <w:szCs w:val="24"/>
        </w:rPr>
      </w:pPr>
      <w:r w:rsidRPr="00E15DD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AF717CA" wp14:editId="58A22026">
            <wp:extent cx="5731510" cy="4946650"/>
            <wp:effectExtent l="0" t="0" r="2540" b="6350"/>
            <wp:docPr id="55334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48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DD2" w:rsidRPr="00C020F8" w:rsidSect="00E15DD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00433"/>
    <w:multiLevelType w:val="multilevel"/>
    <w:tmpl w:val="8F0C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116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BA"/>
    <w:rsid w:val="00BE0BBA"/>
    <w:rsid w:val="00C020F8"/>
    <w:rsid w:val="00E1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3457"/>
  <w15:chartTrackingRefBased/>
  <w15:docId w15:val="{609C1CEE-D80C-4C30-864A-DA7D64E4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E0B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KV</dc:creator>
  <cp:keywords/>
  <dc:description/>
  <cp:lastModifiedBy>Varsha KV</cp:lastModifiedBy>
  <cp:revision>1</cp:revision>
  <dcterms:created xsi:type="dcterms:W3CDTF">2023-11-01T05:57:00Z</dcterms:created>
  <dcterms:modified xsi:type="dcterms:W3CDTF">2023-11-01T06:26:00Z</dcterms:modified>
</cp:coreProperties>
</file>