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C09000"/>
        </w:rPr>
        <w:t>Coursework</w:t>
      </w:r>
      <w:r>
        <w:rPr>
          <w:color w:val="C09000"/>
          <w:spacing w:val="-5"/>
        </w:rPr>
        <w:t> </w:t>
      </w:r>
      <w:r>
        <w:rPr>
          <w:color w:val="C09000"/>
        </w:rPr>
        <w:t>:</w:t>
      </w:r>
      <w:r>
        <w:rPr>
          <w:color w:val="C09000"/>
          <w:spacing w:val="-4"/>
        </w:rPr>
        <w:t> </w:t>
      </w:r>
      <w:r>
        <w:rPr>
          <w:color w:val="C09000"/>
        </w:rPr>
        <w:t>ECMM443</w:t>
      </w:r>
      <w:r>
        <w:rPr>
          <w:color w:val="C09000"/>
          <w:spacing w:val="-6"/>
        </w:rPr>
        <w:t> </w:t>
      </w:r>
      <w:r>
        <w:rPr>
          <w:color w:val="C09000"/>
        </w:rPr>
        <w:t>Introduction</w:t>
      </w:r>
      <w:r>
        <w:rPr>
          <w:color w:val="C09000"/>
          <w:spacing w:val="-5"/>
        </w:rPr>
        <w:t> </w:t>
      </w:r>
      <w:r>
        <w:rPr>
          <w:color w:val="C09000"/>
        </w:rPr>
        <w:t>to</w:t>
      </w:r>
      <w:r>
        <w:rPr>
          <w:color w:val="C09000"/>
          <w:spacing w:val="-5"/>
        </w:rPr>
        <w:t> </w:t>
      </w:r>
      <w:r>
        <w:rPr>
          <w:color w:val="C09000"/>
        </w:rPr>
        <w:t>Data</w:t>
      </w:r>
      <w:r>
        <w:rPr>
          <w:color w:val="C09000"/>
          <w:spacing w:val="-5"/>
        </w:rPr>
        <w:t> </w:t>
      </w:r>
      <w:r>
        <w:rPr>
          <w:color w:val="C09000"/>
        </w:rPr>
        <w:t>Science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31"/>
        </w:rPr>
      </w:pPr>
    </w:p>
    <w:p>
      <w:pPr>
        <w:spacing w:before="1"/>
        <w:ind w:left="112" w:right="0" w:firstLine="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Preparation</w:t>
      </w:r>
    </w:p>
    <w:p>
      <w:pPr>
        <w:pStyle w:val="BodyText"/>
        <w:spacing w:line="259" w:lineRule="auto" w:before="25"/>
        <w:ind w:left="112" w:right="401"/>
      </w:pPr>
      <w:r>
        <w:rPr/>
        <w:t>Working with the zipped data size of 8.62GB is huge which is around 96GB on the hard drive. To continue further, the most viable option is</w:t>
      </w:r>
      <w:r>
        <w:rPr>
          <w:spacing w:val="-38"/>
        </w:rPr>
        <w:t> </w:t>
      </w:r>
      <w:r>
        <w:rPr/>
        <w:t>to clean and take only the crucial information for analysis. Flat files are the easiest to manipulate and load the data. The data is extracted</w:t>
      </w:r>
      <w:r>
        <w:rPr>
          <w:spacing w:val="1"/>
        </w:rPr>
        <w:t> </w:t>
      </w:r>
      <w:r>
        <w:rPr/>
        <w:t>for every day into csv files to work with twitter ID, language, timestamp, coordinates (exact location of tweets), user ID, user's twitter</w:t>
      </w:r>
      <w:r>
        <w:rPr>
          <w:spacing w:val="1"/>
        </w:rPr>
        <w:t> </w:t>
      </w:r>
      <w:r>
        <w:rPr/>
        <w:t>handle, id of mentioned users, twitter handle of mentioned users, country, twitter texts. CSV files are then used to create pandas</w:t>
      </w:r>
      <w:r>
        <w:rPr>
          <w:spacing w:val="1"/>
        </w:rPr>
        <w:t> </w:t>
      </w:r>
      <w:r>
        <w:rPr/>
        <w:t>dataframe.</w:t>
      </w: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693737</wp:posOffset>
            </wp:positionH>
            <wp:positionV relativeFrom="paragraph">
              <wp:posOffset>242498</wp:posOffset>
            </wp:positionV>
            <wp:extent cx="6401710" cy="225028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710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746" w:right="1979" w:firstLine="0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-2"/>
          <w:sz w:val="16"/>
        </w:rPr>
        <w:t> </w:t>
      </w:r>
      <w:r>
        <w:rPr>
          <w:sz w:val="16"/>
        </w:rPr>
        <w:t>1.</w:t>
      </w:r>
      <w:r>
        <w:rPr>
          <w:spacing w:val="-1"/>
          <w:sz w:val="16"/>
        </w:rPr>
        <w:t> </w:t>
      </w:r>
      <w:r>
        <w:rPr>
          <w:sz w:val="16"/>
        </w:rPr>
        <w:t>Final</w:t>
      </w:r>
      <w:r>
        <w:rPr>
          <w:spacing w:val="-2"/>
          <w:sz w:val="16"/>
        </w:rPr>
        <w:t> </w:t>
      </w:r>
      <w:r>
        <w:rPr>
          <w:sz w:val="16"/>
        </w:rPr>
        <w:t>table</w:t>
      </w:r>
      <w:r>
        <w:rPr>
          <w:spacing w:val="-2"/>
          <w:sz w:val="16"/>
        </w:rPr>
        <w:t> </w:t>
      </w:r>
      <w:r>
        <w:rPr>
          <w:sz w:val="16"/>
        </w:rPr>
        <w:t>after</w:t>
      </w:r>
      <w:r>
        <w:rPr>
          <w:spacing w:val="-2"/>
          <w:sz w:val="16"/>
        </w:rPr>
        <w:t> </w:t>
      </w:r>
      <w:r>
        <w:rPr>
          <w:sz w:val="16"/>
        </w:rPr>
        <w:t>data</w:t>
      </w:r>
      <w:r>
        <w:rPr>
          <w:spacing w:val="-2"/>
          <w:sz w:val="16"/>
        </w:rPr>
        <w:t> </w:t>
      </w:r>
      <w:r>
        <w:rPr>
          <w:sz w:val="16"/>
        </w:rPr>
        <w:t>extraction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cleaning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740260</wp:posOffset>
            </wp:positionH>
            <wp:positionV relativeFrom="paragraph">
              <wp:posOffset>150806</wp:posOffset>
            </wp:positionV>
            <wp:extent cx="6258548" cy="347433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48" cy="347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"/>
        <w:ind w:left="1746" w:right="1979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2.</w:t>
      </w:r>
      <w:r>
        <w:rPr>
          <w:spacing w:val="-2"/>
          <w:sz w:val="16"/>
        </w:rPr>
        <w:t> </w:t>
      </w:r>
      <w:r>
        <w:rPr>
          <w:sz w:val="16"/>
        </w:rPr>
        <w:t>Code</w:t>
      </w:r>
      <w:r>
        <w:rPr>
          <w:spacing w:val="-2"/>
          <w:sz w:val="16"/>
        </w:rPr>
        <w:t> </w:t>
      </w:r>
      <w:r>
        <w:rPr>
          <w:sz w:val="16"/>
        </w:rPr>
        <w:t>snippet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data</w:t>
      </w:r>
      <w:r>
        <w:rPr>
          <w:spacing w:val="-3"/>
          <w:sz w:val="16"/>
        </w:rPr>
        <w:t> </w:t>
      </w:r>
      <w:r>
        <w:rPr>
          <w:sz w:val="16"/>
        </w:rPr>
        <w:t>preparation</w:t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top="680" w:bottom="280" w:left="900" w:right="340"/>
        </w:sectPr>
      </w:pPr>
    </w:p>
    <w:p>
      <w:pPr>
        <w:pStyle w:val="Heading1"/>
      </w:pPr>
      <w:r>
        <w:rPr/>
        <w:t>Task 1</w:t>
      </w:r>
    </w:p>
    <w:p>
      <w:pPr>
        <w:pStyle w:val="BodyText"/>
        <w:spacing w:before="6" w:after="39"/>
        <w:rPr>
          <w:b/>
          <w:sz w:val="29"/>
        </w:rPr>
      </w:pPr>
      <w:r>
        <w:rPr/>
        <w:br w:type="column"/>
      </w:r>
      <w:r>
        <w:rPr>
          <w:b/>
          <w:sz w:val="29"/>
        </w:rPr>
      </w: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4036793" cy="163220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793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2"/>
        <w:ind w:left="1777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3.</w:t>
      </w:r>
      <w:r>
        <w:rPr>
          <w:spacing w:val="-1"/>
          <w:sz w:val="16"/>
        </w:rPr>
        <w:t> </w:t>
      </w:r>
      <w:r>
        <w:rPr>
          <w:sz w:val="16"/>
        </w:rPr>
        <w:t>Code</w:t>
      </w:r>
      <w:r>
        <w:rPr>
          <w:spacing w:val="-2"/>
          <w:sz w:val="16"/>
        </w:rPr>
        <w:t> </w:t>
      </w:r>
      <w:r>
        <w:rPr>
          <w:sz w:val="16"/>
        </w:rPr>
        <w:t>snippet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preparing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Task</w:t>
      </w:r>
      <w:r>
        <w:rPr>
          <w:spacing w:val="-2"/>
          <w:sz w:val="16"/>
        </w:rPr>
        <w:t> </w:t>
      </w:r>
      <w:r>
        <w:rPr>
          <w:sz w:val="16"/>
        </w:rPr>
        <w:t>1</w:t>
      </w:r>
    </w:p>
    <w:p>
      <w:pPr>
        <w:spacing w:after="0"/>
        <w:jc w:val="left"/>
        <w:rPr>
          <w:sz w:val="16"/>
        </w:rPr>
        <w:sectPr>
          <w:pgSz w:w="11910" w:h="16840"/>
          <w:pgMar w:top="660" w:bottom="280" w:left="900" w:right="340"/>
          <w:cols w:num="2" w:equalWidth="0">
            <w:col w:w="884" w:space="1048"/>
            <w:col w:w="8738"/>
          </w:cols>
        </w:sectPr>
      </w:pPr>
    </w:p>
    <w:p>
      <w:pPr>
        <w:pStyle w:val="BodyText"/>
        <w:rPr>
          <w:sz w:val="16"/>
        </w:rPr>
      </w:pPr>
    </w:p>
    <w:p>
      <w:pPr>
        <w:pStyle w:val="Heading2"/>
        <w:spacing w:before="56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1:</w:t>
      </w:r>
      <w:r>
        <w:rPr>
          <w:spacing w:val="-1"/>
        </w:rPr>
        <w:t> </w:t>
      </w:r>
      <w:r>
        <w:rPr/>
        <w:t>1.1</w:t>
      </w:r>
    </w:p>
    <w:p>
      <w:pPr>
        <w:pStyle w:val="BodyText"/>
        <w:spacing w:line="259" w:lineRule="auto" w:before="22"/>
        <w:ind w:left="112" w:right="388"/>
      </w:pPr>
      <w:r>
        <w:rPr/>
        <w:t>Total number of tweets are </w:t>
      </w:r>
      <w:r>
        <w:rPr>
          <w:b/>
        </w:rPr>
        <w:t>15033548 </w:t>
      </w:r>
      <w:r>
        <w:rPr/>
        <w:t>after cleaning and removing anomalies. The tweets were identified by their unique “tweet Ids” and</w:t>
      </w:r>
      <w:r>
        <w:rPr>
          <w:spacing w:val="1"/>
        </w:rPr>
        <w:t> </w:t>
      </w:r>
      <w:r>
        <w:rPr/>
        <w:t>the rest of the garbage values were removed and then loaded into a dataframe. There were also duplicated data which was removed using</w:t>
      </w:r>
      <w:r>
        <w:rPr>
          <w:spacing w:val="-38"/>
        </w:rPr>
        <w:t> </w:t>
      </w:r>
      <w:r>
        <w:rPr/>
        <w:t>panda’s</w:t>
      </w:r>
      <w:r>
        <w:rPr>
          <w:spacing w:val="-2"/>
        </w:rPr>
        <w:t> </w:t>
      </w:r>
      <w:r>
        <w:rPr/>
        <w:t>inbuilt function.</w:t>
      </w:r>
    </w:p>
    <w:p>
      <w:pPr>
        <w:pStyle w:val="BodyText"/>
        <w:spacing w:before="8"/>
        <w:rPr>
          <w:sz w:val="23"/>
        </w:rPr>
      </w:pPr>
    </w:p>
    <w:p>
      <w:pPr>
        <w:pStyle w:val="Heading2"/>
        <w:spacing w:before="1" w:after="19"/>
      </w:pPr>
      <w:r>
        <w:rPr>
          <w:u w:val="single"/>
        </w:rPr>
        <w:t>Task</w:t>
      </w:r>
      <w:r>
        <w:rPr>
          <w:spacing w:val="-3"/>
          <w:u w:val="single"/>
        </w:rPr>
        <w:t> </w:t>
      </w:r>
      <w:r>
        <w:rPr>
          <w:u w:val="single"/>
        </w:rPr>
        <w:t>1:</w:t>
      </w:r>
      <w:r>
        <w:rPr>
          <w:spacing w:val="-1"/>
        </w:rPr>
        <w:t> </w:t>
      </w:r>
      <w:r>
        <w:rPr/>
        <w:t>1.2</w:t>
      </w: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625507" cy="225266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507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4"/>
        <w:ind w:left="1746" w:right="1978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4.</w:t>
      </w:r>
      <w:r>
        <w:rPr>
          <w:spacing w:val="-1"/>
          <w:sz w:val="16"/>
        </w:rPr>
        <w:t> </w:t>
      </w:r>
      <w:r>
        <w:rPr>
          <w:sz w:val="16"/>
        </w:rPr>
        <w:t>Plot</w:t>
      </w:r>
      <w:r>
        <w:rPr>
          <w:spacing w:val="-1"/>
          <w:sz w:val="16"/>
        </w:rPr>
        <w:t> </w:t>
      </w:r>
      <w:r>
        <w:rPr>
          <w:sz w:val="16"/>
        </w:rPr>
        <w:t>showing</w:t>
      </w:r>
      <w:r>
        <w:rPr>
          <w:spacing w:val="-1"/>
          <w:sz w:val="16"/>
        </w:rPr>
        <w:t> </w:t>
      </w:r>
      <w:r>
        <w:rPr>
          <w:sz w:val="16"/>
        </w:rPr>
        <w:t>no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tweets</w:t>
      </w:r>
      <w:r>
        <w:rPr>
          <w:spacing w:val="-1"/>
          <w:sz w:val="16"/>
        </w:rPr>
        <w:t> </w:t>
      </w:r>
      <w:r>
        <w:rPr>
          <w:sz w:val="16"/>
        </w:rPr>
        <w:t>made</w:t>
      </w:r>
      <w:r>
        <w:rPr>
          <w:spacing w:val="-2"/>
          <w:sz w:val="16"/>
        </w:rPr>
        <w:t> </w:t>
      </w:r>
      <w:r>
        <w:rPr>
          <w:sz w:val="16"/>
        </w:rPr>
        <w:t>per</w:t>
      </w:r>
      <w:r>
        <w:rPr>
          <w:spacing w:val="-1"/>
          <w:sz w:val="16"/>
        </w:rPr>
        <w:t> </w:t>
      </w:r>
      <w:r>
        <w:rPr>
          <w:sz w:val="16"/>
        </w:rPr>
        <w:t>day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month</w:t>
      </w:r>
      <w:r>
        <w:rPr>
          <w:spacing w:val="-1"/>
          <w:sz w:val="16"/>
        </w:rPr>
        <w:t> </w:t>
      </w:r>
      <w:r>
        <w:rPr>
          <w:sz w:val="16"/>
        </w:rPr>
        <w:t>of June</w:t>
      </w:r>
      <w:r>
        <w:rPr>
          <w:spacing w:val="-1"/>
          <w:sz w:val="16"/>
        </w:rPr>
        <w:t> </w:t>
      </w:r>
      <w:r>
        <w:rPr>
          <w:sz w:val="16"/>
        </w:rPr>
        <w:t>2022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59" w:lineRule="auto" w:before="1"/>
        <w:ind w:left="112" w:right="457"/>
      </w:pPr>
      <w:r>
        <w:rPr/>
        <w:t>The tweets are higher in the beginning of the month and slow down around 7th June and then rise again. The low tweets can be observed</w:t>
      </w:r>
      <w:r>
        <w:rPr>
          <w:spacing w:val="-38"/>
        </w:rPr>
        <w:t> </w:t>
      </w:r>
      <w:r>
        <w:rPr/>
        <w:t>on 13th, 20th and 27th June (all Mondays) which could be because of the Monday blues and people starting their work week after the</w:t>
      </w:r>
      <w:r>
        <w:rPr>
          <w:spacing w:val="1"/>
        </w:rPr>
        <w:t> </w:t>
      </w:r>
      <w:r>
        <w:rPr/>
        <w:t>weekend.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peaks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around</w:t>
      </w:r>
      <w:r>
        <w:rPr>
          <w:spacing w:val="-1"/>
        </w:rPr>
        <w:t> </w:t>
      </w:r>
      <w:r>
        <w:rPr/>
        <w:t>14th,19th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24th</w:t>
      </w:r>
      <w:r>
        <w:rPr>
          <w:spacing w:val="-1"/>
        </w:rPr>
        <w:t> </w:t>
      </w:r>
      <w:r>
        <w:rPr/>
        <w:t>June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 some</w:t>
      </w:r>
      <w:r>
        <w:rPr>
          <w:spacing w:val="-1"/>
        </w:rPr>
        <w:t> </w:t>
      </w:r>
      <w:r>
        <w:rPr/>
        <w:t>major</w:t>
      </w:r>
      <w:r>
        <w:rPr>
          <w:spacing w:val="-1"/>
        </w:rPr>
        <w:t> </w:t>
      </w:r>
      <w:r>
        <w:rPr/>
        <w:t>event during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days.</w:t>
      </w:r>
    </w:p>
    <w:p>
      <w:pPr>
        <w:pStyle w:val="BodyText"/>
        <w:spacing w:line="218" w:lineRule="exact"/>
        <w:ind w:left="112"/>
      </w:pPr>
      <w:r>
        <w:rPr/>
        <w:t>Towards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month, tweets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looking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settle down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too</w:t>
      </w:r>
      <w:r>
        <w:rPr>
          <w:spacing w:val="2"/>
        </w:rPr>
        <w:t> </w:t>
      </w:r>
      <w:r>
        <w:rPr/>
        <w:t>much.</w:t>
      </w:r>
    </w:p>
    <w:p>
      <w:pPr>
        <w:spacing w:after="0" w:line="218" w:lineRule="exact"/>
        <w:sectPr>
          <w:type w:val="continuous"/>
          <w:pgSz w:w="11910" w:h="16840"/>
          <w:pgMar w:top="680" w:bottom="280" w:left="900" w:right="340"/>
        </w:sectPr>
      </w:pPr>
    </w:p>
    <w:p>
      <w:pPr>
        <w:pStyle w:val="Heading2"/>
        <w:spacing w:before="29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714270</wp:posOffset>
            </wp:positionH>
            <wp:positionV relativeFrom="paragraph">
              <wp:posOffset>252267</wp:posOffset>
            </wp:positionV>
            <wp:extent cx="3043183" cy="2101119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183" cy="210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3970833</wp:posOffset>
            </wp:positionH>
            <wp:positionV relativeFrom="paragraph">
              <wp:posOffset>1262608</wp:posOffset>
            </wp:positionV>
            <wp:extent cx="2958942" cy="1112996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942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Task</w:t>
      </w:r>
      <w:r>
        <w:rPr>
          <w:spacing w:val="-3"/>
          <w:u w:val="single"/>
        </w:rPr>
        <w:t> </w:t>
      </w:r>
      <w:r>
        <w:rPr>
          <w:u w:val="single"/>
        </w:rPr>
        <w:t>1:</w:t>
      </w:r>
      <w:r>
        <w:rPr/>
        <w:t> 1.3</w:t>
      </w:r>
    </w:p>
    <w:p>
      <w:pPr>
        <w:tabs>
          <w:tab w:pos="6303" w:val="left" w:leader="none"/>
        </w:tabs>
        <w:spacing w:before="53"/>
        <w:ind w:left="979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4"/>
          <w:sz w:val="16"/>
        </w:rPr>
        <w:t> </w:t>
      </w:r>
      <w:r>
        <w:rPr>
          <w:sz w:val="16"/>
        </w:rPr>
        <w:t>5.</w:t>
      </w:r>
      <w:r>
        <w:rPr>
          <w:spacing w:val="-2"/>
          <w:sz w:val="16"/>
        </w:rPr>
        <w:t> </w:t>
      </w:r>
      <w:r>
        <w:rPr>
          <w:sz w:val="16"/>
        </w:rPr>
        <w:t>Box-whisker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compare</w:t>
      </w:r>
      <w:r>
        <w:rPr>
          <w:spacing w:val="-2"/>
          <w:sz w:val="16"/>
        </w:rPr>
        <w:t> </w:t>
      </w:r>
      <w:r>
        <w:rPr>
          <w:sz w:val="16"/>
        </w:rPr>
        <w:t>weekend/weekdays</w:t>
        <w:tab/>
        <w:t>Table</w:t>
      </w:r>
      <w:r>
        <w:rPr>
          <w:spacing w:val="-2"/>
          <w:sz w:val="16"/>
        </w:rPr>
        <w:t> </w:t>
      </w:r>
      <w:r>
        <w:rPr>
          <w:sz w:val="16"/>
        </w:rPr>
        <w:t>6.</w:t>
      </w:r>
      <w:r>
        <w:rPr>
          <w:spacing w:val="-2"/>
          <w:sz w:val="16"/>
        </w:rPr>
        <w:t> </w:t>
      </w:r>
      <w:r>
        <w:rPr>
          <w:sz w:val="16"/>
        </w:rPr>
        <w:t>Box</w:t>
      </w:r>
      <w:r>
        <w:rPr>
          <w:spacing w:val="-1"/>
          <w:sz w:val="16"/>
        </w:rPr>
        <w:t> </w:t>
      </w:r>
      <w:r>
        <w:rPr>
          <w:sz w:val="16"/>
        </w:rPr>
        <w:t>and whisker</w:t>
      </w:r>
      <w:r>
        <w:rPr>
          <w:spacing w:val="-2"/>
          <w:sz w:val="16"/>
        </w:rPr>
        <w:t> </w:t>
      </w:r>
      <w:r>
        <w:rPr>
          <w:sz w:val="16"/>
        </w:rPr>
        <w:t>feature</w:t>
      </w:r>
      <w:r>
        <w:rPr>
          <w:spacing w:val="-2"/>
          <w:sz w:val="16"/>
        </w:rPr>
        <w:t> </w:t>
      </w:r>
      <w:r>
        <w:rPr>
          <w:sz w:val="16"/>
        </w:rPr>
        <w:t>values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59" w:lineRule="auto"/>
        <w:ind w:left="112" w:right="347"/>
      </w:pPr>
      <w:r>
        <w:rPr/>
        <w:t>The values of the box-whisker features-the highest, lowest, median and quartile values on weekdays are greater than that of weekends. As</w:t>
      </w:r>
      <w:r>
        <w:rPr>
          <w:spacing w:val="1"/>
        </w:rPr>
        <w:t> </w:t>
      </w:r>
      <w:r>
        <w:rPr/>
        <w:t>for the spread of the data, it is visually obvious how people tweet more on the weekends as compared to the weekends. The median of</w:t>
      </w:r>
      <w:r>
        <w:rPr>
          <w:spacing w:val="1"/>
        </w:rPr>
        <w:t> </w:t>
      </w:r>
      <w:r>
        <w:rPr/>
        <w:t>both the days are almost the same which talks about the consistency. Even though people are busy during the weekdays, they are tweeting</w:t>
      </w:r>
      <w:r>
        <w:rPr>
          <w:spacing w:val="-38"/>
        </w:rPr>
        <w:t> </w:t>
      </w:r>
      <w:r>
        <w:rPr/>
        <w:t>approximately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trend</w:t>
      </w:r>
      <w:r>
        <w:rPr>
          <w:spacing w:val="-1"/>
        </w:rPr>
        <w:t> </w:t>
      </w:r>
      <w:r>
        <w:rPr/>
        <w:t>over weekends.</w:t>
      </w:r>
    </w:p>
    <w:p>
      <w:pPr>
        <w:pStyle w:val="BodyText"/>
        <w:spacing w:before="3"/>
        <w:rPr>
          <w:sz w:val="19"/>
        </w:rPr>
      </w:pPr>
    </w:p>
    <w:p>
      <w:pPr>
        <w:pStyle w:val="Heading2"/>
      </w:pPr>
      <w:r>
        <w:rPr>
          <w:u w:val="single"/>
        </w:rPr>
        <w:t>Task</w:t>
      </w:r>
      <w:r>
        <w:rPr>
          <w:spacing w:val="-3"/>
          <w:u w:val="single"/>
        </w:rPr>
        <w:t> </w:t>
      </w:r>
      <w:r>
        <w:rPr>
          <w:u w:val="single"/>
        </w:rPr>
        <w:t>1:</w:t>
      </w:r>
      <w:r>
        <w:rPr/>
        <w:t> 1.4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1568703</wp:posOffset>
            </wp:positionH>
            <wp:positionV relativeFrom="paragraph">
              <wp:posOffset>170492</wp:posOffset>
            </wp:positionV>
            <wp:extent cx="4421143" cy="2253519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143" cy="225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"/>
        <w:ind w:left="1746" w:right="1977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7.</w:t>
      </w:r>
      <w:r>
        <w:rPr>
          <w:spacing w:val="-1"/>
          <w:sz w:val="16"/>
        </w:rPr>
        <w:t> </w:t>
      </w:r>
      <w:r>
        <w:rPr>
          <w:sz w:val="16"/>
        </w:rPr>
        <w:t>Graph</w:t>
      </w:r>
      <w:r>
        <w:rPr>
          <w:spacing w:val="-2"/>
          <w:sz w:val="16"/>
        </w:rPr>
        <w:t> </w:t>
      </w:r>
      <w:r>
        <w:rPr>
          <w:sz w:val="16"/>
        </w:rPr>
        <w:t>showing</w:t>
      </w:r>
      <w:r>
        <w:rPr>
          <w:spacing w:val="-2"/>
          <w:sz w:val="16"/>
        </w:rPr>
        <w:t> </w:t>
      </w:r>
      <w:r>
        <w:rPr>
          <w:sz w:val="16"/>
        </w:rPr>
        <w:t>average</w:t>
      </w:r>
      <w:r>
        <w:rPr>
          <w:spacing w:val="-2"/>
          <w:sz w:val="16"/>
        </w:rPr>
        <w:t> </w:t>
      </w:r>
      <w:r>
        <w:rPr>
          <w:sz w:val="16"/>
        </w:rPr>
        <w:t>tweets</w:t>
      </w:r>
      <w:r>
        <w:rPr>
          <w:spacing w:val="-2"/>
          <w:sz w:val="16"/>
        </w:rPr>
        <w:t> </w:t>
      </w:r>
      <w:r>
        <w:rPr>
          <w:sz w:val="16"/>
        </w:rPr>
        <w:t>per</w:t>
      </w:r>
      <w:r>
        <w:rPr>
          <w:spacing w:val="-2"/>
          <w:sz w:val="16"/>
        </w:rPr>
        <w:t> </w:t>
      </w:r>
      <w:r>
        <w:rPr>
          <w:sz w:val="16"/>
        </w:rPr>
        <w:t>hour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day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59" w:lineRule="auto"/>
        <w:ind w:left="112" w:right="547"/>
      </w:pPr>
      <w:r>
        <w:rPr/>
        <w:t>The average tweets per hour for over a time span of 30 days. It can be seen that tweets during the daytime are very high as compared to</w:t>
      </w:r>
      <w:r>
        <w:rPr>
          <w:spacing w:val="-38"/>
        </w:rPr>
        <w:t> </w:t>
      </w:r>
      <w:r>
        <w:rPr/>
        <w:t>the late-night hours or very early hours. The gradual decline in tweets can be seen after 8pm. We see consistent increase in tweeting</w:t>
      </w:r>
      <w:r>
        <w:rPr>
          <w:spacing w:val="1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2am. From</w:t>
      </w:r>
      <w:r>
        <w:rPr>
          <w:spacing w:val="-1"/>
        </w:rPr>
        <w:t> </w:t>
      </w:r>
      <w:r>
        <w:rPr/>
        <w:t>10am</w:t>
      </w:r>
      <w:r>
        <w:rPr>
          <w:spacing w:val="-1"/>
        </w:rPr>
        <w:t> </w:t>
      </w:r>
      <w:r>
        <w:rPr/>
        <w:t>to 3pm,</w:t>
      </w:r>
      <w:r>
        <w:rPr>
          <w:spacing w:val="-1"/>
        </w:rPr>
        <w:t> </w:t>
      </w:r>
      <w:r>
        <w:rPr/>
        <w:t>there 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stability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tweets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might be</w:t>
      </w:r>
      <w:r>
        <w:rPr>
          <w:spacing w:val="-2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peak</w:t>
      </w:r>
      <w:r>
        <w:rPr>
          <w:spacing w:val="-1"/>
        </w:rPr>
        <w:t> </w:t>
      </w:r>
      <w:r>
        <w:rPr/>
        <w:t>productive</w:t>
      </w:r>
      <w:r>
        <w:rPr>
          <w:spacing w:val="-2"/>
        </w:rPr>
        <w:t> </w:t>
      </w:r>
      <w:r>
        <w:rPr/>
        <w:t>working</w:t>
      </w:r>
      <w:r>
        <w:rPr>
          <w:spacing w:val="-2"/>
        </w:rPr>
        <w:t> </w:t>
      </w:r>
      <w:r>
        <w:rPr/>
        <w:t>hours.</w:t>
      </w:r>
    </w:p>
    <w:p>
      <w:pPr>
        <w:spacing w:after="0" w:line="259" w:lineRule="auto"/>
        <w:sectPr>
          <w:pgSz w:w="11910" w:h="16840"/>
          <w:pgMar w:top="660" w:bottom="280" w:left="900" w:right="340"/>
        </w:sectPr>
      </w:pPr>
    </w:p>
    <w:p>
      <w:pPr>
        <w:pStyle w:val="Heading1"/>
      </w:pPr>
      <w:r>
        <w:rPr/>
        <w:t>Task 2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2"/>
        <w:spacing w:before="1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2:</w:t>
      </w:r>
      <w:r>
        <w:rPr>
          <w:spacing w:val="-1"/>
        </w:rPr>
        <w:t> </w:t>
      </w:r>
      <w:r>
        <w:rPr/>
        <w:t>2.1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873272</wp:posOffset>
            </wp:positionH>
            <wp:positionV relativeFrom="paragraph">
              <wp:posOffset>128917</wp:posOffset>
            </wp:positionV>
            <wp:extent cx="6035543" cy="450532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543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8"/>
        <w:ind w:left="1746" w:right="1978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8.</w:t>
      </w:r>
      <w:r>
        <w:rPr>
          <w:spacing w:val="-2"/>
          <w:sz w:val="16"/>
        </w:rPr>
        <w:t> </w:t>
      </w:r>
      <w:r>
        <w:rPr>
          <w:sz w:val="16"/>
        </w:rPr>
        <w:t>Histograms</w:t>
      </w:r>
      <w:r>
        <w:rPr>
          <w:spacing w:val="-2"/>
          <w:sz w:val="16"/>
        </w:rPr>
        <w:t> </w:t>
      </w:r>
      <w:r>
        <w:rPr>
          <w:sz w:val="16"/>
        </w:rPr>
        <w:t>showing</w:t>
      </w:r>
      <w:r>
        <w:rPr>
          <w:spacing w:val="-2"/>
          <w:sz w:val="16"/>
        </w:rPr>
        <w:t> </w:t>
      </w:r>
      <w:r>
        <w:rPr>
          <w:sz w:val="16"/>
        </w:rPr>
        <w:t>tweets</w:t>
      </w:r>
      <w:r>
        <w:rPr>
          <w:spacing w:val="-6"/>
          <w:sz w:val="16"/>
        </w:rPr>
        <w:t> </w:t>
      </w:r>
      <w:r>
        <w:rPr>
          <w:sz w:val="16"/>
        </w:rPr>
        <w:t>per</w:t>
      </w:r>
      <w:r>
        <w:rPr>
          <w:spacing w:val="-2"/>
          <w:sz w:val="16"/>
        </w:rPr>
        <w:t> </w:t>
      </w:r>
      <w:r>
        <w:rPr>
          <w:sz w:val="16"/>
        </w:rPr>
        <w:t>user</w:t>
      </w:r>
    </w:p>
    <w:p>
      <w:pPr>
        <w:pStyle w:val="BodyText"/>
        <w:rPr>
          <w:sz w:val="16"/>
        </w:rPr>
      </w:pPr>
    </w:p>
    <w:p>
      <w:pPr>
        <w:pStyle w:val="BodyText"/>
        <w:spacing w:line="259" w:lineRule="auto" w:before="111"/>
        <w:ind w:left="112" w:right="531"/>
      </w:pPr>
      <w:r>
        <w:rPr/>
        <w:t>Figure 8 shows that majority of people tweet about 1-5 tweets per month. The number of tweets fall exponentially with the increase in</w:t>
      </w:r>
      <w:r>
        <w:rPr>
          <w:spacing w:val="1"/>
        </w:rPr>
        <w:t> </w:t>
      </w:r>
      <w:r>
        <w:rPr/>
        <w:t>number of tweets. There are also a few outliers that make up to 35000 tweets per month. Only 1 tweet was posted by almost 69% users,</w:t>
      </w:r>
      <w:r>
        <w:rPr>
          <w:spacing w:val="-38"/>
        </w:rPr>
        <w:t> </w:t>
      </w:r>
      <w:r>
        <w:rPr/>
        <w:t>15%</w:t>
      </w:r>
      <w:r>
        <w:rPr>
          <w:spacing w:val="-1"/>
        </w:rPr>
        <w:t> </w:t>
      </w:r>
      <w:r>
        <w:rPr/>
        <w:t>tweeted</w:t>
      </w:r>
      <w:r>
        <w:rPr>
          <w:spacing w:val="-1"/>
        </w:rPr>
        <w:t> </w:t>
      </w:r>
      <w:r>
        <w:rPr/>
        <w:t>twice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month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rest tweeted for</w:t>
      </w:r>
      <w:r>
        <w:rPr>
          <w:spacing w:val="-1"/>
        </w:rPr>
        <w:t> </w:t>
      </w:r>
      <w:r>
        <w:rPr/>
        <w:t>a atleast once</w:t>
      </w:r>
      <w:r>
        <w:rPr>
          <w:spacing w:val="-1"/>
        </w:rPr>
        <w:t> </w:t>
      </w:r>
      <w:r>
        <w:rPr/>
        <w:t>per day.</w:t>
      </w:r>
    </w:p>
    <w:p>
      <w:pPr>
        <w:pStyle w:val="BodyText"/>
        <w:spacing w:before="6"/>
        <w:rPr>
          <w:sz w:val="23"/>
        </w:rPr>
      </w:pPr>
    </w:p>
    <w:p>
      <w:pPr>
        <w:pStyle w:val="Heading2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2:</w:t>
      </w:r>
      <w:r>
        <w:rPr>
          <w:spacing w:val="-1"/>
        </w:rPr>
        <w:t> </w:t>
      </w:r>
      <w:r>
        <w:rPr/>
        <w:t>2.2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2840999</wp:posOffset>
            </wp:positionH>
            <wp:positionV relativeFrom="paragraph">
              <wp:posOffset>197102</wp:posOffset>
            </wp:positionV>
            <wp:extent cx="2110370" cy="109937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370" cy="109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"/>
        <w:ind w:left="1746" w:right="1977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9.</w:t>
      </w:r>
      <w:r>
        <w:rPr>
          <w:spacing w:val="-1"/>
          <w:sz w:val="16"/>
        </w:rPr>
        <w:t> </w:t>
      </w:r>
      <w:r>
        <w:rPr>
          <w:sz w:val="16"/>
        </w:rPr>
        <w:t>Top</w:t>
      </w:r>
      <w:r>
        <w:rPr>
          <w:spacing w:val="-1"/>
          <w:sz w:val="16"/>
        </w:rPr>
        <w:t> </w:t>
      </w:r>
      <w:r>
        <w:rPr>
          <w:sz w:val="16"/>
        </w:rPr>
        <w:t>5</w:t>
      </w:r>
      <w:r>
        <w:rPr>
          <w:spacing w:val="-1"/>
          <w:sz w:val="16"/>
        </w:rPr>
        <w:t> </w:t>
      </w:r>
      <w:r>
        <w:rPr>
          <w:sz w:val="16"/>
        </w:rPr>
        <w:t>users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12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ways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accounts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automated/bots.</w:t>
      </w:r>
    </w:p>
    <w:p>
      <w:pPr>
        <w:pStyle w:val="ListParagraph"/>
        <w:numPr>
          <w:ilvl w:val="0"/>
          <w:numId w:val="1"/>
        </w:numPr>
        <w:tabs>
          <w:tab w:pos="473" w:val="left" w:leader="none"/>
          <w:tab w:pos="474" w:val="left" w:leader="none"/>
        </w:tabs>
        <w:spacing w:line="259" w:lineRule="auto" w:before="17" w:after="11"/>
        <w:ind w:left="473" w:right="426" w:hanging="361"/>
        <w:jc w:val="left"/>
        <w:rPr>
          <w:sz w:val="18"/>
        </w:rPr>
      </w:pPr>
      <w:r>
        <w:rPr>
          <w:sz w:val="18"/>
        </w:rPr>
        <w:t>Verified users: The raw files contain a tag which tells us whether the user is verified or not. For example, none of these accounts were</w:t>
      </w:r>
      <w:r>
        <w:rPr>
          <w:spacing w:val="-38"/>
          <w:sz w:val="18"/>
        </w:rPr>
        <w:t> </w:t>
      </w:r>
      <w:r>
        <w:rPr>
          <w:sz w:val="18"/>
        </w:rPr>
        <w:t>verified</w:t>
      </w:r>
    </w:p>
    <w:p>
      <w:pPr>
        <w:pStyle w:val="BodyText"/>
        <w:ind w:left="481"/>
        <w:rPr>
          <w:sz w:val="20"/>
        </w:rPr>
      </w:pPr>
      <w:r>
        <w:rPr>
          <w:sz w:val="20"/>
        </w:rPr>
        <w:drawing>
          <wp:inline distT="0" distB="0" distL="0" distR="0">
            <wp:extent cx="2475058" cy="30632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058" cy="3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3"/>
        <w:ind w:left="473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10.</w:t>
      </w:r>
      <w:r>
        <w:rPr>
          <w:spacing w:val="-2"/>
          <w:sz w:val="16"/>
        </w:rPr>
        <w:t> </w:t>
      </w:r>
      <w:r>
        <w:rPr>
          <w:sz w:val="16"/>
        </w:rPr>
        <w:t>Code</w:t>
      </w:r>
      <w:r>
        <w:rPr>
          <w:spacing w:val="-3"/>
          <w:sz w:val="16"/>
        </w:rPr>
        <w:t> </w:t>
      </w:r>
      <w:r>
        <w:rPr>
          <w:sz w:val="16"/>
        </w:rPr>
        <w:t>snippet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verified</w:t>
      </w:r>
      <w:r>
        <w:rPr>
          <w:spacing w:val="-2"/>
          <w:sz w:val="16"/>
        </w:rPr>
        <w:t> </w:t>
      </w:r>
      <w:r>
        <w:rPr>
          <w:sz w:val="16"/>
        </w:rPr>
        <w:t>users</w:t>
      </w:r>
    </w:p>
    <w:p>
      <w:pPr>
        <w:spacing w:after="0"/>
        <w:jc w:val="left"/>
        <w:rPr>
          <w:sz w:val="16"/>
        </w:rPr>
        <w:sectPr>
          <w:pgSz w:w="11910" w:h="16840"/>
          <w:pgMar w:top="660" w:bottom="280" w:left="900" w:right="340"/>
        </w:sectPr>
      </w:pPr>
    </w:p>
    <w:p>
      <w:pPr>
        <w:pStyle w:val="ListParagraph"/>
        <w:numPr>
          <w:ilvl w:val="0"/>
          <w:numId w:val="1"/>
        </w:numPr>
        <w:tabs>
          <w:tab w:pos="473" w:val="left" w:leader="none"/>
          <w:tab w:pos="474" w:val="left" w:leader="none"/>
        </w:tabs>
        <w:spacing w:line="259" w:lineRule="auto" w:before="71" w:after="0"/>
        <w:ind w:left="473" w:right="383" w:hanging="361"/>
        <w:jc w:val="left"/>
        <w:rPr>
          <w:sz w:val="18"/>
        </w:rPr>
      </w:pPr>
      <w:r>
        <w:rPr>
          <w:sz w:val="18"/>
        </w:rPr>
        <w:t>User Description: The tag “description” gives an idea of the type of user. For example, “minijobanzeigen” has a description for sending</w:t>
      </w:r>
      <w:r>
        <w:rPr>
          <w:spacing w:val="-38"/>
          <w:sz w:val="18"/>
        </w:rPr>
        <w:t> </w:t>
      </w:r>
      <w:r>
        <w:rPr>
          <w:sz w:val="18"/>
        </w:rPr>
        <w:t>out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job</w:t>
      </w:r>
      <w:r>
        <w:rPr>
          <w:spacing w:val="-1"/>
          <w:sz w:val="18"/>
        </w:rPr>
        <w:t> </w:t>
      </w:r>
      <w:r>
        <w:rPr>
          <w:sz w:val="18"/>
        </w:rPr>
        <w:t>availability.</w:t>
      </w:r>
    </w:p>
    <w:p>
      <w:pPr>
        <w:pStyle w:val="BodyText"/>
        <w:ind w:left="474"/>
        <w:rPr>
          <w:sz w:val="20"/>
        </w:rPr>
      </w:pPr>
      <w:r>
        <w:rPr>
          <w:sz w:val="20"/>
        </w:rPr>
        <w:drawing>
          <wp:inline distT="0" distB="0" distL="0" distR="0">
            <wp:extent cx="3673884" cy="17145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88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"/>
        <w:ind w:left="473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11.</w:t>
      </w:r>
      <w:r>
        <w:rPr>
          <w:spacing w:val="-3"/>
          <w:sz w:val="16"/>
        </w:rPr>
        <w:t> </w:t>
      </w:r>
      <w:r>
        <w:rPr>
          <w:sz w:val="16"/>
        </w:rPr>
        <w:t>Code</w:t>
      </w:r>
      <w:r>
        <w:rPr>
          <w:spacing w:val="-3"/>
          <w:sz w:val="16"/>
        </w:rPr>
        <w:t> </w:t>
      </w:r>
      <w:r>
        <w:rPr>
          <w:sz w:val="16"/>
        </w:rPr>
        <w:t>snippet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description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users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"/>
        </w:numPr>
        <w:tabs>
          <w:tab w:pos="473" w:val="left" w:leader="none"/>
          <w:tab w:pos="474" w:val="left" w:leader="none"/>
        </w:tabs>
        <w:spacing w:line="259" w:lineRule="auto" w:before="1" w:after="12"/>
        <w:ind w:left="473" w:right="696" w:hanging="361"/>
        <w:jc w:val="left"/>
        <w:rPr>
          <w:sz w:val="18"/>
        </w:rPr>
      </w:pPr>
      <w:r>
        <w:rPr>
          <w:sz w:val="18"/>
        </w:rPr>
        <w:t>Spam Behaviour: Some tweets are in a repetitive fashion. For example, “Kardeimcin1” keeps posting the same kind of tweets with</w:t>
      </w:r>
      <w:r>
        <w:rPr>
          <w:spacing w:val="-38"/>
          <w:sz w:val="18"/>
        </w:rPr>
        <w:t> </w:t>
      </w:r>
      <w:r>
        <w:rPr>
          <w:sz w:val="18"/>
        </w:rPr>
        <w:t>same</w:t>
      </w:r>
      <w:r>
        <w:rPr>
          <w:spacing w:val="-2"/>
          <w:sz w:val="18"/>
        </w:rPr>
        <w:t> </w:t>
      </w:r>
      <w:r>
        <w:rPr>
          <w:sz w:val="18"/>
        </w:rPr>
        <w:t>links</w:t>
      </w:r>
      <w:r>
        <w:rPr>
          <w:spacing w:val="-1"/>
          <w:sz w:val="18"/>
        </w:rPr>
        <w:t> </w:t>
      </w:r>
      <w:r>
        <w:rPr>
          <w:sz w:val="18"/>
        </w:rPr>
        <w:t>multiple</w:t>
      </w:r>
      <w:r>
        <w:rPr>
          <w:spacing w:val="1"/>
          <w:sz w:val="18"/>
        </w:rPr>
        <w:t> </w:t>
      </w:r>
      <w:r>
        <w:rPr>
          <w:sz w:val="18"/>
        </w:rPr>
        <w:t>times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2"/>
          <w:sz w:val="18"/>
        </w:rPr>
        <w:t> </w:t>
      </w:r>
      <w:r>
        <w:rPr>
          <w:sz w:val="18"/>
        </w:rPr>
        <w:t>day.</w:t>
      </w: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2502568" cy="175736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568" cy="1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8"/>
        <w:ind w:left="473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12.</w:t>
      </w:r>
      <w:r>
        <w:rPr>
          <w:spacing w:val="-3"/>
          <w:sz w:val="16"/>
        </w:rPr>
        <w:t> </w:t>
      </w:r>
      <w:r>
        <w:rPr>
          <w:sz w:val="16"/>
        </w:rPr>
        <w:t>Code</w:t>
      </w:r>
      <w:r>
        <w:rPr>
          <w:spacing w:val="-3"/>
          <w:sz w:val="16"/>
        </w:rPr>
        <w:t> </w:t>
      </w:r>
      <w:r>
        <w:rPr>
          <w:sz w:val="16"/>
        </w:rPr>
        <w:t>snippet</w:t>
      </w:r>
      <w:r>
        <w:rPr>
          <w:spacing w:val="-3"/>
          <w:sz w:val="16"/>
        </w:rPr>
        <w:t> </w:t>
      </w:r>
      <w:r>
        <w:rPr>
          <w:sz w:val="16"/>
        </w:rPr>
        <w:t>for tweets</w:t>
      </w:r>
      <w:r>
        <w:rPr>
          <w:spacing w:val="-2"/>
          <w:sz w:val="16"/>
        </w:rPr>
        <w:t> </w:t>
      </w:r>
      <w:r>
        <w:rPr>
          <w:sz w:val="16"/>
        </w:rPr>
        <w:t>by</w:t>
      </w:r>
      <w:r>
        <w:rPr>
          <w:spacing w:val="-1"/>
          <w:sz w:val="16"/>
        </w:rPr>
        <w:t> </w:t>
      </w:r>
      <w:r>
        <w:rPr>
          <w:sz w:val="16"/>
        </w:rPr>
        <w:t>users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73" w:val="left" w:leader="none"/>
          <w:tab w:pos="474" w:val="left" w:leader="none"/>
        </w:tabs>
        <w:spacing w:line="240" w:lineRule="auto" w:before="0" w:after="17"/>
        <w:ind w:left="473" w:right="0" w:hanging="362"/>
        <w:jc w:val="left"/>
        <w:rPr>
          <w:sz w:val="18"/>
        </w:rPr>
      </w:pPr>
      <w:r>
        <w:rPr>
          <w:sz w:val="18"/>
        </w:rPr>
        <w:t>Tweet</w:t>
      </w:r>
      <w:r>
        <w:rPr>
          <w:spacing w:val="-1"/>
          <w:sz w:val="18"/>
        </w:rPr>
        <w:t> </w:t>
      </w:r>
      <w:r>
        <w:rPr>
          <w:sz w:val="18"/>
        </w:rPr>
        <w:t>count:</w:t>
      </w:r>
      <w:r>
        <w:rPr>
          <w:spacing w:val="-2"/>
          <w:sz w:val="18"/>
        </w:rPr>
        <w:t> </w:t>
      </w:r>
      <w:r>
        <w:rPr>
          <w:sz w:val="18"/>
        </w:rPr>
        <w:t>Accounts</w:t>
      </w:r>
      <w:r>
        <w:rPr>
          <w:spacing w:val="-3"/>
          <w:sz w:val="18"/>
        </w:rPr>
        <w:t> </w:t>
      </w:r>
      <w:r>
        <w:rPr>
          <w:sz w:val="18"/>
        </w:rPr>
        <w:t>like</w:t>
      </w:r>
      <w:r>
        <w:rPr>
          <w:spacing w:val="-1"/>
          <w:sz w:val="18"/>
        </w:rPr>
        <w:t> </w:t>
      </w:r>
      <w:r>
        <w:rPr>
          <w:sz w:val="18"/>
        </w:rPr>
        <w:t>all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these</w:t>
      </w:r>
      <w:r>
        <w:rPr>
          <w:spacing w:val="-2"/>
          <w:sz w:val="18"/>
        </w:rPr>
        <w:t> </w:t>
      </w:r>
      <w:r>
        <w:rPr>
          <w:sz w:val="18"/>
        </w:rPr>
        <w:t>are posting</w:t>
      </w:r>
      <w:r>
        <w:rPr>
          <w:spacing w:val="-1"/>
          <w:sz w:val="18"/>
        </w:rPr>
        <w:t> </w:t>
      </w:r>
      <w:r>
        <w:rPr>
          <w:sz w:val="18"/>
        </w:rPr>
        <w:t>at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very</w:t>
      </w:r>
      <w:r>
        <w:rPr>
          <w:spacing w:val="1"/>
          <w:sz w:val="18"/>
        </w:rPr>
        <w:t> </w:t>
      </w:r>
      <w:r>
        <w:rPr>
          <w:sz w:val="18"/>
        </w:rPr>
        <w:t>high</w:t>
      </w:r>
      <w:r>
        <w:rPr>
          <w:spacing w:val="-1"/>
          <w:sz w:val="18"/>
        </w:rPr>
        <w:t> </w:t>
      </w:r>
      <w:r>
        <w:rPr>
          <w:sz w:val="18"/>
        </w:rPr>
        <w:t>rate.</w:t>
      </w:r>
      <w:r>
        <w:rPr>
          <w:spacing w:val="-2"/>
          <w:sz w:val="18"/>
        </w:rPr>
        <w:t> </w:t>
      </w:r>
      <w:r>
        <w:rPr>
          <w:sz w:val="18"/>
        </w:rPr>
        <w:t>Specially</w:t>
      </w:r>
      <w:r>
        <w:rPr>
          <w:spacing w:val="-1"/>
          <w:sz w:val="18"/>
        </w:rPr>
        <w:t> </w:t>
      </w:r>
      <w:r>
        <w:rPr>
          <w:sz w:val="18"/>
        </w:rPr>
        <w:t>on</w:t>
      </w:r>
      <w:r>
        <w:rPr>
          <w:spacing w:val="-2"/>
          <w:sz w:val="18"/>
        </w:rPr>
        <w:t> </w:t>
      </w:r>
      <w:r>
        <w:rPr>
          <w:sz w:val="18"/>
        </w:rPr>
        <w:t>some</w:t>
      </w:r>
      <w:r>
        <w:rPr>
          <w:spacing w:val="-1"/>
          <w:sz w:val="18"/>
        </w:rPr>
        <w:t> </w:t>
      </w:r>
      <w:r>
        <w:rPr>
          <w:sz w:val="18"/>
        </w:rPr>
        <w:t>days</w:t>
      </w:r>
      <w:r>
        <w:rPr>
          <w:spacing w:val="-2"/>
          <w:sz w:val="18"/>
        </w:rPr>
        <w:t> </w:t>
      </w:r>
      <w:r>
        <w:rPr>
          <w:sz w:val="18"/>
        </w:rPr>
        <w:t>more</w:t>
      </w:r>
      <w:r>
        <w:rPr>
          <w:spacing w:val="-1"/>
          <w:sz w:val="18"/>
        </w:rPr>
        <w:t> </w:t>
      </w:r>
      <w:r>
        <w:rPr>
          <w:sz w:val="18"/>
        </w:rPr>
        <w:t>than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others.</w:t>
      </w: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2"/>
        <w:gridCol w:w="1560"/>
        <w:gridCol w:w="1277"/>
        <w:gridCol w:w="1132"/>
      </w:tblGrid>
      <w:tr>
        <w:trPr>
          <w:trHeight w:val="220" w:hRule="atLeast"/>
        </w:trPr>
        <w:tc>
          <w:tcPr>
            <w:tcW w:w="56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SNo.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Name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No.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Tweets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Automated</w:t>
            </w:r>
          </w:p>
        </w:tc>
      </w:tr>
      <w:tr>
        <w:trPr>
          <w:trHeight w:val="220" w:hRule="atLeast"/>
        </w:trPr>
        <w:tc>
          <w:tcPr>
            <w:tcW w:w="56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Kardeimcin1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13376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18" w:hRule="atLeast"/>
        </w:trPr>
        <w:tc>
          <w:tcPr>
            <w:tcW w:w="562" w:type="dxa"/>
          </w:tcPr>
          <w:p>
            <w:pPr>
              <w:pStyle w:val="TableParagraph"/>
              <w:spacing w:line="198" w:lineRule="exact" w:before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560" w:type="dxa"/>
          </w:tcPr>
          <w:p>
            <w:pPr>
              <w:pStyle w:val="TableParagraph"/>
              <w:spacing w:line="198" w:lineRule="exact" w:before="0"/>
              <w:rPr>
                <w:sz w:val="18"/>
              </w:rPr>
            </w:pPr>
            <w:r>
              <w:rPr>
                <w:sz w:val="18"/>
              </w:rPr>
              <w:t>DailyNews79</w:t>
            </w:r>
          </w:p>
        </w:tc>
        <w:tc>
          <w:tcPr>
            <w:tcW w:w="1277" w:type="dxa"/>
          </w:tcPr>
          <w:p>
            <w:pPr>
              <w:pStyle w:val="TableParagraph"/>
              <w:spacing w:line="198" w:lineRule="exact" w:before="0"/>
              <w:rPr>
                <w:sz w:val="18"/>
              </w:rPr>
            </w:pPr>
            <w:r>
              <w:rPr>
                <w:sz w:val="18"/>
              </w:rPr>
              <w:t>12518</w:t>
            </w:r>
          </w:p>
        </w:tc>
        <w:tc>
          <w:tcPr>
            <w:tcW w:w="1132" w:type="dxa"/>
          </w:tcPr>
          <w:p>
            <w:pPr>
              <w:pStyle w:val="TableParagraph"/>
              <w:spacing w:line="198" w:lineRule="exact" w:before="0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20" w:hRule="atLeast"/>
        </w:trPr>
        <w:tc>
          <w:tcPr>
            <w:tcW w:w="56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c_antolic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11628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20" w:hRule="atLeast"/>
        </w:trPr>
        <w:tc>
          <w:tcPr>
            <w:tcW w:w="56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HoraCatalana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11294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20" w:hRule="atLeast"/>
        </w:trPr>
        <w:tc>
          <w:tcPr>
            <w:tcW w:w="56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minijobanzeigen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10087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</w:tbl>
    <w:p>
      <w:pPr>
        <w:spacing w:before="1"/>
        <w:ind w:left="473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13.</w:t>
      </w:r>
      <w:r>
        <w:rPr>
          <w:spacing w:val="-2"/>
          <w:sz w:val="16"/>
        </w:rPr>
        <w:t> </w:t>
      </w:r>
      <w:r>
        <w:rPr>
          <w:sz w:val="16"/>
        </w:rPr>
        <w:t>Summary</w:t>
      </w:r>
      <w:r>
        <w:rPr>
          <w:spacing w:val="-2"/>
          <w:sz w:val="16"/>
        </w:rPr>
        <w:t> </w:t>
      </w:r>
      <w:r>
        <w:rPr>
          <w:sz w:val="16"/>
        </w:rPr>
        <w:t>table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5</w:t>
      </w:r>
      <w:r>
        <w:rPr>
          <w:spacing w:val="-2"/>
          <w:sz w:val="16"/>
        </w:rPr>
        <w:t> </w:t>
      </w:r>
      <w:r>
        <w:rPr>
          <w:sz w:val="16"/>
        </w:rPr>
        <w:t>top</w:t>
      </w:r>
      <w:r>
        <w:rPr>
          <w:spacing w:val="-2"/>
          <w:sz w:val="16"/>
        </w:rPr>
        <w:t> </w:t>
      </w:r>
      <w:r>
        <w:rPr>
          <w:sz w:val="16"/>
        </w:rPr>
        <w:t>accounts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2"/>
        <w:spacing w:after="22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2:</w:t>
      </w:r>
      <w:r>
        <w:rPr>
          <w:spacing w:val="-1"/>
        </w:rPr>
        <w:t> </w:t>
      </w:r>
      <w:r>
        <w:rPr/>
        <w:t>2.3</w:t>
      </w:r>
    </w:p>
    <w:p>
      <w:pPr>
        <w:pStyle w:val="BodyText"/>
        <w:ind w:left="3769"/>
        <w:rPr>
          <w:sz w:val="20"/>
        </w:rPr>
      </w:pPr>
      <w:r>
        <w:rPr>
          <w:sz w:val="20"/>
        </w:rPr>
        <w:drawing>
          <wp:inline distT="0" distB="0" distL="0" distR="0">
            <wp:extent cx="1865262" cy="1584960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262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" w:after="15"/>
        <w:ind w:left="1746" w:right="198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14.</w:t>
      </w:r>
      <w:r>
        <w:rPr>
          <w:spacing w:val="-1"/>
          <w:sz w:val="16"/>
        </w:rPr>
        <w:t> </w:t>
      </w:r>
      <w:r>
        <w:rPr>
          <w:sz w:val="16"/>
        </w:rPr>
        <w:t>Top</w:t>
      </w:r>
      <w:r>
        <w:rPr>
          <w:spacing w:val="-3"/>
          <w:sz w:val="16"/>
        </w:rPr>
        <w:t> </w:t>
      </w:r>
      <w:r>
        <w:rPr>
          <w:sz w:val="16"/>
        </w:rPr>
        <w:t>5</w:t>
      </w:r>
      <w:r>
        <w:rPr>
          <w:spacing w:val="-1"/>
          <w:sz w:val="16"/>
        </w:rPr>
        <w:t> </w:t>
      </w:r>
      <w:r>
        <w:rPr>
          <w:sz w:val="16"/>
        </w:rPr>
        <w:t>people</w:t>
      </w:r>
      <w:r>
        <w:rPr>
          <w:spacing w:val="-3"/>
          <w:sz w:val="16"/>
        </w:rPr>
        <w:t> </w:t>
      </w:r>
      <w:r>
        <w:rPr>
          <w:sz w:val="16"/>
        </w:rPr>
        <w:t>who</w:t>
      </w:r>
      <w:r>
        <w:rPr>
          <w:spacing w:val="-2"/>
          <w:sz w:val="16"/>
        </w:rPr>
        <w:t> </w:t>
      </w:r>
      <w:r>
        <w:rPr>
          <w:sz w:val="16"/>
        </w:rPr>
        <w:t>were</w:t>
      </w:r>
      <w:r>
        <w:rPr>
          <w:spacing w:val="-3"/>
          <w:sz w:val="16"/>
        </w:rPr>
        <w:t> </w:t>
      </w:r>
      <w:r>
        <w:rPr>
          <w:sz w:val="16"/>
        </w:rPr>
        <w:t>mentioned</w:t>
      </w: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5696390" cy="1726501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390" cy="17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3"/>
        <w:ind w:left="1746" w:right="198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15.</w:t>
      </w:r>
      <w:r>
        <w:rPr>
          <w:spacing w:val="-1"/>
          <w:sz w:val="16"/>
        </w:rPr>
        <w:t> </w:t>
      </w:r>
      <w:r>
        <w:rPr>
          <w:sz w:val="16"/>
        </w:rPr>
        <w:t>Plot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count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people</w:t>
      </w:r>
      <w:r>
        <w:rPr>
          <w:spacing w:val="-3"/>
          <w:sz w:val="16"/>
        </w:rPr>
        <w:t> </w:t>
      </w:r>
      <w:r>
        <w:rPr>
          <w:sz w:val="16"/>
        </w:rPr>
        <w:t>mentioned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59" w:lineRule="auto"/>
        <w:ind w:left="112" w:right="392"/>
      </w:pPr>
      <w:r>
        <w:rPr/>
        <w:t>Above figure depicts the number of mentions per user for top 100 mentioned users. Youtube, RTErdogan, Boris Johnson is mentioned the</w:t>
      </w:r>
      <w:r>
        <w:rPr>
          <w:spacing w:val="1"/>
        </w:rPr>
        <w:t> </w:t>
      </w:r>
      <w:r>
        <w:rPr/>
        <w:t>most followed by Elon Musk and GBNEWS. The number of mentions per user keeps declining and gets quite close after a certain point. The</w:t>
      </w:r>
      <w:r>
        <w:rPr>
          <w:spacing w:val="-38"/>
        </w:rPr>
        <w:t> </w:t>
      </w:r>
      <w:r>
        <w:rPr/>
        <w:t>more</w:t>
      </w:r>
      <w:r>
        <w:rPr>
          <w:spacing w:val="-3"/>
        </w:rPr>
        <w:t> </w:t>
      </w:r>
      <w:r>
        <w:rPr/>
        <w:t>famous</w:t>
      </w:r>
      <w:r>
        <w:rPr>
          <w:spacing w:val="-1"/>
        </w:rPr>
        <w:t> </w:t>
      </w:r>
      <w:r>
        <w:rPr/>
        <w:t>accounts</w:t>
      </w:r>
      <w:r>
        <w:rPr>
          <w:spacing w:val="-2"/>
        </w:rPr>
        <w:t> </w:t>
      </w:r>
      <w:r>
        <w:rPr/>
        <w:t>or personalities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 as per events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social</w:t>
      </w:r>
      <w:r>
        <w:rPr>
          <w:spacing w:val="-2"/>
        </w:rPr>
        <w:t> </w:t>
      </w:r>
      <w:r>
        <w:rPr/>
        <w:t>situation.</w:t>
      </w:r>
    </w:p>
    <w:p>
      <w:pPr>
        <w:pStyle w:val="ListParagraph"/>
        <w:numPr>
          <w:ilvl w:val="0"/>
          <w:numId w:val="1"/>
        </w:numPr>
        <w:tabs>
          <w:tab w:pos="473" w:val="left" w:leader="none"/>
          <w:tab w:pos="474" w:val="left" w:leader="none"/>
        </w:tabs>
        <w:spacing w:line="240" w:lineRule="auto" w:before="1" w:after="0"/>
        <w:ind w:left="473" w:right="0" w:hanging="362"/>
        <w:jc w:val="left"/>
        <w:rPr>
          <w:sz w:val="18"/>
        </w:rPr>
      </w:pPr>
      <w:r>
        <w:rPr>
          <w:sz w:val="18"/>
        </w:rPr>
        <w:t>Youtube</w:t>
      </w:r>
      <w:r>
        <w:rPr>
          <w:spacing w:val="-3"/>
          <w:sz w:val="18"/>
        </w:rPr>
        <w:t> </w:t>
      </w:r>
      <w:r>
        <w:rPr>
          <w:sz w:val="18"/>
        </w:rPr>
        <w:t>–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every</w:t>
      </w:r>
      <w:r>
        <w:rPr>
          <w:spacing w:val="-1"/>
          <w:sz w:val="18"/>
        </w:rPr>
        <w:t> </w:t>
      </w:r>
      <w:r>
        <w:rPr>
          <w:sz w:val="18"/>
        </w:rPr>
        <w:t>YT video</w:t>
      </w:r>
      <w:r>
        <w:rPr>
          <w:spacing w:val="-1"/>
          <w:sz w:val="18"/>
        </w:rPr>
        <w:t> </w:t>
      </w:r>
      <w:r>
        <w:rPr>
          <w:sz w:val="18"/>
        </w:rPr>
        <w:t>share,</w:t>
      </w:r>
      <w:r>
        <w:rPr>
          <w:spacing w:val="-1"/>
          <w:sz w:val="18"/>
        </w:rPr>
        <w:t> </w:t>
      </w:r>
      <w:r>
        <w:rPr>
          <w:sz w:val="18"/>
        </w:rPr>
        <w:t>@Youtube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mentioned</w:t>
      </w:r>
      <w:r>
        <w:rPr>
          <w:spacing w:val="-2"/>
          <w:sz w:val="18"/>
        </w:rPr>
        <w:t> </w:t>
      </w:r>
      <w:r>
        <w:rPr>
          <w:sz w:val="18"/>
        </w:rPr>
        <w:t>making</w:t>
      </w:r>
      <w:r>
        <w:rPr>
          <w:spacing w:val="-2"/>
          <w:sz w:val="18"/>
        </w:rPr>
        <w:t> </w:t>
      </w:r>
      <w:r>
        <w:rPr>
          <w:sz w:val="18"/>
        </w:rPr>
        <w:t>it</w:t>
      </w:r>
      <w:r>
        <w:rPr>
          <w:spacing w:val="-3"/>
          <w:sz w:val="18"/>
        </w:rPr>
        <w:t> </w:t>
      </w:r>
      <w:r>
        <w:rPr>
          <w:sz w:val="18"/>
        </w:rPr>
        <w:t>top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 ranking.</w:t>
      </w:r>
    </w:p>
    <w:p>
      <w:pPr>
        <w:pStyle w:val="ListParagraph"/>
        <w:numPr>
          <w:ilvl w:val="0"/>
          <w:numId w:val="1"/>
        </w:numPr>
        <w:tabs>
          <w:tab w:pos="473" w:val="left" w:leader="none"/>
          <w:tab w:pos="474" w:val="left" w:leader="none"/>
        </w:tabs>
        <w:spacing w:line="259" w:lineRule="auto" w:before="16" w:after="0"/>
        <w:ind w:left="473" w:right="356" w:hanging="361"/>
        <w:jc w:val="left"/>
        <w:rPr>
          <w:sz w:val="18"/>
        </w:rPr>
      </w:pPr>
      <w:r>
        <w:rPr>
          <w:sz w:val="18"/>
        </w:rPr>
        <w:t>RTErdogan – Turkish politician current president since 2014 (Recep Tayyip Erdoğan). He is very active on Twitter and tweets about</w:t>
      </w:r>
      <w:r>
        <w:rPr>
          <w:spacing w:val="1"/>
          <w:sz w:val="18"/>
        </w:rPr>
        <w:t> </w:t>
      </w:r>
      <w:r>
        <w:rPr>
          <w:sz w:val="18"/>
        </w:rPr>
        <w:t>subjects like high inflation where his post was re-tweeted and he was also mentioned in many of them. Being a political figure makes a</w:t>
      </w:r>
      <w:r>
        <w:rPr>
          <w:spacing w:val="-38"/>
          <w:sz w:val="18"/>
        </w:rPr>
        <w:t> </w:t>
      </w:r>
      <w:r>
        <w:rPr>
          <w:sz w:val="18"/>
        </w:rPr>
        <w:t>good</w:t>
      </w:r>
      <w:r>
        <w:rPr>
          <w:spacing w:val="-2"/>
          <w:sz w:val="18"/>
        </w:rPr>
        <w:t> </w:t>
      </w:r>
      <w:r>
        <w:rPr>
          <w:sz w:val="18"/>
        </w:rPr>
        <w:t>target for mentions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other people’s</w:t>
      </w:r>
      <w:r>
        <w:rPr>
          <w:spacing w:val="-1"/>
          <w:sz w:val="18"/>
        </w:rPr>
        <w:t> </w:t>
      </w:r>
      <w:r>
        <w:rPr>
          <w:sz w:val="18"/>
        </w:rPr>
        <w:t>tweets.</w:t>
      </w:r>
    </w:p>
    <w:p>
      <w:pPr>
        <w:pStyle w:val="ListParagraph"/>
        <w:numPr>
          <w:ilvl w:val="0"/>
          <w:numId w:val="1"/>
        </w:numPr>
        <w:tabs>
          <w:tab w:pos="473" w:val="left" w:leader="none"/>
          <w:tab w:pos="474" w:val="left" w:leader="none"/>
        </w:tabs>
        <w:spacing w:line="259" w:lineRule="auto" w:before="1" w:after="0"/>
        <w:ind w:left="473" w:right="452" w:hanging="361"/>
        <w:jc w:val="left"/>
        <w:rPr>
          <w:sz w:val="18"/>
        </w:rPr>
      </w:pPr>
      <w:r>
        <w:rPr>
          <w:sz w:val="18"/>
        </w:rPr>
        <w:t>Boris Johnson – Earlier PM of the UK, resigned on 6th Sept. Twitter was already discussing his viable successor as the PM in June. Due</w:t>
      </w:r>
      <w:r>
        <w:rPr>
          <w:spacing w:val="-38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instability of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UK</w:t>
      </w:r>
      <w:r>
        <w:rPr>
          <w:spacing w:val="-1"/>
          <w:sz w:val="18"/>
        </w:rPr>
        <w:t> </w:t>
      </w:r>
      <w:r>
        <w:rPr>
          <w:sz w:val="18"/>
        </w:rPr>
        <w:t>government, he</w:t>
      </w:r>
      <w:r>
        <w:rPr>
          <w:spacing w:val="-1"/>
          <w:sz w:val="18"/>
        </w:rPr>
        <w:t> </w:t>
      </w:r>
      <w:r>
        <w:rPr>
          <w:sz w:val="18"/>
        </w:rPr>
        <w:t>became</w:t>
      </w:r>
      <w:r>
        <w:rPr>
          <w:spacing w:val="-1"/>
          <w:sz w:val="18"/>
        </w:rPr>
        <w:t> </w:t>
      </w:r>
      <w:r>
        <w:rPr>
          <w:sz w:val="18"/>
        </w:rPr>
        <w:t>one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hottest political</w:t>
      </w:r>
      <w:r>
        <w:rPr>
          <w:spacing w:val="1"/>
          <w:sz w:val="18"/>
        </w:rPr>
        <w:t> </w:t>
      </w:r>
      <w:r>
        <w:rPr>
          <w:sz w:val="18"/>
        </w:rPr>
        <w:t>topics.</w:t>
      </w:r>
    </w:p>
    <w:p>
      <w:pPr>
        <w:pStyle w:val="ListParagraph"/>
        <w:numPr>
          <w:ilvl w:val="0"/>
          <w:numId w:val="1"/>
        </w:numPr>
        <w:tabs>
          <w:tab w:pos="473" w:val="left" w:leader="none"/>
          <w:tab w:pos="474" w:val="left" w:leader="none"/>
        </w:tabs>
        <w:spacing w:line="259" w:lineRule="auto" w:before="0" w:after="0"/>
        <w:ind w:left="473" w:right="1127" w:hanging="361"/>
        <w:jc w:val="left"/>
        <w:rPr>
          <w:sz w:val="18"/>
        </w:rPr>
      </w:pPr>
      <w:r>
        <w:rPr>
          <w:sz w:val="18"/>
        </w:rPr>
        <w:t>Elon Musk – After providing a statement about the bankruptcy of the company, there was a high rise of Tweets tagging him.</w:t>
      </w:r>
      <w:r>
        <w:rPr>
          <w:spacing w:val="-38"/>
          <w:sz w:val="18"/>
        </w:rPr>
        <w:t> </w:t>
      </w:r>
      <w:r>
        <w:rPr>
          <w:sz w:val="18"/>
        </w:rPr>
        <w:t>Employees</w:t>
      </w:r>
      <w:r>
        <w:rPr>
          <w:spacing w:val="-2"/>
          <w:sz w:val="18"/>
        </w:rPr>
        <w:t> </w:t>
      </w:r>
      <w:r>
        <w:rPr>
          <w:sz w:val="18"/>
        </w:rPr>
        <w:t>working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company started</w:t>
      </w:r>
      <w:r>
        <w:rPr>
          <w:spacing w:val="1"/>
          <w:sz w:val="18"/>
        </w:rPr>
        <w:t> </w:t>
      </w:r>
      <w:r>
        <w:rPr>
          <w:sz w:val="18"/>
        </w:rPr>
        <w:t>expressing</w:t>
      </w:r>
      <w:r>
        <w:rPr>
          <w:spacing w:val="-2"/>
          <w:sz w:val="18"/>
        </w:rPr>
        <w:t> </w:t>
      </w:r>
      <w:r>
        <w:rPr>
          <w:sz w:val="18"/>
        </w:rPr>
        <w:t>their disappointments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fear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layoffs.</w:t>
      </w:r>
    </w:p>
    <w:p>
      <w:pPr>
        <w:pStyle w:val="ListParagraph"/>
        <w:numPr>
          <w:ilvl w:val="0"/>
          <w:numId w:val="1"/>
        </w:numPr>
        <w:tabs>
          <w:tab w:pos="473" w:val="left" w:leader="none"/>
          <w:tab w:pos="474" w:val="left" w:leader="none"/>
        </w:tabs>
        <w:spacing w:line="259" w:lineRule="auto" w:before="0" w:after="0"/>
        <w:ind w:left="473" w:right="668" w:hanging="361"/>
        <w:jc w:val="left"/>
        <w:rPr>
          <w:sz w:val="18"/>
        </w:rPr>
      </w:pPr>
      <w:r>
        <w:rPr>
          <w:sz w:val="18"/>
        </w:rPr>
        <w:t>GBNEWS– New channel with prime discussions such as Brexit, Queen’s Jubilee etc were broadcasted. It is one of the popular news</w:t>
      </w:r>
      <w:r>
        <w:rPr>
          <w:spacing w:val="-38"/>
          <w:sz w:val="18"/>
        </w:rPr>
        <w:t> </w:t>
      </w:r>
      <w:r>
        <w:rPr>
          <w:sz w:val="18"/>
        </w:rPr>
        <w:t>channel,</w:t>
      </w:r>
      <w:r>
        <w:rPr>
          <w:spacing w:val="-1"/>
          <w:sz w:val="18"/>
        </w:rPr>
        <w:t> </w:t>
      </w:r>
      <w:r>
        <w:rPr>
          <w:sz w:val="18"/>
        </w:rPr>
        <w:t>specially</w:t>
      </w:r>
      <w:r>
        <w:rPr>
          <w:spacing w:val="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UK.</w:t>
      </w:r>
    </w:p>
    <w:p>
      <w:pPr>
        <w:spacing w:after="0" w:line="259" w:lineRule="auto"/>
        <w:jc w:val="left"/>
        <w:rPr>
          <w:sz w:val="18"/>
        </w:rPr>
        <w:sectPr>
          <w:pgSz w:w="11910" w:h="16840"/>
          <w:pgMar w:top="620" w:bottom="280" w:left="900" w:right="340"/>
        </w:sectPr>
      </w:pPr>
    </w:p>
    <w:p>
      <w:pPr>
        <w:pStyle w:val="Heading2"/>
        <w:spacing w:before="29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2:</w:t>
      </w:r>
      <w:r>
        <w:rPr>
          <w:spacing w:val="-1"/>
        </w:rPr>
        <w:t> </w:t>
      </w:r>
      <w:r>
        <w:rPr/>
        <w:t>2.4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1055687</wp:posOffset>
            </wp:positionH>
            <wp:positionV relativeFrom="paragraph">
              <wp:posOffset>198656</wp:posOffset>
            </wp:positionV>
            <wp:extent cx="5631342" cy="2137981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42" cy="213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"/>
        <w:ind w:left="1746" w:right="1977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16.</w:t>
      </w:r>
      <w:r>
        <w:rPr>
          <w:spacing w:val="-2"/>
          <w:sz w:val="16"/>
        </w:rPr>
        <w:t> </w:t>
      </w:r>
      <w:r>
        <w:rPr>
          <w:sz w:val="16"/>
        </w:rPr>
        <w:t>Code</w:t>
      </w:r>
      <w:r>
        <w:rPr>
          <w:spacing w:val="-3"/>
          <w:sz w:val="16"/>
        </w:rPr>
        <w:t> </w:t>
      </w:r>
      <w:r>
        <w:rPr>
          <w:sz w:val="16"/>
        </w:rPr>
        <w:t>snippet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4</w:t>
      </w:r>
      <w:r>
        <w:rPr>
          <w:spacing w:val="-3"/>
          <w:sz w:val="16"/>
        </w:rPr>
        <w:t> </w:t>
      </w:r>
      <w:r>
        <w:rPr>
          <w:sz w:val="16"/>
        </w:rPr>
        <w:t>countries</w:t>
      </w:r>
      <w:r>
        <w:rPr>
          <w:spacing w:val="-2"/>
          <w:sz w:val="16"/>
        </w:rPr>
        <w:t> </w:t>
      </w:r>
      <w:r>
        <w:rPr>
          <w:sz w:val="16"/>
        </w:rPr>
        <w:t>mentioning each</w:t>
      </w:r>
      <w:r>
        <w:rPr>
          <w:spacing w:val="-2"/>
          <w:sz w:val="16"/>
        </w:rPr>
        <w:t> </w:t>
      </w:r>
      <w:r>
        <w:rPr>
          <w:sz w:val="16"/>
        </w:rPr>
        <w:t>other</w:t>
      </w:r>
      <w:r>
        <w:rPr>
          <w:spacing w:val="-3"/>
          <w:sz w:val="16"/>
        </w:rPr>
        <w:t> </w:t>
      </w:r>
      <w:r>
        <w:rPr>
          <w:sz w:val="16"/>
        </w:rPr>
        <w:t>–</w:t>
      </w:r>
      <w:r>
        <w:rPr>
          <w:spacing w:val="-3"/>
          <w:sz w:val="16"/>
        </w:rPr>
        <w:t> </w:t>
      </w:r>
      <w:r>
        <w:rPr>
          <w:sz w:val="16"/>
        </w:rPr>
        <w:t>FR/ES/IT/GB</w:t>
      </w:r>
    </w:p>
    <w:p>
      <w:pPr>
        <w:pStyle w:val="BodyText"/>
        <w:spacing w:before="8"/>
      </w:pPr>
    </w:p>
    <w:p>
      <w:pPr>
        <w:pStyle w:val="BodyText"/>
        <w:spacing w:line="259" w:lineRule="auto"/>
        <w:ind w:left="112" w:right="799"/>
      </w:pPr>
      <w:r>
        <w:rPr/>
        <w:t>We can observe that the countries mentioned themselves the most. Followed by the ones with some interesting events going on. For</w:t>
      </w:r>
      <w:r>
        <w:rPr>
          <w:spacing w:val="-38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 the government</w:t>
      </w:r>
      <w:r>
        <w:rPr>
          <w:spacing w:val="1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UK, it was</w:t>
      </w:r>
      <w:r>
        <w:rPr>
          <w:spacing w:val="-1"/>
        </w:rPr>
        <w:t> </w:t>
      </w:r>
      <w:r>
        <w:rPr/>
        <w:t>also mentioned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lot.</w:t>
      </w:r>
    </w:p>
    <w:p>
      <w:pPr>
        <w:spacing w:after="0" w:line="259" w:lineRule="auto"/>
        <w:sectPr>
          <w:pgSz w:w="11910" w:h="16840"/>
          <w:pgMar w:top="660" w:bottom="280" w:left="900" w:right="340"/>
        </w:sectPr>
      </w:pPr>
    </w:p>
    <w:p>
      <w:pPr>
        <w:pStyle w:val="Heading1"/>
      </w:pPr>
      <w:r>
        <w:rPr/>
        <w:t>Task 3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2"/>
        <w:spacing w:before="1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3:</w:t>
      </w:r>
      <w:r>
        <w:rPr>
          <w:spacing w:val="-2"/>
        </w:rPr>
        <w:t> </w:t>
      </w:r>
      <w:r>
        <w:rPr/>
        <w:t>3.1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1017587</wp:posOffset>
            </wp:positionH>
            <wp:positionV relativeFrom="paragraph">
              <wp:posOffset>197658</wp:posOffset>
            </wp:positionV>
            <wp:extent cx="5712837" cy="229247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37" cy="229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"/>
        <w:ind w:left="1746" w:right="1977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17.</w:t>
      </w:r>
      <w:r>
        <w:rPr>
          <w:spacing w:val="-2"/>
          <w:sz w:val="16"/>
        </w:rPr>
        <w:t> </w:t>
      </w:r>
      <w:r>
        <w:rPr>
          <w:sz w:val="16"/>
        </w:rPr>
        <w:t>Code</w:t>
      </w:r>
      <w:r>
        <w:rPr>
          <w:spacing w:val="-3"/>
          <w:sz w:val="16"/>
        </w:rPr>
        <w:t> </w:t>
      </w:r>
      <w:r>
        <w:rPr>
          <w:sz w:val="16"/>
        </w:rPr>
        <w:t>snippet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GPS-tagged</w:t>
      </w:r>
      <w:r>
        <w:rPr>
          <w:spacing w:val="-3"/>
          <w:sz w:val="16"/>
        </w:rPr>
        <w:t> </w:t>
      </w:r>
      <w:r>
        <w:rPr>
          <w:sz w:val="16"/>
        </w:rPr>
        <w:t>tweets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949960</wp:posOffset>
            </wp:positionH>
            <wp:positionV relativeFrom="paragraph">
              <wp:posOffset>255871</wp:posOffset>
            </wp:positionV>
            <wp:extent cx="5866420" cy="309981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42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"/>
        <w:ind w:left="1746" w:right="198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18.</w:t>
      </w:r>
      <w:r>
        <w:rPr>
          <w:spacing w:val="-2"/>
          <w:sz w:val="16"/>
        </w:rPr>
        <w:t> </w:t>
      </w:r>
      <w:r>
        <w:rPr>
          <w:sz w:val="16"/>
        </w:rPr>
        <w:t>Screenshot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output</w:t>
      </w:r>
      <w:r>
        <w:rPr>
          <w:spacing w:val="-3"/>
          <w:sz w:val="16"/>
        </w:rPr>
        <w:t> </w:t>
      </w:r>
      <w:r>
        <w:rPr>
          <w:sz w:val="16"/>
        </w:rPr>
        <w:t>-</w:t>
      </w:r>
      <w:r>
        <w:rPr>
          <w:spacing w:val="-1"/>
          <w:sz w:val="16"/>
        </w:rPr>
        <w:t> </w:t>
      </w:r>
      <w:r>
        <w:rPr>
          <w:sz w:val="16"/>
        </w:rPr>
        <w:t>1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960437</wp:posOffset>
            </wp:positionH>
            <wp:positionV relativeFrom="paragraph">
              <wp:posOffset>142816</wp:posOffset>
            </wp:positionV>
            <wp:extent cx="5810829" cy="2020252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829" cy="202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"/>
        <w:ind w:left="1746" w:right="1977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19.</w:t>
      </w:r>
      <w:r>
        <w:rPr>
          <w:spacing w:val="-2"/>
          <w:sz w:val="16"/>
        </w:rPr>
        <w:t> </w:t>
      </w:r>
      <w:r>
        <w:rPr>
          <w:sz w:val="16"/>
        </w:rPr>
        <w:t>Screenshot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output</w:t>
      </w:r>
      <w:r>
        <w:rPr>
          <w:spacing w:val="-3"/>
          <w:sz w:val="16"/>
        </w:rPr>
        <w:t> </w:t>
      </w:r>
      <w:r>
        <w:rPr>
          <w:sz w:val="16"/>
        </w:rPr>
        <w:t>–</w:t>
      </w:r>
      <w:r>
        <w:rPr>
          <w:spacing w:val="-1"/>
          <w:sz w:val="16"/>
        </w:rPr>
        <w:t> </w:t>
      </w:r>
      <w:r>
        <w:rPr>
          <w:sz w:val="16"/>
        </w:rPr>
        <w:t>2</w:t>
      </w:r>
    </w:p>
    <w:p>
      <w:pPr>
        <w:spacing w:after="0"/>
        <w:jc w:val="center"/>
        <w:rPr>
          <w:sz w:val="16"/>
        </w:rPr>
        <w:sectPr>
          <w:pgSz w:w="11910" w:h="16840"/>
          <w:pgMar w:top="660" w:bottom="280" w:left="900" w:right="340"/>
        </w:sectPr>
      </w:pPr>
    </w:p>
    <w:p>
      <w:pPr>
        <w:pStyle w:val="Heading2"/>
        <w:spacing w:before="29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3:</w:t>
      </w:r>
      <w:r>
        <w:rPr>
          <w:spacing w:val="-1"/>
        </w:rPr>
        <w:t> </w:t>
      </w:r>
      <w:r>
        <w:rPr/>
        <w:t>3.2</w:t>
      </w:r>
    </w:p>
    <w:p>
      <w:pPr>
        <w:pStyle w:val="BodyText"/>
        <w:spacing w:line="259" w:lineRule="auto" w:before="24"/>
        <w:ind w:left="112" w:right="403"/>
      </w:pPr>
      <w:r>
        <w:rPr/>
        <w:t>Although the tweets are supposed to be from European boundary box, some of the tweets were from outside Europe also. We can see the</w:t>
      </w:r>
      <w:r>
        <w:rPr>
          <w:spacing w:val="-38"/>
        </w:rPr>
        <w:t> </w:t>
      </w:r>
      <w:r>
        <w:rPr/>
        <w:t>tweets from Asia and also from North America. To look at UK, we see the big cities like London, being highly active on Twitter whereas</w:t>
      </w:r>
      <w:r>
        <w:rPr>
          <w:spacing w:val="1"/>
        </w:rPr>
        <w:t> </w:t>
      </w:r>
      <w:r>
        <w:rPr/>
        <w:t>smaller population countries like Ireland have tweeted low naturally. This concludes that Twitter is more popular in places with higher</w:t>
      </w:r>
      <w:r>
        <w:rPr>
          <w:spacing w:val="1"/>
        </w:rPr>
        <w:t> </w:t>
      </w:r>
      <w:r>
        <w:rPr/>
        <w:t>population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smaller ones.</w:t>
      </w:r>
    </w:p>
    <w:p>
      <w:pPr>
        <w:pStyle w:val="BodyText"/>
        <w:spacing w:before="2"/>
        <w:rPr>
          <w:sz w:val="19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1108519</wp:posOffset>
            </wp:positionH>
            <wp:positionV relativeFrom="paragraph">
              <wp:posOffset>207492</wp:posOffset>
            </wp:positionV>
            <wp:extent cx="3011475" cy="1540763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475" cy="1540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4667124</wp:posOffset>
            </wp:positionH>
            <wp:positionV relativeFrom="paragraph">
              <wp:posOffset>264490</wp:posOffset>
            </wp:positionV>
            <wp:extent cx="1959006" cy="146761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006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3:</w:t>
      </w:r>
      <w:r>
        <w:rPr>
          <w:spacing w:val="-1"/>
        </w:rPr>
        <w:t> </w:t>
      </w:r>
      <w:r>
        <w:rPr/>
        <w:t>3.3</w:t>
      </w:r>
    </w:p>
    <w:p>
      <w:pPr>
        <w:tabs>
          <w:tab w:pos="6740" w:val="left" w:leader="none"/>
        </w:tabs>
        <w:spacing w:before="15"/>
        <w:ind w:left="2208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20. CFD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bounding</w:t>
      </w:r>
      <w:r>
        <w:rPr>
          <w:spacing w:val="-1"/>
          <w:sz w:val="16"/>
        </w:rPr>
        <w:t> </w:t>
      </w:r>
      <w:r>
        <w:rPr>
          <w:sz w:val="16"/>
        </w:rPr>
        <w:t>box</w:t>
        <w:tab/>
        <w:t>Figure</w:t>
      </w:r>
      <w:r>
        <w:rPr>
          <w:spacing w:val="-2"/>
          <w:sz w:val="16"/>
        </w:rPr>
        <w:t> </w:t>
      </w:r>
      <w:r>
        <w:rPr>
          <w:sz w:val="16"/>
        </w:rPr>
        <w:t>21.</w:t>
      </w:r>
      <w:r>
        <w:rPr>
          <w:spacing w:val="-1"/>
          <w:sz w:val="16"/>
        </w:rPr>
        <w:t> </w:t>
      </w:r>
      <w:r>
        <w:rPr>
          <w:sz w:val="16"/>
        </w:rPr>
        <w:t>CFD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bounding</w:t>
      </w:r>
      <w:r>
        <w:rPr>
          <w:spacing w:val="-1"/>
          <w:sz w:val="16"/>
        </w:rPr>
        <w:t> </w:t>
      </w:r>
      <w:r>
        <w:rPr>
          <w:sz w:val="16"/>
        </w:rPr>
        <w:t>box (log</w:t>
      </w:r>
      <w:r>
        <w:rPr>
          <w:spacing w:val="-1"/>
          <w:sz w:val="16"/>
        </w:rPr>
        <w:t> </w:t>
      </w:r>
      <w:r>
        <w:rPr>
          <w:sz w:val="16"/>
        </w:rPr>
        <w:t>format)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1878076</wp:posOffset>
            </wp:positionH>
            <wp:positionV relativeFrom="paragraph">
              <wp:posOffset>162633</wp:posOffset>
            </wp:positionV>
            <wp:extent cx="4043036" cy="848772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036" cy="84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746" w:right="1976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22.</w:t>
      </w:r>
      <w:r>
        <w:rPr>
          <w:spacing w:val="-1"/>
          <w:sz w:val="16"/>
        </w:rPr>
        <w:t> </w:t>
      </w:r>
      <w:r>
        <w:rPr>
          <w:sz w:val="16"/>
        </w:rPr>
        <w:t>Code</w:t>
      </w:r>
      <w:r>
        <w:rPr>
          <w:spacing w:val="-3"/>
          <w:sz w:val="16"/>
        </w:rPr>
        <w:t> </w:t>
      </w:r>
      <w:r>
        <w:rPr>
          <w:sz w:val="16"/>
        </w:rPr>
        <w:t>snippet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CFD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bounding</w:t>
      </w:r>
      <w:r>
        <w:rPr>
          <w:spacing w:val="-1"/>
          <w:sz w:val="16"/>
        </w:rPr>
        <w:t> </w:t>
      </w:r>
      <w:r>
        <w:rPr>
          <w:sz w:val="16"/>
        </w:rPr>
        <w:t>box (log</w:t>
      </w:r>
      <w:r>
        <w:rPr>
          <w:spacing w:val="-2"/>
          <w:sz w:val="16"/>
        </w:rPr>
        <w:t> </w:t>
      </w:r>
      <w:r>
        <w:rPr>
          <w:sz w:val="16"/>
        </w:rPr>
        <w:t>format)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</w:pPr>
    </w:p>
    <w:p>
      <w:pPr>
        <w:pStyle w:val="BodyText"/>
        <w:spacing w:line="259" w:lineRule="auto" w:before="1"/>
        <w:ind w:left="112" w:right="396"/>
      </w:pPr>
      <w:r>
        <w:rPr/>
        <w:t>By observing figure 20, we can see that almost 90% of the data is within length 4 of the diagonal of the bounding box. This means that 90%</w:t>
      </w:r>
      <w:r>
        <w:rPr>
          <w:spacing w:val="-38"/>
        </w:rPr>
        <w:t> </w:t>
      </w:r>
      <w:r>
        <w:rPr/>
        <w:t>of the bounding boxes are really small and the rest 10 are slightly bigger. We see that only 5% of the bounding boxes have a diagonal</w:t>
      </w:r>
      <w:r>
        <w:rPr>
          <w:spacing w:val="1"/>
        </w:rPr>
        <w:t> </w:t>
      </w:r>
      <w:r>
        <w:rPr/>
        <w:t>length greater than 11 (approx.). So only 5% of the total boxes are significantly larger ie the location is not at all precise and might cover</w:t>
      </w:r>
      <w:r>
        <w:rPr>
          <w:spacing w:val="1"/>
        </w:rPr>
        <w:t> </w:t>
      </w:r>
      <w:r>
        <w:rPr/>
        <w:t>larger</w:t>
      </w:r>
      <w:r>
        <w:rPr>
          <w:spacing w:val="-2"/>
        </w:rPr>
        <w:t> </w:t>
      </w:r>
      <w:r>
        <w:rPr/>
        <w:t>areas. This</w:t>
      </w:r>
      <w:r>
        <w:rPr>
          <w:spacing w:val="-2"/>
        </w:rPr>
        <w:t> </w:t>
      </w:r>
      <w:r>
        <w:rPr/>
        <w:t>could be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low</w:t>
      </w:r>
      <w:r>
        <w:rPr>
          <w:spacing w:val="1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good</w:t>
      </w:r>
      <w:r>
        <w:rPr>
          <w:spacing w:val="-2"/>
        </w:rPr>
        <w:t> </w:t>
      </w:r>
      <w:r>
        <w:rPr/>
        <w:t>enough to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smaller/precise</w:t>
      </w:r>
      <w:r>
        <w:rPr>
          <w:spacing w:val="-2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user.</w:t>
      </w:r>
    </w:p>
    <w:p>
      <w:pPr>
        <w:pStyle w:val="BodyText"/>
        <w:rPr>
          <w:sz w:val="17"/>
        </w:rPr>
      </w:pPr>
    </w:p>
    <w:p>
      <w:pPr>
        <w:pStyle w:val="Heading2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3:</w:t>
      </w:r>
      <w:r>
        <w:rPr>
          <w:spacing w:val="-1"/>
        </w:rPr>
        <w:t> </w:t>
      </w:r>
      <w:r>
        <w:rPr/>
        <w:t>3.4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648273</wp:posOffset>
            </wp:positionH>
            <wp:positionV relativeFrom="paragraph">
              <wp:posOffset>198241</wp:posOffset>
            </wp:positionV>
            <wp:extent cx="3773344" cy="2291524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344" cy="229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4801742</wp:posOffset>
            </wp:positionH>
            <wp:positionV relativeFrom="paragraph">
              <wp:posOffset>392043</wp:posOffset>
            </wp:positionV>
            <wp:extent cx="2263984" cy="205740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98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066" w:val="left" w:leader="none"/>
        </w:tabs>
        <w:spacing w:before="0"/>
        <w:ind w:left="54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23.</w:t>
      </w:r>
      <w:r>
        <w:rPr>
          <w:spacing w:val="-1"/>
          <w:sz w:val="16"/>
        </w:rPr>
        <w:t> </w:t>
      </w:r>
      <w:r>
        <w:rPr>
          <w:sz w:val="16"/>
        </w:rPr>
        <w:t>Code</w:t>
      </w:r>
      <w:r>
        <w:rPr>
          <w:spacing w:val="-3"/>
          <w:sz w:val="16"/>
        </w:rPr>
        <w:t> </w:t>
      </w:r>
      <w:r>
        <w:rPr>
          <w:sz w:val="16"/>
        </w:rPr>
        <w:t>snippet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additional</w:t>
      </w:r>
      <w:r>
        <w:rPr>
          <w:spacing w:val="-2"/>
          <w:sz w:val="16"/>
        </w:rPr>
        <w:t> </w:t>
      </w:r>
      <w:r>
        <w:rPr>
          <w:sz w:val="16"/>
        </w:rPr>
        <w:t>data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density</w:t>
      </w:r>
      <w:r>
        <w:rPr>
          <w:spacing w:val="-2"/>
          <w:sz w:val="16"/>
        </w:rPr>
        <w:t> </w:t>
      </w:r>
      <w:r>
        <w:rPr>
          <w:sz w:val="16"/>
        </w:rPr>
        <w:t>population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2"/>
          <w:sz w:val="16"/>
        </w:rPr>
        <w:t> </w:t>
      </w:r>
      <w:r>
        <w:rPr>
          <w:sz w:val="16"/>
        </w:rPr>
        <w:t>UK</w:t>
      </w:r>
      <w:r>
        <w:rPr>
          <w:spacing w:val="-1"/>
          <w:sz w:val="16"/>
        </w:rPr>
        <w:t> </w:t>
      </w:r>
      <w:r>
        <w:rPr>
          <w:sz w:val="16"/>
        </w:rPr>
        <w:t>Figure</w:t>
        <w:tab/>
        <w:t>24.</w:t>
      </w:r>
      <w:r>
        <w:rPr>
          <w:spacing w:val="-1"/>
          <w:sz w:val="16"/>
        </w:rPr>
        <w:t> </w:t>
      </w:r>
      <w:r>
        <w:rPr>
          <w:sz w:val="16"/>
        </w:rPr>
        <w:t>Plot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density</w:t>
      </w:r>
      <w:r>
        <w:rPr>
          <w:spacing w:val="-2"/>
          <w:sz w:val="16"/>
        </w:rPr>
        <w:t> </w:t>
      </w:r>
      <w:r>
        <w:rPr>
          <w:sz w:val="16"/>
        </w:rPr>
        <w:t>population in</w:t>
      </w:r>
      <w:r>
        <w:rPr>
          <w:spacing w:val="-1"/>
          <w:sz w:val="16"/>
        </w:rPr>
        <w:t> </w:t>
      </w:r>
      <w:r>
        <w:rPr>
          <w:sz w:val="16"/>
        </w:rPr>
        <w:t>UK</w:t>
      </w:r>
    </w:p>
    <w:p>
      <w:pPr>
        <w:pStyle w:val="BodyText"/>
        <w:spacing w:before="1"/>
      </w:pPr>
    </w:p>
    <w:p>
      <w:pPr>
        <w:pStyle w:val="BodyText"/>
        <w:spacing w:line="259" w:lineRule="auto" w:before="1"/>
        <w:ind w:left="112" w:right="521"/>
      </w:pPr>
      <w:r>
        <w:rPr/>
        <w:t>The colour gradient of the map helps to clearly understand the data for United Kingdom. The areas near the water bodies (mostly the</w:t>
      </w:r>
      <w:r>
        <w:rPr>
          <w:spacing w:val="1"/>
        </w:rPr>
        <w:t> </w:t>
      </w:r>
      <w:r>
        <w:rPr/>
        <w:t>country sides) are not highly populated. And we can see that metropolitan cities such as London as very densely populated. This is due to</w:t>
      </w:r>
      <w:r>
        <w:rPr>
          <w:spacing w:val="-38"/>
        </w:rPr>
        <w:t> </w:t>
      </w:r>
      <w:r>
        <w:rPr/>
        <w:t>the better standard of living, accessibility, technology and corporate job opportunities. The northern part of the county, Scotland is</w:t>
      </w:r>
      <w:r>
        <w:rPr>
          <w:spacing w:val="1"/>
        </w:rPr>
        <w:t> </w:t>
      </w:r>
      <w:r>
        <w:rPr/>
        <w:t>amongst the lowest populated places due to the harsh and low temperatures which makes it difficult to reside. Similar to the north, the</w:t>
      </w:r>
      <w:r>
        <w:rPr>
          <w:spacing w:val="1"/>
        </w:rPr>
        <w:t> </w:t>
      </w:r>
      <w:r>
        <w:rPr/>
        <w:t>areas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Wales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thinly</w:t>
      </w:r>
      <w:r>
        <w:rPr>
          <w:spacing w:val="2"/>
        </w:rPr>
        <w:t> </w:t>
      </w:r>
      <w:r>
        <w:rPr/>
        <w:t>populated.</w:t>
      </w:r>
      <w:r>
        <w:rPr>
          <w:spacing w:val="1"/>
        </w:rPr>
        <w:t> </w:t>
      </w:r>
      <w:r>
        <w:rPr/>
        <w:t>Decent</w:t>
      </w:r>
      <w:r>
        <w:rPr>
          <w:spacing w:val="1"/>
        </w:rPr>
        <w:t> </w:t>
      </w:r>
      <w:r>
        <w:rPr/>
        <w:t>population</w:t>
      </w:r>
      <w:r>
        <w:rPr>
          <w:spacing w:val="-2"/>
        </w:rPr>
        <w:t> </w:t>
      </w:r>
      <w:r>
        <w:rPr/>
        <w:t>density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Manchester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Yorkshire.</w:t>
      </w:r>
    </w:p>
    <w:p>
      <w:pPr>
        <w:spacing w:after="0" w:line="259" w:lineRule="auto"/>
        <w:sectPr>
          <w:pgSz w:w="11910" w:h="16840"/>
          <w:pgMar w:top="660" w:bottom="280" w:left="900" w:right="340"/>
        </w:sectPr>
      </w:pPr>
    </w:p>
    <w:p>
      <w:pPr>
        <w:pStyle w:val="Heading1"/>
      </w:pPr>
      <w:r>
        <w:rPr/>
        <w:t>Task 4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2"/>
        <w:spacing w:before="1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4:</w:t>
      </w:r>
      <w:r>
        <w:rPr>
          <w:spacing w:val="-2"/>
        </w:rPr>
        <w:t> </w:t>
      </w:r>
      <w:r>
        <w:rPr/>
        <w:t>4.1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1179194</wp:posOffset>
            </wp:positionH>
            <wp:positionV relativeFrom="paragraph">
              <wp:posOffset>197658</wp:posOffset>
            </wp:positionV>
            <wp:extent cx="5414773" cy="93345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7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90" w:lineRule="exact" w:before="0"/>
        <w:ind w:left="1746" w:right="198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25.</w:t>
      </w:r>
      <w:r>
        <w:rPr>
          <w:spacing w:val="-1"/>
          <w:sz w:val="16"/>
        </w:rPr>
        <w:t> </w:t>
      </w:r>
      <w:r>
        <w:rPr>
          <w:sz w:val="16"/>
        </w:rPr>
        <w:t>Code</w:t>
      </w:r>
      <w:r>
        <w:rPr>
          <w:spacing w:val="-4"/>
          <w:sz w:val="16"/>
        </w:rPr>
        <w:t> </w:t>
      </w:r>
      <w:r>
        <w:rPr>
          <w:sz w:val="16"/>
        </w:rPr>
        <w:t>snippet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bar</w:t>
      </w:r>
      <w:r>
        <w:rPr>
          <w:spacing w:val="-1"/>
          <w:sz w:val="16"/>
        </w:rPr>
        <w:t> </w:t>
      </w:r>
      <w:r>
        <w:rPr>
          <w:sz w:val="16"/>
        </w:rPr>
        <w:t>charts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1035968</wp:posOffset>
            </wp:positionH>
            <wp:positionV relativeFrom="paragraph">
              <wp:posOffset>175217</wp:posOffset>
            </wp:positionV>
            <wp:extent cx="5760564" cy="3186398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564" cy="3186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746" w:right="1976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26.</w:t>
      </w:r>
      <w:r>
        <w:rPr>
          <w:spacing w:val="-1"/>
          <w:sz w:val="16"/>
        </w:rPr>
        <w:t> </w:t>
      </w:r>
      <w:r>
        <w:rPr>
          <w:sz w:val="16"/>
        </w:rPr>
        <w:t>Code</w:t>
      </w:r>
      <w:r>
        <w:rPr>
          <w:spacing w:val="-3"/>
          <w:sz w:val="16"/>
        </w:rPr>
        <w:t> </w:t>
      </w:r>
      <w:r>
        <w:rPr>
          <w:sz w:val="16"/>
        </w:rPr>
        <w:t>snippet</w:t>
      </w:r>
      <w:r>
        <w:rPr>
          <w:spacing w:val="-3"/>
          <w:sz w:val="16"/>
        </w:rPr>
        <w:t> </w:t>
      </w:r>
      <w:r>
        <w:rPr>
          <w:sz w:val="16"/>
        </w:rPr>
        <w:t>word</w:t>
      </w:r>
      <w:r>
        <w:rPr>
          <w:spacing w:val="-2"/>
          <w:sz w:val="16"/>
        </w:rPr>
        <w:t> </w:t>
      </w:r>
      <w:r>
        <w:rPr>
          <w:sz w:val="16"/>
        </w:rPr>
        <w:t>cloud</w:t>
      </w:r>
    </w:p>
    <w:p>
      <w:pPr>
        <w:spacing w:after="0"/>
        <w:jc w:val="center"/>
        <w:rPr>
          <w:sz w:val="16"/>
        </w:rPr>
        <w:sectPr>
          <w:pgSz w:w="11910" w:h="16840"/>
          <w:pgMar w:top="660" w:bottom="280" w:left="900" w:right="340"/>
        </w:sectPr>
      </w:pPr>
    </w:p>
    <w:p>
      <w:pPr>
        <w:spacing w:before="51"/>
        <w:ind w:left="1746" w:right="1975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1667156</wp:posOffset>
            </wp:positionH>
            <wp:positionV relativeFrom="paragraph">
              <wp:posOffset>188742</wp:posOffset>
            </wp:positionV>
            <wp:extent cx="4442343" cy="2061209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343" cy="206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u w:val="single"/>
        </w:rPr>
        <w:t>Country</w:t>
      </w:r>
      <w:r>
        <w:rPr>
          <w:spacing w:val="-2"/>
          <w:sz w:val="16"/>
          <w:u w:val="single"/>
        </w:rPr>
        <w:t> </w:t>
      </w:r>
      <w:r>
        <w:rPr>
          <w:sz w:val="16"/>
          <w:u w:val="single"/>
        </w:rPr>
        <w:t>1:</w:t>
      </w:r>
      <w:r>
        <w:rPr>
          <w:spacing w:val="-1"/>
          <w:sz w:val="16"/>
          <w:u w:val="single"/>
        </w:rPr>
        <w:t> </w:t>
      </w:r>
      <w:r>
        <w:rPr>
          <w:sz w:val="16"/>
          <w:u w:val="single"/>
        </w:rPr>
        <w:t>Spain</w:t>
      </w:r>
      <w:r>
        <w:rPr>
          <w:spacing w:val="-2"/>
          <w:sz w:val="16"/>
          <w:u w:val="single"/>
        </w:rPr>
        <w:t> </w:t>
      </w:r>
      <w:r>
        <w:rPr>
          <w:sz w:val="16"/>
          <w:u w:val="single"/>
        </w:rPr>
        <w:t>(ES</w:t>
      </w:r>
      <w:r>
        <w:rPr>
          <w:sz w:val="16"/>
        </w:rPr>
        <w:t>)</w:t>
      </w:r>
    </w:p>
    <w:p>
      <w:pPr>
        <w:spacing w:before="36"/>
        <w:ind w:left="1746" w:right="1548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27. Unusual</w:t>
      </w:r>
      <w:r>
        <w:rPr>
          <w:spacing w:val="-2"/>
          <w:sz w:val="16"/>
        </w:rPr>
        <w:t> </w:t>
      </w:r>
      <w:r>
        <w:rPr>
          <w:sz w:val="16"/>
        </w:rPr>
        <w:t>high</w:t>
      </w:r>
      <w:r>
        <w:rPr>
          <w:spacing w:val="-1"/>
          <w:sz w:val="16"/>
        </w:rPr>
        <w:t> </w:t>
      </w:r>
      <w:r>
        <w:rPr>
          <w:sz w:val="16"/>
        </w:rPr>
        <w:t>activity</w:t>
      </w:r>
      <w:r>
        <w:rPr>
          <w:spacing w:val="-2"/>
          <w:sz w:val="16"/>
        </w:rPr>
        <w:t> </w:t>
      </w:r>
      <w:r>
        <w:rPr>
          <w:sz w:val="16"/>
        </w:rPr>
        <w:t>day</w:t>
      </w:r>
      <w:r>
        <w:rPr>
          <w:spacing w:val="1"/>
          <w:sz w:val="16"/>
        </w:rPr>
        <w:t> </w:t>
      </w:r>
      <w:r>
        <w:rPr>
          <w:sz w:val="16"/>
        </w:rPr>
        <w:t>(ES)</w:t>
      </w:r>
      <w:r>
        <w:rPr>
          <w:spacing w:val="-1"/>
          <w:sz w:val="16"/>
        </w:rPr>
        <w:t> </w:t>
      </w:r>
      <w:r>
        <w:rPr>
          <w:sz w:val="16"/>
        </w:rPr>
        <w:t>=</w:t>
      </w:r>
      <w:r>
        <w:rPr>
          <w:spacing w:val="-1"/>
          <w:sz w:val="16"/>
        </w:rPr>
        <w:t> </w:t>
      </w:r>
      <w:r>
        <w:rPr>
          <w:sz w:val="16"/>
        </w:rPr>
        <w:t>19</w:t>
      </w:r>
      <w:r>
        <w:rPr>
          <w:sz w:val="16"/>
          <w:vertAlign w:val="superscript"/>
        </w:rPr>
        <w:t>th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June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2022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0"/>
        <w:ind w:left="1746" w:right="1555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1738386</wp:posOffset>
            </wp:positionH>
            <wp:positionV relativeFrom="paragraph">
              <wp:posOffset>146406</wp:posOffset>
            </wp:positionV>
            <wp:extent cx="4368468" cy="2048922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468" cy="204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u w:val="single"/>
        </w:rPr>
        <w:t>Country</w:t>
      </w:r>
      <w:r>
        <w:rPr>
          <w:spacing w:val="-3"/>
          <w:sz w:val="16"/>
          <w:u w:val="single"/>
        </w:rPr>
        <w:t> </w:t>
      </w:r>
      <w:r>
        <w:rPr>
          <w:sz w:val="16"/>
          <w:u w:val="single"/>
        </w:rPr>
        <w:t>2:</w:t>
      </w:r>
      <w:r>
        <w:rPr>
          <w:spacing w:val="-1"/>
          <w:sz w:val="16"/>
          <w:u w:val="single"/>
        </w:rPr>
        <w:t> </w:t>
      </w:r>
      <w:r>
        <w:rPr>
          <w:sz w:val="16"/>
          <w:u w:val="single"/>
        </w:rPr>
        <w:t>Italy</w:t>
      </w:r>
      <w:r>
        <w:rPr>
          <w:spacing w:val="-2"/>
          <w:sz w:val="16"/>
          <w:u w:val="single"/>
        </w:rPr>
        <w:t> </w:t>
      </w:r>
      <w:r>
        <w:rPr>
          <w:sz w:val="16"/>
          <w:u w:val="single"/>
        </w:rPr>
        <w:t>(IT)</w:t>
      </w:r>
    </w:p>
    <w:p>
      <w:pPr>
        <w:spacing w:before="20"/>
        <w:ind w:left="1746" w:right="155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28. Unusual</w:t>
      </w:r>
      <w:r>
        <w:rPr>
          <w:spacing w:val="-2"/>
          <w:sz w:val="16"/>
        </w:rPr>
        <w:t> </w:t>
      </w:r>
      <w:r>
        <w:rPr>
          <w:sz w:val="16"/>
        </w:rPr>
        <w:t>high</w:t>
      </w:r>
      <w:r>
        <w:rPr>
          <w:spacing w:val="-2"/>
          <w:sz w:val="16"/>
        </w:rPr>
        <w:t> </w:t>
      </w:r>
      <w:r>
        <w:rPr>
          <w:sz w:val="16"/>
        </w:rPr>
        <w:t>activity</w:t>
      </w:r>
      <w:r>
        <w:rPr>
          <w:spacing w:val="-1"/>
          <w:sz w:val="16"/>
        </w:rPr>
        <w:t> </w:t>
      </w:r>
      <w:r>
        <w:rPr>
          <w:sz w:val="16"/>
        </w:rPr>
        <w:t>day</w:t>
      </w:r>
      <w:r>
        <w:rPr>
          <w:spacing w:val="1"/>
          <w:sz w:val="16"/>
        </w:rPr>
        <w:t> </w:t>
      </w:r>
      <w:r>
        <w:rPr>
          <w:sz w:val="16"/>
        </w:rPr>
        <w:t>(IT)</w:t>
      </w:r>
      <w:r>
        <w:rPr>
          <w:spacing w:val="-2"/>
          <w:sz w:val="16"/>
        </w:rPr>
        <w:t> </w:t>
      </w:r>
      <w:r>
        <w:rPr>
          <w:sz w:val="16"/>
        </w:rPr>
        <w:t>=</w:t>
      </w:r>
      <w:r>
        <w:rPr>
          <w:spacing w:val="-2"/>
          <w:sz w:val="16"/>
        </w:rPr>
        <w:t> </w:t>
      </w:r>
      <w:r>
        <w:rPr>
          <w:sz w:val="16"/>
        </w:rPr>
        <w:t>22</w:t>
      </w:r>
      <w:r>
        <w:rPr>
          <w:sz w:val="16"/>
          <w:vertAlign w:val="superscript"/>
        </w:rPr>
        <w:t>nd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June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2022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1"/>
        <w:ind w:left="1746" w:right="1553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1687545</wp:posOffset>
            </wp:positionH>
            <wp:positionV relativeFrom="paragraph">
              <wp:posOffset>202510</wp:posOffset>
            </wp:positionV>
            <wp:extent cx="4635824" cy="2169414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824" cy="216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u w:val="single"/>
        </w:rPr>
        <w:t>Country</w:t>
      </w:r>
      <w:r>
        <w:rPr>
          <w:spacing w:val="-3"/>
          <w:sz w:val="16"/>
          <w:u w:val="single"/>
        </w:rPr>
        <w:t> </w:t>
      </w:r>
      <w:r>
        <w:rPr>
          <w:sz w:val="16"/>
          <w:u w:val="single"/>
        </w:rPr>
        <w:t>3:</w:t>
      </w:r>
      <w:r>
        <w:rPr>
          <w:spacing w:val="-2"/>
          <w:sz w:val="16"/>
          <w:u w:val="single"/>
        </w:rPr>
        <w:t> </w:t>
      </w:r>
      <w:r>
        <w:rPr>
          <w:sz w:val="16"/>
          <w:u w:val="single"/>
        </w:rPr>
        <w:t>France</w:t>
      </w:r>
      <w:r>
        <w:rPr>
          <w:spacing w:val="-2"/>
          <w:sz w:val="16"/>
          <w:u w:val="single"/>
        </w:rPr>
        <w:t> </w:t>
      </w:r>
      <w:r>
        <w:rPr>
          <w:sz w:val="16"/>
          <w:u w:val="single"/>
        </w:rPr>
        <w:t>(FR)</w:t>
      </w:r>
    </w:p>
    <w:p>
      <w:pPr>
        <w:spacing w:before="7"/>
        <w:ind w:left="1746" w:right="1550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29. Unusual</w:t>
      </w:r>
      <w:r>
        <w:rPr>
          <w:spacing w:val="-2"/>
          <w:sz w:val="16"/>
        </w:rPr>
        <w:t> </w:t>
      </w:r>
      <w:r>
        <w:rPr>
          <w:sz w:val="16"/>
        </w:rPr>
        <w:t>high</w:t>
      </w:r>
      <w:r>
        <w:rPr>
          <w:spacing w:val="-1"/>
          <w:sz w:val="16"/>
        </w:rPr>
        <w:t> </w:t>
      </w:r>
      <w:r>
        <w:rPr>
          <w:sz w:val="16"/>
        </w:rPr>
        <w:t>activity</w:t>
      </w:r>
      <w:r>
        <w:rPr>
          <w:spacing w:val="-2"/>
          <w:sz w:val="16"/>
        </w:rPr>
        <w:t> </w:t>
      </w:r>
      <w:r>
        <w:rPr>
          <w:sz w:val="16"/>
        </w:rPr>
        <w:t>day</w:t>
      </w:r>
      <w:r>
        <w:rPr>
          <w:spacing w:val="1"/>
          <w:sz w:val="16"/>
        </w:rPr>
        <w:t> </w:t>
      </w:r>
      <w:r>
        <w:rPr>
          <w:sz w:val="16"/>
        </w:rPr>
        <w:t>(FR)</w:t>
      </w:r>
      <w:r>
        <w:rPr>
          <w:spacing w:val="-1"/>
          <w:sz w:val="16"/>
        </w:rPr>
        <w:t> </w:t>
      </w:r>
      <w:r>
        <w:rPr>
          <w:sz w:val="16"/>
        </w:rPr>
        <w:t>=</w:t>
      </w:r>
      <w:r>
        <w:rPr>
          <w:spacing w:val="-2"/>
          <w:sz w:val="16"/>
        </w:rPr>
        <w:t> </w:t>
      </w:r>
      <w:r>
        <w:rPr>
          <w:sz w:val="16"/>
        </w:rPr>
        <w:t>19</w:t>
      </w:r>
      <w:r>
        <w:rPr>
          <w:sz w:val="16"/>
          <w:vertAlign w:val="superscript"/>
        </w:rPr>
        <w:t>th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June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2022</w:t>
      </w:r>
    </w:p>
    <w:p>
      <w:pPr>
        <w:pStyle w:val="BodyText"/>
        <w:spacing w:before="8"/>
      </w:pPr>
    </w:p>
    <w:p>
      <w:pPr>
        <w:pStyle w:val="BodyText"/>
        <w:spacing w:line="259" w:lineRule="auto"/>
        <w:ind w:left="540" w:right="371"/>
      </w:pPr>
      <w:r>
        <w:rPr/>
        <w:t>We have selected 3 countries for analysis - Spain, Italy and France. Plotted a bar chart with number of tweets for each day of the</w:t>
      </w:r>
      <w:r>
        <w:rPr>
          <w:spacing w:val="1"/>
        </w:rPr>
        <w:t> </w:t>
      </w:r>
      <w:r>
        <w:rPr/>
        <w:t>month. We filtered only the data specific for each country and loaded the same into 3 different dataframes - one for each. This graph</w:t>
      </w:r>
      <w:r>
        <w:rPr>
          <w:spacing w:val="-38"/>
        </w:rPr>
        <w:t> </w:t>
      </w:r>
      <w:r>
        <w:rPr/>
        <w:t>helps to identify the unusual days (ie. when there were maximum tweets created) as 22nd June for Italy and 19th June for both Spain</w:t>
      </w:r>
      <w:r>
        <w:rPr>
          <w:spacing w:val="-38"/>
        </w:rPr>
        <w:t> </w:t>
      </w:r>
      <w:r>
        <w:rPr/>
        <w:t>and</w:t>
      </w:r>
      <w:r>
        <w:rPr>
          <w:spacing w:val="-2"/>
        </w:rPr>
        <w:t> </w:t>
      </w:r>
      <w:r>
        <w:rPr/>
        <w:t>France.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volumes,</w:t>
      </w:r>
      <w:r>
        <w:rPr>
          <w:spacing w:val="2"/>
        </w:rPr>
        <w:t> </w:t>
      </w:r>
      <w:r>
        <w:rPr/>
        <w:t>indicate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possibility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event.</w:t>
      </w:r>
    </w:p>
    <w:p>
      <w:pPr>
        <w:spacing w:after="0" w:line="259" w:lineRule="auto"/>
        <w:sectPr>
          <w:pgSz w:w="11910" w:h="16840"/>
          <w:pgMar w:top="640" w:bottom="280" w:left="900" w:right="340"/>
        </w:sectPr>
      </w:pPr>
    </w:p>
    <w:p>
      <w:pPr>
        <w:pStyle w:val="Heading2"/>
        <w:spacing w:before="29"/>
      </w:pPr>
      <w:r>
        <w:rPr>
          <w:u w:val="single"/>
        </w:rPr>
        <w:t>Task</w:t>
      </w:r>
      <w:r>
        <w:rPr>
          <w:spacing w:val="-2"/>
          <w:u w:val="single"/>
        </w:rPr>
        <w:t> </w:t>
      </w:r>
      <w:r>
        <w:rPr>
          <w:u w:val="single"/>
        </w:rPr>
        <w:t>4:</w:t>
      </w:r>
      <w:r>
        <w:rPr>
          <w:spacing w:val="-1"/>
        </w:rPr>
        <w:t> </w:t>
      </w:r>
      <w:r>
        <w:rPr/>
        <w:t>4.2</w:t>
      </w:r>
    </w:p>
    <w:p>
      <w:pPr>
        <w:pStyle w:val="BodyText"/>
        <w:spacing w:before="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1"/>
        <w:ind w:left="112" w:right="0" w:firstLine="0"/>
        <w:jc w:val="left"/>
        <w:rPr>
          <w:sz w:val="22"/>
        </w:rPr>
      </w:pPr>
      <w:r>
        <w:rPr>
          <w:sz w:val="22"/>
          <w:u w:val="single"/>
        </w:rPr>
        <w:t>(a)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1782883</wp:posOffset>
            </wp:positionH>
            <wp:positionV relativeFrom="paragraph">
              <wp:posOffset>170691</wp:posOffset>
            </wp:positionV>
            <wp:extent cx="4189323" cy="372437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323" cy="372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3"/>
        <w:ind w:left="2338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30.</w:t>
      </w:r>
      <w:r>
        <w:rPr>
          <w:spacing w:val="-1"/>
          <w:sz w:val="16"/>
        </w:rPr>
        <w:t> </w:t>
      </w:r>
      <w:r>
        <w:rPr>
          <w:sz w:val="16"/>
        </w:rPr>
        <w:t>Word</w:t>
      </w:r>
      <w:r>
        <w:rPr>
          <w:spacing w:val="-2"/>
          <w:sz w:val="16"/>
        </w:rPr>
        <w:t> </w:t>
      </w:r>
      <w:r>
        <w:rPr>
          <w:sz w:val="16"/>
        </w:rPr>
        <w:t>Cloud</w:t>
      </w:r>
      <w:r>
        <w:rPr>
          <w:spacing w:val="-2"/>
          <w:sz w:val="16"/>
        </w:rPr>
        <w:t> </w:t>
      </w:r>
      <w:r>
        <w:rPr>
          <w:sz w:val="16"/>
        </w:rPr>
        <w:t>from tweets</w:t>
      </w:r>
      <w:r>
        <w:rPr>
          <w:spacing w:val="-1"/>
          <w:sz w:val="16"/>
        </w:rPr>
        <w:t> </w:t>
      </w:r>
      <w:r>
        <w:rPr>
          <w:sz w:val="16"/>
        </w:rPr>
        <w:t>–</w:t>
      </w:r>
      <w:r>
        <w:rPr>
          <w:spacing w:val="-3"/>
          <w:sz w:val="16"/>
        </w:rPr>
        <w:t> </w:t>
      </w:r>
      <w:r>
        <w:rPr>
          <w:sz w:val="16"/>
        </w:rPr>
        <w:t>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1873861</wp:posOffset>
            </wp:positionH>
            <wp:positionV relativeFrom="paragraph">
              <wp:posOffset>117705</wp:posOffset>
            </wp:positionV>
            <wp:extent cx="4395396" cy="3901440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396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9"/>
        <w:ind w:left="235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31.</w:t>
      </w:r>
      <w:r>
        <w:rPr>
          <w:spacing w:val="-1"/>
          <w:sz w:val="16"/>
        </w:rPr>
        <w:t> </w:t>
      </w:r>
      <w:r>
        <w:rPr>
          <w:sz w:val="16"/>
        </w:rPr>
        <w:t>Word</w:t>
      </w:r>
      <w:r>
        <w:rPr>
          <w:spacing w:val="-2"/>
          <w:sz w:val="16"/>
        </w:rPr>
        <w:t> </w:t>
      </w:r>
      <w:r>
        <w:rPr>
          <w:sz w:val="16"/>
        </w:rPr>
        <w:t>Cloud</w:t>
      </w:r>
      <w:r>
        <w:rPr>
          <w:spacing w:val="-2"/>
          <w:sz w:val="16"/>
        </w:rPr>
        <w:t> </w:t>
      </w:r>
      <w:r>
        <w:rPr>
          <w:sz w:val="16"/>
        </w:rPr>
        <w:t>from tweets</w:t>
      </w:r>
      <w:r>
        <w:rPr>
          <w:spacing w:val="-1"/>
          <w:sz w:val="16"/>
        </w:rPr>
        <w:t> </w:t>
      </w:r>
      <w:r>
        <w:rPr>
          <w:sz w:val="16"/>
        </w:rPr>
        <w:t>–</w:t>
      </w:r>
      <w:r>
        <w:rPr>
          <w:spacing w:val="-3"/>
          <w:sz w:val="16"/>
        </w:rPr>
        <w:t> </w:t>
      </w:r>
      <w:r>
        <w:rPr>
          <w:sz w:val="16"/>
        </w:rPr>
        <w:t>IT</w:t>
      </w:r>
    </w:p>
    <w:p>
      <w:pPr>
        <w:spacing w:after="0"/>
        <w:jc w:val="left"/>
        <w:rPr>
          <w:sz w:val="16"/>
        </w:rPr>
        <w:sectPr>
          <w:pgSz w:w="11910" w:h="16840"/>
          <w:pgMar w:top="660" w:bottom="280" w:left="900" w:right="340"/>
          <w:cols w:num="3" w:equalWidth="0">
            <w:col w:w="1103" w:space="44"/>
            <w:col w:w="393" w:space="255"/>
            <w:col w:w="8875"/>
          </w:cols>
        </w:sectPr>
      </w:pPr>
    </w:p>
    <w:p>
      <w:pPr>
        <w:pStyle w:val="BodyText"/>
        <w:ind w:left="1980"/>
        <w:rPr>
          <w:sz w:val="20"/>
        </w:rPr>
      </w:pPr>
      <w:r>
        <w:rPr>
          <w:sz w:val="20"/>
        </w:rPr>
        <w:drawing>
          <wp:inline distT="0" distB="0" distL="0" distR="0">
            <wp:extent cx="4601241" cy="3994975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241" cy="39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6"/>
        </w:rPr>
      </w:pPr>
    </w:p>
    <w:p>
      <w:pPr>
        <w:spacing w:before="68"/>
        <w:ind w:left="1746" w:right="1552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-2"/>
          <w:sz w:val="16"/>
        </w:rPr>
        <w:t> </w:t>
      </w:r>
      <w:r>
        <w:rPr>
          <w:sz w:val="16"/>
        </w:rPr>
        <w:t>32.</w:t>
      </w:r>
      <w:r>
        <w:rPr>
          <w:spacing w:val="-1"/>
          <w:sz w:val="16"/>
        </w:rPr>
        <w:t> </w:t>
      </w:r>
      <w:r>
        <w:rPr>
          <w:sz w:val="16"/>
        </w:rPr>
        <w:t>Word</w:t>
      </w:r>
      <w:r>
        <w:rPr>
          <w:spacing w:val="-2"/>
          <w:sz w:val="16"/>
        </w:rPr>
        <w:t> </w:t>
      </w:r>
      <w:r>
        <w:rPr>
          <w:sz w:val="16"/>
        </w:rPr>
        <w:t>Cloud</w:t>
      </w:r>
      <w:r>
        <w:rPr>
          <w:spacing w:val="-1"/>
          <w:sz w:val="16"/>
        </w:rPr>
        <w:t> </w:t>
      </w:r>
      <w:r>
        <w:rPr>
          <w:sz w:val="16"/>
        </w:rPr>
        <w:t>from tweets</w:t>
      </w:r>
      <w:r>
        <w:rPr>
          <w:spacing w:val="-1"/>
          <w:sz w:val="16"/>
        </w:rPr>
        <w:t> </w:t>
      </w:r>
      <w:r>
        <w:rPr>
          <w:sz w:val="16"/>
        </w:rPr>
        <w:t>–</w:t>
      </w:r>
      <w:r>
        <w:rPr>
          <w:spacing w:val="-3"/>
          <w:sz w:val="16"/>
        </w:rPr>
        <w:t> </w:t>
      </w:r>
      <w:r>
        <w:rPr>
          <w:sz w:val="16"/>
        </w:rPr>
        <w:t>FR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Heading2"/>
        <w:spacing w:before="56"/>
        <w:ind w:left="180"/>
      </w:pPr>
      <w:r>
        <w:rPr/>
        <w:t>(b)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824230</wp:posOffset>
            </wp:positionH>
            <wp:positionV relativeFrom="paragraph">
              <wp:posOffset>198018</wp:posOffset>
            </wp:positionV>
            <wp:extent cx="6298178" cy="3183064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178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160" w:bottom="280" w:left="900" w:right="340"/>
        </w:sectPr>
      </w:pPr>
    </w:p>
    <w:p>
      <w:pPr>
        <w:spacing w:before="29"/>
        <w:ind w:left="112" w:right="0" w:firstLine="0"/>
        <w:jc w:val="left"/>
        <w:rPr>
          <w:sz w:val="22"/>
        </w:rPr>
      </w:pPr>
      <w:r>
        <w:rPr>
          <w:sz w:val="22"/>
          <w:u w:val="single"/>
        </w:rPr>
        <w:t>Task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4:</w:t>
      </w:r>
      <w:r>
        <w:rPr>
          <w:spacing w:val="-1"/>
          <w:sz w:val="22"/>
        </w:rPr>
        <w:t> </w:t>
      </w:r>
      <w:r>
        <w:rPr>
          <w:sz w:val="22"/>
        </w:rPr>
        <w:t>4.3</w:t>
      </w:r>
    </w:p>
    <w:p>
      <w:pPr>
        <w:pStyle w:val="Heading2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40" w:lineRule="auto" w:before="21" w:after="0"/>
        <w:ind w:left="833" w:right="0" w:hanging="722"/>
        <w:jc w:val="left"/>
      </w:pPr>
      <w:r>
        <w:rPr/>
        <w:t>Spain</w:t>
      </w:r>
      <w:r>
        <w:rPr>
          <w:spacing w:val="-4"/>
        </w:rPr>
        <w:t> </w:t>
      </w:r>
      <w:r>
        <w:rPr/>
        <w:t>(19</w:t>
      </w:r>
      <w:r>
        <w:rPr>
          <w:vertAlign w:val="superscript"/>
        </w:rPr>
        <w:t>th</w:t>
      </w:r>
      <w:r>
        <w:rPr>
          <w:vertAlign w:val="baseline"/>
        </w:rPr>
        <w:t> June)</w:t>
      </w:r>
    </w:p>
    <w:p>
      <w:pPr>
        <w:pStyle w:val="BodyText"/>
        <w:spacing w:line="259" w:lineRule="auto" w:before="24"/>
        <w:ind w:left="833" w:right="365"/>
      </w:pPr>
      <w:r>
        <w:rPr/>
        <w:t>Looking at the words like partido (party), poltica (politics) one can concluse that the event is political. On further research it was</w:t>
      </w:r>
      <w:r>
        <w:rPr>
          <w:spacing w:val="1"/>
        </w:rPr>
        <w:t> </w:t>
      </w:r>
      <w:r>
        <w:rPr/>
        <w:t>found that the Popular Party(PP) had won on 19th June (Sunday) in the important regional elections. The country had a history of</w:t>
      </w:r>
      <w:r>
        <w:rPr>
          <w:spacing w:val="-38"/>
        </w:rPr>
        <w:t> </w:t>
      </w:r>
      <w:r>
        <w:rPr/>
        <w:t>Socialist stronghold so such a victory was enjoyed in the country. Other words related to this event which can be found in the</w:t>
      </w:r>
      <w:r>
        <w:rPr>
          <w:spacing w:val="1"/>
        </w:rPr>
        <w:t> </w:t>
      </w:r>
      <w:r>
        <w:rPr/>
        <w:t>word cloud are gana(win),votar(vote) and equipo(equipment). The news headlines from this day reads “Spain's Popular Party</w:t>
      </w:r>
      <w:r>
        <w:rPr>
          <w:spacing w:val="1"/>
        </w:rPr>
        <w:t> </w:t>
      </w:r>
      <w:r>
        <w:rPr/>
        <w:t>boosted by Andalusia victory 18 months before general election” and “Spain: conservative People’s party wins unprecedented</w:t>
      </w:r>
      <w:r>
        <w:rPr>
          <w:spacing w:val="1"/>
        </w:rPr>
        <w:t> </w:t>
      </w:r>
      <w:r>
        <w:rPr/>
        <w:t>majority”</w:t>
      </w:r>
    </w:p>
    <w:p>
      <w:pPr>
        <w:pStyle w:val="Heading2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66" w:lineRule="exact" w:before="0" w:after="0"/>
        <w:ind w:left="833" w:right="0" w:hanging="722"/>
        <w:jc w:val="left"/>
      </w:pPr>
      <w:r>
        <w:rPr/>
        <w:t>Italy</w:t>
      </w:r>
      <w:r>
        <w:rPr>
          <w:spacing w:val="-1"/>
        </w:rPr>
        <w:t> </w:t>
      </w:r>
      <w:r>
        <w:rPr/>
        <w:t>(22nd</w:t>
      </w:r>
      <w:r>
        <w:rPr>
          <w:spacing w:val="-1"/>
        </w:rPr>
        <w:t> </w:t>
      </w:r>
      <w:r>
        <w:rPr/>
        <w:t>June)</w:t>
      </w:r>
    </w:p>
    <w:p>
      <w:pPr>
        <w:pStyle w:val="BodyText"/>
        <w:spacing w:line="259" w:lineRule="auto" w:before="22"/>
        <w:ind w:left="833" w:right="348"/>
      </w:pPr>
      <w:r>
        <w:rPr/>
        <w:t>22nd June was the last day of the Milan fashion week for men. The word cloud is filled with words related to this such as milano</w:t>
      </w:r>
      <w:r>
        <w:rPr>
          <w:spacing w:val="1"/>
        </w:rPr>
        <w:t> </w:t>
      </w:r>
      <w:r>
        <w:rPr/>
        <w:t>(Milan), pubblicata(published), italy (Italy), moda(fashion), stile(style), uomini(men) and ragazzi(boys). Some of the words</w:t>
      </w:r>
      <w:r>
        <w:rPr>
          <w:spacing w:val="1"/>
        </w:rPr>
        <w:t> </w:t>
      </w:r>
      <w:r>
        <w:rPr/>
        <w:t>depicting emotions such as love(love) and disantita(disheartened) can also be found. It is a reference point for the latest trends in</w:t>
      </w:r>
      <w:r>
        <w:rPr>
          <w:spacing w:val="-39"/>
        </w:rPr>
        <w:t> </w:t>
      </w:r>
      <w:r>
        <w:rPr/>
        <w:t>men’s fashion. Since the fashion week is a popular even, maximum tweets were done on the last day. Headlines from online</w:t>
      </w:r>
      <w:r>
        <w:rPr>
          <w:spacing w:val="1"/>
        </w:rPr>
        <w:t> </w:t>
      </w:r>
      <w:r>
        <w:rPr/>
        <w:t>sources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day read</w:t>
      </w:r>
      <w:r>
        <w:rPr>
          <w:spacing w:val="-1"/>
        </w:rPr>
        <w:t> </w:t>
      </w:r>
      <w:r>
        <w:rPr/>
        <w:t>“Highlight : Milano Fashion</w:t>
      </w:r>
      <w:r>
        <w:rPr>
          <w:spacing w:val="-1"/>
        </w:rPr>
        <w:t> </w:t>
      </w:r>
      <w:r>
        <w:rPr/>
        <w:t>Week Men’s”.</w:t>
      </w:r>
    </w:p>
    <w:p>
      <w:pPr>
        <w:pStyle w:val="Heading2"/>
        <w:numPr>
          <w:ilvl w:val="0"/>
          <w:numId w:val="2"/>
        </w:numPr>
        <w:tabs>
          <w:tab w:pos="833" w:val="left" w:leader="none"/>
          <w:tab w:pos="834" w:val="left" w:leader="none"/>
        </w:tabs>
        <w:spacing w:line="268" w:lineRule="exact" w:before="0" w:after="0"/>
        <w:ind w:left="833" w:right="0" w:hanging="722"/>
        <w:jc w:val="left"/>
      </w:pPr>
      <w:r>
        <w:rPr/>
        <w:t>France (19th</w:t>
      </w:r>
      <w:r>
        <w:rPr>
          <w:spacing w:val="-2"/>
        </w:rPr>
        <w:t> </w:t>
      </w:r>
      <w:r>
        <w:rPr/>
        <w:t>June)</w:t>
      </w:r>
    </w:p>
    <w:p>
      <w:pPr>
        <w:pStyle w:val="BodyText"/>
        <w:spacing w:line="259" w:lineRule="auto" w:before="21"/>
        <w:ind w:left="833" w:right="333"/>
      </w:pPr>
      <w:r>
        <w:rPr/>
        <w:t>19th June was the day of the French legislative election results. People can be seen tweeting about the elections by using words</w:t>
      </w:r>
      <w:r>
        <w:rPr>
          <w:spacing w:val="1"/>
        </w:rPr>
        <w:t> </w:t>
      </w:r>
      <w:r>
        <w:rPr/>
        <w:t>like politique(politics) and legislative(legislative). Macron's minister lost her seat the same day. Word cloud contains</w:t>
      </w:r>
      <w:r>
        <w:rPr>
          <w:spacing w:val="1"/>
        </w:rPr>
        <w:t> </w:t>
      </w:r>
      <w:r>
        <w:rPr/>
        <w:t>macron(Macron) and contre(versus) to hint towards this event. The news articles read "French legislative elections: Voter turnout</w:t>
      </w:r>
      <w:r>
        <w:rPr>
          <w:spacing w:val="-38"/>
        </w:rPr>
        <w:t> </w:t>
      </w:r>
      <w:r>
        <w:rPr/>
        <w:t>at 38.11% at 5pm, slightly down from first round". Macron, who was re-elected in April lost the majority in June elections making</w:t>
      </w:r>
      <w:r>
        <w:rPr>
          <w:spacing w:val="1"/>
        </w:rPr>
        <w:t> </w:t>
      </w:r>
      <w:r>
        <w:rPr/>
        <w:t>people</w:t>
      </w:r>
      <w:r>
        <w:rPr>
          <w:spacing w:val="-2"/>
        </w:rPr>
        <w:t> </w:t>
      </w:r>
      <w:r>
        <w:rPr/>
        <w:t>tweet pros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political</w:t>
      </w:r>
      <w:r>
        <w:rPr>
          <w:spacing w:val="-1"/>
        </w:rPr>
        <w:t> </w:t>
      </w:r>
      <w:r>
        <w:rPr/>
        <w:t>event.</w:t>
      </w:r>
    </w:p>
    <w:p>
      <w:pPr>
        <w:spacing w:after="0" w:line="259" w:lineRule="auto"/>
        <w:sectPr>
          <w:pgSz w:w="11910" w:h="16840"/>
          <w:pgMar w:top="660" w:bottom="280" w:left="900" w:right="340"/>
        </w:sectPr>
      </w:pPr>
    </w:p>
    <w:p>
      <w:pPr>
        <w:pStyle w:val="Heading1"/>
        <w:ind w:left="833"/>
      </w:pPr>
      <w:r>
        <w:rPr/>
        <w:t>Task</w:t>
      </w:r>
      <w:r>
        <w:rPr>
          <w:spacing w:val="-1"/>
        </w:rPr>
        <w:t> </w:t>
      </w:r>
      <w:r>
        <w:rPr/>
        <w:t>5:</w:t>
      </w:r>
      <w:r>
        <w:rPr>
          <w:spacing w:val="-1"/>
        </w:rPr>
        <w:t> </w:t>
      </w:r>
      <w:r>
        <w:rPr/>
        <w:t>REFLECTION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Heading2"/>
        <w:spacing w:line="259" w:lineRule="auto"/>
        <w:ind w:left="833" w:right="1325"/>
      </w:pPr>
      <w:r>
        <w:rPr/>
        <w:t>Launched back in 2006, Twitter is one of the leading social media giants with more than 300</w:t>
      </w:r>
      <w:r>
        <w:rPr>
          <w:spacing w:val="1"/>
        </w:rPr>
        <w:t> </w:t>
      </w:r>
      <w:r>
        <w:rPr/>
        <w:t>million active users [1] and 500 million tweets posted per day [2]. It has become a source of</w:t>
      </w:r>
      <w:r>
        <w:rPr>
          <w:spacing w:val="1"/>
        </w:rPr>
        <w:t> </w:t>
      </w:r>
      <w:r>
        <w:rPr/>
        <w:t>sentimental analysis, knowing about trends and happenings around the world which is a major</w:t>
      </w:r>
      <w:r>
        <w:rPr>
          <w:spacing w:val="-47"/>
        </w:rPr>
        <w:t> </w:t>
      </w:r>
      <w:r>
        <w:rPr/>
        <w:t>focus for researchers and analysts these days. By using its powerful API's, the data can be</w:t>
      </w:r>
      <w:r>
        <w:rPr>
          <w:spacing w:val="1"/>
        </w:rPr>
        <w:t> </w:t>
      </w:r>
      <w:r>
        <w:rPr/>
        <w:t>extracted for any analysis. The metadata has so much information like demographics, personal</w:t>
      </w:r>
      <w:r>
        <w:rPr>
          <w:spacing w:val="-47"/>
        </w:rPr>
        <w:t> </w:t>
      </w:r>
      <w:r>
        <w:rPr/>
        <w:t>details etc. It makes it easy to follow conversations and because of the hashtag USP and tweet</w:t>
      </w:r>
      <w:r>
        <w:rPr>
          <w:spacing w:val="1"/>
        </w:rPr>
        <w:t> </w:t>
      </w:r>
      <w:r>
        <w:rPr/>
        <w:t>limit, makes it interesting for text analysis. In this report we played around with Twitter data to</w:t>
      </w:r>
      <w:r>
        <w:rPr>
          <w:spacing w:val="-47"/>
        </w:rPr>
        <w:t> </w:t>
      </w:r>
      <w:r>
        <w:rPr/>
        <w:t>analyse users, twitter trends by location, visualisation of data on maps etc. Some studies have</w:t>
      </w:r>
      <w:r>
        <w:rPr>
          <w:spacing w:val="1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natural disasters</w:t>
      </w:r>
      <w:r>
        <w:rPr>
          <w:spacing w:val="-2"/>
        </w:rPr>
        <w:t> </w:t>
      </w:r>
      <w:r>
        <w:rPr/>
        <w:t>[3] [4] using</w:t>
      </w:r>
      <w:r>
        <w:rPr>
          <w:spacing w:val="-1"/>
        </w:rPr>
        <w:t> </w:t>
      </w:r>
      <w:r>
        <w:rPr/>
        <w:t>twitter data.</w:t>
      </w:r>
    </w:p>
    <w:p>
      <w:pPr>
        <w:spacing w:line="259" w:lineRule="auto" w:before="0"/>
        <w:ind w:left="833" w:right="1097" w:firstLine="0"/>
        <w:jc w:val="left"/>
        <w:rPr>
          <w:sz w:val="22"/>
        </w:rPr>
      </w:pPr>
      <w:r>
        <w:rPr>
          <w:sz w:val="22"/>
        </w:rPr>
        <w:t>With this being discussed, one should not ignore the drawbacks of this powerful platform which</w:t>
      </w:r>
      <w:r>
        <w:rPr>
          <w:spacing w:val="1"/>
          <w:sz w:val="22"/>
        </w:rPr>
        <w:t> </w:t>
      </w:r>
      <w:r>
        <w:rPr>
          <w:sz w:val="22"/>
        </w:rPr>
        <w:t>can easily be misused for spreading fake news or pushing political agendas which leads to hatred</w:t>
      </w:r>
      <w:r>
        <w:rPr>
          <w:spacing w:val="1"/>
          <w:sz w:val="22"/>
        </w:rPr>
        <w:t> </w:t>
      </w:r>
      <w:r>
        <w:rPr>
          <w:sz w:val="22"/>
        </w:rPr>
        <w:t>and sometimes crime as well. The automated bots and spam contribute to noise in the data</w:t>
      </w:r>
      <w:r>
        <w:rPr>
          <w:spacing w:val="1"/>
          <w:sz w:val="22"/>
        </w:rPr>
        <w:t> </w:t>
      </w:r>
      <w:r>
        <w:rPr>
          <w:sz w:val="22"/>
        </w:rPr>
        <w:t>leading to questionable credibility and the effort which would take to clean and prepare the data.</w:t>
      </w:r>
      <w:r>
        <w:rPr>
          <w:spacing w:val="-47"/>
          <w:sz w:val="22"/>
        </w:rPr>
        <w:t> </w:t>
      </w:r>
      <w:r>
        <w:rPr>
          <w:sz w:val="22"/>
        </w:rPr>
        <w:t>Furthermore, the data can be biased as it is sampled from a small population and these biases</w:t>
      </w:r>
      <w:r>
        <w:rPr>
          <w:spacing w:val="1"/>
          <w:sz w:val="22"/>
        </w:rPr>
        <w:t> </w:t>
      </w:r>
      <w:r>
        <w:rPr>
          <w:sz w:val="22"/>
        </w:rPr>
        <w:t>reflects the posts made by people in one or another way. [7] mentions data created about</w:t>
      </w:r>
      <w:r>
        <w:rPr>
          <w:spacing w:val="1"/>
          <w:sz w:val="22"/>
        </w:rPr>
        <w:t> </w:t>
      </w:r>
      <w:r>
        <w:rPr>
          <w:sz w:val="22"/>
        </w:rPr>
        <w:t>Hurricane Sandy which was generated from Manhattan based on larger number of twitter users</w:t>
      </w:r>
      <w:r>
        <w:rPr>
          <w:spacing w:val="1"/>
          <w:sz w:val="22"/>
        </w:rPr>
        <w:t> </w:t>
      </w:r>
      <w:r>
        <w:rPr>
          <w:sz w:val="22"/>
        </w:rPr>
        <w:t>from the city portraying it as a hub of disaster. Only a handful of tweets were generated due to</w:t>
      </w:r>
      <w:r>
        <w:rPr>
          <w:spacing w:val="1"/>
          <w:sz w:val="22"/>
        </w:rPr>
        <w:t> </w:t>
      </w:r>
      <w:r>
        <w:rPr>
          <w:sz w:val="22"/>
        </w:rPr>
        <w:t>battery low after power cut. This bias was not reflecting truly on the actual scenario due to</w:t>
      </w:r>
      <w:r>
        <w:rPr>
          <w:spacing w:val="1"/>
          <w:sz w:val="22"/>
        </w:rPr>
        <w:t> </w:t>
      </w:r>
      <w:r>
        <w:rPr>
          <w:sz w:val="22"/>
        </w:rPr>
        <w:t>hurricane.</w:t>
      </w:r>
    </w:p>
    <w:p>
      <w:pPr>
        <w:pStyle w:val="Heading2"/>
        <w:spacing w:line="259" w:lineRule="auto"/>
        <w:ind w:left="833" w:right="1125"/>
      </w:pPr>
      <w:r>
        <w:rPr/>
        <w:t>Another aspect are the ethical and legal issues arising from easy availability of Twitter data which</w:t>
      </w:r>
      <w:r>
        <w:rPr>
          <w:spacing w:val="-47"/>
        </w:rPr>
        <w:t> </w:t>
      </w:r>
      <w:r>
        <w:rPr/>
        <w:t>can be resold without users realising that they had already provided consent. Contributing to</w:t>
      </w:r>
      <w:r>
        <w:rPr>
          <w:spacing w:val="1"/>
        </w:rPr>
        <w:t> </w:t>
      </w:r>
      <w:r>
        <w:rPr/>
        <w:t>biases on the platform is easy irrespective of whether intentional and unintentional which is</w:t>
      </w:r>
      <w:r>
        <w:rPr>
          <w:spacing w:val="1"/>
        </w:rPr>
        <w:t> </w:t>
      </w:r>
      <w:r>
        <w:rPr/>
        <w:t>because of the human nature too. For instance, a chatbot AI, Tay, was created by Microsoft but it</w:t>
      </w:r>
      <w:r>
        <w:rPr>
          <w:spacing w:val="-47"/>
        </w:rPr>
        <w:t> </w:t>
      </w:r>
      <w:r>
        <w:rPr/>
        <w:t>started to make racist tweets and unfortunately, they had to shut it down. To monitor and keep</w:t>
      </w:r>
      <w:r>
        <w:rPr>
          <w:spacing w:val="1"/>
        </w:rPr>
        <w:t> </w:t>
      </w:r>
      <w:r>
        <w:rPr/>
        <w:t>the control Twitter's Terms of Service and Privacy Policy [8] has guidelines and by accepting the</w:t>
      </w:r>
      <w:r>
        <w:rPr>
          <w:spacing w:val="1"/>
        </w:rPr>
        <w:t> </w:t>
      </w:r>
      <w:r>
        <w:rPr/>
        <w:t>service agreement, users consent for their information to be used by third parties. The biggest</w:t>
      </w:r>
      <w:r>
        <w:rPr>
          <w:spacing w:val="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this 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Cambridge</w:t>
      </w:r>
      <w:r>
        <w:rPr>
          <w:spacing w:val="1"/>
        </w:rPr>
        <w:t> </w:t>
      </w:r>
      <w:r>
        <w:rPr/>
        <w:t>Analytical Scandal.</w:t>
      </w:r>
    </w:p>
    <w:p>
      <w:pPr>
        <w:spacing w:line="259" w:lineRule="auto" w:before="0"/>
        <w:ind w:left="833" w:right="391" w:firstLine="0"/>
        <w:jc w:val="left"/>
        <w:rPr>
          <w:sz w:val="22"/>
        </w:rPr>
      </w:pPr>
      <w:r>
        <w:rPr>
          <w:sz w:val="22"/>
        </w:rPr>
        <w:t>Hence, twitter data helps in emerging stories, movements, disasters, etc. If this data can be used ethically</w:t>
      </w:r>
      <w:r>
        <w:rPr>
          <w:spacing w:val="-47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give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best</w:t>
      </w:r>
      <w:r>
        <w:rPr>
          <w:spacing w:val="-2"/>
          <w:sz w:val="22"/>
        </w:rPr>
        <w:t> </w:t>
      </w:r>
      <w:r>
        <w:rPr>
          <w:sz w:val="22"/>
        </w:rPr>
        <w:t>solutions and</w:t>
      </w:r>
      <w:r>
        <w:rPr>
          <w:spacing w:val="-1"/>
          <w:sz w:val="22"/>
        </w:rPr>
        <w:t> </w:t>
      </w:r>
      <w:r>
        <w:rPr>
          <w:sz w:val="22"/>
        </w:rPr>
        <w:t>results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 betterment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people.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660" w:bottom="280" w:left="900" w:right="340"/>
        </w:sectPr>
      </w:pPr>
    </w:p>
    <w:p>
      <w:pPr>
        <w:spacing w:before="51"/>
        <w:ind w:left="540" w:right="0" w:firstLine="0"/>
        <w:jc w:val="left"/>
        <w:rPr>
          <w:sz w:val="18"/>
        </w:rPr>
      </w:pPr>
      <w:r>
        <w:rPr>
          <w:i/>
          <w:sz w:val="18"/>
        </w:rPr>
        <w:t>References:</w:t>
      </w:r>
      <w:r>
        <w:rPr>
          <w:sz w:val="18"/>
        </w:rPr>
        <w:t>*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783" w:val="left" w:leader="none"/>
        </w:tabs>
        <w:spacing w:line="240" w:lineRule="auto" w:before="0" w:after="0"/>
        <w:ind w:left="782" w:right="0" w:hanging="243"/>
        <w:jc w:val="left"/>
        <w:rPr>
          <w:sz w:val="18"/>
        </w:rPr>
      </w:pPr>
      <w:hyperlink r:id="rId37">
        <w:r>
          <w:rPr>
            <w:sz w:val="18"/>
          </w:rPr>
          <w:t>https://www.statista.com/statistics/272014/global-social-networks-ranked-by-number-of-users/</w:t>
        </w:r>
      </w:hyperlink>
    </w:p>
    <w:p>
      <w:pPr>
        <w:pStyle w:val="ListParagraph"/>
        <w:numPr>
          <w:ilvl w:val="1"/>
          <w:numId w:val="2"/>
        </w:numPr>
        <w:tabs>
          <w:tab w:pos="783" w:val="left" w:leader="none"/>
        </w:tabs>
        <w:spacing w:line="240" w:lineRule="auto" w:before="18" w:after="0"/>
        <w:ind w:left="782" w:right="0" w:hanging="243"/>
        <w:jc w:val="left"/>
        <w:rPr>
          <w:sz w:val="18"/>
        </w:rPr>
      </w:pPr>
      <w:hyperlink r:id="rId38">
        <w:r>
          <w:rPr>
            <w:sz w:val="18"/>
          </w:rPr>
          <w:t>https://www.internetlivestats.com/twitter-statistics/</w:t>
        </w:r>
      </w:hyperlink>
    </w:p>
    <w:p>
      <w:pPr>
        <w:pStyle w:val="ListParagraph"/>
        <w:numPr>
          <w:ilvl w:val="1"/>
          <w:numId w:val="2"/>
        </w:numPr>
        <w:tabs>
          <w:tab w:pos="784" w:val="left" w:leader="none"/>
        </w:tabs>
        <w:spacing w:line="256" w:lineRule="auto" w:before="18" w:after="0"/>
        <w:ind w:left="540" w:right="507" w:firstLine="0"/>
        <w:jc w:val="left"/>
        <w:rPr>
          <w:sz w:val="18"/>
        </w:rPr>
      </w:pPr>
      <w:r>
        <w:rPr>
          <w:sz w:val="18"/>
        </w:rPr>
        <w:t>Sakaki, T., Okazaki, M., Matsuo, Y.: Earthquake shakes twitter users: Real-time event detection by social sensors. In: Proceedings</w:t>
      </w:r>
      <w:r>
        <w:rPr>
          <w:spacing w:val="-38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19th</w:t>
      </w:r>
      <w:r>
        <w:rPr>
          <w:spacing w:val="-3"/>
          <w:sz w:val="18"/>
        </w:rPr>
        <w:t> </w:t>
      </w:r>
      <w:r>
        <w:rPr>
          <w:sz w:val="18"/>
        </w:rPr>
        <w:t>International</w:t>
      </w:r>
      <w:r>
        <w:rPr>
          <w:spacing w:val="-1"/>
          <w:sz w:val="18"/>
        </w:rPr>
        <w:t> </w:t>
      </w:r>
      <w:r>
        <w:rPr>
          <w:sz w:val="18"/>
        </w:rPr>
        <w:t>Conference</w:t>
      </w:r>
      <w:r>
        <w:rPr>
          <w:spacing w:val="-1"/>
          <w:sz w:val="18"/>
        </w:rPr>
        <w:t> </w:t>
      </w:r>
      <w:r>
        <w:rPr>
          <w:sz w:val="18"/>
        </w:rPr>
        <w:t>on</w:t>
      </w:r>
      <w:r>
        <w:rPr>
          <w:spacing w:val="-2"/>
          <w:sz w:val="18"/>
        </w:rPr>
        <w:t> </w:t>
      </w:r>
      <w:r>
        <w:rPr>
          <w:sz w:val="18"/>
        </w:rPr>
        <w:t>World</w:t>
      </w:r>
      <w:r>
        <w:rPr>
          <w:spacing w:val="-1"/>
          <w:sz w:val="18"/>
        </w:rPr>
        <w:t> </w:t>
      </w:r>
      <w:r>
        <w:rPr>
          <w:sz w:val="18"/>
        </w:rPr>
        <w:t>Wide</w:t>
      </w:r>
      <w:r>
        <w:rPr>
          <w:spacing w:val="-1"/>
          <w:sz w:val="18"/>
        </w:rPr>
        <w:t> </w:t>
      </w:r>
      <w:r>
        <w:rPr>
          <w:sz w:val="18"/>
        </w:rPr>
        <w:t>Web.</w:t>
      </w:r>
      <w:r>
        <w:rPr>
          <w:spacing w:val="1"/>
          <w:sz w:val="18"/>
        </w:rPr>
        <w:t> </w:t>
      </w:r>
      <w:r>
        <w:rPr>
          <w:sz w:val="18"/>
        </w:rPr>
        <w:t>pp.</w:t>
      </w:r>
      <w:r>
        <w:rPr>
          <w:spacing w:val="-1"/>
          <w:sz w:val="18"/>
        </w:rPr>
        <w:t> </w:t>
      </w:r>
      <w:r>
        <w:rPr>
          <w:sz w:val="18"/>
        </w:rPr>
        <w:t>851–860. WWW</w:t>
      </w:r>
      <w:r>
        <w:rPr>
          <w:spacing w:val="-1"/>
          <w:sz w:val="18"/>
        </w:rPr>
        <w:t> </w:t>
      </w:r>
      <w:r>
        <w:rPr>
          <w:sz w:val="18"/>
        </w:rPr>
        <w:t>’10, ACM,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York, NY,</w:t>
      </w:r>
      <w:r>
        <w:rPr>
          <w:spacing w:val="-1"/>
          <w:sz w:val="18"/>
        </w:rPr>
        <w:t> </w:t>
      </w:r>
      <w:r>
        <w:rPr>
          <w:sz w:val="18"/>
        </w:rPr>
        <w:t>USA</w:t>
      </w:r>
    </w:p>
    <w:p>
      <w:pPr>
        <w:pStyle w:val="BodyText"/>
        <w:spacing w:before="3"/>
        <w:ind w:left="540"/>
      </w:pPr>
      <w:r>
        <w:rPr>
          <w:spacing w:val="-1"/>
        </w:rPr>
        <w:t>(2010),</w:t>
      </w:r>
      <w:r>
        <w:rPr>
          <w:spacing w:val="7"/>
        </w:rPr>
        <w:t> </w:t>
      </w:r>
      <w:hyperlink r:id="rId39">
        <w:r>
          <w:rPr>
            <w:spacing w:val="-1"/>
          </w:rPr>
          <w:t>http://doi.acm.org/10.1145/1772690.1772777</w:t>
        </w:r>
      </w:hyperlink>
    </w:p>
    <w:p>
      <w:pPr>
        <w:pStyle w:val="ListParagraph"/>
        <w:numPr>
          <w:ilvl w:val="1"/>
          <w:numId w:val="2"/>
        </w:numPr>
        <w:tabs>
          <w:tab w:pos="784" w:val="left" w:leader="none"/>
        </w:tabs>
        <w:spacing w:line="259" w:lineRule="auto" w:before="18" w:after="0"/>
        <w:ind w:left="540" w:right="352" w:firstLine="0"/>
        <w:jc w:val="left"/>
        <w:rPr>
          <w:sz w:val="18"/>
        </w:rPr>
      </w:pPr>
      <w:r>
        <w:rPr>
          <w:sz w:val="18"/>
        </w:rPr>
        <w:t>De Longueville, B., Smith, R.S., Luraschi, G.: Omg, from here, i can see the flames!”: A use case of mining location based social</w:t>
      </w:r>
      <w:r>
        <w:rPr>
          <w:spacing w:val="1"/>
          <w:sz w:val="18"/>
        </w:rPr>
        <w:t> </w:t>
      </w:r>
      <w:r>
        <w:rPr>
          <w:sz w:val="18"/>
        </w:rPr>
        <w:t>networks to acquire spatiotemporal data on forest fires. In: Proceedings of the 2009 International Workshop on Location Based Social</w:t>
      </w:r>
      <w:r>
        <w:rPr>
          <w:spacing w:val="-38"/>
          <w:sz w:val="18"/>
        </w:rPr>
        <w:t> </w:t>
      </w:r>
      <w:r>
        <w:rPr>
          <w:sz w:val="18"/>
        </w:rPr>
        <w:t>Networks.</w:t>
      </w:r>
      <w:r>
        <w:rPr>
          <w:spacing w:val="-2"/>
          <w:sz w:val="18"/>
        </w:rPr>
        <w:t> </w:t>
      </w:r>
      <w:r>
        <w:rPr>
          <w:sz w:val="18"/>
        </w:rPr>
        <w:t>pp.</w:t>
      </w:r>
      <w:r>
        <w:rPr>
          <w:spacing w:val="-2"/>
          <w:sz w:val="18"/>
        </w:rPr>
        <w:t> </w:t>
      </w:r>
      <w:r>
        <w:rPr>
          <w:sz w:val="18"/>
        </w:rPr>
        <w:t>73–80.</w:t>
      </w:r>
      <w:r>
        <w:rPr>
          <w:spacing w:val="-1"/>
          <w:sz w:val="18"/>
        </w:rPr>
        <w:t> </w:t>
      </w:r>
      <w:r>
        <w:rPr>
          <w:sz w:val="18"/>
        </w:rPr>
        <w:t>LBSN</w:t>
      </w:r>
      <w:r>
        <w:rPr>
          <w:spacing w:val="-2"/>
          <w:sz w:val="18"/>
        </w:rPr>
        <w:t> </w:t>
      </w:r>
      <w:r>
        <w:rPr>
          <w:sz w:val="18"/>
        </w:rPr>
        <w:t>’09, ACM,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1"/>
          <w:sz w:val="18"/>
        </w:rPr>
        <w:t> </w:t>
      </w:r>
      <w:r>
        <w:rPr>
          <w:sz w:val="18"/>
        </w:rPr>
        <w:t>York, NY,</w:t>
      </w:r>
      <w:r>
        <w:rPr>
          <w:spacing w:val="-1"/>
          <w:sz w:val="18"/>
        </w:rPr>
        <w:t> </w:t>
      </w:r>
      <w:r>
        <w:rPr>
          <w:sz w:val="18"/>
        </w:rPr>
        <w:t>USA</w:t>
      </w:r>
      <w:r>
        <w:rPr>
          <w:spacing w:val="-3"/>
          <w:sz w:val="18"/>
        </w:rPr>
        <w:t> </w:t>
      </w:r>
      <w:r>
        <w:rPr>
          <w:sz w:val="18"/>
        </w:rPr>
        <w:t>(2009),</w:t>
      </w:r>
      <w:r>
        <w:rPr>
          <w:spacing w:val="1"/>
          <w:sz w:val="18"/>
        </w:rPr>
        <w:t> </w:t>
      </w:r>
      <w:hyperlink r:id="rId40">
        <w:r>
          <w:rPr>
            <w:sz w:val="18"/>
          </w:rPr>
          <w:t>http://doi.acm.org/10.1145/1629890.1629907</w:t>
        </w:r>
      </w:hyperlink>
    </w:p>
    <w:p>
      <w:pPr>
        <w:pStyle w:val="ListParagraph"/>
        <w:numPr>
          <w:ilvl w:val="1"/>
          <w:numId w:val="2"/>
        </w:numPr>
        <w:tabs>
          <w:tab w:pos="784" w:val="left" w:leader="none"/>
        </w:tabs>
        <w:spacing w:line="259" w:lineRule="auto" w:before="0" w:after="0"/>
        <w:ind w:left="540" w:right="540" w:firstLine="0"/>
        <w:jc w:val="left"/>
        <w:rPr>
          <w:sz w:val="18"/>
        </w:rPr>
      </w:pPr>
      <w:r>
        <w:rPr>
          <w:sz w:val="18"/>
        </w:rPr>
        <w:t>Isa Inuwa-Dutse, Mark Liptrott, Ioannis Korkontzelos, Detection of spam-posting accounts on Twitter, Neurocomputing, Volume</w:t>
      </w:r>
      <w:r>
        <w:rPr>
          <w:spacing w:val="-38"/>
          <w:sz w:val="18"/>
        </w:rPr>
        <w:t> </w:t>
      </w:r>
      <w:r>
        <w:rPr>
          <w:sz w:val="18"/>
        </w:rPr>
        <w:t>315, 2018, Pages 496-511, ISSN 0925-2312, </w:t>
      </w:r>
      <w:hyperlink r:id="rId41">
        <w:r>
          <w:rPr>
            <w:sz w:val="18"/>
          </w:rPr>
          <w:t>https://doi.org/10.1016/j.neucom.2018.07.044. </w:t>
        </w:r>
      </w:hyperlink>
      <w:r>
        <w:rPr>
          <w:sz w:val="18"/>
        </w:rPr>
        <w:t>[6] O. Varol, E. Ferrara, C.A. Davis, F.</w:t>
      </w:r>
      <w:r>
        <w:rPr>
          <w:spacing w:val="1"/>
          <w:sz w:val="18"/>
        </w:rPr>
        <w:t> </w:t>
      </w:r>
      <w:r>
        <w:rPr>
          <w:sz w:val="18"/>
        </w:rPr>
        <w:t>Menczer, A. FlamminiOnline human–bot interactions: detection, estimation, and characterization Proceedings of the International</w:t>
      </w:r>
      <w:r>
        <w:rPr>
          <w:spacing w:val="1"/>
          <w:sz w:val="18"/>
        </w:rPr>
        <w:t> </w:t>
      </w:r>
      <w:r>
        <w:rPr>
          <w:sz w:val="18"/>
        </w:rPr>
        <w:t>AAAI</w:t>
      </w:r>
      <w:r>
        <w:rPr>
          <w:spacing w:val="-1"/>
          <w:sz w:val="18"/>
        </w:rPr>
        <w:t> </w:t>
      </w:r>
      <w:r>
        <w:rPr>
          <w:sz w:val="18"/>
        </w:rPr>
        <w:t>Conference</w:t>
      </w:r>
      <w:r>
        <w:rPr>
          <w:spacing w:val="-1"/>
          <w:sz w:val="18"/>
        </w:rPr>
        <w:t> </w:t>
      </w:r>
      <w:r>
        <w:rPr>
          <w:sz w:val="18"/>
        </w:rPr>
        <w:t>on</w:t>
      </w:r>
      <w:r>
        <w:rPr>
          <w:spacing w:val="-1"/>
          <w:sz w:val="18"/>
        </w:rPr>
        <w:t> </w:t>
      </w:r>
      <w:r>
        <w:rPr>
          <w:sz w:val="18"/>
        </w:rPr>
        <w:t>Web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Media,</w:t>
      </w:r>
      <w:r>
        <w:rPr>
          <w:spacing w:val="-1"/>
          <w:sz w:val="18"/>
        </w:rPr>
        <w:t> </w:t>
      </w:r>
      <w:r>
        <w:rPr>
          <w:sz w:val="18"/>
        </w:rPr>
        <w:t>AAAI Press</w:t>
      </w:r>
      <w:r>
        <w:rPr>
          <w:spacing w:val="-1"/>
          <w:sz w:val="18"/>
        </w:rPr>
        <w:t> </w:t>
      </w:r>
      <w:r>
        <w:rPr>
          <w:sz w:val="18"/>
        </w:rPr>
        <w:t>(2017), pp.</w:t>
      </w:r>
      <w:r>
        <w:rPr>
          <w:spacing w:val="-1"/>
          <w:sz w:val="18"/>
        </w:rPr>
        <w:t> </w:t>
      </w:r>
      <w:r>
        <w:rPr>
          <w:sz w:val="18"/>
        </w:rPr>
        <w:t>280-289</w:t>
      </w:r>
    </w:p>
    <w:p>
      <w:pPr>
        <w:pStyle w:val="ListParagraph"/>
        <w:numPr>
          <w:ilvl w:val="0"/>
          <w:numId w:val="3"/>
        </w:numPr>
        <w:tabs>
          <w:tab w:pos="783" w:val="left" w:leader="none"/>
        </w:tabs>
        <w:spacing w:line="240" w:lineRule="auto" w:before="0" w:after="0"/>
        <w:ind w:left="782" w:right="0" w:hanging="243"/>
        <w:jc w:val="left"/>
        <w:rPr>
          <w:sz w:val="18"/>
        </w:rPr>
      </w:pPr>
      <w:hyperlink r:id="rId42">
        <w:r>
          <w:rPr>
            <w:sz w:val="18"/>
          </w:rPr>
          <w:t>https://hbr.org/2013/04/the-hidden-biases-in-big-data</w:t>
        </w:r>
      </w:hyperlink>
    </w:p>
    <w:p>
      <w:pPr>
        <w:pStyle w:val="ListParagraph"/>
        <w:numPr>
          <w:ilvl w:val="0"/>
          <w:numId w:val="3"/>
        </w:numPr>
        <w:tabs>
          <w:tab w:pos="783" w:val="left" w:leader="none"/>
        </w:tabs>
        <w:spacing w:line="240" w:lineRule="auto" w:before="15" w:after="0"/>
        <w:ind w:left="782" w:right="0" w:hanging="243"/>
        <w:jc w:val="left"/>
        <w:rPr>
          <w:sz w:val="18"/>
        </w:rPr>
      </w:pPr>
      <w:hyperlink r:id="rId43">
        <w:r>
          <w:rPr>
            <w:sz w:val="18"/>
          </w:rPr>
          <w:t>https://twitter.com/en/tos</w:t>
        </w:r>
      </w:hyperlink>
    </w:p>
    <w:p>
      <w:pPr>
        <w:pStyle w:val="BodyText"/>
        <w:spacing w:before="18"/>
        <w:ind w:left="540"/>
      </w:pPr>
      <w:r>
        <w:rPr/>
        <w:t>*</w:t>
      </w:r>
    </w:p>
    <w:sectPr>
      <w:pgSz w:w="11910" w:h="16840"/>
      <w:pgMar w:top="640" w:bottom="280" w:left="90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7"/>
      <w:numFmt w:val="decimal"/>
      <w:lvlText w:val="[%1]"/>
      <w:lvlJc w:val="left"/>
      <w:pPr>
        <w:ind w:left="782" w:hanging="243"/>
        <w:jc w:val="left"/>
      </w:pPr>
      <w:rPr>
        <w:rFonts w:hint="default" w:ascii="Calibri" w:hAnsi="Calibri" w:eastAsia="Calibri" w:cs="Calibri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5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3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1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9" w:hanging="2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%1)"/>
      <w:lvlJc w:val="left"/>
      <w:pPr>
        <w:ind w:left="833" w:hanging="72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u w:val="single" w:color="000000"/>
        <w:lang w:val="en-US" w:eastAsia="en-US" w:bidi="ar-SA"/>
      </w:rPr>
    </w:lvl>
    <w:lvl w:ilvl="1">
      <w:start w:val="1"/>
      <w:numFmt w:val="decimal"/>
      <w:lvlText w:val="[%2]"/>
      <w:lvlJc w:val="left"/>
      <w:pPr>
        <w:ind w:left="782" w:hanging="243"/>
        <w:jc w:val="left"/>
      </w:pPr>
      <w:rPr>
        <w:rFonts w:hint="default" w:ascii="Calibri" w:hAnsi="Calibri" w:eastAsia="Calibri" w:cs="Calibri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1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3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5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7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9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0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2" w:hanging="2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473" w:hanging="361"/>
      </w:pPr>
      <w:rPr>
        <w:rFonts w:hint="default" w:ascii="Symbol" w:hAnsi="Symbol" w:eastAsia="Symbol" w:cs="Symbol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9" w:hanging="36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1"/>
      <w:ind w:left="112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2"/>
      <w:outlineLvl w:val="2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"/>
      <w:ind w:left="1746" w:right="1985"/>
      <w:jc w:val="center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3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 w:line="199" w:lineRule="exact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hyperlink" Target="https://www.statista.com/statistics/272014/global-social-networks-ranked-by-number-of-users/" TargetMode="External"/><Relationship Id="rId38" Type="http://schemas.openxmlformats.org/officeDocument/2006/relationships/hyperlink" Target="https://www.internetlivestats.com/twitter-statistics/" TargetMode="External"/><Relationship Id="rId39" Type="http://schemas.openxmlformats.org/officeDocument/2006/relationships/hyperlink" Target="http://doi.acm.org/10.1145/1772690.1772777" TargetMode="External"/><Relationship Id="rId40" Type="http://schemas.openxmlformats.org/officeDocument/2006/relationships/hyperlink" Target="http://doi.acm.org/10.1145/1629890.1629907" TargetMode="External"/><Relationship Id="rId41" Type="http://schemas.openxmlformats.org/officeDocument/2006/relationships/hyperlink" Target="https://doi.org/10.1016/j.neucom.2018.07.044" TargetMode="External"/><Relationship Id="rId42" Type="http://schemas.openxmlformats.org/officeDocument/2006/relationships/hyperlink" Target="https://hbr.org/2013/04/the-hidden-biases-in-big-data" TargetMode="External"/><Relationship Id="rId43" Type="http://schemas.openxmlformats.org/officeDocument/2006/relationships/hyperlink" Target="https://twitter.com/en/tos" TargetMode="External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Harshita Tanwar</dc:creator>
  <dcterms:created xsi:type="dcterms:W3CDTF">2024-05-03T11:31:46Z</dcterms:created>
  <dcterms:modified xsi:type="dcterms:W3CDTF">2024-05-03T11:31:46Z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2024-05-03T00:00:00Z</vt:filetime>
  </property>
</Properties>
</file>