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D91" w:rsidRDefault="00931D91" w:rsidP="00931D91">
      <w:pPr>
        <w:rPr>
          <w:rFonts w:ascii="微软雅黑" w:eastAsia="微软雅黑" w:hAnsi="微软雅黑"/>
          <w:sz w:val="20"/>
          <w:szCs w:val="20"/>
        </w:rPr>
      </w:pPr>
      <w:r w:rsidRPr="00F051FD">
        <w:rPr>
          <w:rFonts w:ascii="微软雅黑" w:eastAsia="微软雅黑" w:hAnsi="微软雅黑" w:hint="eastAsia"/>
          <w:sz w:val="20"/>
          <w:szCs w:val="20"/>
        </w:rPr>
        <w:t>尊敬的</w:t>
      </w:r>
      <w:r>
        <w:rPr>
          <w:rFonts w:ascii="微软雅黑" w:eastAsia="微软雅黑" w:hAnsi="微软雅黑"/>
          <w:sz w:val="20"/>
          <w:szCs w:val="20"/>
        </w:rPr>
        <w:fldChar w:fldCharType="begin"/>
      </w:r>
      <w:r>
        <w:rPr>
          <w:rFonts w:ascii="微软雅黑" w:eastAsia="微软雅黑" w:hAnsi="微软雅黑"/>
          <w:sz w:val="20"/>
          <w:szCs w:val="20"/>
        </w:rPr>
        <w:instrText xml:space="preserve"> </w:instrText>
      </w:r>
      <w:r>
        <w:rPr>
          <w:rFonts w:ascii="微软雅黑" w:eastAsia="微软雅黑" w:hAnsi="微软雅黑" w:hint="eastAsia"/>
          <w:sz w:val="20"/>
          <w:szCs w:val="20"/>
        </w:rPr>
        <w:instrText>MERGEFIELD 姓名</w:instrText>
      </w:r>
      <w:r>
        <w:rPr>
          <w:rFonts w:ascii="微软雅黑" w:eastAsia="微软雅黑" w:hAnsi="微软雅黑"/>
          <w:sz w:val="20"/>
          <w:szCs w:val="20"/>
        </w:rPr>
        <w:instrText xml:space="preserve"> </w:instrText>
      </w:r>
      <w:r>
        <w:rPr>
          <w:rFonts w:ascii="微软雅黑" w:eastAsia="微软雅黑" w:hAnsi="微软雅黑"/>
          <w:sz w:val="20"/>
          <w:szCs w:val="20"/>
        </w:rPr>
        <w:fldChar w:fldCharType="separate"/>
      </w:r>
      <w:r w:rsidRPr="006462C5">
        <w:rPr>
          <w:rFonts w:ascii="微软雅黑" w:eastAsia="微软雅黑" w:hAnsi="微软雅黑" w:hint="eastAsia"/>
          <w:noProof/>
          <w:sz w:val="20"/>
          <w:szCs w:val="20"/>
        </w:rPr>
        <w:t>柳彬梅</w:t>
      </w:r>
      <w:r>
        <w:rPr>
          <w:rFonts w:ascii="微软雅黑" w:eastAsia="微软雅黑" w:hAnsi="微软雅黑"/>
          <w:sz w:val="20"/>
          <w:szCs w:val="20"/>
        </w:rPr>
        <w:fldChar w:fldCharType="end"/>
      </w:r>
      <w:r w:rsidRPr="00F051FD">
        <w:rPr>
          <w:rFonts w:ascii="微软雅黑" w:eastAsia="微软雅黑" w:hAnsi="微软雅黑" w:hint="eastAsia"/>
          <w:sz w:val="20"/>
          <w:szCs w:val="20"/>
        </w:rPr>
        <w:t>（先生/女士）</w:t>
      </w:r>
      <w:r>
        <w:rPr>
          <w:rFonts w:ascii="微软雅黑" w:eastAsia="微软雅黑" w:hAnsi="微软雅黑" w:hint="eastAsia"/>
          <w:sz w:val="20"/>
          <w:szCs w:val="20"/>
        </w:rPr>
        <w:t>，您好！</w:t>
      </w:r>
    </w:p>
    <w:p w:rsidR="00931D91" w:rsidRPr="00F051FD" w:rsidRDefault="00931D91" w:rsidP="00931D91">
      <w:pPr>
        <w:rPr>
          <w:rFonts w:ascii="微软雅黑" w:eastAsia="微软雅黑" w:hAnsi="微软雅黑"/>
          <w:sz w:val="20"/>
          <w:szCs w:val="20"/>
        </w:rPr>
      </w:pPr>
    </w:p>
    <w:p w:rsidR="00931D91" w:rsidRPr="00F051FD" w:rsidRDefault="00931D91" w:rsidP="00931D91">
      <w:pPr>
        <w:rPr>
          <w:rFonts w:ascii="微软雅黑" w:eastAsia="微软雅黑" w:hAnsi="微软雅黑"/>
          <w:sz w:val="20"/>
          <w:szCs w:val="20"/>
        </w:rPr>
      </w:pPr>
      <w:r w:rsidRPr="00F051FD">
        <w:rPr>
          <w:rFonts w:ascii="微软雅黑" w:eastAsia="微软雅黑" w:hAnsi="微软雅黑" w:hint="eastAsia"/>
          <w:sz w:val="20"/>
          <w:szCs w:val="20"/>
        </w:rPr>
        <w:t>中意人寿作为</w:t>
      </w:r>
      <w:proofErr w:type="gramStart"/>
      <w:r w:rsidRPr="00F051FD">
        <w:rPr>
          <w:rFonts w:ascii="微软雅黑" w:eastAsia="微软雅黑" w:hAnsi="微软雅黑" w:hint="eastAsia"/>
          <w:sz w:val="20"/>
          <w:szCs w:val="20"/>
        </w:rPr>
        <w:t>赛诺菲20</w:t>
      </w:r>
      <w:r>
        <w:rPr>
          <w:rFonts w:ascii="微软雅黑" w:eastAsia="微软雅黑" w:hAnsi="微软雅黑" w:hint="eastAsia"/>
          <w:sz w:val="20"/>
          <w:szCs w:val="20"/>
        </w:rPr>
        <w:t>20</w:t>
      </w:r>
      <w:r w:rsidRPr="00F051FD">
        <w:rPr>
          <w:rFonts w:ascii="微软雅黑" w:eastAsia="微软雅黑" w:hAnsi="微软雅黑" w:hint="eastAsia"/>
          <w:sz w:val="20"/>
          <w:szCs w:val="20"/>
        </w:rPr>
        <w:t>年</w:t>
      </w:r>
      <w:proofErr w:type="gramEnd"/>
      <w:r w:rsidRPr="00F051FD">
        <w:rPr>
          <w:rFonts w:ascii="微软雅黑" w:eastAsia="微软雅黑" w:hAnsi="微软雅黑" w:hint="eastAsia"/>
          <w:sz w:val="20"/>
          <w:szCs w:val="20"/>
        </w:rPr>
        <w:t>商业保险福利供应商，将继续为您和您的家人提供商业保险服务。</w:t>
      </w:r>
    </w:p>
    <w:p w:rsidR="00931D91" w:rsidRPr="005E0850" w:rsidRDefault="00931D91" w:rsidP="00931D91">
      <w:pPr>
        <w:rPr>
          <w:rFonts w:ascii="微软雅黑" w:eastAsia="微软雅黑" w:hAnsi="微软雅黑"/>
          <w:sz w:val="20"/>
          <w:szCs w:val="20"/>
        </w:rPr>
      </w:pPr>
      <w:r w:rsidRPr="00F051FD">
        <w:rPr>
          <w:rFonts w:ascii="微软雅黑" w:eastAsia="微软雅黑" w:hAnsi="微软雅黑" w:hint="eastAsia"/>
          <w:sz w:val="20"/>
          <w:szCs w:val="20"/>
        </w:rPr>
        <w:t>在20</w:t>
      </w:r>
      <w:r>
        <w:rPr>
          <w:rFonts w:ascii="微软雅黑" w:eastAsia="微软雅黑" w:hAnsi="微软雅黑" w:hint="eastAsia"/>
          <w:sz w:val="20"/>
          <w:szCs w:val="20"/>
        </w:rPr>
        <w:t>20</w:t>
      </w:r>
      <w:r w:rsidRPr="00F051FD">
        <w:rPr>
          <w:rFonts w:ascii="微软雅黑" w:eastAsia="微软雅黑" w:hAnsi="微软雅黑" w:hint="eastAsia"/>
          <w:sz w:val="20"/>
          <w:szCs w:val="20"/>
        </w:rPr>
        <w:t>年</w:t>
      </w:r>
      <w:proofErr w:type="gramStart"/>
      <w:r w:rsidRPr="00F051FD">
        <w:rPr>
          <w:rFonts w:ascii="微软雅黑" w:eastAsia="微软雅黑" w:hAnsi="微软雅黑" w:hint="eastAsia"/>
          <w:sz w:val="20"/>
          <w:szCs w:val="20"/>
        </w:rPr>
        <w:t>赛诺菲弹性</w:t>
      </w:r>
      <w:proofErr w:type="gramEnd"/>
      <w:r w:rsidRPr="00F051FD">
        <w:rPr>
          <w:rFonts w:ascii="微软雅黑" w:eastAsia="微软雅黑" w:hAnsi="微软雅黑" w:hint="eastAsia"/>
          <w:sz w:val="20"/>
          <w:szCs w:val="20"/>
        </w:rPr>
        <w:t>福利年度注册中，关于商业保险福利部分，基于赛</w:t>
      </w:r>
      <w:proofErr w:type="gramStart"/>
      <w:r w:rsidRPr="00F051FD">
        <w:rPr>
          <w:rFonts w:ascii="微软雅黑" w:eastAsia="微软雅黑" w:hAnsi="微软雅黑" w:hint="eastAsia"/>
          <w:sz w:val="20"/>
          <w:szCs w:val="20"/>
        </w:rPr>
        <w:t>诺菲团体</w:t>
      </w:r>
      <w:proofErr w:type="gramEnd"/>
      <w:r w:rsidRPr="00F051FD">
        <w:rPr>
          <w:rFonts w:ascii="微软雅黑" w:eastAsia="微软雅黑" w:hAnsi="微软雅黑" w:hint="eastAsia"/>
          <w:sz w:val="20"/>
          <w:szCs w:val="20"/>
        </w:rPr>
        <w:t>商业保险的核保规则并</w:t>
      </w:r>
      <w:proofErr w:type="gramStart"/>
      <w:r w:rsidRPr="00F051FD">
        <w:rPr>
          <w:rFonts w:ascii="微软雅黑" w:eastAsia="微软雅黑" w:hAnsi="微软雅黑" w:hint="eastAsia"/>
          <w:sz w:val="20"/>
          <w:szCs w:val="20"/>
        </w:rPr>
        <w:t>结合您</w:t>
      </w:r>
      <w:proofErr w:type="gramEnd"/>
      <w:r w:rsidRPr="00F051FD">
        <w:rPr>
          <w:rFonts w:ascii="微软雅黑" w:eastAsia="微软雅黑" w:hAnsi="微软雅黑" w:hint="eastAsia"/>
          <w:sz w:val="20"/>
          <w:szCs w:val="20"/>
        </w:rPr>
        <w:t>或您的家人健康状况，经综合评估后，核保结果如下：</w:t>
      </w:r>
    </w:p>
    <w:p w:rsidR="00931D91" w:rsidRDefault="00931D91" w:rsidP="00931D91">
      <w:pPr>
        <w:rPr>
          <w:rFonts w:ascii="微软雅黑" w:eastAsia="微软雅黑" w:hAnsi="微软雅黑"/>
          <w:sz w:val="20"/>
          <w:szCs w:val="20"/>
        </w:rPr>
      </w:pPr>
      <w:r w:rsidRPr="00F051FD">
        <w:rPr>
          <w:rFonts w:ascii="微软雅黑" w:eastAsia="微软雅黑" w:hAnsi="微软雅黑" w:hint="eastAsia"/>
          <w:sz w:val="20"/>
          <w:szCs w:val="20"/>
        </w:rPr>
        <w:t>您的所选计划除以下所列的险种外，均已于20</w:t>
      </w:r>
      <w:r>
        <w:rPr>
          <w:rFonts w:ascii="微软雅黑" w:eastAsia="微软雅黑" w:hAnsi="微软雅黑" w:hint="eastAsia"/>
          <w:sz w:val="20"/>
          <w:szCs w:val="20"/>
        </w:rPr>
        <w:t>20</w:t>
      </w:r>
      <w:r w:rsidRPr="00F051FD">
        <w:rPr>
          <w:rFonts w:ascii="微软雅黑" w:eastAsia="微软雅黑" w:hAnsi="微软雅黑" w:hint="eastAsia"/>
          <w:sz w:val="20"/>
          <w:szCs w:val="20"/>
        </w:rPr>
        <w:t>年1月1日正常生效。</w:t>
      </w:r>
      <w:bookmarkStart w:id="0" w:name="_GoBack"/>
      <w:bookmarkEnd w:id="0"/>
    </w:p>
    <w:p w:rsidR="00931D91" w:rsidRPr="006462C5" w:rsidRDefault="00931D91" w:rsidP="00931D91">
      <w:pPr>
        <w:rPr>
          <w:rFonts w:ascii="微软雅黑" w:eastAsia="微软雅黑" w:hAnsi="微软雅黑"/>
          <w:noProof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fldChar w:fldCharType="begin"/>
      </w:r>
      <w:r>
        <w:rPr>
          <w:rFonts w:ascii="微软雅黑" w:eastAsia="微软雅黑" w:hAnsi="微软雅黑"/>
          <w:sz w:val="20"/>
          <w:szCs w:val="20"/>
        </w:rPr>
        <w:instrText xml:space="preserve"> MERGEFIELD 员工核保结果 </w:instrText>
      </w:r>
      <w:r>
        <w:rPr>
          <w:rFonts w:ascii="微软雅黑" w:eastAsia="微软雅黑" w:hAnsi="微软雅黑"/>
          <w:sz w:val="20"/>
          <w:szCs w:val="20"/>
        </w:rPr>
        <w:fldChar w:fldCharType="separate"/>
      </w:r>
      <w:r w:rsidRPr="006462C5">
        <w:rPr>
          <w:rFonts w:ascii="微软雅黑" w:eastAsia="微软雅黑" w:hAnsi="微软雅黑" w:hint="eastAsia"/>
          <w:noProof/>
          <w:sz w:val="20"/>
          <w:szCs w:val="20"/>
        </w:rPr>
        <w:t>- 您本人的员工计划：因健康告知状况核保未通过,员工团体重大疾病险高端计划、员工团体医疗险高端计划、员工附加住院津贴团体医疗险升级计划未能生效,均以公司默认计划承保。</w:t>
      </w:r>
    </w:p>
    <w:p w:rsidR="00931D91" w:rsidRDefault="00931D91" w:rsidP="00931D91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fldChar w:fldCharType="end"/>
      </w:r>
      <w:r>
        <w:rPr>
          <w:rFonts w:ascii="微软雅黑" w:eastAsia="微软雅黑" w:hAnsi="微软雅黑"/>
          <w:sz w:val="20"/>
          <w:szCs w:val="20"/>
        </w:rPr>
        <w:fldChar w:fldCharType="begin"/>
      </w:r>
      <w:r>
        <w:rPr>
          <w:rFonts w:ascii="微软雅黑" w:eastAsia="微软雅黑" w:hAnsi="微软雅黑"/>
          <w:sz w:val="20"/>
          <w:szCs w:val="20"/>
        </w:rPr>
        <w:instrText xml:space="preserve"> MERGEFIELD 子女核保结果 </w:instrText>
      </w:r>
      <w:r>
        <w:rPr>
          <w:rFonts w:ascii="微软雅黑" w:eastAsia="微软雅黑" w:hAnsi="微软雅黑"/>
          <w:sz w:val="20"/>
          <w:szCs w:val="20"/>
        </w:rPr>
        <w:fldChar w:fldCharType="end"/>
      </w:r>
      <w:r>
        <w:rPr>
          <w:rFonts w:ascii="微软雅黑" w:eastAsia="微软雅黑" w:hAnsi="微软雅黑"/>
          <w:sz w:val="20"/>
          <w:szCs w:val="20"/>
        </w:rPr>
        <w:fldChar w:fldCharType="begin"/>
      </w:r>
      <w:r>
        <w:rPr>
          <w:rFonts w:ascii="微软雅黑" w:eastAsia="微软雅黑" w:hAnsi="微软雅黑"/>
          <w:sz w:val="20"/>
          <w:szCs w:val="20"/>
        </w:rPr>
        <w:instrText xml:space="preserve"> MERGEFIELD 配偶核保结果 </w:instrText>
      </w:r>
      <w:r>
        <w:rPr>
          <w:rFonts w:ascii="微软雅黑" w:eastAsia="微软雅黑" w:hAnsi="微软雅黑"/>
          <w:sz w:val="20"/>
          <w:szCs w:val="20"/>
        </w:rPr>
        <w:fldChar w:fldCharType="end"/>
      </w:r>
      <w:r>
        <w:rPr>
          <w:rFonts w:ascii="微软雅黑" w:eastAsia="微软雅黑" w:hAnsi="微软雅黑"/>
          <w:sz w:val="20"/>
          <w:szCs w:val="20"/>
        </w:rPr>
        <w:fldChar w:fldCharType="begin"/>
      </w:r>
      <w:r>
        <w:rPr>
          <w:rFonts w:ascii="微软雅黑" w:eastAsia="微软雅黑" w:hAnsi="微软雅黑"/>
          <w:sz w:val="20"/>
          <w:szCs w:val="20"/>
        </w:rPr>
        <w:instrText xml:space="preserve"> MERGEFIELD 父亲核保结果 </w:instrText>
      </w:r>
      <w:r>
        <w:rPr>
          <w:rFonts w:ascii="微软雅黑" w:eastAsia="微软雅黑" w:hAnsi="微软雅黑"/>
          <w:sz w:val="20"/>
          <w:szCs w:val="20"/>
        </w:rPr>
        <w:fldChar w:fldCharType="end"/>
      </w:r>
      <w:r>
        <w:rPr>
          <w:rFonts w:ascii="微软雅黑" w:eastAsia="微软雅黑" w:hAnsi="微软雅黑"/>
          <w:sz w:val="20"/>
          <w:szCs w:val="20"/>
        </w:rPr>
        <w:fldChar w:fldCharType="begin"/>
      </w:r>
      <w:r>
        <w:rPr>
          <w:rFonts w:ascii="微软雅黑" w:eastAsia="微软雅黑" w:hAnsi="微软雅黑"/>
          <w:sz w:val="20"/>
          <w:szCs w:val="20"/>
        </w:rPr>
        <w:instrText xml:space="preserve"> MERGEFIELD 母亲核保结果 </w:instrText>
      </w:r>
      <w:r>
        <w:rPr>
          <w:rFonts w:ascii="微软雅黑" w:eastAsia="微软雅黑" w:hAnsi="微软雅黑"/>
          <w:sz w:val="20"/>
          <w:szCs w:val="20"/>
        </w:rPr>
        <w:fldChar w:fldCharType="end"/>
      </w:r>
    </w:p>
    <w:p w:rsidR="00931D91" w:rsidRPr="00F051FD" w:rsidRDefault="00931D91" w:rsidP="00931D91">
      <w:pPr>
        <w:rPr>
          <w:rFonts w:ascii="微软雅黑" w:eastAsia="微软雅黑" w:hAnsi="微软雅黑"/>
          <w:sz w:val="20"/>
          <w:szCs w:val="20"/>
        </w:rPr>
      </w:pPr>
    </w:p>
    <w:p w:rsidR="00931D91" w:rsidRPr="009A626A" w:rsidRDefault="00015BA7" w:rsidP="00931D91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自2月17日起</w:t>
      </w:r>
      <w:r w:rsidR="00931D91" w:rsidRPr="009A626A">
        <w:rPr>
          <w:rFonts w:ascii="微软雅黑" w:eastAsia="微软雅黑" w:hAnsi="微软雅黑" w:hint="eastAsia"/>
          <w:sz w:val="20"/>
          <w:szCs w:val="20"/>
        </w:rPr>
        <w:t>您可以登陆</w:t>
      </w:r>
      <w:r w:rsidR="00931D91" w:rsidRPr="00A33316">
        <w:rPr>
          <w:rFonts w:ascii="微软雅黑" w:eastAsia="微软雅黑" w:hAnsi="微软雅黑" w:hint="eastAsia"/>
          <w:sz w:val="20"/>
        </w:rPr>
        <w:t>美</w:t>
      </w:r>
      <w:proofErr w:type="gramStart"/>
      <w:r w:rsidR="00931D91" w:rsidRPr="00A33316">
        <w:rPr>
          <w:rFonts w:ascii="微软雅黑" w:eastAsia="微软雅黑" w:hAnsi="微软雅黑" w:hint="eastAsia"/>
          <w:sz w:val="20"/>
        </w:rPr>
        <w:t>世</w:t>
      </w:r>
      <w:proofErr w:type="gramEnd"/>
      <w:r w:rsidR="00931D91" w:rsidRPr="00A33316">
        <w:rPr>
          <w:rFonts w:ascii="微软雅黑" w:eastAsia="微软雅黑" w:hAnsi="微软雅黑" w:hint="eastAsia"/>
          <w:sz w:val="20"/>
        </w:rPr>
        <w:t>佳福</w:t>
      </w:r>
      <w:proofErr w:type="gramStart"/>
      <w:r w:rsidR="00931D91" w:rsidRPr="00A33316">
        <w:rPr>
          <w:rFonts w:ascii="微软雅黑" w:eastAsia="微软雅黑" w:hAnsi="微软雅黑" w:hint="eastAsia"/>
          <w:sz w:val="20"/>
        </w:rPr>
        <w:t>荟</w:t>
      </w:r>
      <w:proofErr w:type="gramEnd"/>
      <w:r w:rsidR="00931D91" w:rsidRPr="00A33316">
        <w:rPr>
          <w:rFonts w:ascii="微软雅黑" w:eastAsia="微软雅黑" w:hAnsi="微软雅黑" w:hint="eastAsia"/>
          <w:sz w:val="20"/>
        </w:rPr>
        <w:t>（</w:t>
      </w:r>
      <w:hyperlink r:id="rId8" w:history="1">
        <w:r w:rsidR="00931D91" w:rsidRPr="00A33316">
          <w:rPr>
            <w:rStyle w:val="a3"/>
            <w:rFonts w:ascii="微软雅黑" w:eastAsia="微软雅黑" w:hAnsi="微软雅黑" w:hint="eastAsia"/>
            <w:sz w:val="20"/>
          </w:rPr>
          <w:t>www.</w:t>
        </w:r>
        <w:r w:rsidR="00931D91" w:rsidRPr="00A33316">
          <w:rPr>
            <w:rStyle w:val="a3"/>
            <w:rFonts w:ascii="微软雅黑" w:eastAsia="微软雅黑" w:hAnsi="微软雅黑"/>
            <w:sz w:val="20"/>
          </w:rPr>
          <w:t>jiafuhui.com</w:t>
        </w:r>
      </w:hyperlink>
      <w:r w:rsidR="00931D91" w:rsidRPr="00A33316">
        <w:rPr>
          <w:rFonts w:ascii="微软雅黑" w:eastAsia="微软雅黑" w:hAnsi="微软雅黑" w:hint="eastAsia"/>
          <w:sz w:val="20"/>
        </w:rPr>
        <w:t>）</w:t>
      </w:r>
      <w:proofErr w:type="gramStart"/>
      <w:r w:rsidR="00931D91">
        <w:rPr>
          <w:rFonts w:ascii="微软雅黑" w:eastAsia="微软雅黑" w:hAnsi="微软雅黑" w:hint="eastAsia"/>
          <w:sz w:val="20"/>
        </w:rPr>
        <w:t>查看您</w:t>
      </w:r>
      <w:proofErr w:type="gramEnd"/>
      <w:r w:rsidR="00931D91">
        <w:rPr>
          <w:rFonts w:ascii="微软雅黑" w:eastAsia="微软雅黑" w:hAnsi="微软雅黑" w:hint="eastAsia"/>
          <w:sz w:val="20"/>
        </w:rPr>
        <w:t>及您家人的商业保险计划</w:t>
      </w:r>
      <w:r w:rsidR="00931D91" w:rsidRPr="009A626A">
        <w:rPr>
          <w:rFonts w:ascii="微软雅黑" w:eastAsia="微软雅黑" w:hAnsi="微软雅黑" w:hint="eastAsia"/>
          <w:sz w:val="20"/>
          <w:szCs w:val="20"/>
        </w:rPr>
        <w:t>。</w:t>
      </w:r>
    </w:p>
    <w:p w:rsidR="00931D91" w:rsidRPr="00A33316" w:rsidRDefault="00931D91" w:rsidP="00931D91">
      <w:pPr>
        <w:rPr>
          <w:rFonts w:ascii="微软雅黑" w:eastAsia="微软雅黑" w:hAnsi="微软雅黑"/>
          <w:sz w:val="20"/>
        </w:rPr>
      </w:pPr>
      <w:r w:rsidRPr="00A33316">
        <w:rPr>
          <w:rFonts w:ascii="微软雅黑" w:eastAsia="微软雅黑" w:hAnsi="微软雅黑" w:hint="eastAsia"/>
          <w:sz w:val="20"/>
        </w:rPr>
        <w:t>若有任何疑问，也可与我们取得联系（工作日09：00~17：30）：</w:t>
      </w:r>
    </w:p>
    <w:p w:rsidR="00931D91" w:rsidRPr="00A33316" w:rsidRDefault="00931D91" w:rsidP="00931D91">
      <w:pPr>
        <w:rPr>
          <w:rFonts w:ascii="微软雅黑" w:eastAsia="微软雅黑" w:hAnsi="微软雅黑"/>
          <w:sz w:val="20"/>
        </w:rPr>
      </w:pPr>
      <w:r w:rsidRPr="00A33316">
        <w:rPr>
          <w:rFonts w:ascii="微软雅黑" w:eastAsia="微软雅黑" w:hAnsi="微软雅黑" w:hint="eastAsia"/>
          <w:sz w:val="20"/>
        </w:rPr>
        <w:t>中意</w:t>
      </w:r>
      <w:proofErr w:type="gramStart"/>
      <w:r w:rsidRPr="00A33316">
        <w:rPr>
          <w:rFonts w:ascii="微软雅黑" w:eastAsia="微软雅黑" w:hAnsi="微软雅黑" w:hint="eastAsia"/>
          <w:sz w:val="20"/>
        </w:rPr>
        <w:t>人寿团险客</w:t>
      </w:r>
      <w:proofErr w:type="gramEnd"/>
      <w:r w:rsidRPr="00A33316">
        <w:rPr>
          <w:rFonts w:ascii="微软雅黑" w:eastAsia="微软雅黑" w:hAnsi="微软雅黑" w:hint="eastAsia"/>
          <w:sz w:val="20"/>
        </w:rPr>
        <w:t>服热线：400-888-7555</w:t>
      </w:r>
    </w:p>
    <w:p w:rsidR="00587640" w:rsidRPr="00A33316" w:rsidRDefault="00587640" w:rsidP="00587640">
      <w:pPr>
        <w:rPr>
          <w:rFonts w:ascii="微软雅黑" w:eastAsia="微软雅黑" w:hAnsi="微软雅黑"/>
          <w:sz w:val="20"/>
        </w:rPr>
      </w:pPr>
      <w:r w:rsidRPr="00A33316">
        <w:rPr>
          <w:rFonts w:ascii="微软雅黑" w:eastAsia="微软雅黑" w:hAnsi="微软雅黑" w:hint="eastAsia"/>
          <w:sz w:val="20"/>
        </w:rPr>
        <w:t>中意人寿客户经理：</w:t>
      </w:r>
      <w:r>
        <w:rPr>
          <w:rFonts w:ascii="微软雅黑" w:eastAsia="微软雅黑" w:hAnsi="微软雅黑" w:hint="eastAsia"/>
          <w:sz w:val="20"/>
        </w:rPr>
        <w:t>Vivi</w:t>
      </w:r>
      <w:r w:rsidRPr="00A33316">
        <w:rPr>
          <w:rFonts w:ascii="微软雅黑" w:eastAsia="微软雅黑" w:hAnsi="微软雅黑"/>
          <w:sz w:val="20"/>
        </w:rPr>
        <w:t xml:space="preserve"> </w:t>
      </w:r>
      <w:r>
        <w:rPr>
          <w:rFonts w:ascii="微软雅黑" w:eastAsia="微软雅黑" w:hAnsi="微软雅黑" w:hint="eastAsia"/>
          <w:sz w:val="20"/>
        </w:rPr>
        <w:t>Huang/Alvin Zhang</w:t>
      </w:r>
      <w:r w:rsidRPr="00A33316">
        <w:rPr>
          <w:rFonts w:ascii="微软雅黑" w:eastAsia="微软雅黑" w:hAnsi="微软雅黑"/>
          <w:sz w:val="20"/>
        </w:rPr>
        <w:t xml:space="preserve"> </w:t>
      </w:r>
    </w:p>
    <w:p w:rsidR="00587640" w:rsidRPr="00A33316" w:rsidRDefault="00587640" w:rsidP="00587640">
      <w:pPr>
        <w:rPr>
          <w:rFonts w:ascii="微软雅黑" w:eastAsia="微软雅黑" w:hAnsi="微软雅黑"/>
          <w:sz w:val="20"/>
        </w:rPr>
      </w:pPr>
      <w:r w:rsidRPr="00A33316">
        <w:rPr>
          <w:rFonts w:ascii="微软雅黑" w:eastAsia="微软雅黑" w:hAnsi="微软雅黑" w:hint="eastAsia"/>
          <w:sz w:val="20"/>
        </w:rPr>
        <w:t>电话：</w:t>
      </w:r>
      <w:r>
        <w:rPr>
          <w:rFonts w:ascii="微软雅黑" w:eastAsia="微软雅黑" w:hAnsi="微软雅黑" w:hint="eastAsia"/>
          <w:sz w:val="20"/>
        </w:rPr>
        <w:t>021-61055588-1707/1746</w:t>
      </w:r>
    </w:p>
    <w:p w:rsidR="00587640" w:rsidRPr="00453735" w:rsidRDefault="00587640" w:rsidP="00587640">
      <w:pPr>
        <w:rPr>
          <w:rFonts w:ascii="微软雅黑" w:eastAsia="微软雅黑" w:hAnsi="微软雅黑"/>
          <w:color w:val="0000FF" w:themeColor="hyperlink"/>
          <w:sz w:val="20"/>
          <w:u w:val="single"/>
        </w:rPr>
      </w:pPr>
      <w:r w:rsidRPr="00A33316">
        <w:rPr>
          <w:rFonts w:ascii="微软雅黑" w:eastAsia="微软雅黑" w:hAnsi="微软雅黑" w:hint="eastAsia"/>
          <w:sz w:val="20"/>
        </w:rPr>
        <w:t>邮箱：</w:t>
      </w:r>
      <w:hyperlink r:id="rId9" w:history="1">
        <w:r w:rsidRPr="00EE6A25">
          <w:rPr>
            <w:rStyle w:val="a3"/>
            <w:rFonts w:ascii="微软雅黑" w:eastAsia="微软雅黑" w:hAnsi="微软雅黑" w:hint="eastAsia"/>
            <w:sz w:val="20"/>
          </w:rPr>
          <w:t>Vivi.Huang</w:t>
        </w:r>
        <w:r w:rsidRPr="00EE6A25">
          <w:rPr>
            <w:rStyle w:val="a3"/>
            <w:rFonts w:ascii="微软雅黑" w:eastAsia="微软雅黑" w:hAnsi="微软雅黑"/>
            <w:sz w:val="20"/>
          </w:rPr>
          <w:t>@</w:t>
        </w:r>
        <w:r w:rsidRPr="00EE6A25">
          <w:rPr>
            <w:rStyle w:val="a3"/>
            <w:rFonts w:ascii="微软雅黑" w:eastAsia="微软雅黑" w:hAnsi="微软雅黑" w:hint="eastAsia"/>
            <w:sz w:val="20"/>
          </w:rPr>
          <w:t>generalichina.</w:t>
        </w:r>
        <w:r w:rsidRPr="00EE6A25">
          <w:rPr>
            <w:rStyle w:val="a3"/>
            <w:rFonts w:ascii="微软雅黑" w:eastAsia="微软雅黑" w:hAnsi="微软雅黑"/>
            <w:sz w:val="20"/>
          </w:rPr>
          <w:t>com</w:t>
        </w:r>
      </w:hyperlink>
      <w:r>
        <w:rPr>
          <w:rFonts w:ascii="微软雅黑" w:eastAsia="微软雅黑" w:hAnsi="微软雅黑" w:hint="eastAsia"/>
          <w:sz w:val="20"/>
        </w:rPr>
        <w:t xml:space="preserve"> /</w:t>
      </w:r>
      <w:r>
        <w:rPr>
          <w:rFonts w:ascii="微软雅黑" w:eastAsia="微软雅黑" w:hAnsi="微软雅黑"/>
          <w:sz w:val="20"/>
        </w:rPr>
        <w:t xml:space="preserve"> </w:t>
      </w:r>
      <w:hyperlink r:id="rId10" w:history="1">
        <w:r w:rsidRPr="00EE6A25">
          <w:rPr>
            <w:rStyle w:val="a3"/>
            <w:rFonts w:ascii="微软雅黑" w:eastAsia="微软雅黑" w:hAnsi="微软雅黑" w:hint="eastAsia"/>
            <w:sz w:val="20"/>
          </w:rPr>
          <w:t>Alvin.Zhang</w:t>
        </w:r>
        <w:r w:rsidRPr="00EE6A25">
          <w:rPr>
            <w:rStyle w:val="a3"/>
            <w:rFonts w:ascii="微软雅黑" w:eastAsia="微软雅黑" w:hAnsi="微软雅黑"/>
            <w:sz w:val="20"/>
          </w:rPr>
          <w:t>@</w:t>
        </w:r>
        <w:r w:rsidRPr="00EE6A25">
          <w:rPr>
            <w:rStyle w:val="a3"/>
            <w:rFonts w:ascii="微软雅黑" w:eastAsia="微软雅黑" w:hAnsi="微软雅黑" w:hint="eastAsia"/>
            <w:sz w:val="20"/>
          </w:rPr>
          <w:t>generalichina.</w:t>
        </w:r>
        <w:r w:rsidRPr="00EE6A25">
          <w:rPr>
            <w:rStyle w:val="a3"/>
            <w:rFonts w:ascii="微软雅黑" w:eastAsia="微软雅黑" w:hAnsi="微软雅黑"/>
            <w:sz w:val="20"/>
          </w:rPr>
          <w:t>com</w:t>
        </w:r>
      </w:hyperlink>
    </w:p>
    <w:p w:rsidR="00931D91" w:rsidRPr="00587640" w:rsidRDefault="00931D91" w:rsidP="00931D91">
      <w:pPr>
        <w:rPr>
          <w:rFonts w:ascii="微软雅黑" w:eastAsia="微软雅黑" w:hAnsi="微软雅黑"/>
          <w:sz w:val="20"/>
          <w:szCs w:val="20"/>
        </w:rPr>
      </w:pPr>
    </w:p>
    <w:p w:rsidR="00931D91" w:rsidRPr="009A626A" w:rsidRDefault="00931D91" w:rsidP="00931D91">
      <w:pPr>
        <w:jc w:val="right"/>
        <w:rPr>
          <w:rFonts w:ascii="微软雅黑" w:eastAsia="微软雅黑" w:hAnsi="微软雅黑"/>
          <w:sz w:val="20"/>
          <w:szCs w:val="20"/>
        </w:rPr>
      </w:pPr>
      <w:r w:rsidRPr="009A626A">
        <w:rPr>
          <w:rFonts w:ascii="微软雅黑" w:eastAsia="微软雅黑" w:hAnsi="微软雅黑" w:hint="eastAsia"/>
          <w:sz w:val="20"/>
          <w:szCs w:val="20"/>
        </w:rPr>
        <w:t>中意</w:t>
      </w:r>
      <w:proofErr w:type="gramStart"/>
      <w:r w:rsidRPr="009A626A">
        <w:rPr>
          <w:rFonts w:ascii="微软雅黑" w:eastAsia="微软雅黑" w:hAnsi="微软雅黑" w:hint="eastAsia"/>
          <w:sz w:val="20"/>
          <w:szCs w:val="20"/>
        </w:rPr>
        <w:t>人寿赛诺菲项目</w:t>
      </w:r>
      <w:proofErr w:type="gramEnd"/>
      <w:r w:rsidRPr="009A626A">
        <w:rPr>
          <w:rFonts w:ascii="微软雅黑" w:eastAsia="微软雅黑" w:hAnsi="微软雅黑" w:hint="eastAsia"/>
          <w:sz w:val="20"/>
          <w:szCs w:val="20"/>
        </w:rPr>
        <w:t>组</w:t>
      </w:r>
    </w:p>
    <w:p w:rsidR="00931D91" w:rsidRPr="009A626A" w:rsidRDefault="00931D91" w:rsidP="00931D91">
      <w:pPr>
        <w:jc w:val="right"/>
        <w:rPr>
          <w:rFonts w:ascii="微软雅黑" w:eastAsia="微软雅黑" w:hAnsi="微软雅黑"/>
          <w:sz w:val="20"/>
          <w:szCs w:val="20"/>
        </w:rPr>
      </w:pPr>
      <w:r w:rsidRPr="009A626A">
        <w:rPr>
          <w:rFonts w:ascii="微软雅黑" w:eastAsia="微软雅黑" w:hAnsi="微软雅黑" w:hint="eastAsia"/>
          <w:sz w:val="20"/>
          <w:szCs w:val="20"/>
        </w:rPr>
        <w:t>20</w:t>
      </w:r>
      <w:r>
        <w:rPr>
          <w:rFonts w:ascii="微软雅黑" w:eastAsia="微软雅黑" w:hAnsi="微软雅黑" w:hint="eastAsia"/>
          <w:sz w:val="20"/>
          <w:szCs w:val="20"/>
        </w:rPr>
        <w:t>20年</w:t>
      </w:r>
      <w:r w:rsidRPr="009A626A">
        <w:rPr>
          <w:rFonts w:ascii="微软雅黑" w:eastAsia="微软雅黑" w:hAnsi="微软雅黑" w:hint="eastAsia"/>
          <w:sz w:val="20"/>
          <w:szCs w:val="20"/>
        </w:rPr>
        <w:t>0</w:t>
      </w:r>
      <w:r>
        <w:rPr>
          <w:rFonts w:ascii="微软雅黑" w:eastAsia="微软雅黑" w:hAnsi="微软雅黑" w:hint="eastAsia"/>
          <w:sz w:val="20"/>
          <w:szCs w:val="20"/>
        </w:rPr>
        <w:t>2月14日</w:t>
      </w:r>
    </w:p>
    <w:p w:rsidR="00931D91" w:rsidRPr="009A626A" w:rsidRDefault="00931D91" w:rsidP="00931D91">
      <w:pPr>
        <w:rPr>
          <w:sz w:val="20"/>
          <w:szCs w:val="20"/>
        </w:rPr>
      </w:pPr>
    </w:p>
    <w:p w:rsidR="00C61CBD" w:rsidRPr="00931D91" w:rsidRDefault="00C61CBD"/>
    <w:sectPr w:rsidR="00C61CBD" w:rsidRPr="00931D91" w:rsidSect="00F63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BA7" w:rsidRDefault="00015BA7" w:rsidP="00015BA7">
      <w:r>
        <w:separator/>
      </w:r>
    </w:p>
  </w:endnote>
  <w:endnote w:type="continuationSeparator" w:id="0">
    <w:p w:rsidR="00015BA7" w:rsidRDefault="00015BA7" w:rsidP="00015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BA7" w:rsidRDefault="00015BA7" w:rsidP="00015BA7">
      <w:r>
        <w:separator/>
      </w:r>
    </w:p>
  </w:footnote>
  <w:footnote w:type="continuationSeparator" w:id="0">
    <w:p w:rsidR="00015BA7" w:rsidRDefault="00015BA7" w:rsidP="00015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mailMerge>
    <w:mainDocumentType w:val="email"/>
    <w:dataType w:val="textFile"/>
    <w:activeRecord w:val="-1"/>
  </w:mailMerge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D91"/>
    <w:rsid w:val="00015BA7"/>
    <w:rsid w:val="00587640"/>
    <w:rsid w:val="00931D91"/>
    <w:rsid w:val="00C61CBD"/>
    <w:rsid w:val="00EC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D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31D91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015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5BA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5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5B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D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31D91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015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5BA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5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5B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afuhui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lvin.Zhang@generalichina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ivi.Huang@generalichina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F9625-41F6-40B8-8513-12248337E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hgbd254</dc:creator>
  <cp:lastModifiedBy>hgbd254</cp:lastModifiedBy>
  <cp:revision>4</cp:revision>
  <dcterms:created xsi:type="dcterms:W3CDTF">2020-02-14T06:49:00Z</dcterms:created>
  <dcterms:modified xsi:type="dcterms:W3CDTF">2020-02-14T10:35:00Z</dcterms:modified>
</cp:coreProperties>
</file>