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47ADF481" w:rsidR="00B7257C" w:rsidRPr="00556F01" w:rsidRDefault="00204965"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556F01">
        <w:rPr>
          <w:rFonts w:ascii="Times New Roman" w:hAnsi="Times New Roman"/>
          <w:color w:val="000000"/>
          <w:sz w:val="40"/>
          <w:szCs w:val="28"/>
          <w:u w:val="single"/>
        </w:rPr>
        <w:t>Sintesi dell'Informativa sulla privacy d</w:t>
      </w:r>
      <w:r w:rsidR="007F7150" w:rsidRPr="00556F01">
        <w:rPr>
          <w:rFonts w:ascii="Times New Roman" w:hAnsi="Times New Roman"/>
          <w:color w:val="000000"/>
          <w:sz w:val="40"/>
          <w:szCs w:val="28"/>
          <w:u w:val="single"/>
        </w:rPr>
        <w:t>ell’</w:t>
      </w:r>
      <w:r w:rsidRPr="00556F01">
        <w:rPr>
          <w:rFonts w:ascii="Times New Roman" w:hAnsi="Times New Roman"/>
          <w:color w:val="000000"/>
          <w:sz w:val="40"/>
          <w:szCs w:val="28"/>
          <w:u w:val="single"/>
        </w:rPr>
        <w:t xml:space="preserve">Applicazione Dash Camera </w:t>
      </w:r>
      <w:r w:rsidR="00FB7BF5" w:rsidRPr="00556F01">
        <w:rPr>
          <w:rFonts w:ascii="Times New Roman" w:hAnsi="Times New Roman"/>
          <w:color w:val="000000"/>
          <w:sz w:val="40"/>
          <w:szCs w:val="28"/>
          <w:u w:val="single"/>
        </w:rPr>
        <w:t>Connect</w:t>
      </w:r>
      <w:r w:rsidR="00B7257C" w:rsidRPr="00556F01">
        <w:rPr>
          <w:rFonts w:ascii="Times New Roman" w:hAnsi="Times New Roman"/>
          <w:color w:val="000000"/>
          <w:sz w:val="40"/>
          <w:szCs w:val="28"/>
        </w:rPr>
        <w:t xml:space="preserve"> </w:t>
      </w:r>
    </w:p>
    <w:p w14:paraId="740C8868" w14:textId="77777777" w:rsidR="00352442" w:rsidRPr="00556F01"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62F65E28" w14:textId="77777777" w:rsidR="00204965" w:rsidRPr="00556F01" w:rsidRDefault="00204965" w:rsidP="00204965">
      <w:pPr>
        <w:widowControl/>
        <w:numPr>
          <w:ilvl w:val="0"/>
          <w:numId w:val="1"/>
        </w:numPr>
        <w:spacing w:after="150"/>
        <w:jc w:val="left"/>
        <w:rPr>
          <w:rFonts w:ascii="N" w:eastAsia="MS PGothic" w:hAnsi="N" w:cs="Helvetica" w:hint="eastAsia"/>
          <w:color w:val="000000"/>
          <w:kern w:val="0"/>
          <w:sz w:val="28"/>
          <w:szCs w:val="21"/>
        </w:rPr>
      </w:pPr>
      <w:r w:rsidRPr="00556F01">
        <w:rPr>
          <w:rFonts w:ascii="N" w:eastAsia="MS PGothic" w:hAnsi="N" w:cs="Helvetica"/>
          <w:color w:val="000000"/>
          <w:kern w:val="0"/>
          <w:sz w:val="28"/>
          <w:szCs w:val="21"/>
        </w:rPr>
        <w:t>Se decidete di utilizzare questa App e accettate la presente Informativa sulla privacy, questa App può raccogliere le seguenti informazioni. Compatibile Dash Camera informazioni di impostazione della fotocamera / foto / dati video / dati di tempo.</w:t>
      </w:r>
    </w:p>
    <w:p w14:paraId="1FB35CCA" w14:textId="478C5ACA" w:rsidR="000103FD" w:rsidRPr="00556F01"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556F01">
        <w:rPr>
          <w:rFonts w:ascii="N" w:hAnsi="N"/>
          <w:color w:val="000000"/>
          <w:sz w:val="28"/>
          <w:szCs w:val="21"/>
        </w:rPr>
        <w:t>L'App non invia i dati raccolti o dati analitici a Pioneer e Pioneer non riceve alcun dato raccolto dall'App.</w:t>
      </w:r>
    </w:p>
    <w:p w14:paraId="3EFB65D6" w14:textId="487D5C0F" w:rsidR="00B7257C" w:rsidRPr="00556F01"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556F01">
        <w:rPr>
          <w:rFonts w:ascii="N" w:hAnsi="N"/>
          <w:color w:val="000000"/>
          <w:sz w:val="28"/>
          <w:szCs w:val="21"/>
        </w:rPr>
        <w:t xml:space="preserve">L'Utente ha numerosi diritti sui propri dati, incluso il diritto di accedere ai propri dati e correggerli all'interno dell'App. L'Utente ha inoltre il diritto di opporsi all'elaborazione dei dati finalizzata al direct marketing e alla profilazione. Dal momento che Pioneer non riceve i dati dell'Utente, Pioneer non elaborerà alcun dato per finalità di direct marketing, profilazione né per altre finalità. </w:t>
      </w:r>
    </w:p>
    <w:p w14:paraId="4780C108" w14:textId="77777777" w:rsidR="00ED5331" w:rsidRPr="00556F01" w:rsidRDefault="00ED5331" w:rsidP="00A63109">
      <w:pPr>
        <w:widowControl/>
        <w:spacing w:after="150"/>
        <w:jc w:val="left"/>
        <w:rPr>
          <w:rFonts w:ascii="N" w:eastAsia="MS PGothic" w:hAnsi="N" w:cs="Helvetica" w:hint="eastAsia"/>
          <w:color w:val="000000"/>
          <w:kern w:val="0"/>
          <w:sz w:val="28"/>
          <w:szCs w:val="21"/>
        </w:rPr>
      </w:pPr>
    </w:p>
    <w:p w14:paraId="4D7E876A" w14:textId="7789D7DF" w:rsidR="00B7257C" w:rsidRPr="00556F01" w:rsidRDefault="000103FD"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556F01">
        <w:rPr>
          <w:rFonts w:ascii="Times New Roman" w:hAnsi="Times New Roman"/>
          <w:color w:val="000000"/>
          <w:sz w:val="56"/>
          <w:szCs w:val="45"/>
          <w:u w:val="single"/>
        </w:rPr>
        <w:t xml:space="preserve">Informativa sulla privacy </w:t>
      </w:r>
      <w:r w:rsidRPr="00556F01">
        <w:rPr>
          <w:rFonts w:ascii="Times New Roman" w:hAnsi="Times New Roman"/>
          <w:color w:val="000000"/>
          <w:sz w:val="56"/>
          <w:u w:val="single"/>
        </w:rPr>
        <w:t>d</w:t>
      </w:r>
      <w:r w:rsidR="007F7150" w:rsidRPr="00556F01">
        <w:rPr>
          <w:rFonts w:ascii="Times New Roman" w:hAnsi="Times New Roman"/>
          <w:color w:val="000000"/>
          <w:sz w:val="56"/>
          <w:u w:val="single"/>
        </w:rPr>
        <w:t>ell’</w:t>
      </w:r>
      <w:r w:rsidR="00204965" w:rsidRPr="00556F01">
        <w:rPr>
          <w:rFonts w:ascii="Times New Roman" w:hAnsi="Times New Roman" w:cs="Times New Roman"/>
          <w:color w:val="000000"/>
          <w:kern w:val="0"/>
          <w:sz w:val="56"/>
          <w:u w:val="single"/>
        </w:rPr>
        <w:t xml:space="preserve">Applicazione Dash Camera </w:t>
      </w:r>
      <w:r w:rsidR="00FB7BF5" w:rsidRPr="00556F01">
        <w:rPr>
          <w:rFonts w:ascii="Times New Roman" w:hAnsi="Times New Roman" w:cs="Times New Roman"/>
          <w:color w:val="000000"/>
          <w:kern w:val="0"/>
          <w:sz w:val="56"/>
          <w:u w:val="single"/>
        </w:rPr>
        <w:t>Connect</w:t>
      </w:r>
    </w:p>
    <w:p w14:paraId="28D2E9B8" w14:textId="6D5BCA38" w:rsidR="00ED5331" w:rsidRPr="00556F01" w:rsidRDefault="00B7257C" w:rsidP="00ED5331">
      <w:pPr>
        <w:widowControl/>
        <w:spacing w:before="300" w:after="150"/>
        <w:jc w:val="center"/>
        <w:outlineLvl w:val="1"/>
        <w:rPr>
          <w:rFonts w:ascii="N" w:eastAsia="MS PGothic" w:hAnsi="N" w:cs="Helvetica" w:hint="eastAsia"/>
          <w:color w:val="000000"/>
          <w:kern w:val="0"/>
          <w:sz w:val="28"/>
          <w:szCs w:val="21"/>
          <w:shd w:val="pct15" w:color="auto" w:fill="FFFFFF"/>
        </w:rPr>
      </w:pPr>
      <w:r w:rsidRPr="00556F01">
        <w:rPr>
          <w:rFonts w:ascii="N" w:hAnsi="N"/>
          <w:color w:val="000000"/>
          <w:sz w:val="28"/>
          <w:szCs w:val="21"/>
        </w:rPr>
        <w:t xml:space="preserve">La presente Informativa sulla privacy è aggiornata alla versione del </w:t>
      </w:r>
      <w:r w:rsidR="009D7C31" w:rsidRPr="00556F01">
        <w:rPr>
          <w:rFonts w:ascii="Times New Roman" w:hAnsi="Times New Roman" w:cs="Times New Roman"/>
          <w:sz w:val="28"/>
        </w:rPr>
        <w:t xml:space="preserve">1 </w:t>
      </w:r>
      <w:r w:rsidR="00FB7BF5" w:rsidRPr="00556F01">
        <w:rPr>
          <w:rFonts w:ascii="Times New Roman" w:hAnsi="Times New Roman" w:cs="Times New Roman"/>
          <w:sz w:val="28"/>
        </w:rPr>
        <w:t>aprile</w:t>
      </w:r>
      <w:r w:rsidR="009D7C31" w:rsidRPr="00556F01">
        <w:rPr>
          <w:rFonts w:ascii="Times New Roman" w:hAnsi="Times New Roman" w:cs="Times New Roman"/>
          <w:sz w:val="28"/>
        </w:rPr>
        <w:t xml:space="preserve"> 202</w:t>
      </w:r>
      <w:r w:rsidR="00FB7BF5" w:rsidRPr="00556F01">
        <w:rPr>
          <w:rFonts w:ascii="Times New Roman" w:hAnsi="Times New Roman" w:cs="Times New Roman"/>
          <w:sz w:val="28"/>
        </w:rPr>
        <w:t>1</w:t>
      </w:r>
      <w:r w:rsidRPr="00556F01">
        <w:rPr>
          <w:rFonts w:ascii="N" w:hAnsi="N"/>
          <w:color w:val="000000"/>
          <w:sz w:val="28"/>
          <w:szCs w:val="21"/>
        </w:rPr>
        <w:t xml:space="preserve"> (versione 1.0).</w:t>
      </w:r>
    </w:p>
    <w:p w14:paraId="335014B0" w14:textId="19A4A2AE" w:rsidR="00B7257C" w:rsidRPr="00556F01" w:rsidRDefault="00B7257C" w:rsidP="00B7257C">
      <w:pPr>
        <w:widowControl/>
        <w:spacing w:after="150"/>
        <w:jc w:val="left"/>
        <w:rPr>
          <w:rFonts w:ascii="Times New Roman" w:eastAsia="MS PGothic" w:hAnsi="Times New Roman" w:cs="Times New Roman"/>
          <w:color w:val="000000"/>
          <w:kern w:val="0"/>
          <w:sz w:val="28"/>
          <w:szCs w:val="21"/>
        </w:rPr>
      </w:pPr>
      <w:r w:rsidRPr="00556F01">
        <w:rPr>
          <w:rFonts w:ascii="N" w:hAnsi="N"/>
          <w:color w:val="000000"/>
          <w:sz w:val="28"/>
          <w:szCs w:val="21"/>
        </w:rPr>
        <w:t xml:space="preserve">La presente Informativa sulla privacy relativa a </w:t>
      </w:r>
      <w:r w:rsidR="00AF299B" w:rsidRPr="00556F01">
        <w:rPr>
          <w:rFonts w:ascii="N" w:eastAsia="MS PGothic" w:hAnsi="N" w:cs="Helvetica"/>
          <w:color w:val="000000"/>
          <w:kern w:val="0"/>
          <w:sz w:val="28"/>
          <w:szCs w:val="21"/>
        </w:rPr>
        <w:t xml:space="preserve">Applicazione Dash Camera </w:t>
      </w:r>
      <w:r w:rsidR="00FB7BF5" w:rsidRPr="00556F01">
        <w:rPr>
          <w:rFonts w:ascii="N" w:eastAsia="MS PGothic" w:hAnsi="N" w:cs="Helvetica"/>
          <w:color w:val="000000"/>
          <w:kern w:val="0"/>
          <w:sz w:val="28"/>
          <w:szCs w:val="21"/>
        </w:rPr>
        <w:t>Connect</w:t>
      </w:r>
      <w:r w:rsidR="00AF299B" w:rsidRPr="00556F01">
        <w:rPr>
          <w:rFonts w:ascii="N" w:eastAsia="MS PGothic" w:hAnsi="N" w:cs="Helvetica"/>
          <w:color w:val="000000"/>
          <w:kern w:val="0"/>
          <w:sz w:val="28"/>
          <w:szCs w:val="21"/>
        </w:rPr>
        <w:t xml:space="preserve"> </w:t>
      </w:r>
      <w:r w:rsidRPr="00556F01">
        <w:rPr>
          <w:rFonts w:ascii="Times New Roman" w:hAnsi="Times New Roman"/>
          <w:color w:val="000000"/>
          <w:sz w:val="28"/>
          <w:szCs w:val="21"/>
        </w:rPr>
        <w:t>(di seguito "Informativa sulla privacy") si applica all'uso dell'applicazione "</w:t>
      </w:r>
      <w:r w:rsidR="00AF299B" w:rsidRPr="00556F01">
        <w:rPr>
          <w:rFonts w:ascii="N" w:eastAsia="MS PGothic" w:hAnsi="N" w:cs="Helvetica"/>
          <w:color w:val="000000"/>
          <w:kern w:val="0"/>
          <w:sz w:val="28"/>
          <w:szCs w:val="21"/>
        </w:rPr>
        <w:t xml:space="preserve"> Applicazione Dash Camera </w:t>
      </w:r>
      <w:r w:rsidR="00FB7BF5" w:rsidRPr="00556F01">
        <w:rPr>
          <w:rFonts w:ascii="N" w:eastAsia="MS PGothic" w:hAnsi="N" w:cs="Helvetica"/>
          <w:color w:val="000000"/>
          <w:kern w:val="0"/>
          <w:sz w:val="28"/>
          <w:szCs w:val="21"/>
        </w:rPr>
        <w:t>Connect</w:t>
      </w:r>
      <w:r w:rsidRPr="00556F01">
        <w:rPr>
          <w:rFonts w:ascii="Times New Roman" w:hAnsi="Times New Roman"/>
          <w:color w:val="000000"/>
          <w:sz w:val="28"/>
          <w:szCs w:val="21"/>
        </w:rPr>
        <w:t>" (di seguito "App")</w:t>
      </w:r>
      <w:r w:rsidRPr="00556F01">
        <w:rPr>
          <w:rFonts w:ascii="N" w:hAnsi="N"/>
          <w:color w:val="000000"/>
          <w:sz w:val="28"/>
          <w:szCs w:val="21"/>
        </w:rPr>
        <w:t xml:space="preserve"> fornita da Pioneer Corporation (di seguito "Pioneer"), </w:t>
      </w:r>
    </w:p>
    <w:p w14:paraId="2236662D" w14:textId="4C6335D2"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lastRenderedPageBreak/>
        <w:t xml:space="preserve">Pioneer tiene in grande considerazione la privacy dell'Utente. Oltre a rispettarla siamo anche impegnati a proteggerla. Proprio al fine di essere trasparenti e assicurare una migliore protezione, abbiamo redatto la presente Informativa sulla privacy, che illustra le modalità con cui vengono utilizzate le informazioni dell'Utente (di seguito "informazioni" o "dati") da parte dell'App. </w:t>
      </w:r>
    </w:p>
    <w:p w14:paraId="1BFA95B4" w14:textId="654FB0C6"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 xml:space="preserve">Il responsabile dell'elaborazione dei dati attraverso l'App è Pioneer Corporation, con sede a 2-28-8, Bunkyo-ku, Tokyo 113-0021, Giappone. </w:t>
      </w:r>
    </w:p>
    <w:p w14:paraId="774DED8F" w14:textId="5A8446FD"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Prima di iniziare a usare l'App, l'Utente è invitato a leggere con attenzione e per intero la presente Informativa sulla privacy e assicurarsi di accettare le procedure da noi adottate in tema di riservatezza.</w:t>
      </w:r>
    </w:p>
    <w:p w14:paraId="27C4E09C" w14:textId="77777777" w:rsidR="00ED5331" w:rsidRPr="00556F01" w:rsidRDefault="00ED5331" w:rsidP="00B7257C">
      <w:pPr>
        <w:widowControl/>
        <w:spacing w:after="150"/>
        <w:jc w:val="left"/>
        <w:rPr>
          <w:rFonts w:ascii="N" w:eastAsia="MS PGothic" w:hAnsi="N" w:cs="Helvetica" w:hint="eastAsia"/>
          <w:color w:val="000000"/>
          <w:kern w:val="0"/>
          <w:sz w:val="28"/>
          <w:szCs w:val="21"/>
        </w:rPr>
      </w:pPr>
    </w:p>
    <w:p w14:paraId="17E30E02" w14:textId="77777777" w:rsidR="00B7257C" w:rsidRPr="00556F01"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556F01">
        <w:rPr>
          <w:rFonts w:ascii="N" w:hAnsi="N"/>
          <w:b/>
          <w:bCs/>
          <w:color w:val="000000"/>
          <w:sz w:val="28"/>
          <w:szCs w:val="21"/>
        </w:rPr>
        <w:t>Quali informazioni vengono raccolte?</w:t>
      </w:r>
      <w:r w:rsidRPr="00556F01">
        <w:rPr>
          <w:rFonts w:ascii="N" w:hAnsi="N"/>
          <w:color w:val="000000"/>
          <w:sz w:val="28"/>
          <w:szCs w:val="21"/>
        </w:rPr>
        <w:t xml:space="preserve"> </w:t>
      </w:r>
    </w:p>
    <w:p w14:paraId="3177F9EB" w14:textId="08A1FDB1" w:rsidR="00B7257C" w:rsidRPr="00556F01" w:rsidRDefault="00B7257C" w:rsidP="00940923">
      <w:pPr>
        <w:pStyle w:val="a6"/>
        <w:rPr>
          <w:rFonts w:ascii="Times New Roman" w:eastAsia="MS PGothic" w:hAnsi="Times New Roman" w:cs="Times New Roman"/>
          <w:color w:val="000000"/>
          <w:kern w:val="0"/>
          <w:sz w:val="28"/>
          <w:szCs w:val="21"/>
        </w:rPr>
      </w:pPr>
      <w:r w:rsidRPr="00556F01">
        <w:rPr>
          <w:rFonts w:ascii="N" w:hAnsi="N"/>
          <w:color w:val="000000"/>
          <w:sz w:val="28"/>
          <w:szCs w:val="21"/>
        </w:rPr>
        <w:t>L'App raccoglie le seguenti informazioni che possono variare in funzione dell'effettivo uso dell'App stessa.</w:t>
      </w:r>
    </w:p>
    <w:p w14:paraId="770D9A4D" w14:textId="77777777" w:rsidR="0033141D" w:rsidRPr="00556F01" w:rsidRDefault="0033141D" w:rsidP="0033141D">
      <w:pPr>
        <w:widowControl/>
        <w:numPr>
          <w:ilvl w:val="0"/>
          <w:numId w:val="2"/>
        </w:numPr>
        <w:spacing w:after="150"/>
        <w:jc w:val="left"/>
        <w:rPr>
          <w:rFonts w:ascii="N" w:eastAsia="MS PGothic" w:hAnsi="N" w:cs="Helvetica" w:hint="eastAsia"/>
          <w:color w:val="000000"/>
          <w:kern w:val="0"/>
          <w:sz w:val="28"/>
          <w:szCs w:val="21"/>
        </w:rPr>
      </w:pPr>
      <w:r w:rsidRPr="00556F01">
        <w:rPr>
          <w:rFonts w:ascii="N" w:eastAsia="MS PGothic" w:hAnsi="N" w:cs="Helvetica"/>
          <w:color w:val="000000"/>
          <w:kern w:val="0"/>
          <w:sz w:val="28"/>
          <w:szCs w:val="21"/>
          <w:u w:val="single"/>
        </w:rPr>
        <w:t>Impostazione delle informazioni per la Compatible Dash Camera.</w:t>
      </w:r>
    </w:p>
    <w:p w14:paraId="5FE5641F" w14:textId="7E2B6C23" w:rsidR="0033141D" w:rsidRPr="00556F01" w:rsidRDefault="0033141D" w:rsidP="0033141D">
      <w:pPr>
        <w:widowControl/>
        <w:spacing w:after="150"/>
        <w:ind w:left="720"/>
        <w:jc w:val="left"/>
        <w:rPr>
          <w:rFonts w:ascii="N" w:eastAsia="MS PGothic" w:hAnsi="N" w:cs="Helvetica" w:hint="eastAsia"/>
          <w:color w:val="000000"/>
          <w:kern w:val="0"/>
          <w:sz w:val="28"/>
          <w:szCs w:val="21"/>
          <w:u w:val="single"/>
        </w:rPr>
      </w:pPr>
      <w:r w:rsidRPr="00556F01">
        <w:rPr>
          <w:rFonts w:ascii="N" w:eastAsia="MS PGothic" w:hAnsi="N" w:cs="Helvetica"/>
          <w:color w:val="000000"/>
          <w:kern w:val="0"/>
          <w:sz w:val="28"/>
          <w:szCs w:val="21"/>
        </w:rPr>
        <w:t>Se l'utente imposta i prodotti Pioneer Dash Camera compatibili con questa App (di seguito denominata ""Compatible Dash Camera"") attraverso questa App, l'App raccoglierà le informazioni di impostazione per Compatible Dash Camera, (</w:t>
      </w:r>
      <w:r w:rsidR="007F7150" w:rsidRPr="00556F01">
        <w:rPr>
          <w:rFonts w:ascii="N" w:eastAsia="MS PGothic" w:hAnsi="N" w:cs="Helvetica"/>
          <w:color w:val="000000"/>
          <w:kern w:val="0"/>
          <w:sz w:val="28"/>
          <w:szCs w:val="21"/>
        </w:rPr>
        <w:t>inclusa la qualità</w:t>
      </w:r>
      <w:r w:rsidRPr="00556F01">
        <w:rPr>
          <w:rFonts w:ascii="N" w:eastAsia="MS PGothic" w:hAnsi="N" w:cs="Helvetica"/>
          <w:color w:val="000000"/>
          <w:kern w:val="0"/>
          <w:sz w:val="28"/>
          <w:szCs w:val="21"/>
        </w:rPr>
        <w:t xml:space="preserve"> di registrazione foto/video, le impostazioni delle funzioni del prodotto, le impostazioni del formato della scheda SD, ecc. Questa App non invia tali informazioni a Pioneer e Pioneer non raccoglie o memorizza tali informazioni.</w:t>
      </w:r>
    </w:p>
    <w:p w14:paraId="7E3EE5AE" w14:textId="77777777" w:rsidR="0033141D" w:rsidRPr="00556F01" w:rsidRDefault="0033141D" w:rsidP="0033141D">
      <w:pPr>
        <w:pStyle w:val="a6"/>
        <w:widowControl/>
        <w:numPr>
          <w:ilvl w:val="0"/>
          <w:numId w:val="2"/>
        </w:numPr>
        <w:spacing w:after="150"/>
        <w:jc w:val="left"/>
        <w:rPr>
          <w:rFonts w:ascii="N" w:eastAsia="MS PGothic" w:hAnsi="N" w:cs="Helvetica" w:hint="eastAsia"/>
          <w:color w:val="000000"/>
          <w:kern w:val="0"/>
          <w:sz w:val="28"/>
          <w:szCs w:val="21"/>
          <w:u w:val="single"/>
        </w:rPr>
      </w:pPr>
      <w:r w:rsidRPr="00556F01">
        <w:rPr>
          <w:rFonts w:ascii="N" w:eastAsia="MS PGothic" w:hAnsi="N" w:cs="Helvetica"/>
          <w:color w:val="000000"/>
          <w:kern w:val="0"/>
          <w:sz w:val="28"/>
          <w:szCs w:val="21"/>
          <w:u w:val="single"/>
        </w:rPr>
        <w:t>Dati foto/video registrati da prodotti compatibili</w:t>
      </w:r>
    </w:p>
    <w:p w14:paraId="4DFE3E0B" w14:textId="77777777" w:rsidR="0033141D" w:rsidRPr="00556F01" w:rsidRDefault="0033141D" w:rsidP="0033141D">
      <w:pPr>
        <w:widowControl/>
        <w:spacing w:after="150"/>
        <w:ind w:left="720"/>
        <w:jc w:val="left"/>
        <w:rPr>
          <w:rFonts w:ascii="N" w:eastAsia="MS PGothic" w:hAnsi="N" w:cs="Helvetica" w:hint="eastAsia"/>
          <w:color w:val="000000"/>
          <w:kern w:val="0"/>
          <w:sz w:val="28"/>
          <w:szCs w:val="21"/>
        </w:rPr>
      </w:pPr>
      <w:r w:rsidRPr="00556F01">
        <w:rPr>
          <w:rFonts w:ascii="N" w:eastAsia="MS PGothic" w:hAnsi="N" w:cs="Helvetica"/>
          <w:color w:val="000000"/>
          <w:kern w:val="0"/>
          <w:sz w:val="28"/>
          <w:szCs w:val="21"/>
        </w:rPr>
        <w:t xml:space="preserve">È possibile inviare i dati foto/video registrati dalla Compatible Dash Camera da tale dispositivo a uno smartphone, tablet o altro terminale compatibile (di seguito denominato "Smartphone") utilizzando questa App. Quando si utilizza questa funzione, l'App raccoglie i dati foto/video dalla Compatible Dash Camera, ma non invia tali informazioni a Pioneer e Pioneer non raccoglie o memorizza tali informazioni. </w:t>
      </w:r>
    </w:p>
    <w:p w14:paraId="2D9F1353" w14:textId="77777777" w:rsidR="0033141D" w:rsidRPr="00556F01" w:rsidRDefault="0033141D" w:rsidP="0033141D">
      <w:pPr>
        <w:pStyle w:val="a6"/>
        <w:widowControl/>
        <w:numPr>
          <w:ilvl w:val="0"/>
          <w:numId w:val="2"/>
        </w:numPr>
        <w:spacing w:after="150"/>
        <w:jc w:val="left"/>
        <w:rPr>
          <w:rFonts w:ascii="N" w:eastAsia="MS PGothic" w:hAnsi="N" w:cs="Helvetica" w:hint="eastAsia"/>
          <w:b/>
          <w:bCs/>
          <w:color w:val="000000"/>
          <w:kern w:val="0"/>
          <w:sz w:val="28"/>
          <w:szCs w:val="21"/>
          <w:u w:val="single"/>
        </w:rPr>
      </w:pPr>
      <w:r w:rsidRPr="00556F01">
        <w:rPr>
          <w:rFonts w:ascii="N" w:eastAsia="MS PGothic" w:hAnsi="N" w:cs="Helvetica"/>
          <w:color w:val="000000"/>
          <w:kern w:val="0"/>
          <w:sz w:val="28"/>
          <w:szCs w:val="21"/>
          <w:u w:val="single"/>
        </w:rPr>
        <w:t>Dati Temporali</w:t>
      </w:r>
    </w:p>
    <w:p w14:paraId="4AB51D23" w14:textId="62E06ABB" w:rsidR="0033141D" w:rsidRPr="00556F01" w:rsidRDefault="0033141D" w:rsidP="0033141D">
      <w:pPr>
        <w:pStyle w:val="a6"/>
        <w:widowControl/>
        <w:spacing w:after="150"/>
        <w:jc w:val="left"/>
        <w:rPr>
          <w:rFonts w:ascii="N" w:eastAsia="MS PGothic" w:hAnsi="N" w:cs="Helvetica" w:hint="eastAsia"/>
          <w:color w:val="000000"/>
          <w:kern w:val="0"/>
          <w:sz w:val="28"/>
          <w:szCs w:val="21"/>
        </w:rPr>
      </w:pPr>
      <w:r w:rsidRPr="00556F01">
        <w:rPr>
          <w:rFonts w:ascii="N" w:eastAsia="MS PGothic" w:hAnsi="N" w:cs="Helvetica"/>
          <w:color w:val="000000"/>
          <w:kern w:val="0"/>
          <w:sz w:val="28"/>
          <w:szCs w:val="21"/>
        </w:rPr>
        <w:lastRenderedPageBreak/>
        <w:t xml:space="preserve">Questa </w:t>
      </w:r>
      <w:r w:rsidR="007F7150" w:rsidRPr="00556F01">
        <w:rPr>
          <w:rFonts w:ascii="N" w:eastAsia="MS PGothic" w:hAnsi="N" w:cs="Helvetica"/>
          <w:color w:val="000000"/>
          <w:kern w:val="0"/>
          <w:sz w:val="28"/>
          <w:szCs w:val="21"/>
        </w:rPr>
        <w:t xml:space="preserve">App </w:t>
      </w:r>
      <w:r w:rsidRPr="00556F01">
        <w:rPr>
          <w:rFonts w:ascii="N" w:eastAsia="MS PGothic" w:hAnsi="N" w:cs="Helvetica"/>
          <w:color w:val="000000"/>
          <w:kern w:val="0"/>
          <w:sz w:val="28"/>
          <w:szCs w:val="21"/>
        </w:rPr>
        <w:t>raccoglie i dati temporali (comprese le impostazioni temporali) dal vostro Smartphone. Questa applicazione non invia tali informazioni a Pioneer e Pioneer non raccoglie o memorizza tali informazioni.</w:t>
      </w:r>
    </w:p>
    <w:p w14:paraId="22CE481F" w14:textId="77777777" w:rsidR="0033141D" w:rsidRPr="00556F01" w:rsidRDefault="0033141D" w:rsidP="0033141D">
      <w:pPr>
        <w:pStyle w:val="a6"/>
        <w:widowControl/>
        <w:spacing w:after="150"/>
        <w:jc w:val="left"/>
        <w:rPr>
          <w:rFonts w:ascii="N" w:eastAsia="MS PGothic" w:hAnsi="N" w:cs="Helvetica" w:hint="eastAsia"/>
          <w:b/>
          <w:bCs/>
          <w:color w:val="000000"/>
          <w:kern w:val="0"/>
          <w:sz w:val="28"/>
          <w:szCs w:val="21"/>
        </w:rPr>
      </w:pPr>
    </w:p>
    <w:p w14:paraId="75C94800" w14:textId="77777777"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II. Come vengono usate le informazioni raccolte e su quale base legale vengono elaborate?</w:t>
      </w:r>
      <w:r w:rsidRPr="00556F01">
        <w:rPr>
          <w:rFonts w:ascii="N" w:hAnsi="N"/>
          <w:color w:val="000000"/>
          <w:sz w:val="28"/>
          <w:szCs w:val="21"/>
        </w:rPr>
        <w:t xml:space="preserve"> </w:t>
      </w:r>
    </w:p>
    <w:p w14:paraId="28A3545D" w14:textId="5CEF6481" w:rsidR="00B7257C" w:rsidRPr="00556F01"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556F01">
        <w:rPr>
          <w:rFonts w:ascii="N" w:hAnsi="N"/>
          <w:color w:val="000000"/>
          <w:sz w:val="28"/>
          <w:szCs w:val="21"/>
          <w:u w:val="single"/>
        </w:rPr>
        <w:t>Funzionamento dell'App</w:t>
      </w:r>
      <w:r w:rsidRPr="00556F01">
        <w:rPr>
          <w:rFonts w:ascii="N" w:hAnsi="N"/>
          <w:color w:val="000000"/>
          <w:sz w:val="28"/>
          <w:szCs w:val="21"/>
        </w:rPr>
        <w:t xml:space="preserve"> </w:t>
      </w:r>
      <w:r w:rsidRPr="00556F01">
        <w:rPr>
          <w:rFonts w:ascii="N" w:hAnsi="N"/>
          <w:color w:val="000000"/>
          <w:sz w:val="28"/>
          <w:szCs w:val="21"/>
        </w:rPr>
        <w:br/>
        <w:t>I dati raccolti dall'App vengono usati per effettuare impostazioni e abilitare funzioni del Prodotto. L'App e il Prodotto che ricevono i dati dell'Utente non li inviano a Pioneer e Pioneer non raccoglie né conserva tali informazioni.</w:t>
      </w:r>
    </w:p>
    <w:p w14:paraId="510F0E25" w14:textId="7B670B13" w:rsidR="00ED5331" w:rsidRPr="00556F01"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556F01">
        <w:rPr>
          <w:rFonts w:ascii="N" w:hAnsi="N"/>
          <w:color w:val="000000"/>
          <w:sz w:val="28"/>
          <w:szCs w:val="21"/>
          <w:u w:val="single"/>
        </w:rPr>
        <w:t>Base legale del trattamento dati (per gli Utenti residenti nello Spazio economico europeo)</w:t>
      </w:r>
      <w:r w:rsidRPr="00556F01">
        <w:rPr>
          <w:rFonts w:ascii="N" w:hAnsi="N"/>
          <w:color w:val="000000"/>
          <w:sz w:val="28"/>
          <w:szCs w:val="21"/>
        </w:rPr>
        <w:t xml:space="preserve"> </w:t>
      </w:r>
      <w:r w:rsidRPr="00556F01">
        <w:rPr>
          <w:rFonts w:ascii="N" w:hAnsi="N"/>
          <w:color w:val="000000"/>
          <w:sz w:val="28"/>
          <w:szCs w:val="21"/>
        </w:rPr>
        <w:br/>
        <w:t>A seconda dei casi specifici, l'App elabora le informazioni sulla base del consenso prestato, in esecuzione di contratti o per perseguire interessi legittimi di Pioneer.</w:t>
      </w:r>
      <w:r w:rsidR="00E9526B" w:rsidRPr="00556F01">
        <w:rPr>
          <w:rFonts w:ascii="N" w:hAnsi="N"/>
          <w:color w:val="000000"/>
          <w:sz w:val="28"/>
          <w:szCs w:val="21"/>
        </w:rPr>
        <w:t xml:space="preserve"> </w:t>
      </w:r>
      <w:r w:rsidRPr="00556F01">
        <w:rPr>
          <w:rFonts w:ascii="N" w:hAnsi="N"/>
          <w:color w:val="000000"/>
          <w:sz w:val="28"/>
          <w:szCs w:val="21"/>
        </w:rPr>
        <w:t>L'Utente può ritirare il consenso e smettere di usare il Prodotto e i Servizi in qualsiasi momento.</w:t>
      </w:r>
    </w:p>
    <w:p w14:paraId="2250E1E9" w14:textId="25D9CFFF" w:rsidR="00B7257C" w:rsidRPr="00556F01" w:rsidRDefault="00B7257C" w:rsidP="00ED5331">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III. Con chi vengono condivise le informazioni ed entro quali limiti?</w:t>
      </w:r>
      <w:r w:rsidRPr="00556F01">
        <w:rPr>
          <w:rFonts w:ascii="N" w:hAnsi="N"/>
          <w:color w:val="000000"/>
          <w:sz w:val="28"/>
          <w:szCs w:val="21"/>
        </w:rPr>
        <w:t xml:space="preserve"> </w:t>
      </w:r>
    </w:p>
    <w:p w14:paraId="5FFAC12F" w14:textId="41EC119C" w:rsidR="00ED5331"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Pioneer non riceve e non condivide alcuna informazione. Le informazioni vengono scambiate esclusivamente tra l'App e il Prodotto.</w:t>
      </w:r>
    </w:p>
    <w:p w14:paraId="15FEE873" w14:textId="77777777"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IV. Per quanto tempo vengono conservate le informazioni?</w:t>
      </w:r>
      <w:r w:rsidRPr="00556F01">
        <w:rPr>
          <w:rFonts w:ascii="N" w:hAnsi="N"/>
          <w:color w:val="000000"/>
          <w:sz w:val="28"/>
          <w:szCs w:val="21"/>
        </w:rPr>
        <w:t xml:space="preserve"> </w:t>
      </w:r>
    </w:p>
    <w:p w14:paraId="61DC7174" w14:textId="19EE2813" w:rsidR="00ED5331"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Le informazioni conservate nello smartphone su cui è installata l'App saranno conservate fino alla cancellazione dell'App dallo smartphone. Pioneer non conserva alcuna informazione.</w:t>
      </w:r>
    </w:p>
    <w:p w14:paraId="77B6A96F" w14:textId="77777777"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V. In che modo proteggiamo le informazioni?</w:t>
      </w:r>
      <w:r w:rsidRPr="00556F01">
        <w:rPr>
          <w:rFonts w:ascii="N" w:hAnsi="N"/>
          <w:color w:val="000000"/>
          <w:sz w:val="28"/>
          <w:szCs w:val="21"/>
        </w:rPr>
        <w:t xml:space="preserve"> </w:t>
      </w:r>
    </w:p>
    <w:p w14:paraId="576E8B79" w14:textId="0570D542" w:rsidR="00ED5331" w:rsidRPr="00556F01" w:rsidRDefault="00424775"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Pioneer non conserva le informazioni dell'Utente.</w:t>
      </w:r>
      <w:r w:rsidRPr="00556F01">
        <w:rPr>
          <w:sz w:val="28"/>
        </w:rPr>
        <w:t xml:space="preserve"> </w:t>
      </w:r>
      <w:r w:rsidRPr="00556F01">
        <w:rPr>
          <w:rFonts w:ascii="N" w:hAnsi="N"/>
          <w:color w:val="000000"/>
          <w:sz w:val="28"/>
          <w:szCs w:val="21"/>
        </w:rPr>
        <w:t xml:space="preserve">Nel caso in cui dovesse rilasciare futuri aggiornamenti dell'App che implementino funzioni di analitica o altre funzioni che raccolgano ed elaborino dati, Pioneer adotterà soluzioni valide e adeguate a garantire che le informazioni vengano gestite in modo sicuro e in linea con quanto previsto dalla presente Informativa </w:t>
      </w:r>
      <w:r w:rsidRPr="00556F01">
        <w:rPr>
          <w:rFonts w:ascii="N" w:hAnsi="N"/>
          <w:color w:val="000000"/>
          <w:sz w:val="28"/>
          <w:szCs w:val="21"/>
        </w:rPr>
        <w:lastRenderedPageBreak/>
        <w:t>sulla privacy, evitando che tali informazioni possano essere comunicate a persone diverse da quelle descritte dalla presente Informativa sulla privacy.</w:t>
      </w:r>
    </w:p>
    <w:p w14:paraId="429D215C" w14:textId="7B074B52"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VI. Trasferimento in Paesi esteri</w:t>
      </w:r>
      <w:r w:rsidRPr="00556F01">
        <w:rPr>
          <w:rFonts w:ascii="N" w:hAnsi="N"/>
          <w:color w:val="000000"/>
          <w:sz w:val="28"/>
          <w:szCs w:val="21"/>
        </w:rPr>
        <w:t xml:space="preserve"> </w:t>
      </w:r>
    </w:p>
    <w:p w14:paraId="092C5259" w14:textId="76BB7955" w:rsidR="00ED5331" w:rsidRPr="00556F01" w:rsidRDefault="00424775" w:rsidP="00B15662">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 xml:space="preserve">Pioneer non conserva le informazioni dell'Utente. Nel caso in cui dovesse rilasciare futuri aggiornamenti dell'App che implementino funzioni di analitica o altre funzioni che raccolgano ed elaborino dati, Pioneer potrà archiviare tali informazioni in server che si trovano al di fuori dello Spazio economico europeo. </w:t>
      </w:r>
    </w:p>
    <w:p w14:paraId="72E27AE8" w14:textId="77777777"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 xml:space="preserve">VII. Modifiche all'Informativa sulla privacy </w:t>
      </w:r>
    </w:p>
    <w:p w14:paraId="01023E63" w14:textId="3B20DCC0" w:rsidR="00A03825" w:rsidRPr="00556F01" w:rsidRDefault="00B7257C" w:rsidP="00A03825">
      <w:pPr>
        <w:widowControl/>
        <w:spacing w:after="150"/>
        <w:jc w:val="left"/>
        <w:rPr>
          <w:rFonts w:ascii="Times New Roman" w:eastAsia="MS PGothic" w:hAnsi="Times New Roman" w:cs="Times New Roman"/>
          <w:color w:val="000000"/>
          <w:kern w:val="0"/>
          <w:sz w:val="28"/>
          <w:szCs w:val="21"/>
        </w:rPr>
      </w:pPr>
      <w:r w:rsidRPr="00556F01">
        <w:rPr>
          <w:rFonts w:ascii="N" w:hAnsi="N"/>
          <w:color w:val="000000"/>
          <w:sz w:val="28"/>
          <w:szCs w:val="21"/>
        </w:rPr>
        <w:t>Pioneer si riserva il diritto di modificare o migliorare in qualsiasi momento la presente Informativa sulla privacy pubblicando una versione aggiornata.</w:t>
      </w:r>
      <w:r w:rsidRPr="00556F01">
        <w:rPr>
          <w:sz w:val="28"/>
        </w:rPr>
        <w:t xml:space="preserve">  </w:t>
      </w:r>
      <w:r w:rsidRPr="00556F01">
        <w:rPr>
          <w:rFonts w:ascii="N" w:hAnsi="N"/>
          <w:color w:val="000000"/>
          <w:sz w:val="28"/>
          <w:szCs w:val="21"/>
        </w:rPr>
        <w:t>L'uso dell'App successivi alla pubblicazione della versione aggiornata dell'Informativa sulla privacy implica la sua accettazione da parte dell'Utente</w:t>
      </w:r>
      <w:r w:rsidRPr="00556F01">
        <w:rPr>
          <w:rFonts w:ascii="Times New Roman" w:hAnsi="Times New Roman"/>
          <w:color w:val="000000"/>
          <w:sz w:val="28"/>
          <w:szCs w:val="21"/>
        </w:rPr>
        <w:t>.</w:t>
      </w:r>
      <w:r w:rsidR="00E9526B" w:rsidRPr="00556F01">
        <w:rPr>
          <w:rFonts w:ascii="Times New Roman" w:hAnsi="Times New Roman"/>
          <w:color w:val="000000"/>
          <w:sz w:val="28"/>
          <w:szCs w:val="21"/>
        </w:rPr>
        <w:t xml:space="preserve"> </w:t>
      </w:r>
      <w:r w:rsidRPr="00556F01">
        <w:rPr>
          <w:rFonts w:ascii="N" w:hAnsi="N"/>
          <w:color w:val="000000"/>
          <w:sz w:val="28"/>
          <w:szCs w:val="21"/>
        </w:rPr>
        <w:t xml:space="preserve">Le modifiche apportate si applicheranno solo alle informazioni raccolte dopo la data di efficacia pubblicata nella versione aggiornata dell'Informativa sulla privacy, fatto salvo il caso di una diversa indicazione chiaramente espressa. </w:t>
      </w:r>
    </w:p>
    <w:p w14:paraId="4E2004F3" w14:textId="77777777" w:rsidR="00B7257C" w:rsidRPr="00556F01" w:rsidRDefault="00A03825" w:rsidP="00A03825">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VIII. Riservatezza dei bambini</w:t>
      </w:r>
      <w:r w:rsidRPr="00556F01">
        <w:rPr>
          <w:rFonts w:ascii="N" w:hAnsi="N"/>
          <w:color w:val="000000"/>
          <w:sz w:val="28"/>
          <w:szCs w:val="21"/>
        </w:rPr>
        <w:t xml:space="preserve"> </w:t>
      </w:r>
    </w:p>
    <w:p w14:paraId="6E7DD924" w14:textId="21DCBABB" w:rsidR="00ED5331"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Pioneer non fornisce prodotti o servizi (inclusa la presente App) ai bambini e non raccoglie o richiede consapevolmente informazioni ai bambini di età inferiore di 16 anni. Se dovessimo apprendere di aver raccolto informazioni personali relative a un bambino di età inferiore ai 16 anni, procederemmo all'immediata distruzione di tali dati.</w:t>
      </w:r>
    </w:p>
    <w:p w14:paraId="44343C5E" w14:textId="77777777" w:rsidR="00B7257C" w:rsidRPr="00556F01" w:rsidRDefault="00A03825"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IX. Diritti dell'Utente</w:t>
      </w:r>
    </w:p>
    <w:p w14:paraId="39CC104E" w14:textId="5AD0365C" w:rsidR="00ED5331"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color w:val="000000"/>
          <w:sz w:val="28"/>
          <w:szCs w:val="21"/>
        </w:rPr>
        <w:t xml:space="preserve">Nel caso in cui sia residente nello Spazio Economico Europeo, l'Utente ha il diritto di accedere a una copia delle informazioni personali, il diritto di richiedere la cancellazione o l'aggiornamento di eventuali informazioni personali non corrette e, in alcuni casi (come ad esempio il caso delle attività di direct marketing e profilazione), il diritto di opporsi all'elaborazione delle proprie informazioni personali. Nel caso in cui sia residente fuori dallo Spazio Economico Europeo, l'Utente potrebbe avere diritti analoghi riconosciuti da normative vigenti, come nel caso dell'APPI (Act on the Protection of Personal Information) per i residenti in Giappone </w:t>
      </w:r>
      <w:r w:rsidRPr="00556F01">
        <w:rPr>
          <w:rFonts w:ascii="N" w:hAnsi="N"/>
          <w:color w:val="000000"/>
          <w:sz w:val="28"/>
          <w:szCs w:val="21"/>
        </w:rPr>
        <w:lastRenderedPageBreak/>
        <w:t>e il CCPA (California Consumer Privacy Act) del 2018 per i residenti in California, U.S.A. in cui è previsto anche il diritto di opporsi alla vendita delle informazioni personali. Pioneer non vende le informazioni personali descritte nella presente Informativa sulla privacy. Dal momento che i dati raccolti dall'App vengono conservati esclusivamente all'interno dello smartphone e del Prodotto, se l'Utente desidera correggerli o eliminarli potrà farlo direttamente tramite le interfacce dell'App e del Prodotto. Pioneer non riceve i dati e conseguentemente non li usa per finalità di direct marketing o profilazione.</w:t>
      </w:r>
    </w:p>
    <w:p w14:paraId="5576E290" w14:textId="77777777" w:rsidR="00B7257C" w:rsidRPr="00556F01" w:rsidRDefault="00B7257C" w:rsidP="00B7257C">
      <w:pPr>
        <w:widowControl/>
        <w:spacing w:after="150"/>
        <w:jc w:val="left"/>
        <w:rPr>
          <w:rFonts w:ascii="N" w:eastAsia="MS PGothic" w:hAnsi="N" w:cs="Helvetica" w:hint="eastAsia"/>
          <w:b/>
          <w:bCs/>
          <w:color w:val="000000"/>
          <w:kern w:val="0"/>
          <w:sz w:val="28"/>
          <w:szCs w:val="21"/>
        </w:rPr>
      </w:pPr>
      <w:r w:rsidRPr="00556F01">
        <w:rPr>
          <w:rFonts w:ascii="N" w:hAnsi="N"/>
          <w:b/>
          <w:bCs/>
          <w:color w:val="000000"/>
          <w:sz w:val="28"/>
          <w:szCs w:val="21"/>
        </w:rPr>
        <w:t>X. Reclami relativi all'App</w:t>
      </w:r>
    </w:p>
    <w:p w14:paraId="0F0C92D6" w14:textId="5FF051FC" w:rsidR="00ED5331" w:rsidRPr="00556F01" w:rsidRDefault="00B7257C" w:rsidP="00B7257C">
      <w:pPr>
        <w:widowControl/>
        <w:spacing w:after="150"/>
        <w:jc w:val="left"/>
        <w:rPr>
          <w:rFonts w:ascii="N" w:eastAsia="MS PGothic" w:hAnsi="N" w:cs="Helvetica" w:hint="eastAsia"/>
          <w:bCs/>
          <w:color w:val="000000"/>
          <w:kern w:val="0"/>
          <w:sz w:val="28"/>
          <w:szCs w:val="21"/>
        </w:rPr>
      </w:pPr>
      <w:r w:rsidRPr="00556F01">
        <w:rPr>
          <w:rFonts w:ascii="N" w:hAnsi="N"/>
          <w:bCs/>
          <w:color w:val="000000"/>
          <w:sz w:val="28"/>
          <w:szCs w:val="21"/>
        </w:rPr>
        <w:t>Se l'Utente non è soddisfatto dell'elaborazione dei propri dati da parte di Pioneer, può inoltrare un reclamo alle autorità competenti in materia nel proprio paese, seguendo le procedure previste dalle normative vigenti.</w:t>
      </w:r>
    </w:p>
    <w:p w14:paraId="11FCFC1E" w14:textId="77777777" w:rsidR="00B7257C" w:rsidRPr="00556F01" w:rsidRDefault="00B7257C" w:rsidP="00B7257C">
      <w:pPr>
        <w:widowControl/>
        <w:spacing w:after="150"/>
        <w:jc w:val="left"/>
        <w:rPr>
          <w:rFonts w:ascii="N" w:eastAsia="MS PGothic" w:hAnsi="N" w:cs="Helvetica" w:hint="eastAsia"/>
          <w:color w:val="000000"/>
          <w:kern w:val="0"/>
          <w:sz w:val="28"/>
          <w:szCs w:val="21"/>
        </w:rPr>
      </w:pPr>
      <w:r w:rsidRPr="00556F01">
        <w:rPr>
          <w:rFonts w:ascii="N" w:hAnsi="N"/>
          <w:b/>
          <w:bCs/>
          <w:color w:val="000000"/>
          <w:sz w:val="28"/>
          <w:szCs w:val="21"/>
        </w:rPr>
        <w:t>XI. Contatti previsti dalla presente Informativa sulla privacy</w:t>
      </w:r>
    </w:p>
    <w:p w14:paraId="3160BC21" w14:textId="36AAA062" w:rsidR="00B7257C" w:rsidRPr="00556F01" w:rsidRDefault="00B7257C" w:rsidP="00B7257C">
      <w:pPr>
        <w:widowControl/>
        <w:spacing w:after="150"/>
        <w:jc w:val="left"/>
        <w:rPr>
          <w:rFonts w:ascii="Times New Roman" w:hAnsi="Times New Roman" w:cs="Times New Roman"/>
          <w:sz w:val="28"/>
        </w:rPr>
      </w:pPr>
      <w:r w:rsidRPr="00556F01">
        <w:rPr>
          <w:rFonts w:ascii="Times New Roman" w:hAnsi="Times New Roman"/>
          <w:sz w:val="28"/>
        </w:rPr>
        <w:t>Le domande relative alla presente Informativa sulla privacy dovranno essere inoltrate ai seguenti recapiti.</w:t>
      </w:r>
      <w:r w:rsidR="009B4BE4" w:rsidRPr="00556F01">
        <w:rPr>
          <w:rFonts w:ascii="Times New Roman" w:hAnsi="Times New Roman" w:hint="eastAsia"/>
          <w:sz w:val="28"/>
        </w:rPr>
        <w:t xml:space="preserve"> </w:t>
      </w:r>
      <w:r w:rsidRPr="00556F01">
        <w:rPr>
          <w:rFonts w:ascii="Times New Roman" w:hAnsi="Times New Roman"/>
          <w:sz w:val="28"/>
          <w:szCs w:val="21"/>
        </w:rPr>
        <w:t>Ad ulteriore protezione della privacy dell'Utente, Pioneer adotterà misure ragionevoli atte a verificare l'identità di chi effettua il contatto, prima di elaborarne la richiesta.</w:t>
      </w:r>
    </w:p>
    <w:p w14:paraId="120F1E02" w14:textId="338C3532" w:rsidR="00B7257C" w:rsidRPr="00556F01" w:rsidRDefault="00B7257C" w:rsidP="00B7257C">
      <w:pPr>
        <w:widowControl/>
        <w:spacing w:after="150"/>
        <w:jc w:val="left"/>
        <w:rPr>
          <w:rFonts w:ascii="Times New Roman" w:hAnsi="Times New Roman" w:cs="Times New Roman"/>
          <w:sz w:val="28"/>
          <w:u w:val="single"/>
        </w:rPr>
      </w:pPr>
      <w:r w:rsidRPr="00556F01">
        <w:rPr>
          <w:rFonts w:ascii="Times New Roman" w:hAnsi="Times New Roman"/>
          <w:sz w:val="28"/>
          <w:u w:val="single"/>
        </w:rPr>
        <w:t>Spazio economico europeo</w:t>
      </w:r>
      <w:r w:rsidRPr="00556F01">
        <w:rPr>
          <w:rFonts w:ascii="Times New Roman" w:hAnsi="Times New Roman"/>
          <w:sz w:val="28"/>
          <w:u w:val="single"/>
        </w:rPr>
        <w:br/>
      </w:r>
      <w:r w:rsidRPr="00556F01">
        <w:rPr>
          <w:rFonts w:ascii="Times New Roman" w:hAnsi="Times New Roman"/>
          <w:sz w:val="28"/>
        </w:rPr>
        <w:t>Gli Utenti che risiedono nello Spazio economico europeo possono porre domande relative alla presente Informativa sulla privacy scrivendo ai seguenti indirizzi:</w:t>
      </w:r>
      <w:r w:rsidRPr="00556F01">
        <w:rPr>
          <w:rFonts w:ascii="Times New Roman" w:hAnsi="Times New Roman"/>
          <w:sz w:val="28"/>
          <w:u w:val="single"/>
        </w:rPr>
        <w:br/>
      </w:r>
      <w:r w:rsidRPr="00556F01">
        <w:rPr>
          <w:rFonts w:ascii="Times New Roman" w:hAnsi="Times New Roman"/>
          <w:sz w:val="28"/>
        </w:rPr>
        <w:t>Privacy@pioneer.eu o</w:t>
      </w:r>
      <w:r w:rsidRPr="00556F01">
        <w:rPr>
          <w:rFonts w:ascii="Times New Roman" w:hAnsi="Times New Roman"/>
          <w:sz w:val="28"/>
          <w:u w:val="single"/>
        </w:rPr>
        <w:br/>
      </w:r>
      <w:r w:rsidRPr="00556F01">
        <w:rPr>
          <w:rFonts w:ascii="Times New Roman" w:hAnsi="Times New Roman"/>
          <w:sz w:val="28"/>
        </w:rPr>
        <w:t>PIONEER EUROPE NV Data Protection Officer, Haven 1087 - Keetberglaan 1 9120 Melsele Belgio</w:t>
      </w:r>
    </w:p>
    <w:p w14:paraId="4B6EDD9D" w14:textId="5EB86DBB" w:rsidR="00635F69" w:rsidRPr="00556F01" w:rsidRDefault="00B7257C" w:rsidP="00B7257C">
      <w:pPr>
        <w:widowControl/>
        <w:spacing w:after="150"/>
        <w:jc w:val="left"/>
        <w:rPr>
          <w:rFonts w:ascii="Times New Roman" w:hAnsi="Times New Roman" w:cs="Times New Roman"/>
          <w:sz w:val="28"/>
          <w:u w:val="single"/>
        </w:rPr>
      </w:pPr>
      <w:r w:rsidRPr="00556F01">
        <w:rPr>
          <w:rFonts w:ascii="Times New Roman" w:hAnsi="Times New Roman"/>
          <w:sz w:val="28"/>
          <w:u w:val="single"/>
        </w:rPr>
        <w:t>Stati Uniti o Canada</w:t>
      </w:r>
      <w:r w:rsidRPr="00556F01">
        <w:rPr>
          <w:rFonts w:ascii="Times New Roman" w:hAnsi="Times New Roman"/>
          <w:sz w:val="28"/>
          <w:u w:val="single"/>
        </w:rPr>
        <w:br/>
      </w:r>
      <w:r w:rsidRPr="00556F01">
        <w:rPr>
          <w:rFonts w:ascii="Times New Roman" w:hAnsi="Times New Roman"/>
          <w:sz w:val="28"/>
        </w:rPr>
        <w:t>Gli Utenti che risiedono negli Stati Uniti o Canada possono porre domande relative alla presente Informativa sulla privacy scrivendo ai seguenti indirizzi:</w:t>
      </w:r>
      <w:r w:rsidRPr="00556F01">
        <w:rPr>
          <w:rFonts w:ascii="Times New Roman" w:hAnsi="Times New Roman"/>
          <w:sz w:val="28"/>
          <w:u w:val="single"/>
        </w:rPr>
        <w:br/>
      </w:r>
      <w:r w:rsidRPr="00556F01">
        <w:rPr>
          <w:rFonts w:ascii="Times New Roman" w:hAnsi="Times New Roman"/>
          <w:sz w:val="28"/>
        </w:rPr>
        <w:t>Privacy.Policy@pioneer-usa.com o</w:t>
      </w:r>
      <w:r w:rsidRPr="00556F01">
        <w:rPr>
          <w:rFonts w:ascii="Times New Roman" w:hAnsi="Times New Roman"/>
          <w:sz w:val="28"/>
          <w:u w:val="single"/>
        </w:rPr>
        <w:br/>
      </w:r>
      <w:r w:rsidRPr="00556F01">
        <w:rPr>
          <w:rFonts w:ascii="Times New Roman" w:hAnsi="Times New Roman"/>
          <w:sz w:val="28"/>
        </w:rPr>
        <w:t>Pioneer Electronics (USA) Inc., Internet Team, 2050 W. 190th Street, Suite 100, Torrance, CA 90504 U.S.A.</w:t>
      </w:r>
      <w:r w:rsidRPr="00556F01">
        <w:rPr>
          <w:rFonts w:ascii="Times New Roman" w:hAnsi="Times New Roman"/>
          <w:sz w:val="28"/>
          <w:u w:val="single"/>
        </w:rPr>
        <w:br/>
      </w:r>
      <w:r w:rsidRPr="00556F01">
        <w:rPr>
          <w:rFonts w:ascii="Times New Roman" w:hAnsi="Times New Roman"/>
          <w:sz w:val="28"/>
        </w:rPr>
        <w:t xml:space="preserve">Per presentare richieste previste dal California Consumer Privacy Act, </w:t>
      </w:r>
      <w:r w:rsidRPr="00556F01">
        <w:rPr>
          <w:rFonts w:ascii="Times New Roman" w:hAnsi="Times New Roman"/>
          <w:sz w:val="28"/>
        </w:rPr>
        <w:lastRenderedPageBreak/>
        <w:t>visitare pioneerelectronics.com o chiamare il numero verde (all'interno degli Stati Uniti): (800) 421-1613.</w:t>
      </w:r>
    </w:p>
    <w:p w14:paraId="017A6FB6" w14:textId="40CFFABA" w:rsidR="00B7257C" w:rsidRPr="00556F01" w:rsidRDefault="00B7257C" w:rsidP="00B7257C">
      <w:pPr>
        <w:widowControl/>
        <w:spacing w:after="150"/>
        <w:jc w:val="left"/>
        <w:rPr>
          <w:rFonts w:ascii="Times New Roman" w:hAnsi="Times New Roman" w:cs="Times New Roman"/>
          <w:sz w:val="28"/>
          <w:u w:val="single"/>
        </w:rPr>
      </w:pPr>
      <w:r w:rsidRPr="00556F01">
        <w:rPr>
          <w:rFonts w:ascii="Times New Roman" w:hAnsi="Times New Roman"/>
          <w:sz w:val="28"/>
          <w:u w:val="single"/>
        </w:rPr>
        <w:t>Asia</w:t>
      </w:r>
      <w:r w:rsidRPr="00556F01">
        <w:rPr>
          <w:rFonts w:ascii="Times New Roman" w:hAnsi="Times New Roman"/>
          <w:sz w:val="28"/>
          <w:u w:val="single"/>
        </w:rPr>
        <w:br/>
      </w:r>
      <w:r w:rsidRPr="00556F01">
        <w:rPr>
          <w:rFonts w:ascii="Times New Roman" w:hAnsi="Times New Roman"/>
          <w:sz w:val="28"/>
        </w:rPr>
        <w:t xml:space="preserve">Gli Utenti che risiedono in uno stato dell'Asia (ad eccezione del Giappone) possono porre domande relative alla presente Informativa sulla privacy scrivendo ai seguenti indirizzi: </w:t>
      </w:r>
      <w:r w:rsidRPr="00556F01">
        <w:rPr>
          <w:rFonts w:ascii="Times New Roman" w:hAnsi="Times New Roman"/>
          <w:sz w:val="28"/>
          <w:u w:val="single"/>
        </w:rPr>
        <w:br/>
      </w:r>
      <w:r w:rsidRPr="00556F01">
        <w:rPr>
          <w:rFonts w:ascii="Times New Roman" w:hAnsi="Times New Roman"/>
          <w:sz w:val="28"/>
        </w:rPr>
        <w:t>Pioneer Electronics AsiaCentre Pte. Ltd. Data Protection Officer, 2 Jalan Kilang Barat, #07-01, Singapore 159346</w:t>
      </w:r>
    </w:p>
    <w:p w14:paraId="23E76A85" w14:textId="155C0DDB" w:rsidR="00B7257C" w:rsidRPr="00556F01" w:rsidRDefault="00B7257C" w:rsidP="00B7257C">
      <w:pPr>
        <w:widowControl/>
        <w:spacing w:after="150"/>
        <w:jc w:val="left"/>
        <w:rPr>
          <w:rFonts w:ascii="Times New Roman" w:hAnsi="Times New Roman" w:cs="Times New Roman"/>
          <w:sz w:val="28"/>
          <w:u w:val="single"/>
        </w:rPr>
      </w:pPr>
      <w:r w:rsidRPr="00556F01">
        <w:rPr>
          <w:rFonts w:ascii="Times New Roman" w:hAnsi="Times New Roman"/>
          <w:sz w:val="28"/>
          <w:u w:val="single"/>
        </w:rPr>
        <w:t>Altre aree</w:t>
      </w:r>
      <w:r w:rsidRPr="00556F01">
        <w:rPr>
          <w:rFonts w:ascii="Times New Roman" w:hAnsi="Times New Roman"/>
          <w:sz w:val="28"/>
          <w:u w:val="single"/>
        </w:rPr>
        <w:br/>
      </w:r>
      <w:r w:rsidRPr="00556F01">
        <w:rPr>
          <w:rFonts w:ascii="Times New Roman" w:hAnsi="Times New Roman"/>
          <w:sz w:val="28"/>
        </w:rPr>
        <w:t xml:space="preserve">Gli Utenti che risiedono in altre aree possono contattarci tramite il modulo "Contact Us" (Contatti) pubblicato nella versione in lingua locale della seguente pagina Web: </w:t>
      </w:r>
      <w:r w:rsidRPr="00556F01">
        <w:rPr>
          <w:rFonts w:ascii="Times New Roman" w:hAnsi="Times New Roman"/>
          <w:sz w:val="28"/>
          <w:u w:val="single"/>
        </w:rPr>
        <w:br/>
      </w:r>
      <w:r w:rsidRPr="00556F01">
        <w:rPr>
          <w:rFonts w:ascii="Times New Roman" w:hAnsi="Times New Roman"/>
          <w:sz w:val="28"/>
        </w:rPr>
        <w:t>http://pioneer.jp/support/index-e.html</w:t>
      </w:r>
    </w:p>
    <w:p w14:paraId="7FEE2A02" w14:textId="77777777" w:rsidR="00B7257C" w:rsidRPr="00556F01" w:rsidRDefault="00B7257C" w:rsidP="00B7257C">
      <w:pPr>
        <w:widowControl/>
        <w:spacing w:after="150"/>
        <w:jc w:val="left"/>
        <w:rPr>
          <w:rFonts w:ascii="Times New Roman" w:hAnsi="Times New Roman" w:cs="Times New Roman"/>
          <w:sz w:val="28"/>
        </w:rPr>
      </w:pPr>
    </w:p>
    <w:p w14:paraId="6ECE89AE" w14:textId="77777777" w:rsidR="00B7257C" w:rsidRPr="00556F01" w:rsidRDefault="00B7257C" w:rsidP="00B7257C">
      <w:pPr>
        <w:rPr>
          <w:sz w:val="28"/>
        </w:rPr>
      </w:pPr>
      <w:r w:rsidRPr="00556F01">
        <w:rPr>
          <w:rFonts w:ascii="Times New Roman" w:hAnsi="Times New Roman"/>
          <w:sz w:val="28"/>
        </w:rPr>
        <w:t>Per qualsiasi domanda o commento relativi alla presente Informativa sulla privacy o a specifici aspetti di riservatezza connessi all'App, è possibile contattarci tramite le informazioni sopra riportate.</w:t>
      </w:r>
    </w:p>
    <w:p w14:paraId="0484DB44" w14:textId="15328ED9" w:rsidR="00AF299B" w:rsidRPr="00556F01" w:rsidRDefault="00AF299B">
      <w:pPr>
        <w:rPr>
          <w:sz w:val="28"/>
        </w:rPr>
      </w:pPr>
    </w:p>
    <w:p w14:paraId="4F9ED593" w14:textId="1B7451D4" w:rsidR="00A63109" w:rsidRPr="00556F01" w:rsidRDefault="00A63109">
      <w:pPr>
        <w:rPr>
          <w:rFonts w:ascii="Times New Roman" w:hAnsi="Times New Roman" w:cs="Times New Roman"/>
          <w:sz w:val="28"/>
        </w:rPr>
      </w:pPr>
    </w:p>
    <w:p w14:paraId="1E571881" w14:textId="29D1B6BA" w:rsidR="00295A7F" w:rsidRPr="00556F01" w:rsidRDefault="00A63109">
      <w:pPr>
        <w:rPr>
          <w:rFonts w:ascii="Times New Roman" w:hAnsi="Times New Roman"/>
          <w:sz w:val="28"/>
        </w:rPr>
      </w:pPr>
      <w:r w:rsidRPr="00556F01">
        <w:rPr>
          <w:rFonts w:ascii="Times New Roman" w:hAnsi="Times New Roman"/>
          <w:sz w:val="28"/>
        </w:rPr>
        <w:t xml:space="preserve">Ultimo aggiornamento: </w:t>
      </w:r>
      <w:r w:rsidRPr="00556F01">
        <w:rPr>
          <w:rFonts w:ascii="Times New Roman" w:hAnsi="Times New Roman"/>
          <w:sz w:val="28"/>
        </w:rPr>
        <w:br/>
      </w:r>
      <w:r w:rsidR="00295A7F" w:rsidRPr="00556F01">
        <w:rPr>
          <w:rFonts w:ascii="N" w:hAnsi="N" w:hint="eastAsia"/>
          <w:color w:val="000000"/>
          <w:sz w:val="28"/>
          <w:szCs w:val="21"/>
        </w:rPr>
        <w:t>V</w:t>
      </w:r>
      <w:r w:rsidR="00295A7F" w:rsidRPr="00556F01">
        <w:rPr>
          <w:rFonts w:ascii="N" w:hAnsi="N"/>
          <w:color w:val="000000"/>
          <w:sz w:val="28"/>
          <w:szCs w:val="21"/>
        </w:rPr>
        <w:t xml:space="preserve">ersione </w:t>
      </w:r>
      <w:r w:rsidR="00295A7F" w:rsidRPr="00556F01">
        <w:rPr>
          <w:rFonts w:ascii="Times New Roman" w:hAnsi="Times New Roman"/>
          <w:sz w:val="28"/>
        </w:rPr>
        <w:t>1.0: P</w:t>
      </w:r>
      <w:r w:rsidR="00295A7F" w:rsidRPr="00556F01">
        <w:rPr>
          <w:rFonts w:ascii="Times New Roman" w:hAnsi="Times New Roman" w:cs="Times New Roman"/>
          <w:sz w:val="28"/>
        </w:rPr>
        <w:t xml:space="preserve">ubblicata il 1 </w:t>
      </w:r>
      <w:r w:rsidR="00FB7BF5" w:rsidRPr="00556F01">
        <w:rPr>
          <w:rFonts w:ascii="Times New Roman" w:hAnsi="Times New Roman" w:cs="Times New Roman"/>
          <w:sz w:val="28"/>
        </w:rPr>
        <w:t>aprile</w:t>
      </w:r>
      <w:r w:rsidR="00295A7F" w:rsidRPr="00556F01">
        <w:rPr>
          <w:rFonts w:ascii="Times New Roman" w:hAnsi="Times New Roman" w:cs="Times New Roman"/>
          <w:sz w:val="28"/>
        </w:rPr>
        <w:t xml:space="preserve"> 202</w:t>
      </w:r>
      <w:r w:rsidR="00FB7BF5" w:rsidRPr="00556F01">
        <w:rPr>
          <w:rFonts w:ascii="Times New Roman" w:hAnsi="Times New Roman" w:cs="Times New Roman"/>
          <w:sz w:val="28"/>
        </w:rPr>
        <w:t>1</w:t>
      </w:r>
      <w:bookmarkEnd w:id="0"/>
    </w:p>
    <w:sectPr w:rsidR="00295A7F" w:rsidRPr="00556F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90A3A" w14:textId="77777777" w:rsidR="00DC2CDD" w:rsidRDefault="00DC2CDD" w:rsidP="00C523EE">
      <w:r>
        <w:separator/>
      </w:r>
    </w:p>
  </w:endnote>
  <w:endnote w:type="continuationSeparator" w:id="0">
    <w:p w14:paraId="1F9DE1D1" w14:textId="77777777" w:rsidR="00DC2CDD" w:rsidRDefault="00DC2CDD"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86F44" w14:textId="77777777" w:rsidR="00DC2CDD" w:rsidRDefault="00DC2CDD" w:rsidP="00C523EE">
      <w:r>
        <w:separator/>
      </w:r>
    </w:p>
  </w:footnote>
  <w:footnote w:type="continuationSeparator" w:id="0">
    <w:p w14:paraId="5023047D" w14:textId="77777777" w:rsidR="00DC2CDD" w:rsidRDefault="00DC2CDD"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E0E7E"/>
    <w:rsid w:val="001F65D3"/>
    <w:rsid w:val="00204965"/>
    <w:rsid w:val="00272C7C"/>
    <w:rsid w:val="00295A7F"/>
    <w:rsid w:val="0033141D"/>
    <w:rsid w:val="003352DB"/>
    <w:rsid w:val="0033796F"/>
    <w:rsid w:val="00352442"/>
    <w:rsid w:val="00412DF7"/>
    <w:rsid w:val="00424775"/>
    <w:rsid w:val="00473473"/>
    <w:rsid w:val="00481005"/>
    <w:rsid w:val="004835BB"/>
    <w:rsid w:val="00522ECC"/>
    <w:rsid w:val="00556F01"/>
    <w:rsid w:val="005B4C88"/>
    <w:rsid w:val="005F3C88"/>
    <w:rsid w:val="00635F69"/>
    <w:rsid w:val="00646361"/>
    <w:rsid w:val="00790BD9"/>
    <w:rsid w:val="007E0D85"/>
    <w:rsid w:val="007F7150"/>
    <w:rsid w:val="00846EEF"/>
    <w:rsid w:val="00851FEB"/>
    <w:rsid w:val="0087130F"/>
    <w:rsid w:val="009171A5"/>
    <w:rsid w:val="00940923"/>
    <w:rsid w:val="0095196C"/>
    <w:rsid w:val="009B4BE4"/>
    <w:rsid w:val="009D7825"/>
    <w:rsid w:val="009D7C31"/>
    <w:rsid w:val="009F1419"/>
    <w:rsid w:val="00A03825"/>
    <w:rsid w:val="00A43383"/>
    <w:rsid w:val="00A63109"/>
    <w:rsid w:val="00A675EA"/>
    <w:rsid w:val="00A91996"/>
    <w:rsid w:val="00AF299B"/>
    <w:rsid w:val="00B0421B"/>
    <w:rsid w:val="00B15662"/>
    <w:rsid w:val="00B7257C"/>
    <w:rsid w:val="00BE3A88"/>
    <w:rsid w:val="00C05A85"/>
    <w:rsid w:val="00C523EE"/>
    <w:rsid w:val="00DC2CDD"/>
    <w:rsid w:val="00DD7FBA"/>
    <w:rsid w:val="00E0204C"/>
    <w:rsid w:val="00E05F52"/>
    <w:rsid w:val="00E17BB7"/>
    <w:rsid w:val="00E90B86"/>
    <w:rsid w:val="00E9526B"/>
    <w:rsid w:val="00E9701E"/>
    <w:rsid w:val="00EC4F05"/>
    <w:rsid w:val="00ED5331"/>
    <w:rsid w:val="00FB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it-I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1480</Words>
  <Characters>8441</Characters>
  <Application>Microsoft Office Word</Application>
  <DocSecurity>0</DocSecurity>
  <Lines>70</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2021-03-26T08:53:00Z</dcterms:created>
  <dcterms:modified xsi:type="dcterms:W3CDTF">2021-04-02T05:47:00Z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