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2 - Fancy Barcodes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"https://judge.softuni.org/Contests/Practice/Index/2303"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https://judge.softuni.org/Contests/Practice/Index/2303#1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Your first task is to determine if the given sequence of characters is a </w:t>
      </w:r>
      <w:r>
        <w:rPr>
          <w:b/>
        </w:rPr>
        <w:t>valid</w:t>
      </w:r>
      <w:r>
        <w:rPr/>
        <w:t xml:space="preserve"> barcode or </w:t>
      </w:r>
      <w:r>
        <w:rPr>
          <w:b/>
        </w:rPr>
        <w:t>not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Each line must not contain anything else but a valid barcode</w:t>
      </w:r>
      <w:r>
        <w:rPr/>
        <w:t xml:space="preserve">. A barcode is </w:t>
      </w:r>
      <w:r>
        <w:rPr>
          <w:b/>
        </w:rPr>
        <w:t>valid</w:t>
      </w:r>
      <w:r>
        <w:rPr/>
        <w:t xml:space="preserve"> when: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It is surrounded by a </w:t>
      </w:r>
      <w:r>
        <w:rPr>
          <w:rStyle w:val="CodeChar"/>
        </w:rPr>
        <w:t>"@"</w:t>
      </w:r>
      <w:r>
        <w:rPr/>
        <w:t xml:space="preserve"> followed by one or more </w:t>
      </w:r>
      <w:r>
        <w:rPr>
          <w:rStyle w:val="CodeChar"/>
        </w:rPr>
        <w:t>"#"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It is </w:t>
      </w:r>
      <w:r>
        <w:rPr>
          <w:b/>
        </w:rPr>
        <w:t xml:space="preserve">at least 6 characters long </w:t>
      </w:r>
      <w:r>
        <w:rPr/>
        <w:t xml:space="preserve">(without the surrounding </w:t>
      </w:r>
      <w:r>
        <w:rPr>
          <w:rStyle w:val="CodeChar"/>
        </w:rPr>
        <w:t>"@"</w:t>
      </w:r>
      <w:r>
        <w:rPr/>
        <w:t xml:space="preserve"> or </w:t>
      </w:r>
      <w:r>
        <w:rPr>
          <w:rStyle w:val="CodeChar"/>
        </w:rPr>
        <w:t>"#"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It contains </w:t>
      </w:r>
      <w:r>
        <w:rPr>
          <w:b/>
        </w:rPr>
        <w:t xml:space="preserve">only letters </w:t>
      </w:r>
      <w:r>
        <w:rPr/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ends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Normal"/>
        <w:rPr>
          <w:lang w:val="bg-BG"/>
        </w:rPr>
      </w:pPr>
      <w:r>
        <w:rPr/>
        <w:t>Examples of 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@###Che46sE@##</w:t>
      </w:r>
      <w:r>
        <w:rPr>
          <w:rStyle w:val="CodeChar"/>
          <w:rFonts w:cs="Calibri" w:cstheme="minorHAnsi"/>
          <w:lang w:val="bg-BG"/>
        </w:rPr>
        <w:t xml:space="preserve">, </w:t>
      </w:r>
      <w:r>
        <w:rPr>
          <w:rStyle w:val="CodeChar"/>
          <w:highlight w:val="green"/>
        </w:rPr>
        <w:t>@#FreshFisH@#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@###Brea0D@###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@##Che46sE@##</w:t>
      </w:r>
    </w:p>
    <w:p>
      <w:pPr>
        <w:pStyle w:val="Normal"/>
        <w:spacing w:lineRule="auto" w:line="360" w:before="80" w:after="0"/>
        <w:jc w:val="both"/>
        <w:rPr>
          <w:rFonts w:ascii="Consolas" w:hAnsi="Consolas" w:eastAsia="Calibri" w:cs="Times New Roman"/>
        </w:rPr>
      </w:pPr>
      <w:r>
        <w:rPr/>
        <w:t>Examples of invalid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eastAsia="Calibri" w:cs="Times New Roman" w:ascii="Consolas" w:hAnsi="Consolas"/>
          <w:b/>
          <w:highlight w:val="red"/>
        </w:rPr>
        <w:t>##InvaliDiteM##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@InvalidIteM@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@#Invalid_IteM@#</w:t>
      </w:r>
    </w:p>
    <w:p>
      <w:pPr>
        <w:pStyle w:val="Normal"/>
        <w:rPr/>
      </w:pPr>
      <w:r>
        <w:rPr/>
        <w:t xml:space="preserve">Next, you have to determine the </w:t>
      </w:r>
      <w:r>
        <w:rPr>
          <w:b/>
        </w:rPr>
        <w:t>product group</w:t>
      </w:r>
      <w:r>
        <w:rPr/>
        <w:t xml:space="preserve"> of the item from the </w:t>
      </w:r>
      <w:r>
        <w:rPr>
          <w:b/>
        </w:rPr>
        <w:t>barcode</w:t>
      </w:r>
      <w:r>
        <w:rPr/>
        <w:t xml:space="preserve">. The product group is obtained by </w:t>
      </w:r>
      <w:r>
        <w:rPr>
          <w:b/>
        </w:rPr>
        <w:t>concatenating</w:t>
      </w:r>
      <w:r>
        <w:rPr/>
        <w:t xml:space="preserve"> </w:t>
      </w:r>
      <w:r>
        <w:rPr>
          <w:b/>
        </w:rPr>
        <w:t>all the digits</w:t>
      </w:r>
      <w:r>
        <w:rPr/>
        <w:t xml:space="preserve"> found in the barcode. If there are </w:t>
      </w:r>
      <w:r>
        <w:rPr>
          <w:b/>
        </w:rPr>
        <w:t>no digits</w:t>
      </w:r>
      <w:r>
        <w:rPr/>
        <w:t xml:space="preserve"> present in the barcode, the </w:t>
      </w:r>
      <w:r>
        <w:rPr>
          <w:b/>
        </w:rPr>
        <w:t>default</w:t>
      </w:r>
      <w:r>
        <w:rPr/>
        <w:t xml:space="preserve"> product group is </w:t>
      </w:r>
      <w:r>
        <w:rPr>
          <w:rStyle w:val="CodeChar"/>
        </w:rPr>
        <w:t>"00".</w:t>
      </w:r>
    </w:p>
    <w:p>
      <w:pPr>
        <w:pStyle w:val="Normal"/>
        <w:rPr/>
      </w:pPr>
      <w:r>
        <w:rPr/>
        <w:t xml:space="preserve">Examples:  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@#FreshFisH@# </w:t>
      </w:r>
      <w:r>
        <w:rPr/>
        <w:t>-&gt; product group: 00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@###Brea0D@### </w:t>
      </w:r>
      <w:r>
        <w:rPr/>
        <w:t>-&gt; product group: 0</w:t>
      </w:r>
    </w:p>
    <w:p>
      <w:pPr>
        <w:pStyle w:val="Normal"/>
        <w:rPr/>
      </w:pPr>
      <w:r>
        <w:rPr>
          <w:rStyle w:val="CodeChar"/>
        </w:rPr>
        <w:t xml:space="preserve">@##Che4s6E@## </w:t>
      </w:r>
      <w:r>
        <w:rPr/>
        <w:t>-&gt; product group: 46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first line, you will be given an integer </w:t>
      </w:r>
      <w:r>
        <w:rPr>
          <w:b/>
        </w:rPr>
        <w:t>n</w:t>
      </w:r>
      <w:r>
        <w:rPr/>
        <w:t xml:space="preserve"> – the count of barcodes that you will be receiving next. </w:t>
      </w:r>
    </w:p>
    <w:p>
      <w:pPr>
        <w:pStyle w:val="Normal"/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you will receive different strings.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>For each barcode that you process, you need to print a message.</w:t>
      </w:r>
    </w:p>
    <w:p>
      <w:pPr>
        <w:pStyle w:val="Normal"/>
        <w:rPr/>
      </w:pPr>
      <w:r>
        <w:rPr/>
        <w:t>If the barcode is invalid:</w:t>
      </w:r>
    </w:p>
    <w:p>
      <w:pPr>
        <w:pStyle w:val="Code"/>
        <w:numPr>
          <w:ilvl w:val="0"/>
          <w:numId w:val="3"/>
        </w:numPr>
        <w:rPr/>
      </w:pPr>
      <w:r>
        <w:rPr>
          <w:rStyle w:val="CodeChar"/>
        </w:rPr>
        <w:t>"</w:t>
      </w:r>
      <w:r>
        <w:rPr/>
        <w:t>Invalid barcode</w:t>
      </w:r>
      <w:r>
        <w:rPr>
          <w:rStyle w:val="CodeChar"/>
        </w:rPr>
        <w:t>"</w:t>
      </w:r>
    </w:p>
    <w:p>
      <w:pPr>
        <w:pStyle w:val="Normal"/>
        <w:rPr/>
      </w:pPr>
      <w:r>
        <w:rPr/>
        <w:t>If the barcode is valid:</w:t>
      </w:r>
    </w:p>
    <w:p>
      <w:pPr>
        <w:pStyle w:val="Code"/>
        <w:numPr>
          <w:ilvl w:val="0"/>
          <w:numId w:val="3"/>
        </w:numPr>
        <w:rPr/>
      </w:pPr>
      <w:r>
        <w:rPr>
          <w:rStyle w:val="CodeChar"/>
        </w:rPr>
        <w:t>"</w:t>
      </w:r>
      <w:r>
        <w:rPr/>
        <w:t>Product group: {product group}</w:t>
      </w:r>
      <w:r>
        <w:rPr>
          <w:rStyle w:val="CodeChar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694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56"/>
        <w:gridCol w:w="3684"/>
      </w:tblGrid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</w:t>
            </w:r>
            <w:r>
              <w:rPr>
                <w:rFonts w:eastAsia="Calibri" w:cs="Times New Roman" w:ascii="Consolas" w:hAnsi="Consolas"/>
                <w:highlight w:val="green"/>
              </w:rPr>
              <w:t>FreshFisH</w:t>
            </w:r>
            <w:r>
              <w:rPr>
                <w:rFonts w:eastAsia="Calibri" w:cs="Times New Roman" w:ascii="Consolas" w:hAnsi="Consolas"/>
              </w:rPr>
              <w:t>@#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@###Brea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  <w:r>
              <w:rPr>
                <w:rFonts w:eastAsia="Calibri" w:cs="Times New Roman" w:ascii="Consolas" w:hAnsi="Consolas"/>
              </w:rPr>
              <w:t>D@###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@##Che</w:t>
            </w:r>
            <w:r>
              <w:rPr>
                <w:rFonts w:eastAsia="Calibri" w:cs="Times New Roman" w:ascii="Consolas" w:hAnsi="Consolas"/>
                <w:highlight w:val="cyan"/>
              </w:rPr>
              <w:t>4</w:t>
            </w:r>
            <w:r>
              <w:rPr>
                <w:rFonts w:eastAsia="Calibri" w:cs="Times New Roman" w:ascii="Consolas" w:hAnsi="Consolas"/>
              </w:rPr>
              <w:t>s</w:t>
            </w:r>
            <w:r>
              <w:rPr>
                <w:rFonts w:eastAsia="Calibri" w:cs="Times New Roman" w:ascii="Consolas" w:hAnsi="Consolas"/>
                <w:highlight w:val="cyan"/>
              </w:rPr>
              <w:t>6</w:t>
            </w:r>
            <w:r>
              <w:rPr>
                <w:rFonts w:eastAsia="Calibri" w:cs="Times New Roman" w:ascii="Consolas" w:hAnsi="Consolas"/>
              </w:rPr>
              <w:t>E@##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green"/>
              </w:rPr>
              <w:t>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cyan"/>
              </w:rPr>
              <w:t>46</w:t>
            </w:r>
          </w:p>
        </w:tc>
      </w:tr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@###Val1d1teM@###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@#ValidIteM@#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##InvaliDiteM##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@InvalidIteM@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@#Invalid_IteM@#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@#ValiditeM@#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</w:tc>
      </w:tr>
    </w:tbl>
    <w:p>
      <w:pPr>
        <w:pStyle w:val="Heading3"/>
        <w:rPr/>
      </w:pPr>
      <w:r>
        <w:rPr>
          <w:lang w:val="en-GB"/>
        </w:rPr>
        <w:t>JS Examples</w:t>
      </w:r>
    </w:p>
    <w:tbl>
      <w:tblPr>
        <w:tblW w:w="694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56"/>
        <w:gridCol w:w="3684"/>
      </w:tblGrid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79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(["3",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"@#FreshFisH@#",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"@###Brea0D@###",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"@##Che4s6E@##"])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green"/>
              </w:rPr>
              <w:t>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cyan"/>
              </w:rPr>
              <w:t>46</w:t>
            </w:r>
          </w:p>
        </w:tc>
      </w:tr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(["6",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"@###Val1d1teM@###",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"@#ValidIteM@#",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"##InvaliDiteM##",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"@InvalidIteM@",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"@#Invalid_IteM@#",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"@#ValiditeM@#"])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3B72CE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19" stroked="t" style="position:absolute" wp14:anchorId="73B72CEA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8F6FB7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08F6FB7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D1D486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7D1D486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3802B2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3802B20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ba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e690e"/>
    <w:rPr/>
  </w:style>
  <w:style w:type="character" w:styleId="Appleconvertedspace" w:customStyle="1">
    <w:name w:val="apple-converted-space"/>
    <w:basedOn w:val="DefaultParagraphFont"/>
    <w:qFormat/>
    <w:rsid w:val="008e690e"/>
    <w:rPr/>
  </w:style>
  <w:style w:type="character" w:styleId="Mi" w:customStyle="1">
    <w:name w:val="mi"/>
    <w:basedOn w:val="DefaultParagraphFont"/>
    <w:qFormat/>
    <w:rsid w:val="008e690e"/>
    <w:rPr/>
  </w:style>
  <w:style w:type="character" w:styleId="Mjxassistivemathml" w:customStyle="1">
    <w:name w:val="mjx_assistive_mathml"/>
    <w:basedOn w:val="DefaultParagraphFont"/>
    <w:qFormat/>
    <w:rsid w:val="008e690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styleId="Mn" w:customStyle="1">
    <w:name w:val="mn"/>
    <w:basedOn w:val="DefaultParagraphFont"/>
    <w:qFormat/>
    <w:rsid w:val="008e690e"/>
    <w:rPr/>
  </w:style>
  <w:style w:type="character" w:styleId="Mo" w:customStyle="1">
    <w:name w:val="mo"/>
    <w:basedOn w:val="DefaultParagraphFont"/>
    <w:qFormat/>
    <w:rsid w:val="008e690e"/>
    <w:rPr/>
  </w:style>
  <w:style w:type="character" w:styleId="ListLabel1" w:customStyle="1">
    <w:name w:val="ListLabel 1"/>
    <w:qFormat/>
    <w:rsid w:val="008e690e"/>
    <w:rPr>
      <w:rFonts w:cs="Courier New"/>
    </w:rPr>
  </w:style>
  <w:style w:type="character" w:styleId="ListLabel2" w:customStyle="1">
    <w:name w:val="ListLabel 2"/>
    <w:qFormat/>
    <w:rsid w:val="008e690e"/>
    <w:rPr>
      <w:rFonts w:cs="Symbol"/>
    </w:rPr>
  </w:style>
  <w:style w:type="character" w:styleId="ListLabel3" w:customStyle="1">
    <w:name w:val="ListLabel 3"/>
    <w:qFormat/>
    <w:rsid w:val="008e690e"/>
    <w:rPr>
      <w:rFonts w:cs="Courier New"/>
    </w:rPr>
  </w:style>
  <w:style w:type="character" w:styleId="ListLabel4" w:customStyle="1">
    <w:name w:val="ListLabel 4"/>
    <w:qFormat/>
    <w:rsid w:val="008e690e"/>
    <w:rPr>
      <w:rFonts w:cs="Wingdings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8e690e"/>
    <w:rPr>
      <w:rFonts w:ascii="Consolas" w:hAnsi="Consolas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8e690e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lang w:val="bg-BG"/>
    </w:rPr>
  </w:style>
  <w:style w:type="character" w:styleId="ListLabel87">
    <w:name w:val="ListLabel 87"/>
    <w:qFormat/>
    <w:rPr>
      <w:color w:val="0882DE"/>
      <w:sz w:val="17"/>
      <w:szCs w:val="17"/>
    </w:rPr>
  </w:style>
  <w:style w:type="paragraph" w:styleId="Heading" w:customStyle="1">
    <w:name w:val="Heading"/>
    <w:basedOn w:val="Normal"/>
    <w:next w:val="TextBody"/>
    <w:qFormat/>
    <w:rsid w:val="008e690e"/>
    <w:pPr>
      <w:keepNext w:val="true"/>
      <w:spacing w:before="240" w:after="120"/>
    </w:pPr>
    <w:rPr>
      <w:rFonts w:ascii="Liberation Sans" w:hAnsi="Liberation Sans" w:eastAsia="Droid Sans Fallback" w:cs="FreeSans"/>
      <w:color w:val="00000A"/>
      <w:sz w:val="28"/>
      <w:szCs w:val="28"/>
    </w:rPr>
  </w:style>
  <w:style w:type="paragraph" w:styleId="TextBody" w:customStyle="1">
    <w:name w:val="Body Text"/>
    <w:basedOn w:val="Normal"/>
    <w:rsid w:val="008e690e"/>
    <w:pPr>
      <w:spacing w:lineRule="auto" w:line="288" w:before="0" w:after="140"/>
    </w:pPr>
    <w:rPr>
      <w:color w:val="00000A"/>
    </w:rPr>
  </w:style>
  <w:style w:type="paragraph" w:styleId="List">
    <w:name w:val="List"/>
    <w:basedOn w:val="TextBody"/>
    <w:rsid w:val="008e690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aption1">
    <w:name w:val="caption"/>
    <w:basedOn w:val="Normal"/>
    <w:qFormat/>
    <w:rsid w:val="008e690e"/>
    <w:pPr>
      <w:suppressLineNumber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styleId="TableHeading" w:customStyle="1">
    <w:name w:val="Table Heading"/>
    <w:basedOn w:val="TableContents"/>
    <w:qFormat/>
    <w:rsid w:val="008e690e"/>
    <w:pPr/>
    <w:rPr/>
  </w:style>
  <w:style w:type="paragraph" w:styleId="Revision">
    <w:name w:val="Revision"/>
    <w:uiPriority w:val="99"/>
    <w:semiHidden/>
    <w:qFormat/>
    <w:rsid w:val="008e690e"/>
    <w:pPr>
      <w:widowControl/>
      <w:bidi w:val="0"/>
      <w:spacing w:lineRule="auto" w:line="240" w:before="0" w:after="0"/>
      <w:jc w:val="left"/>
    </w:pPr>
    <w:rPr>
      <w:rFonts w:ascii="Calibri" w:hAnsi="Calibri" w:eastAsia="Calibri" w:cs="Arial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e690e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 w:customStyle="1">
    <w:name w:val="Frame Contents"/>
    <w:basedOn w:val="Normal"/>
    <w:qFormat/>
    <w:rsid w:val="00da29e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e69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LibreOffice/6.1.3.2$Windows_X86_64 LibreOffice_project/86daf60bf00efa86ad547e59e09d6bb77c699acb</Application>
  <Pages>2</Pages>
  <Words>348</Words>
  <Characters>2016</Characters>
  <CharactersWithSpaces>2307</CharactersWithSpaces>
  <Paragraphs>80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Course Name Technology Level Advanced Software University SoftUni programming coding software development education training course</cp:keywords>
  <dc:language>bg-BG</dc:language>
  <cp:lastModifiedBy>Aleksandra Raykova</cp:lastModifiedBy>
  <cp:lastPrinted>2015-10-26T22:35:00Z</cp:lastPrinted>
  <dcterms:modified xsi:type="dcterms:W3CDTF">2022-03-25T15:55:00Z</dcterms:modified>
  <cp:revision>15</cp:revision>
  <dc:subject>C# Advanced – Practical Training Course @ SoftUni</dc:subject>
  <dc:title>Course Name - Name of Lecture - Type of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