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00" w:rsidRPr="00E90300" w:rsidRDefault="00E90300" w:rsidP="00AB5B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Объем 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SpecC</w:t>
      </w:r>
      <w:proofErr w:type="spellEnd"/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– </w:t>
      </w:r>
      <w:r w:rsidR="00AB5B74" w:rsidRP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6472928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="00AB5B74"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словоупотреблений</w:t>
      </w:r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, 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жанр «фантастика» из </w:t>
      </w:r>
      <w:proofErr w:type="spellStart"/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нкря</w:t>
      </w:r>
      <w:proofErr w:type="spellEnd"/>
    </w:p>
    <w:p w:rsidR="00AB5B74" w:rsidRDefault="00E90300" w:rsidP="00AB5B74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Объем 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RefC</w:t>
      </w:r>
      <w:proofErr w:type="spellEnd"/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– </w:t>
      </w:r>
      <w:r w:rsidR="00AB5B74" w:rsidRP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787886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Pr="00E9030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словоупотреблений, 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жанр «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любовная история</w:t>
      </w:r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» из </w:t>
      </w:r>
      <w:proofErr w:type="spellStart"/>
      <w:r w:rsid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нкря</w:t>
      </w:r>
      <w:proofErr w:type="spellEnd"/>
    </w:p>
    <w:p w:rsidR="00E90300" w:rsidRPr="00E90300" w:rsidRDefault="00AB5B74" w:rsidP="00AB5B74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Weirdness = (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Count</w:t>
      </w:r>
      <w:r w:rsidRPr="00E90300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val="en-US" w:eastAsia="ru-RU"/>
        </w:rPr>
        <w:t>Spec</w:t>
      </w:r>
      <w:proofErr w:type="spellEnd"/>
      <w:r>
        <w:rPr>
          <w:rFonts w:ascii="Times New Roman" w:eastAsia="Times New Roman" w:hAnsi="Times New Roman" w:cs="Times New Roman"/>
          <w:color w:val="000000"/>
          <w:szCs w:val="14"/>
          <w:vertAlign w:val="sub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/ 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SpecC</w:t>
      </w:r>
      <w:proofErr w:type="spellEnd"/>
      <w:r>
        <w:rPr>
          <w:rFonts w:ascii="Times New Roman" w:eastAsia="Times New Roman" w:hAnsi="Times New Roman" w:cs="Times New Roman"/>
          <w:color w:val="000000"/>
          <w:szCs w:val="14"/>
          <w:lang w:val="en-US" w:eastAsia="ru-RU"/>
        </w:rPr>
        <w:t>) / (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Count</w:t>
      </w:r>
      <w:r w:rsidRPr="00E90300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val="en-US" w:eastAsia="ru-RU"/>
        </w:rPr>
        <w:t>RefC</w:t>
      </w:r>
      <w:proofErr w:type="spellEnd"/>
      <w:r>
        <w:rPr>
          <w:rFonts w:ascii="Times New Roman" w:eastAsia="Times New Roman" w:hAnsi="Times New Roman" w:cs="Times New Roman"/>
          <w:color w:val="000000"/>
          <w:szCs w:val="14"/>
          <w:lang w:val="en-US" w:eastAsia="ru-RU"/>
        </w:rPr>
        <w:t xml:space="preserve"> / </w:t>
      </w:r>
      <w:proofErr w:type="spellStart"/>
      <w:r w:rsidRPr="00E90300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RefC</w:t>
      </w:r>
      <w:proofErr w:type="spellEnd"/>
      <w:r>
        <w:rPr>
          <w:rFonts w:ascii="Times New Roman" w:eastAsia="Times New Roman" w:hAnsi="Times New Roman" w:cs="Times New Roman"/>
          <w:color w:val="000000"/>
          <w:szCs w:val="14"/>
          <w:lang w:val="en-US" w:eastAsia="ru-RU"/>
        </w:rPr>
        <w:t>)</w:t>
      </w:r>
      <w:r w:rsidRPr="00AB5B74">
        <w:rPr>
          <w:rFonts w:ascii="Times New Roman" w:eastAsia="Times New Roman" w:hAnsi="Times New Roman" w:cs="Times New Roman"/>
          <w:color w:val="000000"/>
          <w:szCs w:val="1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14"/>
          <w:lang w:eastAsia="ru-RU"/>
        </w:rPr>
        <w:t>презентация</w:t>
      </w:r>
    </w:p>
    <w:p w:rsidR="00E90300" w:rsidRPr="00AB5B74" w:rsidRDefault="00E90300" w:rsidP="00AB5B74">
      <w:pPr>
        <w:pStyle w:val="a4"/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AB5B7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Таблица 1.</w:t>
      </w: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904"/>
        <w:gridCol w:w="1021"/>
        <w:gridCol w:w="1419"/>
        <w:gridCol w:w="1537"/>
        <w:gridCol w:w="781"/>
        <w:gridCol w:w="851"/>
        <w:gridCol w:w="708"/>
      </w:tblGrid>
      <w:tr w:rsidR="00AB5B74" w:rsidRPr="00E90300" w:rsidTr="00AB5B74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w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Тип (специфичное </w:t>
            </w: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vs</w:t>
            </w:r>
            <w:proofErr w:type="spell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proofErr w:type="gram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общеупотребитель-ное</w:t>
            </w:r>
            <w:proofErr w:type="spellEnd"/>
            <w:proofErr w:type="gram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Count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val="en-US" w:eastAsia="ru-RU"/>
              </w:rPr>
              <w:t>SpecC</w:t>
            </w:r>
            <w:proofErr w:type="spell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</w:p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частота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 Specific Corpora)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Count</w:t>
            </w:r>
            <w:r w:rsidRPr="00E9030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RefC</w:t>
            </w:r>
            <w:proofErr w:type="spell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(частота в контрастном корпусе</w:t>
            </w:r>
          </w:p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Reference</w:t>
            </w:r>
            <w:proofErr w:type="spell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Corpora</w:t>
            </w:r>
            <w:proofErr w:type="spellEnd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))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LogLikelihood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Ранг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Weirdness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0300" w:rsidRPr="00E90300" w:rsidRDefault="00E9030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9030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Ранг</w:t>
            </w:r>
          </w:p>
        </w:tc>
        <w:bookmarkStart w:id="0" w:name="_GoBack"/>
        <w:bookmarkEnd w:id="0"/>
      </w:tr>
      <w:tr w:rsidR="00AB5B74" w:rsidRPr="00E90300" w:rsidTr="00AB5B74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волшебник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Специфичное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AB5B74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169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3.36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10.29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AB5B74" w:rsidRPr="00E90300" w:rsidTr="00AB5B74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</w:t>
            </w:r>
            <w:r w:rsidR="00AB5B7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агия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Специфичное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AB5B74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409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2.64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6.23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AB5B74" w:rsidRPr="00E90300" w:rsidTr="00AB5B74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картошка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Общ.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AB5B74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128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-0.90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AB5B74" w:rsidRPr="00E90300" w:rsidTr="00AB5B74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улица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Общ.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AB5B74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1716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284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-0.44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AB5B74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0.76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5B74" w:rsidRPr="00E90300" w:rsidRDefault="00316730" w:rsidP="00E9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</w:tbl>
    <w:p w:rsidR="00E90300" w:rsidRPr="00E90300" w:rsidRDefault="00316730" w:rsidP="00E90300">
      <w:pPr>
        <w:spacing w:after="120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Результат обоих весов оказался точен. Интересно, что они дали одинаковые результаты. </w:t>
      </w:r>
    </w:p>
    <w:p w:rsidR="00E12B75" w:rsidRDefault="00E90300">
      <w:r>
        <w:t>Волшебник</w:t>
      </w:r>
      <w:r>
        <w:rPr>
          <w:noProof/>
          <w:lang w:eastAsia="ru-RU"/>
        </w:rPr>
        <w:drawing>
          <wp:inline distT="0" distB="0" distL="0" distR="0" wp14:anchorId="3131C7F2" wp14:editId="77DF78B2">
            <wp:extent cx="5940425" cy="517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Магия</w:t>
      </w:r>
      <w:r>
        <w:rPr>
          <w:noProof/>
          <w:lang w:eastAsia="ru-RU"/>
        </w:rPr>
        <w:drawing>
          <wp:inline distT="0" distB="0" distL="0" distR="0" wp14:anchorId="020DF20E" wp14:editId="129448C0">
            <wp:extent cx="5940425" cy="492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Картошка</w:t>
      </w:r>
      <w:r>
        <w:rPr>
          <w:noProof/>
          <w:lang w:eastAsia="ru-RU"/>
        </w:rPr>
        <w:drawing>
          <wp:inline distT="0" distB="0" distL="0" distR="0" wp14:anchorId="3241F909" wp14:editId="29F59E79">
            <wp:extent cx="5940425" cy="47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Улица</w:t>
      </w:r>
      <w:r>
        <w:rPr>
          <w:noProof/>
          <w:lang w:eastAsia="ru-RU"/>
        </w:rPr>
        <w:drawing>
          <wp:inline distT="0" distB="0" distL="0" distR="0" wp14:anchorId="7E061585" wp14:editId="13EC1435">
            <wp:extent cx="5940425" cy="485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7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11B" w:rsidRDefault="0018611B" w:rsidP="00316730">
      <w:pPr>
        <w:spacing w:after="0" w:line="240" w:lineRule="auto"/>
      </w:pPr>
      <w:r>
        <w:separator/>
      </w:r>
    </w:p>
  </w:endnote>
  <w:endnote w:type="continuationSeparator" w:id="0">
    <w:p w:rsidR="0018611B" w:rsidRDefault="0018611B" w:rsidP="0031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11B" w:rsidRDefault="0018611B" w:rsidP="00316730">
      <w:pPr>
        <w:spacing w:after="0" w:line="240" w:lineRule="auto"/>
      </w:pPr>
      <w:r>
        <w:separator/>
      </w:r>
    </w:p>
  </w:footnote>
  <w:footnote w:type="continuationSeparator" w:id="0">
    <w:p w:rsidR="0018611B" w:rsidRDefault="0018611B" w:rsidP="0031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30" w:rsidRDefault="00316730">
    <w:pPr>
      <w:pStyle w:val="a5"/>
    </w:pPr>
    <w:r>
      <w:t>Гаврилова, дз1</w:t>
    </w:r>
  </w:p>
  <w:p w:rsidR="00316730" w:rsidRDefault="0031673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58FF"/>
    <w:multiLevelType w:val="multilevel"/>
    <w:tmpl w:val="E2268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0B4F3C"/>
    <w:multiLevelType w:val="multilevel"/>
    <w:tmpl w:val="0A7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01702"/>
    <w:multiLevelType w:val="multilevel"/>
    <w:tmpl w:val="B20263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00"/>
    <w:rsid w:val="0018611B"/>
    <w:rsid w:val="00316730"/>
    <w:rsid w:val="007642C1"/>
    <w:rsid w:val="008D550C"/>
    <w:rsid w:val="00AB5B74"/>
    <w:rsid w:val="00E12B75"/>
    <w:rsid w:val="00E9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3D1D-091B-4FD7-8D61-33D67E3F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50C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AB5B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6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6730"/>
    <w:rPr>
      <w:rFonts w:ascii="Arial" w:hAnsi="Arial"/>
      <w:sz w:val="24"/>
    </w:rPr>
  </w:style>
  <w:style w:type="paragraph" w:styleId="a7">
    <w:name w:val="footer"/>
    <w:basedOn w:val="a"/>
    <w:link w:val="a8"/>
    <w:uiPriority w:val="99"/>
    <w:unhideWhenUsed/>
    <w:rsid w:val="00316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673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2017-01-15T12:55:00Z</dcterms:created>
  <dcterms:modified xsi:type="dcterms:W3CDTF">2017-01-15T13:22:00Z</dcterms:modified>
</cp:coreProperties>
</file>