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D797B" w14:textId="45626D06" w:rsidR="00ED7716" w:rsidRDefault="00630AD1" w:rsidP="00630AD1">
      <w:pPr>
        <w:jc w:val="center"/>
        <w:rPr>
          <w:b/>
          <w:bCs/>
          <w:sz w:val="36"/>
          <w:szCs w:val="36"/>
        </w:rPr>
      </w:pPr>
      <w:r w:rsidRPr="00630AD1">
        <w:rPr>
          <w:b/>
          <w:bCs/>
          <w:sz w:val="36"/>
          <w:szCs w:val="36"/>
        </w:rPr>
        <w:t>Olist E-Commerce Marketplace Analysis</w:t>
      </w:r>
    </w:p>
    <w:p w14:paraId="2ECED6E6" w14:textId="77777777" w:rsidR="00FD4C30" w:rsidRPr="00FD4C30" w:rsidRDefault="00FD4C30" w:rsidP="00FD4C30">
      <w:pPr>
        <w:rPr>
          <w:b/>
          <w:bCs/>
          <w:sz w:val="28"/>
          <w:szCs w:val="28"/>
        </w:rPr>
      </w:pPr>
      <w:r w:rsidRPr="00FD4C30">
        <w:rPr>
          <w:b/>
          <w:bCs/>
          <w:sz w:val="28"/>
          <w:szCs w:val="28"/>
        </w:rPr>
        <w:t>1. Project Overview</w:t>
      </w:r>
    </w:p>
    <w:p w14:paraId="50171144" w14:textId="3C0AE74A" w:rsidR="00FD4C30" w:rsidRPr="001E3142" w:rsidRDefault="00FD4C30" w:rsidP="00FD4C30">
      <w:pPr>
        <w:rPr>
          <w:b/>
          <w:bCs/>
          <w:sz w:val="24"/>
          <w:szCs w:val="24"/>
        </w:rPr>
      </w:pPr>
      <w:r w:rsidRPr="001E3142">
        <w:rPr>
          <w:b/>
          <w:bCs/>
          <w:sz w:val="24"/>
          <w:szCs w:val="24"/>
        </w:rPr>
        <w:t xml:space="preserve"> </w:t>
      </w:r>
      <w:r w:rsidRPr="001E3142">
        <w:rPr>
          <w:b/>
          <w:bCs/>
          <w:sz w:val="24"/>
          <w:szCs w:val="24"/>
        </w:rPr>
        <w:t>1.1 Background</w:t>
      </w:r>
    </w:p>
    <w:p w14:paraId="1FFE4422" w14:textId="77777777" w:rsidR="00FD4C30" w:rsidRPr="00FD4C30" w:rsidRDefault="00FD4C30" w:rsidP="00FD4C30">
      <w:pPr>
        <w:rPr>
          <w:sz w:val="24"/>
          <w:szCs w:val="24"/>
        </w:rPr>
      </w:pPr>
      <w:r w:rsidRPr="00FD4C30">
        <w:rPr>
          <w:sz w:val="24"/>
          <w:szCs w:val="24"/>
        </w:rPr>
        <w:t>Olist is a Brazilian e-commerce marketplace connecting customers with sellers across different product categories and regions. The dataset contains information on orders, customers, products, sellers, payments and delivery.</w:t>
      </w:r>
    </w:p>
    <w:p w14:paraId="78888B70" w14:textId="77777777" w:rsidR="00FD4C30" w:rsidRPr="001E3142" w:rsidRDefault="00FD4C30" w:rsidP="00FD4C30">
      <w:pPr>
        <w:rPr>
          <w:b/>
          <w:bCs/>
          <w:sz w:val="24"/>
          <w:szCs w:val="24"/>
        </w:rPr>
      </w:pPr>
      <w:r w:rsidRPr="001E3142">
        <w:rPr>
          <w:b/>
          <w:bCs/>
          <w:sz w:val="24"/>
          <w:szCs w:val="24"/>
        </w:rPr>
        <w:t>1.2 Objective</w:t>
      </w:r>
    </w:p>
    <w:p w14:paraId="295A45A5" w14:textId="77777777" w:rsidR="00FD4C30" w:rsidRDefault="00FD4C30" w:rsidP="00FD4C30">
      <w:pPr>
        <w:rPr>
          <w:sz w:val="24"/>
          <w:szCs w:val="24"/>
        </w:rPr>
      </w:pPr>
      <w:r w:rsidRPr="004B2E0E">
        <w:rPr>
          <w:sz w:val="24"/>
          <w:szCs w:val="24"/>
        </w:rPr>
        <w:t>The objective of this project was to evaluate marketplace performance across sales, revenue, delivery, products, payments, and customer–seller distribution, and present the key findings through an interactive Power BI dashboard.</w:t>
      </w:r>
    </w:p>
    <w:p w14:paraId="02863EDA" w14:textId="77777777" w:rsidR="00EE5895" w:rsidRPr="00EE5895" w:rsidRDefault="00EE5895" w:rsidP="00EE5895">
      <w:pPr>
        <w:rPr>
          <w:b/>
          <w:bCs/>
          <w:sz w:val="28"/>
          <w:szCs w:val="28"/>
        </w:rPr>
      </w:pPr>
      <w:r w:rsidRPr="00EE5895">
        <w:rPr>
          <w:b/>
          <w:bCs/>
          <w:sz w:val="28"/>
          <w:szCs w:val="28"/>
        </w:rPr>
        <w:t>2. Data and Tools</w:t>
      </w:r>
    </w:p>
    <w:p w14:paraId="7325E1AC" w14:textId="77777777" w:rsidR="00EE5895" w:rsidRPr="001E3142" w:rsidRDefault="00EE5895" w:rsidP="00EE5895">
      <w:pPr>
        <w:rPr>
          <w:b/>
          <w:bCs/>
          <w:sz w:val="24"/>
          <w:szCs w:val="24"/>
        </w:rPr>
      </w:pPr>
      <w:r w:rsidRPr="001E3142">
        <w:rPr>
          <w:b/>
          <w:bCs/>
          <w:sz w:val="24"/>
          <w:szCs w:val="24"/>
        </w:rPr>
        <w:t>2.1 Dataset</w:t>
      </w:r>
    </w:p>
    <w:p w14:paraId="0F4F7156" w14:textId="77777777" w:rsidR="00EE5895" w:rsidRPr="00EE5895" w:rsidRDefault="00EE5895" w:rsidP="00EE5895">
      <w:pPr>
        <w:rPr>
          <w:sz w:val="24"/>
          <w:szCs w:val="24"/>
        </w:rPr>
      </w:pPr>
      <w:r w:rsidRPr="00EE5895">
        <w:rPr>
          <w:sz w:val="24"/>
          <w:szCs w:val="24"/>
        </w:rPr>
        <w:t>The analysis used seven related Olist datasets covering:</w:t>
      </w:r>
    </w:p>
    <w:p w14:paraId="75BB9F5E" w14:textId="77777777" w:rsidR="00EE5895" w:rsidRPr="00EE5895" w:rsidRDefault="00EE5895" w:rsidP="00EE5895">
      <w:pPr>
        <w:numPr>
          <w:ilvl w:val="0"/>
          <w:numId w:val="1"/>
        </w:numPr>
        <w:rPr>
          <w:sz w:val="24"/>
          <w:szCs w:val="24"/>
        </w:rPr>
      </w:pPr>
      <w:r w:rsidRPr="00EE5895">
        <w:rPr>
          <w:sz w:val="24"/>
          <w:szCs w:val="24"/>
        </w:rPr>
        <w:t xml:space="preserve">Customers </w:t>
      </w:r>
    </w:p>
    <w:p w14:paraId="39DDE304" w14:textId="77777777" w:rsidR="00EE5895" w:rsidRPr="00EE5895" w:rsidRDefault="00EE5895" w:rsidP="00EE5895">
      <w:pPr>
        <w:numPr>
          <w:ilvl w:val="0"/>
          <w:numId w:val="1"/>
        </w:numPr>
        <w:rPr>
          <w:sz w:val="24"/>
          <w:szCs w:val="24"/>
        </w:rPr>
      </w:pPr>
      <w:r w:rsidRPr="00EE5895">
        <w:rPr>
          <w:sz w:val="24"/>
          <w:szCs w:val="24"/>
        </w:rPr>
        <w:t xml:space="preserve">Orders </w:t>
      </w:r>
    </w:p>
    <w:p w14:paraId="105AF2B0" w14:textId="77777777" w:rsidR="00EE5895" w:rsidRPr="00EE5895" w:rsidRDefault="00EE5895" w:rsidP="00EE5895">
      <w:pPr>
        <w:numPr>
          <w:ilvl w:val="0"/>
          <w:numId w:val="1"/>
        </w:numPr>
        <w:rPr>
          <w:sz w:val="24"/>
          <w:szCs w:val="24"/>
        </w:rPr>
      </w:pPr>
      <w:r w:rsidRPr="00EE5895">
        <w:rPr>
          <w:sz w:val="24"/>
          <w:szCs w:val="24"/>
        </w:rPr>
        <w:t xml:space="preserve">Order Items </w:t>
      </w:r>
    </w:p>
    <w:p w14:paraId="0C1D0270" w14:textId="77777777" w:rsidR="00EE5895" w:rsidRPr="00EE5895" w:rsidRDefault="00EE5895" w:rsidP="00EE5895">
      <w:pPr>
        <w:numPr>
          <w:ilvl w:val="0"/>
          <w:numId w:val="1"/>
        </w:numPr>
        <w:rPr>
          <w:sz w:val="24"/>
          <w:szCs w:val="24"/>
        </w:rPr>
      </w:pPr>
      <w:r w:rsidRPr="00EE5895">
        <w:rPr>
          <w:sz w:val="24"/>
          <w:szCs w:val="24"/>
        </w:rPr>
        <w:t xml:space="preserve">Products </w:t>
      </w:r>
    </w:p>
    <w:p w14:paraId="4FF33484" w14:textId="77777777" w:rsidR="00EE5895" w:rsidRPr="00EE5895" w:rsidRDefault="00EE5895" w:rsidP="00EE5895">
      <w:pPr>
        <w:numPr>
          <w:ilvl w:val="0"/>
          <w:numId w:val="1"/>
        </w:numPr>
        <w:rPr>
          <w:sz w:val="24"/>
          <w:szCs w:val="24"/>
        </w:rPr>
      </w:pPr>
      <w:r w:rsidRPr="00EE5895">
        <w:rPr>
          <w:sz w:val="24"/>
          <w:szCs w:val="24"/>
        </w:rPr>
        <w:t xml:space="preserve">Sellers </w:t>
      </w:r>
    </w:p>
    <w:p w14:paraId="40327DC6" w14:textId="77777777" w:rsidR="00EE5895" w:rsidRPr="00EE5895" w:rsidRDefault="00EE5895" w:rsidP="00EE5895">
      <w:pPr>
        <w:numPr>
          <w:ilvl w:val="0"/>
          <w:numId w:val="1"/>
        </w:numPr>
        <w:rPr>
          <w:sz w:val="24"/>
          <w:szCs w:val="24"/>
        </w:rPr>
      </w:pPr>
      <w:r w:rsidRPr="00EE5895">
        <w:rPr>
          <w:sz w:val="24"/>
          <w:szCs w:val="24"/>
        </w:rPr>
        <w:t xml:space="preserve">Order Payments </w:t>
      </w:r>
    </w:p>
    <w:p w14:paraId="6C0FFC41" w14:textId="77777777" w:rsidR="00EE5895" w:rsidRPr="00EE5895" w:rsidRDefault="00EE5895" w:rsidP="00EE5895">
      <w:pPr>
        <w:numPr>
          <w:ilvl w:val="0"/>
          <w:numId w:val="1"/>
        </w:numPr>
        <w:rPr>
          <w:sz w:val="24"/>
          <w:szCs w:val="24"/>
        </w:rPr>
      </w:pPr>
      <w:r w:rsidRPr="00EE5895">
        <w:rPr>
          <w:sz w:val="24"/>
          <w:szCs w:val="24"/>
        </w:rPr>
        <w:t xml:space="preserve">Product Category Translation </w:t>
      </w:r>
    </w:p>
    <w:p w14:paraId="3C4D35F6" w14:textId="77777777" w:rsidR="00EE5895" w:rsidRPr="00EE5895" w:rsidRDefault="00EE5895" w:rsidP="00EE5895">
      <w:pPr>
        <w:rPr>
          <w:sz w:val="24"/>
          <w:szCs w:val="24"/>
        </w:rPr>
      </w:pPr>
      <w:r w:rsidRPr="00EE5895">
        <w:rPr>
          <w:sz w:val="24"/>
          <w:szCs w:val="24"/>
        </w:rPr>
        <w:t>The data was cleaned and checked before analysis, with the tables connected using their relevant keys.</w:t>
      </w:r>
    </w:p>
    <w:p w14:paraId="791BEB04" w14:textId="77777777" w:rsidR="00EE5895" w:rsidRPr="001E3142" w:rsidRDefault="00EE5895" w:rsidP="00EE5895">
      <w:pPr>
        <w:rPr>
          <w:b/>
          <w:bCs/>
          <w:sz w:val="24"/>
          <w:szCs w:val="24"/>
        </w:rPr>
      </w:pPr>
      <w:r w:rsidRPr="001E3142">
        <w:rPr>
          <w:b/>
          <w:bCs/>
          <w:sz w:val="24"/>
          <w:szCs w:val="24"/>
        </w:rPr>
        <w:t>2.2 Tools Used</w:t>
      </w:r>
    </w:p>
    <w:p w14:paraId="3F13F1B0" w14:textId="77777777" w:rsidR="00EE5895" w:rsidRPr="00EE5895" w:rsidRDefault="00EE5895" w:rsidP="00EE5895">
      <w:pPr>
        <w:numPr>
          <w:ilvl w:val="0"/>
          <w:numId w:val="2"/>
        </w:numPr>
        <w:rPr>
          <w:sz w:val="24"/>
          <w:szCs w:val="24"/>
        </w:rPr>
      </w:pPr>
      <w:r w:rsidRPr="00EE5895">
        <w:rPr>
          <w:b/>
          <w:bCs/>
          <w:sz w:val="24"/>
          <w:szCs w:val="24"/>
        </w:rPr>
        <w:t>MySQL Workbench</w:t>
      </w:r>
      <w:r w:rsidRPr="00EE5895">
        <w:rPr>
          <w:sz w:val="24"/>
          <w:szCs w:val="24"/>
        </w:rPr>
        <w:t xml:space="preserve"> — data preparation and SQL analysis </w:t>
      </w:r>
    </w:p>
    <w:p w14:paraId="7B2BC2E1" w14:textId="77777777" w:rsidR="00EE5895" w:rsidRDefault="00EE5895" w:rsidP="00EE5895">
      <w:pPr>
        <w:numPr>
          <w:ilvl w:val="0"/>
          <w:numId w:val="2"/>
        </w:numPr>
        <w:rPr>
          <w:sz w:val="24"/>
          <w:szCs w:val="24"/>
        </w:rPr>
      </w:pPr>
      <w:r w:rsidRPr="00EE5895">
        <w:rPr>
          <w:b/>
          <w:bCs/>
          <w:sz w:val="24"/>
          <w:szCs w:val="24"/>
        </w:rPr>
        <w:t>Power BI Desktop</w:t>
      </w:r>
      <w:r w:rsidRPr="00EE5895">
        <w:rPr>
          <w:sz w:val="24"/>
          <w:szCs w:val="24"/>
        </w:rPr>
        <w:t xml:space="preserve"> — dashboard development and visualisation</w:t>
      </w:r>
    </w:p>
    <w:p w14:paraId="3BBFBA32" w14:textId="77777777" w:rsidR="001F625D" w:rsidRPr="00F118C8" w:rsidRDefault="001F625D" w:rsidP="001F625D">
      <w:pPr>
        <w:rPr>
          <w:b/>
          <w:bCs/>
          <w:sz w:val="28"/>
          <w:szCs w:val="28"/>
        </w:rPr>
      </w:pPr>
      <w:r w:rsidRPr="00F118C8">
        <w:rPr>
          <w:b/>
          <w:bCs/>
          <w:sz w:val="28"/>
          <w:szCs w:val="28"/>
        </w:rPr>
        <w:t>3. SQL Analysis</w:t>
      </w:r>
    </w:p>
    <w:p w14:paraId="4556D373" w14:textId="77777777" w:rsidR="001F625D" w:rsidRPr="001F625D" w:rsidRDefault="001F625D" w:rsidP="00F118C8">
      <w:pPr>
        <w:rPr>
          <w:sz w:val="24"/>
          <w:szCs w:val="24"/>
        </w:rPr>
      </w:pPr>
      <w:r w:rsidRPr="001F625D">
        <w:rPr>
          <w:sz w:val="24"/>
          <w:szCs w:val="24"/>
        </w:rPr>
        <w:t>The analysis was structured around business questions related to sales, revenue, customers, sellers, payments and operations.</w:t>
      </w:r>
    </w:p>
    <w:p w14:paraId="2EFAC0F7" w14:textId="77777777" w:rsidR="001F625D" w:rsidRPr="001F625D" w:rsidRDefault="001F625D" w:rsidP="00F118C8">
      <w:pPr>
        <w:rPr>
          <w:sz w:val="24"/>
          <w:szCs w:val="24"/>
        </w:rPr>
      </w:pPr>
      <w:r w:rsidRPr="001F625D">
        <w:rPr>
          <w:sz w:val="24"/>
          <w:szCs w:val="24"/>
        </w:rPr>
        <w:t>Key questions included:</w:t>
      </w:r>
    </w:p>
    <w:p w14:paraId="64C98391" w14:textId="77777777" w:rsidR="001F625D" w:rsidRPr="001F625D" w:rsidRDefault="001F625D" w:rsidP="001F625D">
      <w:pPr>
        <w:numPr>
          <w:ilvl w:val="0"/>
          <w:numId w:val="3"/>
        </w:numPr>
        <w:rPr>
          <w:sz w:val="24"/>
          <w:szCs w:val="24"/>
        </w:rPr>
      </w:pPr>
      <w:r w:rsidRPr="001F625D">
        <w:rPr>
          <w:sz w:val="24"/>
          <w:szCs w:val="24"/>
        </w:rPr>
        <w:t xml:space="preserve">Which product categories have the highest sales volume and revenue? </w:t>
      </w:r>
    </w:p>
    <w:p w14:paraId="21C94897" w14:textId="77777777" w:rsidR="001F625D" w:rsidRPr="001F625D" w:rsidRDefault="001F625D" w:rsidP="001F625D">
      <w:pPr>
        <w:numPr>
          <w:ilvl w:val="0"/>
          <w:numId w:val="3"/>
        </w:numPr>
        <w:rPr>
          <w:sz w:val="24"/>
          <w:szCs w:val="24"/>
        </w:rPr>
      </w:pPr>
      <w:r w:rsidRPr="001F625D">
        <w:rPr>
          <w:sz w:val="24"/>
          <w:szCs w:val="24"/>
        </w:rPr>
        <w:t xml:space="preserve">Where are customers and sellers concentrated? </w:t>
      </w:r>
    </w:p>
    <w:p w14:paraId="41F28672" w14:textId="77777777" w:rsidR="001F625D" w:rsidRPr="001F625D" w:rsidRDefault="001F625D" w:rsidP="001F625D">
      <w:pPr>
        <w:numPr>
          <w:ilvl w:val="0"/>
          <w:numId w:val="3"/>
        </w:numPr>
        <w:rPr>
          <w:sz w:val="24"/>
          <w:szCs w:val="24"/>
        </w:rPr>
      </w:pPr>
      <w:r w:rsidRPr="001F625D">
        <w:rPr>
          <w:sz w:val="24"/>
          <w:szCs w:val="24"/>
        </w:rPr>
        <w:lastRenderedPageBreak/>
        <w:t xml:space="preserve">Which payment methods are most commonly used? </w:t>
      </w:r>
    </w:p>
    <w:p w14:paraId="101CA918" w14:textId="77777777" w:rsidR="001F625D" w:rsidRPr="001F625D" w:rsidRDefault="001F625D" w:rsidP="001F625D">
      <w:pPr>
        <w:numPr>
          <w:ilvl w:val="0"/>
          <w:numId w:val="3"/>
        </w:numPr>
        <w:rPr>
          <w:sz w:val="24"/>
          <w:szCs w:val="24"/>
        </w:rPr>
      </w:pPr>
      <w:r w:rsidRPr="001F625D">
        <w:rPr>
          <w:sz w:val="24"/>
          <w:szCs w:val="24"/>
        </w:rPr>
        <w:t xml:space="preserve">What proportion of orders are successfully delivered? </w:t>
      </w:r>
    </w:p>
    <w:p w14:paraId="368FC3DA" w14:textId="77777777" w:rsidR="001F625D" w:rsidRPr="001F625D" w:rsidRDefault="001F625D" w:rsidP="001F625D">
      <w:pPr>
        <w:numPr>
          <w:ilvl w:val="0"/>
          <w:numId w:val="3"/>
        </w:numPr>
        <w:rPr>
          <w:sz w:val="24"/>
          <w:szCs w:val="24"/>
        </w:rPr>
      </w:pPr>
      <w:r w:rsidRPr="001F625D">
        <w:rPr>
          <w:sz w:val="24"/>
          <w:szCs w:val="24"/>
        </w:rPr>
        <w:t xml:space="preserve">How long do orders take to reach customers? </w:t>
      </w:r>
    </w:p>
    <w:p w14:paraId="44595CA2" w14:textId="77777777" w:rsidR="001F625D" w:rsidRPr="001F625D" w:rsidRDefault="001F625D" w:rsidP="001F625D">
      <w:pPr>
        <w:numPr>
          <w:ilvl w:val="0"/>
          <w:numId w:val="3"/>
        </w:numPr>
        <w:rPr>
          <w:sz w:val="24"/>
          <w:szCs w:val="24"/>
        </w:rPr>
      </w:pPr>
      <w:r w:rsidRPr="001F625D">
        <w:rPr>
          <w:sz w:val="24"/>
          <w:szCs w:val="24"/>
        </w:rPr>
        <w:t xml:space="preserve">How do order volumes change over time? </w:t>
      </w:r>
    </w:p>
    <w:p w14:paraId="0C00100D" w14:textId="77777777" w:rsidR="00F118C8" w:rsidRDefault="001F625D" w:rsidP="00F118C8">
      <w:pPr>
        <w:numPr>
          <w:ilvl w:val="0"/>
          <w:numId w:val="3"/>
        </w:numPr>
        <w:rPr>
          <w:sz w:val="24"/>
          <w:szCs w:val="24"/>
        </w:rPr>
      </w:pPr>
      <w:r w:rsidRPr="001F625D">
        <w:rPr>
          <w:sz w:val="24"/>
          <w:szCs w:val="24"/>
        </w:rPr>
        <w:t xml:space="preserve">How do product price and sales volume differ across categories? </w:t>
      </w:r>
    </w:p>
    <w:p w14:paraId="42DAC411" w14:textId="14C2B0A9" w:rsidR="001F625D" w:rsidRDefault="001F625D" w:rsidP="00F118C8">
      <w:pPr>
        <w:rPr>
          <w:sz w:val="24"/>
          <w:szCs w:val="24"/>
        </w:rPr>
      </w:pPr>
      <w:r w:rsidRPr="00F118C8">
        <w:rPr>
          <w:sz w:val="24"/>
          <w:szCs w:val="24"/>
        </w:rPr>
        <w:t>SQL joins and aggregations were used to combine the relevant tables and calculate the required metrics.</w:t>
      </w:r>
    </w:p>
    <w:p w14:paraId="3FEBD6BF" w14:textId="77777777" w:rsidR="00DE4909" w:rsidRPr="00DE4909" w:rsidRDefault="00DE4909" w:rsidP="00DE4909">
      <w:pPr>
        <w:rPr>
          <w:b/>
          <w:bCs/>
          <w:sz w:val="28"/>
          <w:szCs w:val="28"/>
        </w:rPr>
      </w:pPr>
      <w:r w:rsidRPr="00DE4909">
        <w:rPr>
          <w:b/>
          <w:bCs/>
          <w:sz w:val="28"/>
          <w:szCs w:val="28"/>
        </w:rPr>
        <w:t>4. Key Findings &amp; Business Implications</w:t>
      </w:r>
    </w:p>
    <w:p w14:paraId="559A3786" w14:textId="77777777" w:rsidR="00DE4909" w:rsidRPr="00DE4909" w:rsidRDefault="00DE4909" w:rsidP="00DE4909">
      <w:pPr>
        <w:rPr>
          <w:b/>
          <w:bCs/>
          <w:sz w:val="24"/>
          <w:szCs w:val="24"/>
        </w:rPr>
      </w:pPr>
      <w:r w:rsidRPr="00DE4909">
        <w:rPr>
          <w:b/>
          <w:bCs/>
          <w:sz w:val="24"/>
          <w:szCs w:val="24"/>
        </w:rPr>
        <w:t>4.1 Sales and Revenue</w:t>
      </w:r>
    </w:p>
    <w:p w14:paraId="1850FD3A" w14:textId="77777777" w:rsidR="00DE4909" w:rsidRPr="00DE4909" w:rsidRDefault="00DE4909" w:rsidP="00DE4909">
      <w:pPr>
        <w:rPr>
          <w:sz w:val="24"/>
          <w:szCs w:val="24"/>
        </w:rPr>
      </w:pPr>
      <w:r w:rsidRPr="00DE4909">
        <w:rPr>
          <w:sz w:val="24"/>
          <w:szCs w:val="24"/>
        </w:rPr>
        <w:t>Cama Mesa Banho had the highest sales volume (</w:t>
      </w:r>
      <w:r w:rsidRPr="00DE4909">
        <w:rPr>
          <w:b/>
          <w:bCs/>
          <w:sz w:val="24"/>
          <w:szCs w:val="24"/>
        </w:rPr>
        <w:t>11,115 items</w:t>
      </w:r>
      <w:r w:rsidRPr="00DE4909">
        <w:rPr>
          <w:sz w:val="24"/>
          <w:szCs w:val="24"/>
        </w:rPr>
        <w:t>), while Beleza Saúde generated the highest revenue (</w:t>
      </w:r>
      <w:r w:rsidRPr="00DE4909">
        <w:rPr>
          <w:b/>
          <w:bCs/>
          <w:sz w:val="24"/>
          <w:szCs w:val="24"/>
        </w:rPr>
        <w:t>R$1.26M</w:t>
      </w:r>
      <w:r w:rsidRPr="00DE4909">
        <w:rPr>
          <w:sz w:val="24"/>
          <w:szCs w:val="24"/>
        </w:rPr>
        <w:t>). This shows that sales volume and revenue contribution vary by category, so both should be considered when evaluating category performance.</w:t>
      </w:r>
    </w:p>
    <w:p w14:paraId="760F62F9" w14:textId="3C3F6918" w:rsidR="00DE4909" w:rsidRPr="00DE4909" w:rsidRDefault="00DE4909" w:rsidP="00DE4909">
      <w:pPr>
        <w:rPr>
          <w:sz w:val="24"/>
          <w:szCs w:val="24"/>
        </w:rPr>
      </w:pPr>
      <w:r w:rsidRPr="00DE4909">
        <w:rPr>
          <w:sz w:val="24"/>
          <w:szCs w:val="24"/>
        </w:rPr>
        <w:t>The</w:t>
      </w:r>
      <w:r w:rsidR="00D05F93">
        <w:rPr>
          <w:sz w:val="24"/>
          <w:szCs w:val="24"/>
        </w:rPr>
        <w:t xml:space="preserve"> PCs</w:t>
      </w:r>
      <w:r w:rsidRPr="00DE4909">
        <w:rPr>
          <w:sz w:val="24"/>
          <w:szCs w:val="24"/>
        </w:rPr>
        <w:t xml:space="preserve"> category had the highest average product price (</w:t>
      </w:r>
      <w:r w:rsidRPr="00DE4909">
        <w:rPr>
          <w:b/>
          <w:bCs/>
          <w:sz w:val="24"/>
          <w:szCs w:val="24"/>
        </w:rPr>
        <w:t>R$1,098.35</w:t>
      </w:r>
      <w:r w:rsidRPr="00DE4909">
        <w:rPr>
          <w:sz w:val="24"/>
          <w:szCs w:val="24"/>
        </w:rPr>
        <w:t>) but only 203 items sold, indicating that higher-priced products do not necessarily generate higher demand.</w:t>
      </w:r>
    </w:p>
    <w:p w14:paraId="4754E08B" w14:textId="77777777" w:rsidR="00DE4909" w:rsidRPr="00DE4909" w:rsidRDefault="00DE4909" w:rsidP="00DE4909">
      <w:pPr>
        <w:rPr>
          <w:b/>
          <w:bCs/>
          <w:sz w:val="24"/>
          <w:szCs w:val="24"/>
        </w:rPr>
      </w:pPr>
      <w:r w:rsidRPr="00DE4909">
        <w:rPr>
          <w:b/>
          <w:bCs/>
          <w:sz w:val="24"/>
          <w:szCs w:val="24"/>
        </w:rPr>
        <w:t>4.2 Customer and Seller Distribution</w:t>
      </w:r>
    </w:p>
    <w:p w14:paraId="1E371887" w14:textId="77777777" w:rsidR="00DE4909" w:rsidRPr="00DE4909" w:rsidRDefault="00DE4909" w:rsidP="00DE4909">
      <w:pPr>
        <w:rPr>
          <w:sz w:val="24"/>
          <w:szCs w:val="24"/>
        </w:rPr>
      </w:pPr>
      <w:r w:rsidRPr="00DE4909">
        <w:rPr>
          <w:sz w:val="24"/>
          <w:szCs w:val="24"/>
        </w:rPr>
        <w:t>São Paulo had the highest number of customers (</w:t>
      </w:r>
      <w:r w:rsidRPr="00DE4909">
        <w:rPr>
          <w:b/>
          <w:bCs/>
          <w:sz w:val="24"/>
          <w:szCs w:val="24"/>
        </w:rPr>
        <w:t>15,540</w:t>
      </w:r>
      <w:r w:rsidRPr="00DE4909">
        <w:rPr>
          <w:sz w:val="24"/>
          <w:szCs w:val="24"/>
        </w:rPr>
        <w:t>) and sellers (</w:t>
      </w:r>
      <w:r w:rsidRPr="00DE4909">
        <w:rPr>
          <w:b/>
          <w:bCs/>
          <w:sz w:val="24"/>
          <w:szCs w:val="24"/>
        </w:rPr>
        <w:t>694</w:t>
      </w:r>
      <w:r w:rsidRPr="00DE4909">
        <w:rPr>
          <w:sz w:val="24"/>
          <w:szCs w:val="24"/>
        </w:rPr>
        <w:t>), along with the highest seller revenue (</w:t>
      </w:r>
      <w:r w:rsidRPr="00DE4909">
        <w:rPr>
          <w:b/>
          <w:bCs/>
          <w:sz w:val="24"/>
          <w:szCs w:val="24"/>
        </w:rPr>
        <w:t>R$2.70M</w:t>
      </w:r>
      <w:r w:rsidRPr="00DE4909">
        <w:rPr>
          <w:sz w:val="24"/>
          <w:szCs w:val="24"/>
        </w:rPr>
        <w:t>). This indicates a strong concentration of marketplace activity in the region.</w:t>
      </w:r>
    </w:p>
    <w:p w14:paraId="42B4B953" w14:textId="77777777" w:rsidR="00DE4909" w:rsidRPr="00DE4909" w:rsidRDefault="00DE4909" w:rsidP="00DE4909">
      <w:pPr>
        <w:rPr>
          <w:b/>
          <w:bCs/>
          <w:sz w:val="24"/>
          <w:szCs w:val="24"/>
        </w:rPr>
      </w:pPr>
      <w:r w:rsidRPr="00DE4909">
        <w:rPr>
          <w:b/>
          <w:bCs/>
          <w:sz w:val="24"/>
          <w:szCs w:val="24"/>
        </w:rPr>
        <w:t>4.3 Payment Behaviour</w:t>
      </w:r>
    </w:p>
    <w:p w14:paraId="2A368D87" w14:textId="77777777" w:rsidR="00DE4909" w:rsidRPr="00DE4909" w:rsidRDefault="00DE4909" w:rsidP="00DE4909">
      <w:pPr>
        <w:rPr>
          <w:sz w:val="24"/>
          <w:szCs w:val="24"/>
        </w:rPr>
      </w:pPr>
      <w:r w:rsidRPr="00DE4909">
        <w:rPr>
          <w:sz w:val="24"/>
          <w:szCs w:val="24"/>
        </w:rPr>
        <w:t>Credit card was the most-used payment method (</w:t>
      </w:r>
      <w:r w:rsidRPr="00DE4909">
        <w:rPr>
          <w:b/>
          <w:bCs/>
          <w:sz w:val="24"/>
          <w:szCs w:val="24"/>
        </w:rPr>
        <w:t>76,795 payments</w:t>
      </w:r>
      <w:r w:rsidRPr="00DE4909">
        <w:rPr>
          <w:sz w:val="24"/>
          <w:szCs w:val="24"/>
        </w:rPr>
        <w:t>) and had the highest average payment value (</w:t>
      </w:r>
      <w:r w:rsidRPr="00DE4909">
        <w:rPr>
          <w:b/>
          <w:bCs/>
          <w:sz w:val="24"/>
          <w:szCs w:val="24"/>
        </w:rPr>
        <w:t>R$163.32</w:t>
      </w:r>
      <w:r w:rsidRPr="00DE4909">
        <w:rPr>
          <w:sz w:val="24"/>
          <w:szCs w:val="24"/>
        </w:rPr>
        <w:t>), making it an important part of Olist's transaction activity.</w:t>
      </w:r>
    </w:p>
    <w:p w14:paraId="09E04EDC" w14:textId="77777777" w:rsidR="00DE4909" w:rsidRPr="00DE4909" w:rsidRDefault="00DE4909" w:rsidP="00DE4909">
      <w:pPr>
        <w:rPr>
          <w:b/>
          <w:bCs/>
          <w:sz w:val="24"/>
          <w:szCs w:val="24"/>
        </w:rPr>
      </w:pPr>
      <w:r w:rsidRPr="00DE4909">
        <w:rPr>
          <w:b/>
          <w:bCs/>
          <w:sz w:val="24"/>
          <w:szCs w:val="24"/>
        </w:rPr>
        <w:t>4.4 Delivery Performance</w:t>
      </w:r>
    </w:p>
    <w:p w14:paraId="7D3E0717" w14:textId="77777777" w:rsidR="00DE4909" w:rsidRPr="00DE4909" w:rsidRDefault="00DE4909" w:rsidP="00DE4909">
      <w:pPr>
        <w:rPr>
          <w:sz w:val="24"/>
          <w:szCs w:val="24"/>
        </w:rPr>
      </w:pPr>
      <w:r w:rsidRPr="00DE4909">
        <w:rPr>
          <w:b/>
          <w:bCs/>
          <w:sz w:val="24"/>
          <w:szCs w:val="24"/>
        </w:rPr>
        <w:t>97.02%</w:t>
      </w:r>
      <w:r w:rsidRPr="00DE4909">
        <w:rPr>
          <w:sz w:val="24"/>
          <w:szCs w:val="24"/>
        </w:rPr>
        <w:t xml:space="preserve"> of orders were delivered successfully, with an average delivery time of </w:t>
      </w:r>
      <w:r w:rsidRPr="00DE4909">
        <w:rPr>
          <w:b/>
          <w:bCs/>
          <w:sz w:val="24"/>
          <w:szCs w:val="24"/>
        </w:rPr>
        <w:t>12.50 days</w:t>
      </w:r>
      <w:r w:rsidRPr="00DE4909">
        <w:rPr>
          <w:sz w:val="24"/>
          <w:szCs w:val="24"/>
        </w:rPr>
        <w:t xml:space="preserve">. However, delivery time varied considerably by state, with Roraima recording the highest average at </w:t>
      </w:r>
      <w:r w:rsidRPr="00DE4909">
        <w:rPr>
          <w:b/>
          <w:bCs/>
          <w:sz w:val="24"/>
          <w:szCs w:val="24"/>
        </w:rPr>
        <w:t>29.34 days</w:t>
      </w:r>
      <w:r w:rsidRPr="00DE4909">
        <w:rPr>
          <w:sz w:val="24"/>
          <w:szCs w:val="24"/>
        </w:rPr>
        <w:t>, highlighting regional differences in delivery performance.</w:t>
      </w:r>
    </w:p>
    <w:p w14:paraId="4FA2EDE6" w14:textId="77777777" w:rsidR="00DE4909" w:rsidRPr="00DE4909" w:rsidRDefault="00DE4909" w:rsidP="00DE4909">
      <w:pPr>
        <w:rPr>
          <w:b/>
          <w:bCs/>
          <w:sz w:val="24"/>
          <w:szCs w:val="24"/>
        </w:rPr>
      </w:pPr>
      <w:r w:rsidRPr="00DE4909">
        <w:rPr>
          <w:b/>
          <w:bCs/>
          <w:sz w:val="24"/>
          <w:szCs w:val="24"/>
        </w:rPr>
        <w:t>4.5 Order Trends</w:t>
      </w:r>
    </w:p>
    <w:p w14:paraId="388D63CD" w14:textId="77777777" w:rsidR="00DE4909" w:rsidRPr="00DE4909" w:rsidRDefault="00DE4909" w:rsidP="00DE4909">
      <w:pPr>
        <w:rPr>
          <w:sz w:val="24"/>
          <w:szCs w:val="24"/>
        </w:rPr>
      </w:pPr>
      <w:r w:rsidRPr="00DE4909">
        <w:rPr>
          <w:sz w:val="24"/>
          <w:szCs w:val="24"/>
        </w:rPr>
        <w:t xml:space="preserve">Order volume grew substantially through 2017 and remained around </w:t>
      </w:r>
      <w:r w:rsidRPr="00DE4909">
        <w:rPr>
          <w:b/>
          <w:bCs/>
          <w:sz w:val="24"/>
          <w:szCs w:val="24"/>
        </w:rPr>
        <w:t>6,000–7,000 orders per month</w:t>
      </w:r>
      <w:r w:rsidRPr="00DE4909">
        <w:rPr>
          <w:sz w:val="24"/>
          <w:szCs w:val="24"/>
        </w:rPr>
        <w:t xml:space="preserve"> during most of 2018. This indicates strong marketplace growth followed by a period of relatively stable order activity.</w:t>
      </w:r>
    </w:p>
    <w:p w14:paraId="7596E7CA" w14:textId="77777777" w:rsidR="007E41BA" w:rsidRPr="007E41BA" w:rsidRDefault="007E41BA" w:rsidP="007E41BA">
      <w:pPr>
        <w:rPr>
          <w:b/>
          <w:bCs/>
          <w:sz w:val="28"/>
          <w:szCs w:val="28"/>
        </w:rPr>
      </w:pPr>
      <w:r w:rsidRPr="007E41BA">
        <w:rPr>
          <w:b/>
          <w:bCs/>
          <w:sz w:val="28"/>
          <w:szCs w:val="28"/>
        </w:rPr>
        <w:t>5. Power BI Dashboard</w:t>
      </w:r>
    </w:p>
    <w:p w14:paraId="39472F89" w14:textId="77777777" w:rsidR="007E41BA" w:rsidRPr="007E41BA" w:rsidRDefault="007E41BA" w:rsidP="007E41BA">
      <w:pPr>
        <w:rPr>
          <w:b/>
          <w:bCs/>
          <w:sz w:val="24"/>
          <w:szCs w:val="24"/>
        </w:rPr>
      </w:pPr>
      <w:r w:rsidRPr="007E41BA">
        <w:rPr>
          <w:b/>
          <w:bCs/>
          <w:sz w:val="24"/>
          <w:szCs w:val="24"/>
        </w:rPr>
        <w:t>5.1 Dashboard Overview</w:t>
      </w:r>
    </w:p>
    <w:p w14:paraId="7AF77E0C" w14:textId="77777777" w:rsidR="007E41BA" w:rsidRPr="007E41BA" w:rsidRDefault="007E41BA" w:rsidP="007E41BA">
      <w:pPr>
        <w:rPr>
          <w:sz w:val="24"/>
          <w:szCs w:val="24"/>
        </w:rPr>
      </w:pPr>
      <w:r w:rsidRPr="007E41BA">
        <w:rPr>
          <w:sz w:val="24"/>
          <w:szCs w:val="24"/>
        </w:rPr>
        <w:lastRenderedPageBreak/>
        <w:t>The final output is a one-page Power BI dashboard designed to provide a concise view of overall marketplace performance.</w:t>
      </w:r>
    </w:p>
    <w:p w14:paraId="03AB860D" w14:textId="77777777" w:rsidR="007E41BA" w:rsidRPr="007E41BA" w:rsidRDefault="007E41BA" w:rsidP="007E41BA">
      <w:pPr>
        <w:rPr>
          <w:sz w:val="24"/>
          <w:szCs w:val="24"/>
        </w:rPr>
      </w:pPr>
      <w:r w:rsidRPr="007E41BA">
        <w:rPr>
          <w:sz w:val="24"/>
          <w:szCs w:val="24"/>
        </w:rPr>
        <w:t>The dashboard includes five key metrics:</w:t>
      </w:r>
    </w:p>
    <w:p w14:paraId="66426594" w14:textId="77777777" w:rsidR="007E41BA" w:rsidRPr="007E41BA" w:rsidRDefault="007E41BA" w:rsidP="007E41BA">
      <w:pPr>
        <w:numPr>
          <w:ilvl w:val="0"/>
          <w:numId w:val="4"/>
        </w:numPr>
        <w:rPr>
          <w:sz w:val="24"/>
          <w:szCs w:val="24"/>
        </w:rPr>
      </w:pPr>
      <w:r w:rsidRPr="007E41BA">
        <w:rPr>
          <w:sz w:val="24"/>
          <w:szCs w:val="24"/>
        </w:rPr>
        <w:t xml:space="preserve">Total Orders </w:t>
      </w:r>
    </w:p>
    <w:p w14:paraId="1C3FDC33" w14:textId="77777777" w:rsidR="007E41BA" w:rsidRPr="007E41BA" w:rsidRDefault="007E41BA" w:rsidP="007E41BA">
      <w:pPr>
        <w:numPr>
          <w:ilvl w:val="0"/>
          <w:numId w:val="4"/>
        </w:numPr>
        <w:rPr>
          <w:sz w:val="24"/>
          <w:szCs w:val="24"/>
        </w:rPr>
      </w:pPr>
      <w:r w:rsidRPr="007E41BA">
        <w:rPr>
          <w:sz w:val="24"/>
          <w:szCs w:val="24"/>
        </w:rPr>
        <w:t xml:space="preserve">Delivery Rate </w:t>
      </w:r>
    </w:p>
    <w:p w14:paraId="58EF468D" w14:textId="77777777" w:rsidR="007E41BA" w:rsidRPr="007E41BA" w:rsidRDefault="007E41BA" w:rsidP="007E41BA">
      <w:pPr>
        <w:numPr>
          <w:ilvl w:val="0"/>
          <w:numId w:val="4"/>
        </w:numPr>
        <w:rPr>
          <w:sz w:val="24"/>
          <w:szCs w:val="24"/>
        </w:rPr>
      </w:pPr>
      <w:r w:rsidRPr="007E41BA">
        <w:rPr>
          <w:sz w:val="24"/>
          <w:szCs w:val="24"/>
        </w:rPr>
        <w:t xml:space="preserve">Average Order Value </w:t>
      </w:r>
    </w:p>
    <w:p w14:paraId="6E7267A3" w14:textId="77777777" w:rsidR="007E41BA" w:rsidRPr="007E41BA" w:rsidRDefault="007E41BA" w:rsidP="007E41BA">
      <w:pPr>
        <w:numPr>
          <w:ilvl w:val="0"/>
          <w:numId w:val="4"/>
        </w:numPr>
        <w:rPr>
          <w:sz w:val="24"/>
          <w:szCs w:val="24"/>
        </w:rPr>
      </w:pPr>
      <w:r w:rsidRPr="007E41BA">
        <w:rPr>
          <w:sz w:val="24"/>
          <w:szCs w:val="24"/>
        </w:rPr>
        <w:t xml:space="preserve">Average Delivery Days </w:t>
      </w:r>
    </w:p>
    <w:p w14:paraId="35FEBEF1" w14:textId="77777777" w:rsidR="007E41BA" w:rsidRPr="007E41BA" w:rsidRDefault="007E41BA" w:rsidP="007E41BA">
      <w:pPr>
        <w:numPr>
          <w:ilvl w:val="0"/>
          <w:numId w:val="4"/>
        </w:numPr>
        <w:rPr>
          <w:sz w:val="24"/>
          <w:szCs w:val="24"/>
        </w:rPr>
      </w:pPr>
      <w:r w:rsidRPr="007E41BA">
        <w:rPr>
          <w:sz w:val="24"/>
          <w:szCs w:val="24"/>
        </w:rPr>
        <w:t xml:space="preserve">Average Freight Cost </w:t>
      </w:r>
    </w:p>
    <w:p w14:paraId="08EFFE98" w14:textId="77777777" w:rsidR="007E41BA" w:rsidRPr="007E41BA" w:rsidRDefault="007E41BA" w:rsidP="007E41BA">
      <w:pPr>
        <w:rPr>
          <w:b/>
          <w:bCs/>
          <w:sz w:val="24"/>
          <w:szCs w:val="24"/>
        </w:rPr>
      </w:pPr>
      <w:r w:rsidRPr="007E41BA">
        <w:rPr>
          <w:b/>
          <w:bCs/>
          <w:sz w:val="24"/>
          <w:szCs w:val="24"/>
        </w:rPr>
        <w:t>5.2 Dashboard Visuals</w:t>
      </w:r>
    </w:p>
    <w:p w14:paraId="7A06B4ED" w14:textId="77777777" w:rsidR="007E41BA" w:rsidRPr="007E41BA" w:rsidRDefault="007E41BA" w:rsidP="007E41BA">
      <w:pPr>
        <w:rPr>
          <w:sz w:val="24"/>
          <w:szCs w:val="24"/>
        </w:rPr>
      </w:pPr>
      <w:r w:rsidRPr="007E41BA">
        <w:rPr>
          <w:sz w:val="24"/>
          <w:szCs w:val="24"/>
        </w:rPr>
        <w:t>The main analytical visuals cover:</w:t>
      </w:r>
    </w:p>
    <w:p w14:paraId="6E57F2A3" w14:textId="77777777" w:rsidR="007E41BA" w:rsidRPr="007E41BA" w:rsidRDefault="007E41BA" w:rsidP="007E41BA">
      <w:pPr>
        <w:numPr>
          <w:ilvl w:val="0"/>
          <w:numId w:val="5"/>
        </w:numPr>
        <w:rPr>
          <w:sz w:val="24"/>
          <w:szCs w:val="24"/>
        </w:rPr>
      </w:pPr>
      <w:r w:rsidRPr="007E41BA">
        <w:rPr>
          <w:sz w:val="24"/>
          <w:szCs w:val="24"/>
        </w:rPr>
        <w:t xml:space="preserve">Sales Volume by Product Category — Top 10 categories </w:t>
      </w:r>
    </w:p>
    <w:p w14:paraId="3F0451DF" w14:textId="77777777" w:rsidR="007E41BA" w:rsidRPr="007E41BA" w:rsidRDefault="007E41BA" w:rsidP="007E41BA">
      <w:pPr>
        <w:numPr>
          <w:ilvl w:val="0"/>
          <w:numId w:val="5"/>
        </w:numPr>
        <w:rPr>
          <w:sz w:val="24"/>
          <w:szCs w:val="24"/>
        </w:rPr>
      </w:pPr>
      <w:r w:rsidRPr="007E41BA">
        <w:rPr>
          <w:sz w:val="24"/>
          <w:szCs w:val="24"/>
        </w:rPr>
        <w:t xml:space="preserve">Revenue by Product Category — Top 10 categories </w:t>
      </w:r>
    </w:p>
    <w:p w14:paraId="23C5BF31" w14:textId="77777777" w:rsidR="007E41BA" w:rsidRPr="007E41BA" w:rsidRDefault="007E41BA" w:rsidP="007E41BA">
      <w:pPr>
        <w:numPr>
          <w:ilvl w:val="0"/>
          <w:numId w:val="5"/>
        </w:numPr>
        <w:rPr>
          <w:sz w:val="24"/>
          <w:szCs w:val="24"/>
        </w:rPr>
      </w:pPr>
      <w:r w:rsidRPr="007E41BA">
        <w:rPr>
          <w:sz w:val="24"/>
          <w:szCs w:val="24"/>
        </w:rPr>
        <w:t xml:space="preserve">Average Delivery Days by State </w:t>
      </w:r>
    </w:p>
    <w:p w14:paraId="744472D8" w14:textId="77777777" w:rsidR="007E41BA" w:rsidRPr="007E41BA" w:rsidRDefault="007E41BA" w:rsidP="007E41BA">
      <w:pPr>
        <w:numPr>
          <w:ilvl w:val="0"/>
          <w:numId w:val="5"/>
        </w:numPr>
        <w:rPr>
          <w:sz w:val="24"/>
          <w:szCs w:val="24"/>
        </w:rPr>
      </w:pPr>
      <w:r w:rsidRPr="007E41BA">
        <w:rPr>
          <w:sz w:val="24"/>
          <w:szCs w:val="24"/>
        </w:rPr>
        <w:t>Monthly Order Volume</w:t>
      </w:r>
    </w:p>
    <w:p w14:paraId="46C716F0" w14:textId="77777777" w:rsidR="00260FF4" w:rsidRPr="00260FF4" w:rsidRDefault="00260FF4" w:rsidP="00260FF4">
      <w:pPr>
        <w:rPr>
          <w:b/>
          <w:bCs/>
          <w:sz w:val="28"/>
          <w:szCs w:val="28"/>
        </w:rPr>
      </w:pPr>
      <w:r w:rsidRPr="00260FF4">
        <w:rPr>
          <w:b/>
          <w:bCs/>
          <w:sz w:val="28"/>
          <w:szCs w:val="28"/>
        </w:rPr>
        <w:t>6. Conclusion</w:t>
      </w:r>
    </w:p>
    <w:p w14:paraId="5EC7DD1D" w14:textId="77777777" w:rsidR="00260FF4" w:rsidRPr="00260FF4" w:rsidRDefault="00260FF4" w:rsidP="00260FF4">
      <w:pPr>
        <w:rPr>
          <w:sz w:val="24"/>
          <w:szCs w:val="24"/>
        </w:rPr>
      </w:pPr>
      <w:r w:rsidRPr="00260FF4">
        <w:rPr>
          <w:sz w:val="24"/>
          <w:szCs w:val="24"/>
        </w:rPr>
        <w:t>The analysis shows a marketplace with strong order volume and a high overall delivery rate. Sales volume and revenue are not concentrated in exactly the same product categories, while customer and seller activity is particularly concentrated in São Paulo. Payment activity is dominated by credit cards, and delivery performance varies considerably across states.</w:t>
      </w:r>
    </w:p>
    <w:p w14:paraId="347A78E7" w14:textId="77777777" w:rsidR="00260FF4" w:rsidRPr="00260FF4" w:rsidRDefault="00260FF4" w:rsidP="00260FF4">
      <w:pPr>
        <w:rPr>
          <w:sz w:val="24"/>
          <w:szCs w:val="24"/>
        </w:rPr>
      </w:pPr>
      <w:r w:rsidRPr="00260FF4">
        <w:rPr>
          <w:sz w:val="24"/>
          <w:szCs w:val="24"/>
        </w:rPr>
        <w:t>The Power BI dashboard brings these findings together into a single view, allowing the main marketplace performance indicators and trends to be reviewed quickly.</w:t>
      </w:r>
    </w:p>
    <w:p w14:paraId="03D71387" w14:textId="77777777" w:rsidR="00281BF4" w:rsidRPr="00281BF4" w:rsidRDefault="00281BF4" w:rsidP="00281BF4">
      <w:pPr>
        <w:rPr>
          <w:sz w:val="24"/>
          <w:szCs w:val="24"/>
        </w:rPr>
      </w:pPr>
    </w:p>
    <w:p w14:paraId="02DC003B" w14:textId="77777777" w:rsidR="00F118C8" w:rsidRPr="00F118C8" w:rsidRDefault="00F118C8" w:rsidP="00F118C8">
      <w:pPr>
        <w:rPr>
          <w:sz w:val="24"/>
          <w:szCs w:val="24"/>
        </w:rPr>
      </w:pPr>
    </w:p>
    <w:p w14:paraId="553B80D6" w14:textId="77777777" w:rsidR="00F118C8" w:rsidRPr="001F625D" w:rsidRDefault="00F118C8" w:rsidP="001F625D">
      <w:pPr>
        <w:ind w:left="720"/>
        <w:rPr>
          <w:sz w:val="24"/>
          <w:szCs w:val="24"/>
        </w:rPr>
      </w:pPr>
    </w:p>
    <w:p w14:paraId="1E90F431" w14:textId="77777777" w:rsidR="00EE5895" w:rsidRPr="00EE5895" w:rsidRDefault="00EE5895" w:rsidP="00EE5895">
      <w:pPr>
        <w:ind w:left="720"/>
        <w:rPr>
          <w:sz w:val="24"/>
          <w:szCs w:val="24"/>
        </w:rPr>
      </w:pPr>
    </w:p>
    <w:p w14:paraId="5CDC4916" w14:textId="77777777" w:rsidR="004B2E0E" w:rsidRDefault="004B2E0E" w:rsidP="00FD4C30">
      <w:pPr>
        <w:rPr>
          <w:sz w:val="24"/>
          <w:szCs w:val="24"/>
        </w:rPr>
      </w:pPr>
    </w:p>
    <w:p w14:paraId="06C1BBBB" w14:textId="77777777" w:rsidR="004B2E0E" w:rsidRPr="004B2E0E" w:rsidRDefault="004B2E0E" w:rsidP="00FD4C30">
      <w:pPr>
        <w:rPr>
          <w:sz w:val="24"/>
          <w:szCs w:val="24"/>
        </w:rPr>
      </w:pPr>
    </w:p>
    <w:p w14:paraId="1819A7BE" w14:textId="77777777" w:rsidR="00630AD1" w:rsidRPr="00630AD1" w:rsidRDefault="00630AD1" w:rsidP="00630AD1">
      <w:pPr>
        <w:rPr>
          <w:b/>
          <w:bCs/>
          <w:sz w:val="28"/>
          <w:szCs w:val="28"/>
        </w:rPr>
      </w:pPr>
    </w:p>
    <w:p w14:paraId="72A2F719" w14:textId="77777777" w:rsidR="00630AD1" w:rsidRPr="00630AD1" w:rsidRDefault="00630AD1" w:rsidP="00630AD1">
      <w:pPr>
        <w:rPr>
          <w:b/>
          <w:bCs/>
          <w:sz w:val="32"/>
          <w:szCs w:val="32"/>
        </w:rPr>
      </w:pPr>
    </w:p>
    <w:sectPr w:rsidR="00630AD1" w:rsidRPr="00630A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6106"/>
    <w:multiLevelType w:val="multilevel"/>
    <w:tmpl w:val="C81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0F6A51"/>
    <w:multiLevelType w:val="multilevel"/>
    <w:tmpl w:val="D4E4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5C74CF"/>
    <w:multiLevelType w:val="multilevel"/>
    <w:tmpl w:val="FB1C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E225B"/>
    <w:multiLevelType w:val="multilevel"/>
    <w:tmpl w:val="877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91241D"/>
    <w:multiLevelType w:val="multilevel"/>
    <w:tmpl w:val="3F6E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642386">
    <w:abstractNumId w:val="4"/>
  </w:num>
  <w:num w:numId="2" w16cid:durableId="1030303097">
    <w:abstractNumId w:val="3"/>
  </w:num>
  <w:num w:numId="3" w16cid:durableId="933243096">
    <w:abstractNumId w:val="2"/>
  </w:num>
  <w:num w:numId="4" w16cid:durableId="895971332">
    <w:abstractNumId w:val="0"/>
  </w:num>
  <w:num w:numId="5" w16cid:durableId="1281183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D5E"/>
    <w:rsid w:val="001E3142"/>
    <w:rsid w:val="001F625D"/>
    <w:rsid w:val="00260FF4"/>
    <w:rsid w:val="00281BF4"/>
    <w:rsid w:val="003358E7"/>
    <w:rsid w:val="003B5DBD"/>
    <w:rsid w:val="004B2E0E"/>
    <w:rsid w:val="0052219B"/>
    <w:rsid w:val="00535B0A"/>
    <w:rsid w:val="00551F80"/>
    <w:rsid w:val="005E6D5E"/>
    <w:rsid w:val="00623939"/>
    <w:rsid w:val="00630AD1"/>
    <w:rsid w:val="007E41BA"/>
    <w:rsid w:val="00863451"/>
    <w:rsid w:val="00923DBE"/>
    <w:rsid w:val="009A1DA9"/>
    <w:rsid w:val="00D05F93"/>
    <w:rsid w:val="00D33044"/>
    <w:rsid w:val="00DE4909"/>
    <w:rsid w:val="00E5372C"/>
    <w:rsid w:val="00ED7716"/>
    <w:rsid w:val="00EE5895"/>
    <w:rsid w:val="00F118C8"/>
    <w:rsid w:val="00FA0255"/>
    <w:rsid w:val="00FD4C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7495"/>
  <w15:chartTrackingRefBased/>
  <w15:docId w15:val="{63148D27-EED1-43FB-B0C5-AD67B43CC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D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6D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6D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6D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6D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6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6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6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6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D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6D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6D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6D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6D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6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6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6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6D5E"/>
    <w:rPr>
      <w:rFonts w:eastAsiaTheme="majorEastAsia" w:cstheme="majorBidi"/>
      <w:color w:val="272727" w:themeColor="text1" w:themeTint="D8"/>
    </w:rPr>
  </w:style>
  <w:style w:type="paragraph" w:styleId="Title">
    <w:name w:val="Title"/>
    <w:basedOn w:val="Normal"/>
    <w:next w:val="Normal"/>
    <w:link w:val="TitleChar"/>
    <w:uiPriority w:val="10"/>
    <w:qFormat/>
    <w:rsid w:val="005E6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6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6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6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6D5E"/>
    <w:pPr>
      <w:spacing w:before="160"/>
      <w:jc w:val="center"/>
    </w:pPr>
    <w:rPr>
      <w:i/>
      <w:iCs/>
      <w:color w:val="404040" w:themeColor="text1" w:themeTint="BF"/>
    </w:rPr>
  </w:style>
  <w:style w:type="character" w:customStyle="1" w:styleId="QuoteChar">
    <w:name w:val="Quote Char"/>
    <w:basedOn w:val="DefaultParagraphFont"/>
    <w:link w:val="Quote"/>
    <w:uiPriority w:val="29"/>
    <w:rsid w:val="005E6D5E"/>
    <w:rPr>
      <w:i/>
      <w:iCs/>
      <w:color w:val="404040" w:themeColor="text1" w:themeTint="BF"/>
    </w:rPr>
  </w:style>
  <w:style w:type="paragraph" w:styleId="ListParagraph">
    <w:name w:val="List Paragraph"/>
    <w:basedOn w:val="Normal"/>
    <w:uiPriority w:val="34"/>
    <w:qFormat/>
    <w:rsid w:val="005E6D5E"/>
    <w:pPr>
      <w:ind w:left="720"/>
      <w:contextualSpacing/>
    </w:pPr>
  </w:style>
  <w:style w:type="character" w:styleId="IntenseEmphasis">
    <w:name w:val="Intense Emphasis"/>
    <w:basedOn w:val="DefaultParagraphFont"/>
    <w:uiPriority w:val="21"/>
    <w:qFormat/>
    <w:rsid w:val="005E6D5E"/>
    <w:rPr>
      <w:i/>
      <w:iCs/>
      <w:color w:val="2F5496" w:themeColor="accent1" w:themeShade="BF"/>
    </w:rPr>
  </w:style>
  <w:style w:type="paragraph" w:styleId="IntenseQuote">
    <w:name w:val="Intense Quote"/>
    <w:basedOn w:val="Normal"/>
    <w:next w:val="Normal"/>
    <w:link w:val="IntenseQuoteChar"/>
    <w:uiPriority w:val="30"/>
    <w:qFormat/>
    <w:rsid w:val="005E6D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6D5E"/>
    <w:rPr>
      <w:i/>
      <w:iCs/>
      <w:color w:val="2F5496" w:themeColor="accent1" w:themeShade="BF"/>
    </w:rPr>
  </w:style>
  <w:style w:type="character" w:styleId="IntenseReference">
    <w:name w:val="Intense Reference"/>
    <w:basedOn w:val="DefaultParagraphFont"/>
    <w:uiPriority w:val="32"/>
    <w:qFormat/>
    <w:rsid w:val="005E6D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Sharma</dc:creator>
  <cp:keywords/>
  <dc:description/>
  <cp:lastModifiedBy>Tanya Sharma</cp:lastModifiedBy>
  <cp:revision>17</cp:revision>
  <dcterms:created xsi:type="dcterms:W3CDTF">2026-09-01T10:05:00Z</dcterms:created>
  <dcterms:modified xsi:type="dcterms:W3CDTF">2026-09-19T09:51:00Z</dcterms:modified>
</cp:coreProperties>
</file>