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7D" w:rsidRPr="00BC61D9" w:rsidRDefault="00872B44" w:rsidP="00BC61D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i/>
          <w:sz w:val="36"/>
          <w:szCs w:val="36"/>
          <w:u w:val="single"/>
        </w:rPr>
      </w:pPr>
      <w:r w:rsidRPr="00BC61D9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Лекция </w:t>
      </w:r>
      <w:r w:rsidR="00C90D4B">
        <w:rPr>
          <w:rFonts w:ascii="Courier New" w:hAnsi="Courier New" w:cs="Courier New"/>
          <w:b/>
          <w:i/>
          <w:sz w:val="36"/>
          <w:szCs w:val="36"/>
          <w:u w:val="single"/>
        </w:rPr>
        <w:t>10</w:t>
      </w:r>
      <w:r w:rsidR="006D196F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.</w:t>
      </w:r>
      <w:r w:rsidR="00560BFB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 xml:space="preserve"> Защита программ от взлома</w:t>
      </w:r>
      <w:r w:rsidR="00757AFA" w:rsidRPr="00BC61D9">
        <w:rPr>
          <w:rFonts w:ascii="Courier New" w:hAnsi="Courier New" w:cs="Courier New"/>
          <w:b/>
          <w:i/>
          <w:sz w:val="36"/>
          <w:szCs w:val="36"/>
          <w:u w:val="single"/>
        </w:rPr>
        <w:t>.</w:t>
      </w:r>
    </w:p>
    <w:p w:rsidR="00560BFB" w:rsidRPr="000D38B6" w:rsidRDefault="000D38B6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Сегодня читаем, формируя по ходу чтения </w:t>
      </w:r>
      <w:r>
        <w:rPr>
          <w:rFonts w:ascii="Courier New" w:hAnsi="Courier New" w:cs="Courier New"/>
          <w:b/>
          <w:sz w:val="36"/>
          <w:szCs w:val="36"/>
          <w:lang w:val="en-US"/>
        </w:rPr>
        <w:t>Word</w:t>
      </w:r>
      <w:r>
        <w:rPr>
          <w:rFonts w:ascii="Courier New" w:hAnsi="Courier New" w:cs="Courier New"/>
          <w:b/>
          <w:sz w:val="36"/>
          <w:szCs w:val="36"/>
        </w:rPr>
        <w:t xml:space="preserve">-файл с ответами. Полученный в результате чтения 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лекции и 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ДУРКования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 xml:space="preserve"> с вопросами </w:t>
      </w:r>
      <w:r>
        <w:rPr>
          <w:rFonts w:ascii="Courier New" w:hAnsi="Courier New" w:cs="Courier New"/>
          <w:b/>
          <w:sz w:val="36"/>
          <w:szCs w:val="36"/>
        </w:rPr>
        <w:t>файл</w:t>
      </w:r>
      <w:r w:rsidR="00B93289">
        <w:rPr>
          <w:rFonts w:ascii="Courier New" w:hAnsi="Courier New" w:cs="Courier New"/>
          <w:b/>
          <w:sz w:val="36"/>
          <w:szCs w:val="36"/>
        </w:rPr>
        <w:t>,</w:t>
      </w:r>
      <w:r>
        <w:rPr>
          <w:rFonts w:ascii="Courier New" w:hAnsi="Courier New" w:cs="Courier New"/>
          <w:b/>
          <w:sz w:val="36"/>
          <w:szCs w:val="36"/>
        </w:rPr>
        <w:t xml:space="preserve"> с ответами на вопросы ПЕРЕСЫЛАЕМ мне на почту ДО </w:t>
      </w:r>
      <w:r w:rsidR="00476182">
        <w:rPr>
          <w:rFonts w:ascii="Courier New" w:hAnsi="Courier New" w:cs="Courier New"/>
          <w:b/>
          <w:sz w:val="36"/>
          <w:szCs w:val="36"/>
        </w:rPr>
        <w:t>КОНЦА недели</w:t>
      </w:r>
      <w:r w:rsidR="00C90D4B">
        <w:rPr>
          <w:rFonts w:ascii="Courier New" w:hAnsi="Courier New" w:cs="Courier New"/>
          <w:b/>
          <w:sz w:val="36"/>
          <w:szCs w:val="36"/>
        </w:rPr>
        <w:t xml:space="preserve">. </w:t>
      </w: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E326A4" w:rsidRPr="00E326A4" w:rsidRDefault="00560BFB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Вопрос </w:t>
      </w:r>
      <w:r w:rsidR="00052090" w:rsidRPr="00E326A4">
        <w:rPr>
          <w:rFonts w:ascii="Courier New" w:hAnsi="Courier New" w:cs="Courier New"/>
          <w:b/>
          <w:sz w:val="36"/>
          <w:szCs w:val="36"/>
          <w:highlight w:val="yellow"/>
        </w:rPr>
        <w:t>0</w:t>
      </w:r>
      <w:r w:rsidR="000D38B6" w:rsidRPr="00E326A4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:rsidR="00560BFB" w:rsidRPr="00E326A4" w:rsidRDefault="00560BFB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Перечитайте название Лекции, сформулируйте все </w:t>
      </w:r>
      <w:r w:rsidR="00E326A4" w:rsidRPr="00E326A4">
        <w:rPr>
          <w:rFonts w:ascii="Courier New" w:hAnsi="Courier New" w:cs="Courier New"/>
          <w:b/>
          <w:sz w:val="36"/>
          <w:szCs w:val="36"/>
          <w:highlight w:val="yellow"/>
        </w:rPr>
        <w:t>известные</w:t>
      </w:r>
      <w:r w:rsidR="00B93289"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 Вам </w:t>
      </w:r>
      <w:r w:rsidRPr="00E326A4">
        <w:rPr>
          <w:rFonts w:ascii="Courier New" w:hAnsi="Courier New" w:cs="Courier New"/>
          <w:b/>
          <w:sz w:val="36"/>
          <w:szCs w:val="36"/>
          <w:highlight w:val="yellow"/>
        </w:rPr>
        <w:t>постулаты из области БИС и укажите, сделав обоснование, какое из них наиболее соответствует названию Лекции.</w:t>
      </w:r>
      <w:r w:rsidR="00757AFA" w:rsidRPr="00E326A4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</w:p>
    <w:p w:rsidR="00560BFB" w:rsidRDefault="00560BFB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560BFB" w:rsidRPr="00560BFB" w:rsidRDefault="00560BFB" w:rsidP="00560BF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Одним из постулатов является следующий: Не существует абсолютных методов и средств защиты данных и программ в информационных системах, т.е. любые данные могут быть получены злоумышленником, любая информационная система может быть «взломана».  </w:t>
      </w:r>
    </w:p>
    <w:p w:rsidR="00560BFB" w:rsidRDefault="00560BFB" w:rsidP="00065BA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Еще один постулат звучал так: </w:t>
      </w:r>
    </w:p>
    <w:p w:rsidR="00560BFB" w:rsidRDefault="00065BA1" w:rsidP="00E326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Защита данных и программ имеет смысл тогда и только тогда, когда СТОИМОСТЬ ОРГАНИЗАЦИИ ЗАЩИТЫ Информационной системы НЕ ПРЕВОСХОДИТ стоимости</w:t>
      </w:r>
      <w:r w:rsidR="00B93289">
        <w:rPr>
          <w:rFonts w:ascii="Courier New" w:hAnsi="Courier New" w:cs="Courier New"/>
          <w:b/>
          <w:sz w:val="36"/>
          <w:szCs w:val="36"/>
        </w:rPr>
        <w:t xml:space="preserve"> вреда</w:t>
      </w:r>
      <w:r>
        <w:rPr>
          <w:rFonts w:ascii="Courier New" w:hAnsi="Courier New" w:cs="Courier New"/>
          <w:b/>
          <w:sz w:val="36"/>
          <w:szCs w:val="36"/>
        </w:rPr>
        <w:t xml:space="preserve">, </w:t>
      </w:r>
      <w:r w:rsidR="00B93289">
        <w:rPr>
          <w:rFonts w:ascii="Courier New" w:hAnsi="Courier New" w:cs="Courier New"/>
          <w:b/>
          <w:sz w:val="36"/>
          <w:szCs w:val="36"/>
        </w:rPr>
        <w:t>понесённого</w:t>
      </w:r>
      <w:r>
        <w:rPr>
          <w:rFonts w:ascii="Courier New" w:hAnsi="Courier New" w:cs="Courier New"/>
          <w:b/>
          <w:sz w:val="36"/>
          <w:szCs w:val="36"/>
        </w:rPr>
        <w:t xml:space="preserve"> в результате взлома системы.  </w:t>
      </w:r>
    </w:p>
    <w:p w:rsidR="00560BFB" w:rsidRDefault="00065BA1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В рамках этих двух постулатов может быть сформулирован ещё один: </w:t>
      </w:r>
    </w:p>
    <w:p w:rsidR="008A5B26" w:rsidRDefault="00065BA1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Так как абсолютной защиты не существует, </w:t>
      </w:r>
      <w:r w:rsidR="008A5B26">
        <w:rPr>
          <w:rFonts w:ascii="Courier New" w:hAnsi="Courier New" w:cs="Courier New"/>
          <w:b/>
          <w:sz w:val="36"/>
          <w:szCs w:val="36"/>
        </w:rPr>
        <w:t>а</w:t>
      </w:r>
      <w:r>
        <w:rPr>
          <w:rFonts w:ascii="Courier New" w:hAnsi="Courier New" w:cs="Courier New"/>
          <w:b/>
          <w:sz w:val="36"/>
          <w:szCs w:val="36"/>
        </w:rPr>
        <w:t xml:space="preserve"> так как «время-деньги», </w:t>
      </w:r>
      <w:r w:rsidR="000D38B6">
        <w:rPr>
          <w:rFonts w:ascii="Courier New" w:hAnsi="Courier New" w:cs="Courier New"/>
          <w:b/>
          <w:sz w:val="36"/>
          <w:szCs w:val="36"/>
        </w:rPr>
        <w:t xml:space="preserve">то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первейшей задачей любого разработчика систем защиты данных, в основе которых лежит ПРОГРАММНОЕ ОБЕСПЕЧЕНИЕ, является ЗАДАЧА УСЛОЖНЕНИЯ для нехорошего человека, нехороших организаций </w:t>
      </w:r>
      <w:r w:rsidR="006D1656">
        <w:rPr>
          <w:rFonts w:ascii="Courier New" w:hAnsi="Courier New" w:cs="Courier New"/>
          <w:b/>
          <w:sz w:val="36"/>
          <w:szCs w:val="36"/>
        </w:rPr>
        <w:t xml:space="preserve">процесса исследования </w:t>
      </w:r>
      <w:r w:rsidR="008A5B26">
        <w:rPr>
          <w:rFonts w:ascii="Courier New" w:hAnsi="Courier New" w:cs="Courier New"/>
          <w:b/>
          <w:sz w:val="36"/>
          <w:szCs w:val="36"/>
        </w:rPr>
        <w:t xml:space="preserve">того или иного программного продукта. </w:t>
      </w:r>
    </w:p>
    <w:p w:rsidR="006D165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79B4FF3" wp14:editId="6B865FC4">
            <wp:extent cx="5286375" cy="29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309" cy="2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</w:p>
    <w:p w:rsidR="008A5B26" w:rsidRDefault="006D165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69C5BA15" wp14:editId="2906C70C">
            <wp:extent cx="5076825" cy="361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656" w:rsidRDefault="00BC61D9" w:rsidP="00BC61D9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 xml:space="preserve">Ещё раз. 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>Вопросы по ходу Лекции (после внимательного прочтения предыдущих двух абзацев из книги про ассемблер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– на них нужно ответить в </w:t>
      </w:r>
      <w:r w:rsidR="00B93289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="00B93289" w:rsidRPr="00B93289">
        <w:rPr>
          <w:rFonts w:ascii="Courier New" w:hAnsi="Courier New" w:cs="Courier New"/>
          <w:b/>
          <w:sz w:val="36"/>
          <w:szCs w:val="36"/>
          <w:highlight w:val="yellow"/>
        </w:rPr>
        <w:t>-</w:t>
      </w:r>
      <w:r w:rsidR="00B93289">
        <w:rPr>
          <w:rFonts w:ascii="Courier New" w:hAnsi="Courier New" w:cs="Courier New"/>
          <w:b/>
          <w:sz w:val="36"/>
          <w:szCs w:val="36"/>
          <w:highlight w:val="yellow"/>
        </w:rPr>
        <w:t>файле</w:t>
      </w:r>
      <w:r w:rsidR="0049032B">
        <w:rPr>
          <w:rFonts w:ascii="Courier New" w:hAnsi="Courier New" w:cs="Courier New"/>
          <w:b/>
          <w:sz w:val="36"/>
          <w:szCs w:val="36"/>
          <w:highlight w:val="yellow"/>
        </w:rPr>
        <w:t xml:space="preserve"> до конца недели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>):</w:t>
      </w:r>
    </w:p>
    <w:p w:rsidR="006D1656" w:rsidRPr="001379C8" w:rsidRDefault="00BC61D9" w:rsidP="00BC61D9">
      <w:pPr>
        <w:autoSpaceDE w:val="0"/>
        <w:autoSpaceDN w:val="0"/>
        <w:adjustRightInd w:val="0"/>
        <w:spacing w:after="0" w:line="240" w:lineRule="auto"/>
        <w:ind w:firstLine="705"/>
        <w:jc w:val="both"/>
        <w:rPr>
          <w:rFonts w:ascii="Courier New" w:hAnsi="Courier New" w:cs="Courier New"/>
          <w:b/>
          <w:sz w:val="36"/>
          <w:szCs w:val="36"/>
          <w:highlight w:val="yellow"/>
        </w:rPr>
      </w:pPr>
      <w:r>
        <w:rPr>
          <w:rFonts w:ascii="Courier New" w:hAnsi="Courier New" w:cs="Courier New"/>
          <w:b/>
          <w:sz w:val="36"/>
          <w:szCs w:val="36"/>
          <w:highlight w:val="yellow"/>
        </w:rPr>
        <w:t>Вопрос 1.Н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а каких страницах книги </w:t>
      </w:r>
      <w:r w:rsidR="001379C8">
        <w:rPr>
          <w:rFonts w:ascii="Courier New" w:hAnsi="Courier New" w:cs="Courier New"/>
          <w:b/>
          <w:sz w:val="36"/>
          <w:szCs w:val="36"/>
          <w:highlight w:val="yellow"/>
        </w:rPr>
        <w:t>записаны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C90D4B">
        <w:rPr>
          <w:rFonts w:ascii="Courier New" w:hAnsi="Courier New" w:cs="Courier New"/>
          <w:b/>
          <w:sz w:val="36"/>
          <w:szCs w:val="36"/>
          <w:highlight w:val="yellow"/>
        </w:rPr>
        <w:t xml:space="preserve">набранные мелким шрифтом </w:t>
      </w:r>
      <w:r w:rsidR="006D1656" w:rsidRPr="001379C8">
        <w:rPr>
          <w:rFonts w:ascii="Courier New" w:hAnsi="Courier New" w:cs="Courier New"/>
          <w:b/>
          <w:sz w:val="36"/>
          <w:szCs w:val="36"/>
          <w:highlight w:val="yellow"/>
        </w:rPr>
        <w:t xml:space="preserve">абзацы. </w:t>
      </w:r>
    </w:p>
    <w:p w:rsidR="008A5B26" w:rsidRDefault="008A5B26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B93289" w:rsidRDefault="001379C8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 xml:space="preserve">Самым распространённым способом получения возможности несанкционированного использования программного обеспечения является исследование программ с помощью таких программных средств каковыми являются отладчики 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и дизассемблеры, </w:t>
      </w:r>
      <w:r>
        <w:rPr>
          <w:rFonts w:ascii="Courier New" w:hAnsi="Courier New" w:cs="Courier New"/>
          <w:b/>
          <w:sz w:val="36"/>
          <w:szCs w:val="36"/>
        </w:rPr>
        <w:t>с последующим снятием той или иной защиты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. </w:t>
      </w:r>
    </w:p>
    <w:p w:rsidR="00052090" w:rsidRPr="003B2AE0" w:rsidRDefault="00B93289" w:rsidP="00BC61D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  И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звестно, </w:t>
      </w:r>
      <w:r>
        <w:rPr>
          <w:rFonts w:ascii="Courier New" w:hAnsi="Courier New" w:cs="Courier New"/>
          <w:b/>
          <w:sz w:val="36"/>
          <w:szCs w:val="36"/>
        </w:rPr>
        <w:t xml:space="preserve">что </w:t>
      </w:r>
      <w:r w:rsidR="00A32B31">
        <w:rPr>
          <w:rFonts w:ascii="Courier New" w:hAnsi="Courier New" w:cs="Courier New"/>
          <w:b/>
          <w:sz w:val="36"/>
          <w:szCs w:val="36"/>
        </w:rPr>
        <w:t>наиболее часто применяемым методом защиты программ от несанкционированного (бесплатного) использования явля</w:t>
      </w:r>
      <w:r w:rsidR="00052090">
        <w:rPr>
          <w:rFonts w:ascii="Courier New" w:hAnsi="Courier New" w:cs="Courier New"/>
          <w:b/>
          <w:sz w:val="36"/>
          <w:szCs w:val="36"/>
        </w:rPr>
        <w:t>ю</w:t>
      </w:r>
      <w:r w:rsidR="00A32B31">
        <w:rPr>
          <w:rFonts w:ascii="Courier New" w:hAnsi="Courier New" w:cs="Courier New"/>
          <w:b/>
          <w:sz w:val="36"/>
          <w:szCs w:val="36"/>
        </w:rPr>
        <w:t>тся так называемые «</w:t>
      </w:r>
      <w:proofErr w:type="spellStart"/>
      <w:r w:rsidR="00A32B31">
        <w:rPr>
          <w:rFonts w:ascii="Courier New" w:hAnsi="Courier New" w:cs="Courier New"/>
          <w:b/>
          <w:sz w:val="36"/>
          <w:szCs w:val="36"/>
        </w:rPr>
        <w:t>Логирование</w:t>
      </w:r>
      <w:proofErr w:type="spellEnd"/>
      <w:r w:rsidR="00A32B31">
        <w:rPr>
          <w:rFonts w:ascii="Courier New" w:hAnsi="Courier New" w:cs="Courier New"/>
          <w:b/>
          <w:sz w:val="36"/>
          <w:szCs w:val="36"/>
        </w:rPr>
        <w:t xml:space="preserve">» и «Паролирование». </w:t>
      </w:r>
      <w:r w:rsidR="003B2AE0">
        <w:rPr>
          <w:rFonts w:ascii="Courier New" w:hAnsi="Courier New" w:cs="Courier New"/>
          <w:b/>
          <w:sz w:val="36"/>
          <w:szCs w:val="36"/>
        </w:rPr>
        <w:t>Однако с</w:t>
      </w:r>
      <w:r w:rsidR="00A32B31">
        <w:rPr>
          <w:rFonts w:ascii="Courier New" w:hAnsi="Courier New" w:cs="Courier New"/>
          <w:b/>
          <w:sz w:val="36"/>
          <w:szCs w:val="36"/>
        </w:rPr>
        <w:t xml:space="preserve"> помощью отладчика или дизассемблера можно запросто исследовать программу и внести в неё изменения с помощью того же отладчика таким образом, чтобы обойти участок программы, «ответственный за проверку пароля»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и использовать бесплатно программный продукт</w:t>
      </w:r>
      <w:r w:rsidR="00A32B31">
        <w:rPr>
          <w:rFonts w:ascii="Courier New" w:hAnsi="Courier New" w:cs="Courier New"/>
          <w:b/>
          <w:sz w:val="36"/>
          <w:szCs w:val="36"/>
        </w:rPr>
        <w:t>.</w:t>
      </w:r>
      <w:r w:rsidR="00052090">
        <w:rPr>
          <w:rFonts w:ascii="Courier New" w:hAnsi="Courier New" w:cs="Courier New"/>
          <w:b/>
          <w:sz w:val="36"/>
          <w:szCs w:val="36"/>
        </w:rPr>
        <w:t xml:space="preserve"> В простонародье сие действо называется «крякнуть продукт». </w:t>
      </w:r>
      <w:r>
        <w:rPr>
          <w:rFonts w:ascii="Courier New" w:hAnsi="Courier New" w:cs="Courier New"/>
          <w:b/>
          <w:sz w:val="36"/>
          <w:szCs w:val="36"/>
        </w:rPr>
        <w:t>Или нет</w:t>
      </w:r>
      <w:r w:rsidRPr="003B2AE0">
        <w:rPr>
          <w:rFonts w:ascii="Courier New" w:hAnsi="Courier New" w:cs="Courier New"/>
          <w:b/>
          <w:sz w:val="36"/>
          <w:szCs w:val="36"/>
        </w:rPr>
        <w:t>?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8A5B26" w:rsidRDefault="00052090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</w:t>
      </w:r>
      <w:r w:rsidR="00D924AB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Дать </w:t>
      </w:r>
      <w:proofErr w:type="gramStart"/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толкование</w:t>
      </w:r>
      <w:proofErr w:type="gramEnd"/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Crack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-а на английском языке, взяв его из английской 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Wikipedia</w:t>
      </w:r>
      <w:r w:rsidRPr="00052090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. </w:t>
      </w:r>
      <w:r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A32B31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  <w:r w:rsidR="001379C8" w:rsidRPr="00052090">
        <w:rPr>
          <w:rFonts w:ascii="Courier New" w:hAnsi="Courier New" w:cs="Courier New"/>
          <w:b/>
          <w:color w:val="FF0000"/>
          <w:sz w:val="36"/>
          <w:szCs w:val="36"/>
        </w:rPr>
        <w:t xml:space="preserve"> 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Default="00052090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  <w:t>Сразу же, что приходит на ум в связи с эт</w:t>
      </w:r>
      <w:r w:rsidR="00B93289">
        <w:rPr>
          <w:rFonts w:ascii="Courier New" w:hAnsi="Courier New" w:cs="Courier New"/>
          <w:b/>
          <w:sz w:val="36"/>
          <w:szCs w:val="36"/>
        </w:rPr>
        <w:t>ой «</w:t>
      </w:r>
      <w:proofErr w:type="spellStart"/>
      <w:r w:rsidR="00B93289">
        <w:rPr>
          <w:rFonts w:ascii="Courier New" w:hAnsi="Courier New" w:cs="Courier New"/>
          <w:b/>
          <w:sz w:val="36"/>
          <w:szCs w:val="36"/>
        </w:rPr>
        <w:t>фуагрой</w:t>
      </w:r>
      <w:proofErr w:type="spellEnd"/>
      <w:r w:rsidR="00B93289">
        <w:rPr>
          <w:rFonts w:ascii="Courier New" w:hAnsi="Courier New" w:cs="Courier New"/>
          <w:b/>
          <w:sz w:val="36"/>
          <w:szCs w:val="36"/>
        </w:rPr>
        <w:t xml:space="preserve">»: «А </w:t>
      </w:r>
      <w:r>
        <w:rPr>
          <w:rFonts w:ascii="Courier New" w:hAnsi="Courier New" w:cs="Courier New"/>
          <w:b/>
          <w:sz w:val="36"/>
          <w:szCs w:val="36"/>
        </w:rPr>
        <w:t>может быть можно как-то защитить свою программу от исследований под отладчиком</w:t>
      </w:r>
      <w:r w:rsidRPr="00052090">
        <w:rPr>
          <w:rFonts w:ascii="Courier New" w:hAnsi="Courier New" w:cs="Courier New"/>
          <w:b/>
          <w:sz w:val="36"/>
          <w:szCs w:val="36"/>
        </w:rPr>
        <w:t xml:space="preserve">? </w:t>
      </w:r>
      <w:r>
        <w:rPr>
          <w:rFonts w:ascii="Courier New" w:hAnsi="Courier New" w:cs="Courier New"/>
          <w:b/>
          <w:sz w:val="36"/>
          <w:szCs w:val="36"/>
        </w:rPr>
        <w:t>Оказывается, что можно</w:t>
      </w:r>
      <w:r w:rsidR="00B93289">
        <w:rPr>
          <w:rFonts w:ascii="Courier New" w:hAnsi="Courier New" w:cs="Courier New"/>
          <w:b/>
          <w:sz w:val="36"/>
          <w:szCs w:val="36"/>
        </w:rPr>
        <w:t>:</w:t>
      </w:r>
    </w:p>
    <w:p w:rsidR="00065BA1" w:rsidRDefault="00B93289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B93289">
        <w:rPr>
          <w:noProof/>
          <w:lang w:eastAsia="ru-RU"/>
        </w:rPr>
        <w:lastRenderedPageBreak/>
        <w:t xml:space="preserve"> </w:t>
      </w:r>
      <w:r w:rsidR="00052090">
        <w:rPr>
          <w:noProof/>
          <w:lang w:eastAsia="ru-RU"/>
        </w:rPr>
        <w:drawing>
          <wp:inline distT="0" distB="0" distL="0" distR="0" wp14:anchorId="5433FB48" wp14:editId="39D4D2E2">
            <wp:extent cx="5353050" cy="8699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5BA1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1A151159" wp14:editId="7286BFAA">
            <wp:extent cx="5419725" cy="2501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90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052090" w:rsidRPr="00B93289" w:rsidRDefault="00052090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="00D924AB">
        <w:rPr>
          <w:rFonts w:ascii="Courier New" w:hAnsi="Courier New" w:cs="Courier New"/>
          <w:b/>
          <w:sz w:val="36"/>
          <w:szCs w:val="36"/>
          <w:highlight w:val="yellow"/>
        </w:rPr>
        <w:t>Вопрос 3</w:t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>: КАК ТАК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?</w:t>
      </w:r>
      <w:r w:rsidRPr="00B93289">
        <w:rPr>
          <w:rFonts w:ascii="Courier New" w:hAnsi="Courier New" w:cs="Courier New"/>
          <w:b/>
          <w:sz w:val="36"/>
          <w:szCs w:val="36"/>
          <w:highlight w:val="yellow"/>
        </w:rPr>
        <w:t xml:space="preserve"> Записать пример из книги про ассемблер</w:t>
      </w:r>
      <w:r w:rsidR="0073159A" w:rsidRPr="00B93289">
        <w:rPr>
          <w:rFonts w:ascii="Courier New" w:hAnsi="Courier New" w:cs="Courier New"/>
          <w:b/>
          <w:sz w:val="36"/>
          <w:szCs w:val="36"/>
          <w:highlight w:val="yellow"/>
        </w:rPr>
        <w:t>.</w:t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6CE85167" wp14:editId="22752E18">
            <wp:extent cx="5276850" cy="16700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D924AB" w:rsidRDefault="0073159A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ab/>
      </w:r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На страницах 236-238 Вашей нелюбимой книжки про ассемблер описано несколько способов определения того, находится ли Ваша программа под отладчиком. Надо просто почитать. Как и пункты 3.1.4.2 и 3.1.5.Всё равно, как и я, ничего не поймёте. А можете просто открыть книжку на указанной странице и тут же её закрыть, но подтвердив факт этого процесса открытия-закрытия, прислав мне на почту «вырезку» из книжки, начиная со </w:t>
      </w:r>
      <w:proofErr w:type="spellStart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страицы</w:t>
      </w:r>
      <w:proofErr w:type="spellEnd"/>
      <w:r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236 и заканчивая «Изощренным программированием»</w:t>
      </w:r>
      <w:r w:rsidR="00D924AB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это был вопрос 4</w:t>
      </w:r>
      <w:r w:rsidR="007640D6" w:rsidRPr="007640D6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  <w:r w:rsidR="00D924AB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D924AB">
        <w:rPr>
          <w:rFonts w:ascii="Courier New" w:hAnsi="Courier New" w:cs="Courier New"/>
          <w:b/>
          <w:color w:val="FF0000"/>
          <w:sz w:val="36"/>
          <w:szCs w:val="36"/>
        </w:rPr>
        <w:lastRenderedPageBreak/>
        <w:t>Вырезку сопроводить указанием времени, когда эта «вырезка» была сделана.</w:t>
      </w:r>
    </w:p>
    <w:p w:rsidR="007640D6" w:rsidRPr="00476182" w:rsidRDefault="007640D6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  <w:r w:rsidR="004E3DEE">
        <w:rPr>
          <w:rFonts w:ascii="Courier New" w:hAnsi="Courier New" w:cs="Courier New"/>
          <w:b/>
          <w:color w:val="FF0000"/>
          <w:sz w:val="36"/>
          <w:szCs w:val="36"/>
        </w:rPr>
        <w:t xml:space="preserve">    </w:t>
      </w:r>
      <w:r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Здесь же и сейчас приведём 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ещё один текст на ЯЗА ассемблер, который после трансляции и линковки превращается в исполнимый модуль, а он (исполнимый модуль) при загрузке его в ОП превращается в программу. </w:t>
      </w:r>
      <w:r w:rsidR="00D924AB" w:rsidRPr="00476182">
        <w:rPr>
          <w:rFonts w:ascii="Courier New" w:hAnsi="Courier New" w:cs="Courier New"/>
          <w:b/>
          <w:color w:val="FF0000"/>
          <w:sz w:val="36"/>
          <w:szCs w:val="36"/>
        </w:rPr>
        <w:t>Вопрос 5</w:t>
      </w:r>
      <w:r w:rsidR="00476182">
        <w:rPr>
          <w:rFonts w:ascii="Courier New" w:hAnsi="Courier New" w:cs="Courier New"/>
          <w:b/>
          <w:color w:val="FF0000"/>
          <w:sz w:val="36"/>
          <w:szCs w:val="36"/>
        </w:rPr>
        <w:t>:</w:t>
      </w:r>
      <w:r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proofErr w:type="gramStart"/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>В</w:t>
      </w:r>
      <w:proofErr w:type="gramEnd"/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word</w:t>
      </w:r>
      <w:r w:rsidR="00D924AB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-файле, который Вам предстоит сформировать </w:t>
      </w:r>
      <w:r w:rsidR="00476182" w:rsidRPr="00476182">
        <w:rPr>
          <w:rFonts w:ascii="Courier New" w:hAnsi="Courier New" w:cs="Courier New"/>
          <w:b/>
          <w:sz w:val="36"/>
          <w:szCs w:val="36"/>
          <w:highlight w:val="yellow"/>
        </w:rPr>
        <w:t xml:space="preserve">ДО КОНЦА НЕДЕЛИ, ПРЕДСТАВИТЬ ОТЧЕТ О НАПИСАНИИ текста, ТРАНСЛЯЦИИ, ЛИНКОВКИ, ИСПОЛНЕНИЯ полученной программы И ДЕМОНСТРАЦИИ РЕЗУЛЬТАТОВ В РАМКАХ ИСПОЛЬЗОВАНИЯ ОТЛАДЧИКА И оболочки </w:t>
      </w:r>
      <w:proofErr w:type="spellStart"/>
      <w:r w:rsidR="00476182" w:rsidRPr="00476182">
        <w:rPr>
          <w:rFonts w:ascii="Courier New" w:hAnsi="Courier New" w:cs="Courier New"/>
          <w:b/>
          <w:sz w:val="36"/>
          <w:szCs w:val="36"/>
          <w:highlight w:val="yellow"/>
          <w:lang w:val="en-US"/>
        </w:rPr>
        <w:t>DosBox</w:t>
      </w:r>
      <w:proofErr w:type="spellEnd"/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. Показать, что </w:t>
      </w:r>
      <w:r w:rsidR="006C416F">
        <w:rPr>
          <w:rFonts w:ascii="Courier New" w:hAnsi="Courier New" w:cs="Courier New"/>
          <w:b/>
          <w:sz w:val="36"/>
          <w:szCs w:val="36"/>
          <w:highlight w:val="yellow"/>
        </w:rPr>
        <w:t>на самом деле клавиатура блокируется (КАК</w:t>
      </w:r>
      <w:r w:rsidR="006C416F" w:rsidRPr="006C416F">
        <w:rPr>
          <w:rFonts w:ascii="Courier New" w:hAnsi="Courier New" w:cs="Courier New"/>
          <w:b/>
          <w:sz w:val="36"/>
          <w:szCs w:val="36"/>
          <w:highlight w:val="yellow"/>
        </w:rPr>
        <w:t xml:space="preserve"> </w:t>
      </w:r>
      <w:r w:rsidR="006C416F">
        <w:rPr>
          <w:rFonts w:ascii="Courier New" w:hAnsi="Courier New" w:cs="Courier New"/>
          <w:b/>
          <w:sz w:val="36"/>
          <w:szCs w:val="36"/>
          <w:highlight w:val="yellow"/>
        </w:rPr>
        <w:t>показать</w:t>
      </w:r>
      <w:r w:rsidR="006C416F" w:rsidRPr="006C416F">
        <w:rPr>
          <w:rFonts w:ascii="Courier New" w:hAnsi="Courier New" w:cs="Courier New"/>
          <w:b/>
          <w:sz w:val="36"/>
          <w:szCs w:val="36"/>
          <w:highlight w:val="yellow"/>
        </w:rPr>
        <w:t xml:space="preserve">? </w:t>
      </w:r>
      <w:proofErr w:type="spellStart"/>
      <w:r w:rsidR="006C416F">
        <w:rPr>
          <w:rFonts w:ascii="Courier New" w:hAnsi="Courier New" w:cs="Courier New"/>
          <w:b/>
          <w:sz w:val="36"/>
          <w:szCs w:val="36"/>
          <w:highlight w:val="yellow"/>
        </w:rPr>
        <w:t>Отвт</w:t>
      </w:r>
      <w:proofErr w:type="spellEnd"/>
      <w:r w:rsidR="006C416F">
        <w:rPr>
          <w:rFonts w:ascii="Courier New" w:hAnsi="Courier New" w:cs="Courier New"/>
          <w:b/>
          <w:sz w:val="36"/>
          <w:szCs w:val="36"/>
          <w:highlight w:val="yellow"/>
        </w:rPr>
        <w:t xml:space="preserve"> на этот вопрос как в анекдоте: «Ты же умная, придумай сама» и, в особенности, что 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понимается под словами «удаляет сама себя» (действительно ли «программа удаляет сама себя» или же она УДАЛЯЕТ ИЗ РЕЕСТРА ФАЙЛОВ файловой системы </w:t>
      </w:r>
      <w:r w:rsidR="00BC61D9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имя 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>файл</w:t>
      </w:r>
      <w:r w:rsidR="00BC61D9" w:rsidRPr="00BC61D9">
        <w:rPr>
          <w:rFonts w:ascii="Courier New" w:hAnsi="Courier New" w:cs="Courier New"/>
          <w:b/>
          <w:sz w:val="36"/>
          <w:szCs w:val="36"/>
          <w:highlight w:val="yellow"/>
        </w:rPr>
        <w:t>а, представляющее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 xml:space="preserve"> собой «исполнимый модуль», или же делает что-то ещё: типа «убивает» и (или) изничтожает</w:t>
      </w:r>
      <w:r w:rsidR="006C416F">
        <w:rPr>
          <w:rFonts w:ascii="Courier New" w:hAnsi="Courier New" w:cs="Courier New"/>
          <w:b/>
          <w:sz w:val="36"/>
          <w:szCs w:val="36"/>
          <w:highlight w:val="yellow"/>
        </w:rPr>
        <w:t>)</w:t>
      </w:r>
      <w:r w:rsidR="00476182" w:rsidRPr="00BC61D9">
        <w:rPr>
          <w:rFonts w:ascii="Courier New" w:hAnsi="Courier New" w:cs="Courier New"/>
          <w:b/>
          <w:sz w:val="36"/>
          <w:szCs w:val="36"/>
          <w:highlight w:val="yellow"/>
        </w:rPr>
        <w:t>.</w:t>
      </w:r>
      <w:r w:rsidR="00476182">
        <w:rPr>
          <w:rFonts w:ascii="Courier New" w:hAnsi="Courier New" w:cs="Courier New"/>
          <w:b/>
          <w:sz w:val="36"/>
          <w:szCs w:val="36"/>
        </w:rPr>
        <w:t xml:space="preserve">  </w:t>
      </w:r>
    </w:p>
    <w:p w:rsidR="00476182" w:rsidRDefault="00476182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7640D6" w:rsidRDefault="006C416F" w:rsidP="00C90D4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Исходный текст на ЯЗА ассемблер, из которого (текста) будет получена п</w:t>
      </w:r>
      <w:r w:rsidR="007640D6">
        <w:rPr>
          <w:rFonts w:ascii="Courier New" w:hAnsi="Courier New" w:cs="Courier New"/>
        </w:rPr>
        <w:t>рограмма</w:t>
      </w:r>
      <w:r>
        <w:rPr>
          <w:rFonts w:ascii="Courier New" w:hAnsi="Courier New" w:cs="Courier New"/>
        </w:rPr>
        <w:t xml:space="preserve"> </w:t>
      </w:r>
      <w:r w:rsidR="00C90D4B">
        <w:rPr>
          <w:rFonts w:ascii="Courier New" w:hAnsi="Courier New" w:cs="Courier New"/>
        </w:rPr>
        <w:t>в результате: 1. трансляции исходно</w:t>
      </w:r>
      <w:r>
        <w:rPr>
          <w:rFonts w:ascii="Courier New" w:hAnsi="Courier New" w:cs="Courier New"/>
        </w:rPr>
        <w:t>го текста</w:t>
      </w:r>
      <w:r w:rsidR="00C90D4B">
        <w:rPr>
          <w:rFonts w:ascii="Courier New" w:hAnsi="Courier New" w:cs="Courier New"/>
        </w:rPr>
        <w:t xml:space="preserve"> 2. «линчевания»</w:t>
      </w:r>
      <w:r w:rsidR="007640D6">
        <w:rPr>
          <w:rFonts w:ascii="Courier New" w:hAnsi="Courier New" w:cs="Courier New"/>
        </w:rPr>
        <w:t xml:space="preserve"> </w:t>
      </w:r>
      <w:r w:rsidR="00C90D4B">
        <w:rPr>
          <w:rFonts w:ascii="Courier New" w:hAnsi="Courier New" w:cs="Courier New"/>
        </w:rPr>
        <w:t xml:space="preserve">полученного в результате трансляции объектного модуля, с формированием исполнимого модуля 3. Загрузки этого исполнимого модуля в оперативную память </w:t>
      </w:r>
      <w:r>
        <w:rPr>
          <w:rFonts w:ascii="Courier New" w:hAnsi="Courier New" w:cs="Courier New"/>
        </w:rPr>
        <w:t>с формирование программы, которая</w:t>
      </w:r>
      <w:r w:rsidR="00C90D4B">
        <w:rPr>
          <w:rFonts w:ascii="Courier New" w:hAnsi="Courier New" w:cs="Courier New"/>
        </w:rPr>
        <w:t xml:space="preserve"> </w:t>
      </w:r>
      <w:r w:rsidR="007640D6">
        <w:rPr>
          <w:rFonts w:ascii="Courier New" w:hAnsi="Courier New" w:cs="Courier New"/>
        </w:rPr>
        <w:t xml:space="preserve">удаляет </w:t>
      </w:r>
      <w:r w:rsidR="00C90D4B">
        <w:rPr>
          <w:rFonts w:ascii="Courier New" w:hAnsi="Courier New" w:cs="Courier New"/>
        </w:rPr>
        <w:t>ИСПОЛНИМЫЙ МОДУЛЬ, а</w:t>
      </w:r>
      <w:r w:rsidR="007640D6">
        <w:rPr>
          <w:rFonts w:ascii="Courier New" w:hAnsi="Courier New" w:cs="Courier New"/>
        </w:rPr>
        <w:t xml:space="preserve"> в случае обнаружения отладчика</w:t>
      </w:r>
      <w:r>
        <w:rPr>
          <w:rFonts w:ascii="Courier New" w:hAnsi="Courier New" w:cs="Courier New"/>
        </w:rPr>
        <w:t xml:space="preserve">, запрещает работу с клавиатурой – ПРЕДСТАВЛЕН НИЖЕ: </w:t>
      </w:r>
    </w:p>
    <w:p w:rsidR="007640D6" w:rsidRDefault="007640D6" w:rsidP="007640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MODEL</w:t>
      </w:r>
      <w:r w:rsidRPr="00B329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TINY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>.</w:t>
      </w:r>
      <w:r>
        <w:rPr>
          <w:rFonts w:ascii="Courier New" w:hAnsi="Courier New" w:cs="Courier New"/>
          <w:lang w:val="en-US"/>
        </w:rPr>
        <w:t>CODE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ORG</w:t>
      </w:r>
      <w:r w:rsidRPr="00B329A3">
        <w:rPr>
          <w:rFonts w:ascii="Courier New" w:hAnsi="Courier New" w:cs="Courier New"/>
          <w:lang w:val="en-US"/>
        </w:rPr>
        <w:t xml:space="preserve"> 100</w:t>
      </w:r>
      <w:r>
        <w:rPr>
          <w:rFonts w:ascii="Courier New" w:hAnsi="Courier New" w:cs="Courier New"/>
          <w:lang w:val="en-US"/>
        </w:rPr>
        <w:t>H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START</w:t>
      </w:r>
      <w:r w:rsidRPr="00B329A3">
        <w:rPr>
          <w:rFonts w:ascii="Courier New" w:hAnsi="Courier New" w:cs="Courier New"/>
          <w:lang w:val="en-US"/>
        </w:rPr>
        <w:t>: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CALL</w:t>
      </w:r>
      <w:r w:rsidRPr="00B329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CHECK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DEBUGGER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JNC</w:t>
      </w:r>
      <w:r w:rsidRPr="00B329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DEBUGGER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NOT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FOUND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LABEL</w:t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ab/>
      </w:r>
    </w:p>
    <w:p w:rsidR="00B56B7B" w:rsidRPr="00B329A3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FOUND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LABEL</w:t>
      </w:r>
      <w:r w:rsidRPr="00B329A3">
        <w:rPr>
          <w:rFonts w:ascii="Courier New" w:hAnsi="Courier New" w:cs="Courier New"/>
          <w:lang w:val="en-US"/>
        </w:rPr>
        <w:t>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B329A3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CALL</w:t>
      </w:r>
      <w:r w:rsidRPr="00B329A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DELETE</w:t>
      </w:r>
      <w:r w:rsidRPr="00B329A3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FINISH_PROGRAM_LABEL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CALL DELETE_PROGRAM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DEBUGGER_NOT_FOUND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FINISH_PROGRAM_LABEL: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,4C00H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SUCCESS DB 'Debugger not found.'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FAIL DB 'Debugger found!'</w:t>
      </w:r>
      <w:proofErr w:type="gramStart"/>
      <w:r>
        <w:rPr>
          <w:rFonts w:ascii="Courier New" w:hAnsi="Courier New" w:cs="Courier New"/>
          <w:lang w:val="en-US"/>
        </w:rPr>
        <w:t>,10,13</w:t>
      </w:r>
      <w:proofErr w:type="gramEnd"/>
      <w:r>
        <w:rPr>
          <w:rFonts w:ascii="Courier New" w:hAnsi="Courier New" w:cs="Courier New"/>
          <w:lang w:val="en-US"/>
        </w:rPr>
        <w:t>,'$'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FILE_NAME DB 256 </w:t>
      </w:r>
      <w:proofErr w:type="gramStart"/>
      <w:r>
        <w:rPr>
          <w:rFonts w:ascii="Courier New" w:hAnsi="Courier New" w:cs="Courier New"/>
          <w:lang w:val="en-US"/>
        </w:rPr>
        <w:t>DUP(</w:t>
      </w:r>
      <w:proofErr w:type="gramEnd"/>
      <w:r>
        <w:rPr>
          <w:rFonts w:ascii="Courier New" w:hAnsi="Courier New" w:cs="Courier New"/>
          <w:lang w:val="en-US"/>
        </w:rPr>
        <w:t>?)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FAIL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,0ADH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OUT 64H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,9H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SUCCESS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DEBUGGER_NOT_FOUND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PROC NEAR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COPY_FILE_NAME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OPEN_FILE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CLEAR_FILE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CLOSE_FILE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FILE_NAME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DELETE_FILE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DELETE_PROGRAM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COPY_FILE_NAME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DS:BX - WHERE TO COPY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:[2CH]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SI,-1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SEARCH_01: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:[SI+1]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SEARCH_01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ADD SI</w:t>
      </w:r>
      <w:proofErr w:type="gramStart"/>
      <w:r>
        <w:rPr>
          <w:rFonts w:ascii="Courier New" w:hAnsi="Courier New" w:cs="Courier New"/>
          <w:lang w:val="en-US"/>
        </w:rPr>
        <w:t>,2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COPY_NAME: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SI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AL</w:t>
      </w:r>
      <w:proofErr w:type="gramStart"/>
      <w:r>
        <w:rPr>
          <w:rFonts w:ascii="Courier New" w:hAnsi="Courier New" w:cs="Courier New"/>
          <w:lang w:val="en-US"/>
        </w:rPr>
        <w:t>,ES</w:t>
      </w:r>
      <w:proofErr w:type="gramEnd"/>
      <w:r>
        <w:rPr>
          <w:rFonts w:ascii="Courier New" w:hAnsi="Courier New" w:cs="Courier New"/>
          <w:lang w:val="en-US"/>
        </w:rPr>
        <w:t>:[SI]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[BX]</w:t>
      </w:r>
      <w:proofErr w:type="gramStart"/>
      <w:r>
        <w:rPr>
          <w:rFonts w:ascii="Courier New" w:hAnsi="Courier New" w:cs="Courier New"/>
          <w:lang w:val="en-US"/>
        </w:rPr>
        <w:t>,AL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INC BX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AL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JNE COPY_NAME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COPY_FILE_NAME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OPEN_FILE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NAME, BX - RESULT (FILE HANDLE)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,3D02H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OPEN_FILE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CLOSE_FILE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,3EH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CLOSE_FILE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GET_FILE_LENGTH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HANDLE, SI - RESULT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,4202H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SI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AX</w:t>
      </w:r>
      <w:proofErr w:type="gramStart"/>
      <w:r>
        <w:rPr>
          <w:rFonts w:ascii="Courier New" w:hAnsi="Courier New" w:cs="Courier New"/>
          <w:lang w:val="en-US"/>
        </w:rPr>
        <w:t>,4200H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CX</w:t>
      </w:r>
      <w:proofErr w:type="gramStart"/>
      <w:r>
        <w:rPr>
          <w:rFonts w:ascii="Courier New" w:hAnsi="Courier New" w:cs="Courier New"/>
          <w:lang w:val="en-US"/>
        </w:rPr>
        <w:t>,CX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DX</w:t>
      </w:r>
      <w:proofErr w:type="gramStart"/>
      <w:r>
        <w:rPr>
          <w:rFonts w:ascii="Courier New" w:hAnsi="Courier New" w:cs="Courier New"/>
          <w:lang w:val="en-US"/>
        </w:rPr>
        <w:t>,DX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GET_FILE_LENGTH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CLEAR_FILE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BX - FILE HANDLE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CALL GET_FILE_LENGTH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,SI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DX</w:t>
      </w:r>
      <w:proofErr w:type="gramStart"/>
      <w:r>
        <w:rPr>
          <w:rFonts w:ascii="Courier New" w:hAnsi="Courier New" w:cs="Courier New"/>
          <w:lang w:val="en-US"/>
        </w:rPr>
        <w:t>,OFFSET</w:t>
      </w:r>
      <w:proofErr w:type="gramEnd"/>
      <w:r>
        <w:rPr>
          <w:rFonts w:ascii="Courier New" w:hAnsi="Courier New" w:cs="Courier New"/>
          <w:lang w:val="en-US"/>
        </w:rPr>
        <w:t xml:space="preserve"> TRASH_BUF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PRINT_TRASH_TO_FILE: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,40H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CX</w:t>
      </w:r>
      <w:proofErr w:type="gramStart"/>
      <w:r>
        <w:rPr>
          <w:rFonts w:ascii="Courier New" w:hAnsi="Courier New" w:cs="Courier New"/>
          <w:lang w:val="en-US"/>
        </w:rPr>
        <w:t>,1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CX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LOOP PRINT_TRASH_TO_FILE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TRASH_BUF DB 0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CLEAR_FILE ENDP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DELETE_FILE PROC </w:t>
      </w:r>
      <w:proofErr w:type="gramStart"/>
      <w:r>
        <w:rPr>
          <w:rFonts w:ascii="Courier New" w:hAnsi="Courier New" w:cs="Courier New"/>
          <w:lang w:val="en-US"/>
        </w:rPr>
        <w:t>NEAR ;</w:t>
      </w:r>
      <w:proofErr w:type="gramEnd"/>
      <w:r>
        <w:rPr>
          <w:rFonts w:ascii="Courier New" w:hAnsi="Courier New" w:cs="Courier New"/>
          <w:lang w:val="en-US"/>
        </w:rPr>
        <w:t xml:space="preserve"> DS:DX - FILE NAME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AH</w:t>
      </w:r>
      <w:proofErr w:type="gramStart"/>
      <w:r>
        <w:rPr>
          <w:rFonts w:ascii="Courier New" w:hAnsi="Courier New" w:cs="Courier New"/>
          <w:lang w:val="en-US"/>
        </w:rPr>
        <w:t>,41H</w:t>
      </w:r>
      <w:proofErr w:type="gramEnd"/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INT 21H</w:t>
      </w:r>
    </w:p>
    <w:p w:rsidR="00B56B7B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DELETE</w:t>
      </w:r>
      <w:r w:rsidRPr="0099516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FILE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ENDP</w:t>
      </w:r>
    </w:p>
    <w:p w:rsidR="00B56B7B" w:rsidRPr="00995169" w:rsidRDefault="00B56B7B" w:rsidP="00B56B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END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START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A33AAA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Следует обратить </w:t>
      </w:r>
      <w:r w:rsidR="00BC61D9">
        <w:rPr>
          <w:rFonts w:ascii="Courier New" w:hAnsi="Courier New" w:cs="Courier New"/>
          <w:b/>
          <w:sz w:val="36"/>
          <w:szCs w:val="36"/>
        </w:rPr>
        <w:t>внимание на то</w:t>
      </w:r>
      <w:r>
        <w:rPr>
          <w:rFonts w:ascii="Courier New" w:hAnsi="Courier New" w:cs="Courier New"/>
          <w:b/>
          <w:sz w:val="36"/>
          <w:szCs w:val="36"/>
        </w:rPr>
        <w:t>, каким образом определяется</w:t>
      </w:r>
      <w:r w:rsidR="00F05527">
        <w:rPr>
          <w:rFonts w:ascii="Courier New" w:hAnsi="Courier New" w:cs="Courier New"/>
          <w:b/>
          <w:sz w:val="36"/>
          <w:szCs w:val="36"/>
        </w:rPr>
        <w:t xml:space="preserve">, что программа находится под отладчиком: </w:t>
      </w:r>
    </w:p>
    <w:p w:rsidR="0073159A" w:rsidRDefault="0073159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PROC NEAR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PUSH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AX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SUB DL</w:t>
      </w:r>
      <w:proofErr w:type="gramStart"/>
      <w:r>
        <w:rPr>
          <w:rFonts w:ascii="Courier New" w:hAnsi="Courier New" w:cs="Courier New"/>
          <w:lang w:val="en-US"/>
        </w:rPr>
        <w:t>,08BH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POP ES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RET</w:t>
      </w:r>
    </w:p>
    <w:p w:rsidR="00F05527" w:rsidRDefault="00F05527" w:rsidP="00F055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CHECK_DEBUGGER ENDP</w:t>
      </w:r>
    </w:p>
    <w:p w:rsidR="00F05527" w:rsidRDefault="00F05527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  <w:lang w:val="en-US"/>
        </w:rPr>
      </w:pPr>
    </w:p>
    <w:p w:rsidR="009B69CF" w:rsidRDefault="00AB3ACA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Вопрос 6. Указать номер примера из книги про ассемблер, который был использован при написании процедуры 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CHECK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_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  <w:lang w:val="en-US"/>
        </w:rPr>
        <w:t>DEBUGGER</w:t>
      </w:r>
      <w:r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И какое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 xml:space="preserve"> прерывание анализируется в этом случае…</w:t>
      </w:r>
      <w:r w:rsid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 Указать его номер</w:t>
      </w:r>
      <w:r w:rsidR="009B69CF" w:rsidRPr="009B69CF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.</w:t>
      </w:r>
    </w:p>
    <w:p w:rsidR="00AB3ACA" w:rsidRP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  <w:r w:rsidRPr="00AB3ACA">
        <w:rPr>
          <w:rFonts w:ascii="Courier New" w:hAnsi="Courier New" w:cs="Courier New"/>
          <w:b/>
          <w:color w:val="FF0000"/>
          <w:sz w:val="36"/>
          <w:szCs w:val="36"/>
        </w:rPr>
        <w:t xml:space="preserve">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36"/>
          <w:szCs w:val="36"/>
        </w:rPr>
      </w:pPr>
    </w:p>
    <w:p w:rsidR="009B69CF" w:rsidRDefault="00AB3ACA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Теперь пожуём. Как известно, при загрузке программной части </w:t>
      </w:r>
      <w:r>
        <w:rPr>
          <w:rFonts w:ascii="Courier New" w:hAnsi="Courier New" w:cs="Courier New"/>
          <w:b/>
          <w:sz w:val="36"/>
          <w:szCs w:val="36"/>
          <w:lang w:val="en-US"/>
        </w:rPr>
        <w:t>BIOS</w:t>
      </w:r>
      <w:r>
        <w:rPr>
          <w:rFonts w:ascii="Courier New" w:hAnsi="Courier New" w:cs="Courier New"/>
          <w:b/>
          <w:sz w:val="36"/>
          <w:szCs w:val="36"/>
        </w:rPr>
        <w:t xml:space="preserve">, в Оперативную память, начиная с нулевого адреса </w:t>
      </w:r>
      <w:r w:rsidRPr="00AB3ACA">
        <w:rPr>
          <w:rFonts w:ascii="Courier New" w:hAnsi="Courier New" w:cs="Courier New"/>
          <w:b/>
          <w:sz w:val="36"/>
          <w:szCs w:val="36"/>
        </w:rPr>
        <w:t>(</w:t>
      </w:r>
      <w:r>
        <w:rPr>
          <w:rFonts w:ascii="Courier New" w:hAnsi="Courier New" w:cs="Courier New"/>
          <w:b/>
          <w:sz w:val="36"/>
          <w:szCs w:val="36"/>
          <w:lang w:val="en-US"/>
        </w:rPr>
        <w:t>ES</w:t>
      </w:r>
      <w:r>
        <w:rPr>
          <w:rFonts w:ascii="Courier New" w:hAnsi="Courier New" w:cs="Courier New"/>
          <w:b/>
          <w:sz w:val="36"/>
          <w:szCs w:val="36"/>
        </w:rPr>
        <w:t xml:space="preserve">) = 0, загружается так называемая ТАБЛИЦА ВЕКТОРОВ </w:t>
      </w:r>
      <w:r>
        <w:rPr>
          <w:rFonts w:ascii="Courier New" w:hAnsi="Courier New" w:cs="Courier New"/>
          <w:b/>
          <w:sz w:val="36"/>
          <w:szCs w:val="36"/>
        </w:rPr>
        <w:lastRenderedPageBreak/>
        <w:t>ПРЕРЫВАНИЙ, причём каждый вектор прерывания представляет собой четырехбайтовую область памяти, в которой ХРАНИТСЯ АДРЕС ОБРАБОТЧИКА соответствующего ПРЕРЫВАНИЯ. Таблица векторов прерываний организована таким образом, что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 вектора прерывания расположены по порядку возрастания их номеров. То есть по адресу 0:0 расположен адрес функции – обработчика прерывания с номером </w:t>
      </w:r>
      <w:r w:rsidR="009B69CF" w:rsidRPr="009B69CF">
        <w:rPr>
          <w:rFonts w:ascii="Courier New" w:hAnsi="Courier New" w:cs="Courier New"/>
          <w:b/>
          <w:sz w:val="36"/>
          <w:szCs w:val="36"/>
        </w:rPr>
        <w:t xml:space="preserve">0 </w:t>
      </w:r>
      <w:r w:rsidR="009B69CF">
        <w:rPr>
          <w:rFonts w:ascii="Courier New" w:hAnsi="Courier New" w:cs="Courier New"/>
          <w:b/>
          <w:sz w:val="36"/>
          <w:szCs w:val="36"/>
        </w:rPr>
        <w:t xml:space="preserve">– события под названием «Деление на ноль». По адресу 0:4 располагается адрес функции – обработчика прерывания с номером 1 – события … </w:t>
      </w:r>
    </w:p>
    <w:p w:rsidR="009B69CF" w:rsidRPr="00272A93" w:rsidRDefault="009B69CF" w:rsidP="0071033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272A93">
        <w:rPr>
          <w:rFonts w:ascii="Courier New" w:hAnsi="Courier New" w:cs="Courier New"/>
          <w:b/>
          <w:color w:val="FF0000"/>
          <w:sz w:val="36"/>
          <w:szCs w:val="36"/>
          <w:highlight w:val="yellow"/>
        </w:rPr>
        <w:t>Вопрос 7. Дописать вместо трёх точек событие, которое называется прерыванием с номером 1.</w:t>
      </w:r>
    </w:p>
    <w:p w:rsidR="009B69CF" w:rsidRDefault="00272A93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 w:rsidRPr="00995169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           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Прерывание пошагового режима. Вырабатывается после выполнения каждой машинной команды, если в слове флагов установлен бит пошаговой трассировки TF. Используется для отладки программ. Это прерывание не вырабатывается после выполнения команды MOV в сегментные регистры или после загрузки сегментных регистров командой POP.</w:t>
      </w:r>
    </w:p>
    <w:p w:rsidR="00BF37A3" w:rsidRDefault="009B69CF" w:rsidP="00710335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По адресу 0:12 (0:0С</w:t>
      </w:r>
      <w:r>
        <w:rPr>
          <w:rFonts w:ascii="Courier New" w:hAnsi="Courier New" w:cs="Courier New"/>
          <w:b/>
          <w:sz w:val="36"/>
          <w:szCs w:val="36"/>
          <w:lang w:val="en-US"/>
        </w:rPr>
        <w:t>h</w:t>
      </w:r>
      <w:r w:rsidRPr="009B69CF">
        <w:rPr>
          <w:rFonts w:ascii="Courier New" w:hAnsi="Courier New" w:cs="Courier New"/>
          <w:b/>
          <w:sz w:val="36"/>
          <w:szCs w:val="36"/>
        </w:rPr>
        <w:t>)</w:t>
      </w:r>
      <w:r>
        <w:rPr>
          <w:rFonts w:ascii="Courier New" w:hAnsi="Courier New" w:cs="Courier New"/>
          <w:b/>
          <w:sz w:val="36"/>
          <w:szCs w:val="36"/>
        </w:rPr>
        <w:t xml:space="preserve"> располагается адрес функции – обработчика прерывания с номером 3 – события под названием «</w:t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Прерывание для трассировки. Это прерывание генерируется при выполнении однобайтовой машинной команды с кодом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CCh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и обычно используется отладчиками для установки точки прерывания.</w:t>
      </w:r>
      <w:r>
        <w:rPr>
          <w:rFonts w:ascii="Courier New" w:hAnsi="Courier New" w:cs="Courier New"/>
          <w:b/>
          <w:sz w:val="36"/>
          <w:szCs w:val="36"/>
        </w:rPr>
        <w:t xml:space="preserve">» </w:t>
      </w:r>
    </w:p>
    <w:p w:rsidR="00AB3ACA" w:rsidRDefault="00AB3ACA" w:rsidP="006D19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87595B" w:rsidRDefault="000B7B7E" w:rsidP="006D196F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добраться до первого байта вектора прерывания прерывания </w:t>
      </w:r>
      <w:r>
        <w:rPr>
          <w:noProof/>
          <w:lang w:val="en-US" w:eastAsia="ru-RU"/>
        </w:rPr>
        <w:t>INT</w:t>
      </w:r>
      <w:r w:rsidRPr="000B7B7E">
        <w:rPr>
          <w:noProof/>
          <w:lang w:eastAsia="ru-RU"/>
        </w:rPr>
        <w:t xml:space="preserve"> 3 </w:t>
      </w:r>
      <w:r>
        <w:rPr>
          <w:noProof/>
          <w:lang w:eastAsia="ru-RU"/>
        </w:rPr>
        <w:t>и был записан следующий фрагмент:</w:t>
      </w:r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MOV ES</w:t>
      </w:r>
      <w:proofErr w:type="gramStart"/>
      <w:r>
        <w:rPr>
          <w:rFonts w:ascii="Courier New" w:hAnsi="Courier New" w:cs="Courier New"/>
          <w:lang w:val="en-US"/>
        </w:rPr>
        <w:t>,AX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BX</w:t>
      </w:r>
      <w:proofErr w:type="gramStart"/>
      <w:r>
        <w:rPr>
          <w:rFonts w:ascii="Courier New" w:hAnsi="Courier New" w:cs="Courier New"/>
          <w:lang w:val="en-US"/>
        </w:rPr>
        <w:t>,0CH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XOR DH</w:t>
      </w:r>
      <w:proofErr w:type="gramStart"/>
      <w:r>
        <w:rPr>
          <w:rFonts w:ascii="Courier New" w:hAnsi="Courier New" w:cs="Courier New"/>
          <w:lang w:val="en-US"/>
        </w:rPr>
        <w:t>,DH</w:t>
      </w:r>
      <w:proofErr w:type="gramEnd"/>
    </w:p>
    <w:p w:rsidR="000B7B7E" w:rsidRDefault="000B7B7E" w:rsidP="000B7B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MOV DL</w:t>
      </w:r>
      <w:proofErr w:type="gramStart"/>
      <w:r>
        <w:rPr>
          <w:rFonts w:ascii="Courier New" w:hAnsi="Courier New" w:cs="Courier New"/>
          <w:lang w:val="en-US"/>
        </w:rPr>
        <w:t>,BYTE</w:t>
      </w:r>
      <w:proofErr w:type="gramEnd"/>
      <w:r>
        <w:rPr>
          <w:rFonts w:ascii="Courier New" w:hAnsi="Courier New" w:cs="Courier New"/>
          <w:lang w:val="en-US"/>
        </w:rPr>
        <w:t xml:space="preserve"> PTR ES:[BX]</w:t>
      </w:r>
    </w:p>
    <w:p w:rsidR="00AD45CB" w:rsidRDefault="000B7B7E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bookmarkStart w:id="0" w:name="_GoBack"/>
      <w:r>
        <w:rPr>
          <w:rFonts w:ascii="Courier New" w:hAnsi="Courier New" w:cs="Courier New"/>
          <w:b/>
          <w:sz w:val="36"/>
          <w:szCs w:val="36"/>
        </w:rPr>
        <w:t>Затем от значения первого байта вектора прерывания с номером 3 отнимается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>
        <w:rPr>
          <w:rFonts w:ascii="Courier New" w:hAnsi="Courier New" w:cs="Courier New"/>
          <w:b/>
          <w:sz w:val="36"/>
          <w:szCs w:val="36"/>
        </w:rPr>
        <w:t>. Значение 08</w:t>
      </w:r>
      <w:proofErr w:type="spellStart"/>
      <w:r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представляет собой в двоичной систе</w:t>
      </w:r>
      <w:r w:rsidR="00AD45CB">
        <w:rPr>
          <w:rFonts w:ascii="Courier New" w:hAnsi="Courier New" w:cs="Courier New"/>
          <w:b/>
          <w:sz w:val="36"/>
          <w:szCs w:val="36"/>
        </w:rPr>
        <w:t xml:space="preserve">ме значение, равное = 0100 1011, а если доступ к этому байту осуществить как к коду команды, то оказывается, что это команда </w:t>
      </w:r>
      <w:r w:rsidR="00AD45CB">
        <w:rPr>
          <w:rFonts w:ascii="Courier New" w:hAnsi="Courier New" w:cs="Courier New"/>
          <w:b/>
          <w:sz w:val="36"/>
          <w:szCs w:val="36"/>
          <w:lang w:val="en-US"/>
        </w:rPr>
        <w:t>MOV</w:t>
      </w:r>
      <w:r w:rsidR="00AD45CB" w:rsidRPr="00AD45CB">
        <w:rPr>
          <w:rFonts w:ascii="Courier New" w:hAnsi="Courier New" w:cs="Courier New"/>
          <w:b/>
          <w:sz w:val="36"/>
          <w:szCs w:val="36"/>
        </w:rPr>
        <w:t>.</w:t>
      </w:r>
      <w:bookmarkEnd w:id="0"/>
      <w:r w:rsidR="00AD45CB"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 w:rsidR="00AD45CB">
        <w:rPr>
          <w:rFonts w:ascii="Courier New" w:hAnsi="Courier New" w:cs="Courier New"/>
          <w:b/>
          <w:sz w:val="36"/>
          <w:szCs w:val="36"/>
        </w:rPr>
        <w:t>В том случае, если разность между значением, находящимся в первом байте вектора прерывания с номером три и значением 08</w:t>
      </w:r>
      <w:proofErr w:type="spellStart"/>
      <w:r w:rsidR="00AD45CB">
        <w:rPr>
          <w:rFonts w:ascii="Courier New" w:hAnsi="Courier New" w:cs="Courier New"/>
          <w:b/>
          <w:sz w:val="36"/>
          <w:szCs w:val="36"/>
          <w:lang w:val="en-US"/>
        </w:rPr>
        <w:t>Bh</w:t>
      </w:r>
      <w:proofErr w:type="spellEnd"/>
      <w:r w:rsidR="00AD45CB">
        <w:rPr>
          <w:rFonts w:ascii="Courier New" w:hAnsi="Courier New" w:cs="Courier New"/>
          <w:b/>
          <w:sz w:val="36"/>
          <w:szCs w:val="36"/>
        </w:rPr>
        <w:t xml:space="preserve">, не равно нулю, то это свидетельствует </w:t>
      </w:r>
      <w:r w:rsidR="00AD45CB">
        <w:rPr>
          <w:rFonts w:ascii="Courier New" w:hAnsi="Courier New" w:cs="Courier New"/>
          <w:b/>
          <w:sz w:val="36"/>
          <w:szCs w:val="36"/>
        </w:rPr>
        <w:lastRenderedPageBreak/>
        <w:t>о том, что программа НАХОДИТСЯ ПОД ОТЛАДЧИКОМ.</w:t>
      </w:r>
    </w:p>
    <w:p w:rsidR="00AD45CB" w:rsidRP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color w:val="FF0000"/>
          <w:sz w:val="36"/>
          <w:szCs w:val="36"/>
        </w:rPr>
      </w:pPr>
      <w:r w:rsidRPr="00AD45CB">
        <w:rPr>
          <w:rFonts w:ascii="Courier New" w:hAnsi="Courier New" w:cs="Courier New"/>
          <w:b/>
          <w:sz w:val="36"/>
          <w:szCs w:val="36"/>
          <w:highlight w:val="yellow"/>
        </w:rPr>
        <w:t>Вопрос 8: Обманул-не-обманул?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>В каком месте</w:t>
      </w:r>
      <w:r w:rsidRPr="00AD45CB">
        <w:rPr>
          <w:rFonts w:ascii="Courier New" w:hAnsi="Courier New" w:cs="Courier New"/>
          <w:b/>
          <w:sz w:val="36"/>
          <w:szCs w:val="36"/>
        </w:rPr>
        <w:t>?</w:t>
      </w:r>
    </w:p>
    <w:p w:rsidR="000B7B7E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AD45CB" w:rsidRPr="00C43FCE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D45CB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lang w:val="en-US"/>
        </w:rPr>
        <w:t>SUB</w:t>
      </w:r>
      <w:r w:rsidRPr="00C43FCE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DL</w:t>
      </w:r>
      <w:proofErr w:type="gramStart"/>
      <w:r w:rsidRPr="00C43FCE">
        <w:rPr>
          <w:rFonts w:ascii="Courier New" w:hAnsi="Courier New" w:cs="Courier New"/>
          <w:lang w:val="en-US"/>
        </w:rPr>
        <w:t>,08</w:t>
      </w:r>
      <w:r>
        <w:rPr>
          <w:rFonts w:ascii="Courier New" w:hAnsi="Courier New" w:cs="Courier New"/>
          <w:lang w:val="en-US"/>
        </w:rPr>
        <w:t>BH</w:t>
      </w:r>
      <w:proofErr w:type="gramEnd"/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C43FCE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>CMP DX</w:t>
      </w:r>
      <w:proofErr w:type="gramStart"/>
      <w:r>
        <w:rPr>
          <w:rFonts w:ascii="Courier New" w:hAnsi="Courier New" w:cs="Courier New"/>
          <w:lang w:val="en-US"/>
        </w:rPr>
        <w:t>,0</w:t>
      </w:r>
      <w:proofErr w:type="gramEnd"/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JE CHECK_SUCCESS</w:t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STC</w:t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JMP FINISH_CHECK_DEBUGGER</w:t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CHECK_SUCCESS:</w:t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CLC</w:t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</w:p>
    <w:p w:rsidR="00AD45CB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FINISH_CHECK_DEBUGGER:</w:t>
      </w:r>
    </w:p>
    <w:p w:rsidR="00AD45CB" w:rsidRPr="00995169" w:rsidRDefault="00AD45CB" w:rsidP="00710335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ab/>
        <w:t>POP</w:t>
      </w:r>
      <w:r w:rsidRPr="009951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ES</w:t>
      </w:r>
    </w:p>
    <w:p w:rsidR="00AD45CB" w:rsidRDefault="00AD45CB" w:rsidP="00710335">
      <w:pPr>
        <w:pStyle w:val="a4"/>
        <w:ind w:firstLine="708"/>
        <w:jc w:val="both"/>
        <w:rPr>
          <w:rFonts w:ascii="Verdana" w:hAnsi="Verdana"/>
          <w:color w:val="000000"/>
        </w:rPr>
      </w:pPr>
      <w:r>
        <w:rPr>
          <w:rFonts w:ascii="Courier New" w:hAnsi="Courier New" w:cs="Courier New"/>
          <w:b/>
          <w:sz w:val="36"/>
          <w:szCs w:val="36"/>
        </w:rPr>
        <w:t xml:space="preserve">Команда </w:t>
      </w:r>
      <w:r>
        <w:rPr>
          <w:rFonts w:ascii="Courier New" w:hAnsi="Courier New" w:cs="Courier New"/>
          <w:b/>
          <w:sz w:val="36"/>
          <w:szCs w:val="36"/>
          <w:lang w:val="en-US"/>
        </w:rPr>
        <w:t>STC</w:t>
      </w:r>
      <w:r w:rsidRPr="00AD45CB">
        <w:rPr>
          <w:rFonts w:ascii="Courier New" w:hAnsi="Courier New" w:cs="Courier New"/>
          <w:b/>
          <w:sz w:val="36"/>
          <w:szCs w:val="36"/>
        </w:rPr>
        <w:t xml:space="preserve"> </w:t>
      </w:r>
      <w:r>
        <w:rPr>
          <w:rFonts w:ascii="Courier New" w:hAnsi="Courier New" w:cs="Courier New"/>
          <w:b/>
          <w:sz w:val="36"/>
          <w:szCs w:val="36"/>
        </w:rPr>
        <w:t xml:space="preserve">- </w:t>
      </w:r>
      <w:r>
        <w:rPr>
          <w:rStyle w:val="a5"/>
          <w:rFonts w:ascii="Verdana" w:hAnsi="Verdana"/>
          <w:color w:val="000000"/>
        </w:rPr>
        <w:t>Инструкция STC</w:t>
      </w:r>
      <w:r>
        <w:rPr>
          <w:rFonts w:ascii="Verdana" w:hAnsi="Verdana"/>
          <w:color w:val="000000"/>
        </w:rPr>
        <w:t> в Ассемблере устанавливает флаг переноса CF. Синтаксис:</w:t>
      </w:r>
    </w:p>
    <w:p w:rsidR="00AD45CB" w:rsidRPr="001F463F" w:rsidRDefault="00AD45CB" w:rsidP="00710335">
      <w:pPr>
        <w:pStyle w:val="a4"/>
        <w:jc w:val="both"/>
        <w:rPr>
          <w:rFonts w:ascii="Verdana" w:hAnsi="Verdana"/>
          <w:b/>
          <w:color w:val="000000"/>
          <w:sz w:val="28"/>
          <w:szCs w:val="28"/>
        </w:rPr>
      </w:pPr>
      <w:r w:rsidRPr="001F463F">
        <w:rPr>
          <w:rStyle w:val="HTML"/>
          <w:b/>
          <w:color w:val="000000"/>
          <w:sz w:val="28"/>
          <w:szCs w:val="28"/>
        </w:rPr>
        <w:t>STC</w:t>
      </w:r>
    </w:p>
    <w:p w:rsidR="00AD45CB" w:rsidRDefault="00AD45CB" w:rsidP="00710335">
      <w:pPr>
        <w:pStyle w:val="a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переноса CF будет установлен. Остальные </w:t>
      </w:r>
      <w:hyperlink r:id="rId10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D45CB" w:rsidRDefault="00AD45CB" w:rsidP="00710335">
      <w:pPr>
        <w:pStyle w:val="a4"/>
        <w:ind w:firstLine="70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</w:rPr>
        <w:t>Команда CLC</w:t>
      </w:r>
      <w:r>
        <w:rPr>
          <w:rFonts w:ascii="Verdana" w:hAnsi="Verdana"/>
          <w:color w:val="000000"/>
        </w:rPr>
        <w:t> в Ассемблере - это команда сброса флага CF, которая выполняет сброс флага переноса. Синтаксис:</w:t>
      </w:r>
    </w:p>
    <w:p w:rsidR="00AD45CB" w:rsidRPr="001F463F" w:rsidRDefault="00AD45CB" w:rsidP="00710335">
      <w:pPr>
        <w:pStyle w:val="a4"/>
        <w:jc w:val="both"/>
        <w:rPr>
          <w:rFonts w:ascii="Verdana" w:hAnsi="Verdana"/>
          <w:b/>
          <w:color w:val="000000"/>
          <w:sz w:val="28"/>
          <w:szCs w:val="28"/>
        </w:rPr>
      </w:pPr>
      <w:r w:rsidRPr="001F463F">
        <w:rPr>
          <w:rStyle w:val="HTML"/>
          <w:b/>
          <w:color w:val="000000"/>
          <w:sz w:val="28"/>
          <w:szCs w:val="28"/>
        </w:rPr>
        <w:t>CLC</w:t>
      </w:r>
    </w:p>
    <w:p w:rsidR="00AD45CB" w:rsidRDefault="00AD45CB" w:rsidP="00710335">
      <w:pPr>
        <w:pStyle w:val="a4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После выполнения этой команды флаг CF сбрасывается (очищается, то есть будет равен 0). Остальные </w:t>
      </w:r>
      <w:hyperlink r:id="rId11" w:tgtFrame="_blank" w:history="1">
        <w:r>
          <w:rPr>
            <w:rStyle w:val="a6"/>
            <w:rFonts w:ascii="Verdana" w:hAnsi="Verdana"/>
            <w:b/>
            <w:bCs/>
            <w:color w:val="ADC5C5"/>
          </w:rPr>
          <w:t>флаги</w:t>
        </w:r>
      </w:hyperlink>
      <w:r>
        <w:rPr>
          <w:rFonts w:ascii="Verdana" w:hAnsi="Verdana"/>
          <w:color w:val="000000"/>
        </w:rPr>
        <w:t> не изменяются.</w:t>
      </w:r>
    </w:p>
    <w:p w:rsidR="00A07BA7" w:rsidRPr="00A07BA7" w:rsidRDefault="00A07BA7" w:rsidP="00710335">
      <w:pPr>
        <w:pStyle w:val="a4"/>
        <w:jc w:val="both"/>
        <w:rPr>
          <w:rFonts w:ascii="Verdana" w:hAnsi="Verdana"/>
          <w:b/>
          <w:color w:val="000000"/>
        </w:rPr>
      </w:pPr>
      <w:r w:rsidRPr="00A07BA7">
        <w:rPr>
          <w:rFonts w:ascii="Verdana" w:hAnsi="Verdana"/>
          <w:b/>
          <w:color w:val="000000"/>
          <w:highlight w:val="yellow"/>
        </w:rPr>
        <w:t xml:space="preserve">Вопрос 9. Что такое РЕГИСТР ФЛАГОВ. Используя средства </w:t>
      </w:r>
      <w:r w:rsidRPr="00A07BA7">
        <w:rPr>
          <w:rFonts w:ascii="Verdana" w:hAnsi="Verdana"/>
          <w:b/>
          <w:color w:val="000000"/>
          <w:highlight w:val="yellow"/>
          <w:lang w:val="en-US"/>
        </w:rPr>
        <w:t>Microsoft</w:t>
      </w:r>
      <w:r w:rsidRPr="00A07BA7">
        <w:rPr>
          <w:rFonts w:ascii="Verdana" w:hAnsi="Verdana"/>
          <w:b/>
          <w:color w:val="000000"/>
          <w:highlight w:val="yellow"/>
        </w:rPr>
        <w:t xml:space="preserve"> </w:t>
      </w:r>
      <w:r w:rsidRPr="00A07BA7">
        <w:rPr>
          <w:rFonts w:ascii="Verdana" w:hAnsi="Verdana"/>
          <w:b/>
          <w:color w:val="000000"/>
          <w:highlight w:val="yellow"/>
          <w:lang w:val="en-US"/>
        </w:rPr>
        <w:t>Word</w:t>
      </w:r>
      <w:r w:rsidRPr="00A07BA7">
        <w:rPr>
          <w:rFonts w:ascii="Verdana" w:hAnsi="Verdana"/>
          <w:b/>
          <w:color w:val="000000"/>
          <w:highlight w:val="yellow"/>
        </w:rPr>
        <w:t xml:space="preserve"> нарисовать его и указать в 10 </w:t>
      </w:r>
      <w:proofErr w:type="spellStart"/>
      <w:r w:rsidRPr="00A07BA7">
        <w:rPr>
          <w:rFonts w:ascii="Verdana" w:hAnsi="Verdana"/>
          <w:b/>
          <w:color w:val="000000"/>
          <w:highlight w:val="yellow"/>
        </w:rPr>
        <w:t>с.с</w:t>
      </w:r>
      <w:proofErr w:type="spellEnd"/>
      <w:r w:rsidRPr="00A07BA7">
        <w:rPr>
          <w:rFonts w:ascii="Verdana" w:hAnsi="Verdana"/>
          <w:b/>
          <w:color w:val="000000"/>
          <w:highlight w:val="yellow"/>
        </w:rPr>
        <w:t>. НОМЕР БИТА, который «отвечает» ЗА ПЕРЕНОС.</w:t>
      </w:r>
    </w:p>
    <w:p w:rsidR="00710335" w:rsidRPr="00710335" w:rsidRDefault="00710335" w:rsidP="00710335">
      <w:pPr>
        <w:pStyle w:val="a4"/>
        <w:jc w:val="both"/>
        <w:rPr>
          <w:rFonts w:ascii="Verdana" w:hAnsi="Verdana"/>
          <w:b/>
          <w:color w:val="000000"/>
        </w:rPr>
      </w:pPr>
      <w:r>
        <w:rPr>
          <w:rFonts w:ascii="Verdana" w:hAnsi="Verdana"/>
          <w:color w:val="000000"/>
        </w:rPr>
        <w:tab/>
      </w:r>
      <w:r w:rsidRPr="00710335">
        <w:rPr>
          <w:rFonts w:ascii="Verdana" w:hAnsi="Verdana"/>
          <w:b/>
          <w:color w:val="000000"/>
        </w:rPr>
        <w:t xml:space="preserve">НЕ ЗАБЫВАЙТЕ О ТОМ, ЧТО НУЖНО СДЕЛАТЬ ДО КОНЦА НЕДЕЛИ!!!! </w:t>
      </w:r>
      <w:r w:rsidR="00A07BA7">
        <w:rPr>
          <w:rFonts w:ascii="Verdana" w:hAnsi="Verdana"/>
          <w:b/>
          <w:color w:val="000000"/>
        </w:rPr>
        <w:t xml:space="preserve">НЕДЕЛЯ ЗАКАНЧИВАЕТСЯ ВОСКРЕСЕНЬЕМ! </w:t>
      </w:r>
      <w:r w:rsidRPr="00710335">
        <w:rPr>
          <w:rFonts w:ascii="Verdana" w:hAnsi="Verdana"/>
          <w:b/>
          <w:color w:val="000000"/>
        </w:rPr>
        <w:t>ФАЙЛ С ОТЧЁТОМ!</w:t>
      </w:r>
      <w:r w:rsidR="00C90D4B">
        <w:rPr>
          <w:rFonts w:ascii="Verdana" w:hAnsi="Verdana"/>
          <w:b/>
          <w:color w:val="000000"/>
        </w:rPr>
        <w:t xml:space="preserve"> </w:t>
      </w:r>
    </w:p>
    <w:p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p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p w:rsidR="00710335" w:rsidRDefault="00710335" w:rsidP="00710335">
      <w:pPr>
        <w:pStyle w:val="a4"/>
        <w:jc w:val="both"/>
        <w:rPr>
          <w:rFonts w:ascii="Verdana" w:hAnsi="Verdana"/>
          <w:color w:val="000000"/>
        </w:rPr>
      </w:pPr>
    </w:p>
    <w:sectPr w:rsidR="00710335" w:rsidSect="00E96C2F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4CDF"/>
    <w:multiLevelType w:val="multilevel"/>
    <w:tmpl w:val="9D4E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E4AAC"/>
    <w:multiLevelType w:val="hybridMultilevel"/>
    <w:tmpl w:val="D05044AC"/>
    <w:lvl w:ilvl="0" w:tplc="8F3215BA">
      <w:start w:val="1"/>
      <w:numFmt w:val="decimal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37110DC"/>
    <w:multiLevelType w:val="multilevel"/>
    <w:tmpl w:val="DD38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75040"/>
    <w:multiLevelType w:val="hybridMultilevel"/>
    <w:tmpl w:val="68DE6F40"/>
    <w:lvl w:ilvl="0" w:tplc="8474E3C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536B6"/>
    <w:multiLevelType w:val="multilevel"/>
    <w:tmpl w:val="6A10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170BB"/>
    <w:multiLevelType w:val="multilevel"/>
    <w:tmpl w:val="2FD4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16A17"/>
    <w:multiLevelType w:val="multilevel"/>
    <w:tmpl w:val="7A1E51F6"/>
    <w:lvl w:ilvl="0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8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28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72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160" w:hanging="36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600" w:hanging="3960"/>
      </w:pPr>
      <w:rPr>
        <w:rFonts w:hint="default"/>
      </w:rPr>
    </w:lvl>
  </w:abstractNum>
  <w:abstractNum w:abstractNumId="7" w15:restartNumberingAfterBreak="0">
    <w:nsid w:val="24F04962"/>
    <w:multiLevelType w:val="multilevel"/>
    <w:tmpl w:val="1056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E08D3"/>
    <w:multiLevelType w:val="multilevel"/>
    <w:tmpl w:val="0D6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D168A7"/>
    <w:multiLevelType w:val="multilevel"/>
    <w:tmpl w:val="4694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4DD6"/>
    <w:multiLevelType w:val="multilevel"/>
    <w:tmpl w:val="45042D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1" w15:restartNumberingAfterBreak="0">
    <w:nsid w:val="3F3762EA"/>
    <w:multiLevelType w:val="hybridMultilevel"/>
    <w:tmpl w:val="6666D3EE"/>
    <w:lvl w:ilvl="0" w:tplc="17B011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144F0F"/>
    <w:multiLevelType w:val="multilevel"/>
    <w:tmpl w:val="67C8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D945D7"/>
    <w:multiLevelType w:val="multilevel"/>
    <w:tmpl w:val="2694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713B"/>
    <w:multiLevelType w:val="multilevel"/>
    <w:tmpl w:val="DBFE2D8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4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2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0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080" w:hanging="3960"/>
      </w:pPr>
      <w:rPr>
        <w:rFonts w:hint="default"/>
      </w:rPr>
    </w:lvl>
  </w:abstractNum>
  <w:abstractNum w:abstractNumId="15" w15:restartNumberingAfterBreak="0">
    <w:nsid w:val="5A983BDD"/>
    <w:multiLevelType w:val="multilevel"/>
    <w:tmpl w:val="845A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B3B9C"/>
    <w:multiLevelType w:val="multilevel"/>
    <w:tmpl w:val="DCB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C50EC"/>
    <w:multiLevelType w:val="multilevel"/>
    <w:tmpl w:val="5A7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E857D9"/>
    <w:multiLevelType w:val="hybridMultilevel"/>
    <w:tmpl w:val="AA20372A"/>
    <w:lvl w:ilvl="0" w:tplc="948C654C">
      <w:start w:val="1"/>
      <w:numFmt w:val="decimal"/>
      <w:lvlText w:val="%1."/>
      <w:lvlJc w:val="left"/>
      <w:pPr>
        <w:ind w:left="13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8"/>
  </w:num>
  <w:num w:numId="5">
    <w:abstractNumId w:val="13"/>
  </w:num>
  <w:num w:numId="6">
    <w:abstractNumId w:val="17"/>
  </w:num>
  <w:num w:numId="7">
    <w:abstractNumId w:val="14"/>
  </w:num>
  <w:num w:numId="8">
    <w:abstractNumId w:val="6"/>
  </w:num>
  <w:num w:numId="9">
    <w:abstractNumId w:val="0"/>
  </w:num>
  <w:num w:numId="10">
    <w:abstractNumId w:val="15"/>
  </w:num>
  <w:num w:numId="11">
    <w:abstractNumId w:val="4"/>
  </w:num>
  <w:num w:numId="12">
    <w:abstractNumId w:val="2"/>
  </w:num>
  <w:num w:numId="13">
    <w:abstractNumId w:val="5"/>
  </w:num>
  <w:num w:numId="14">
    <w:abstractNumId w:val="9"/>
  </w:num>
  <w:num w:numId="15">
    <w:abstractNumId w:val="12"/>
  </w:num>
  <w:num w:numId="16">
    <w:abstractNumId w:val="18"/>
  </w:num>
  <w:num w:numId="17">
    <w:abstractNumId w:val="3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6F"/>
    <w:rsid w:val="00052090"/>
    <w:rsid w:val="00065BA1"/>
    <w:rsid w:val="0009298A"/>
    <w:rsid w:val="00095715"/>
    <w:rsid w:val="000B7B7E"/>
    <w:rsid w:val="000D38B6"/>
    <w:rsid w:val="000E24E4"/>
    <w:rsid w:val="0012517A"/>
    <w:rsid w:val="001379C8"/>
    <w:rsid w:val="001446E2"/>
    <w:rsid w:val="00176559"/>
    <w:rsid w:val="00195DC6"/>
    <w:rsid w:val="001F463F"/>
    <w:rsid w:val="00236D74"/>
    <w:rsid w:val="00272A93"/>
    <w:rsid w:val="00291C0E"/>
    <w:rsid w:val="002D139C"/>
    <w:rsid w:val="002D3778"/>
    <w:rsid w:val="00307ED4"/>
    <w:rsid w:val="00314F7D"/>
    <w:rsid w:val="00381742"/>
    <w:rsid w:val="003860CA"/>
    <w:rsid w:val="0038775C"/>
    <w:rsid w:val="003A6DBA"/>
    <w:rsid w:val="003B2AE0"/>
    <w:rsid w:val="003E630D"/>
    <w:rsid w:val="0045462F"/>
    <w:rsid w:val="00476182"/>
    <w:rsid w:val="0049032B"/>
    <w:rsid w:val="0049457F"/>
    <w:rsid w:val="004E3DEE"/>
    <w:rsid w:val="00505785"/>
    <w:rsid w:val="00532458"/>
    <w:rsid w:val="00557212"/>
    <w:rsid w:val="00560BFB"/>
    <w:rsid w:val="00565A50"/>
    <w:rsid w:val="00592F69"/>
    <w:rsid w:val="005B0B68"/>
    <w:rsid w:val="005C1349"/>
    <w:rsid w:val="005D68EE"/>
    <w:rsid w:val="006143D6"/>
    <w:rsid w:val="006463F7"/>
    <w:rsid w:val="00665EC5"/>
    <w:rsid w:val="006C416F"/>
    <w:rsid w:val="006D1656"/>
    <w:rsid w:val="006D196F"/>
    <w:rsid w:val="006F6868"/>
    <w:rsid w:val="00710335"/>
    <w:rsid w:val="00730EDC"/>
    <w:rsid w:val="0073159A"/>
    <w:rsid w:val="007457BB"/>
    <w:rsid w:val="00757AFA"/>
    <w:rsid w:val="007640D6"/>
    <w:rsid w:val="007B5069"/>
    <w:rsid w:val="007F5209"/>
    <w:rsid w:val="00823251"/>
    <w:rsid w:val="00823BAC"/>
    <w:rsid w:val="00826DD5"/>
    <w:rsid w:val="00872B44"/>
    <w:rsid w:val="0087595B"/>
    <w:rsid w:val="008A5B26"/>
    <w:rsid w:val="00901834"/>
    <w:rsid w:val="00915857"/>
    <w:rsid w:val="00925D99"/>
    <w:rsid w:val="0096475D"/>
    <w:rsid w:val="00966C02"/>
    <w:rsid w:val="00995169"/>
    <w:rsid w:val="009B69CF"/>
    <w:rsid w:val="00A07BA7"/>
    <w:rsid w:val="00A32B31"/>
    <w:rsid w:val="00A33AAA"/>
    <w:rsid w:val="00AB3ACA"/>
    <w:rsid w:val="00AD2F61"/>
    <w:rsid w:val="00AD3B3E"/>
    <w:rsid w:val="00AD45CB"/>
    <w:rsid w:val="00B26784"/>
    <w:rsid w:val="00B329A3"/>
    <w:rsid w:val="00B417C1"/>
    <w:rsid w:val="00B56B7B"/>
    <w:rsid w:val="00B93289"/>
    <w:rsid w:val="00BC61D9"/>
    <w:rsid w:val="00BF37A3"/>
    <w:rsid w:val="00BF4823"/>
    <w:rsid w:val="00C43FCE"/>
    <w:rsid w:val="00C90D4B"/>
    <w:rsid w:val="00CA2084"/>
    <w:rsid w:val="00CD6E06"/>
    <w:rsid w:val="00CF3814"/>
    <w:rsid w:val="00CF46C1"/>
    <w:rsid w:val="00D44F52"/>
    <w:rsid w:val="00D70194"/>
    <w:rsid w:val="00D85EB1"/>
    <w:rsid w:val="00D924AB"/>
    <w:rsid w:val="00DD1760"/>
    <w:rsid w:val="00E13BCF"/>
    <w:rsid w:val="00E326A4"/>
    <w:rsid w:val="00E63345"/>
    <w:rsid w:val="00E96C2F"/>
    <w:rsid w:val="00EF17A8"/>
    <w:rsid w:val="00F0141E"/>
    <w:rsid w:val="00F05527"/>
    <w:rsid w:val="00F66B7F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70F1E-84F9-49A8-B149-074E619C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9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96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D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D45CB"/>
    <w:rPr>
      <w:b/>
      <w:bCs/>
    </w:rPr>
  </w:style>
  <w:style w:type="character" w:styleId="HTML">
    <w:name w:val="HTML Code"/>
    <w:basedOn w:val="a0"/>
    <w:uiPriority w:val="99"/>
    <w:semiHidden/>
    <w:unhideWhenUsed/>
    <w:rsid w:val="00AD45CB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D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av-assembler.ru/asm/afd/asm-flags-register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av-assembler.ru/asm/afd/asm-flags-register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Таня Шибко</cp:lastModifiedBy>
  <cp:revision>4</cp:revision>
  <dcterms:created xsi:type="dcterms:W3CDTF">2024-10-29T07:20:00Z</dcterms:created>
  <dcterms:modified xsi:type="dcterms:W3CDTF">2024-10-29T18:54:00Z</dcterms:modified>
</cp:coreProperties>
</file>