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6B" w:rsidRDefault="00A3019B" w:rsidP="00A3019B">
      <w:pPr>
        <w:jc w:val="center"/>
        <w:rPr>
          <w:b/>
          <w:color w:val="2C2D2E"/>
          <w:sz w:val="32"/>
          <w:szCs w:val="32"/>
          <w:shd w:val="clear" w:color="auto" w:fill="FFFFFF"/>
        </w:rPr>
      </w:pPr>
      <w:r>
        <w:rPr>
          <w:b/>
          <w:color w:val="2C2D2E"/>
          <w:sz w:val="32"/>
          <w:szCs w:val="32"/>
          <w:shd w:val="clear" w:color="auto" w:fill="FFFFFF"/>
        </w:rPr>
        <w:t>Ассоциации при прочтении лекции «Занятие про песни»</w:t>
      </w:r>
    </w:p>
    <w:p w:rsidR="00E538CD" w:rsidRDefault="00E538CD" w:rsidP="00A3019B">
      <w:pPr>
        <w:jc w:val="center"/>
        <w:rPr>
          <w:b/>
          <w:color w:val="2C2D2E"/>
          <w:sz w:val="32"/>
          <w:szCs w:val="32"/>
          <w:shd w:val="clear" w:color="auto" w:fill="FFFFFF"/>
        </w:rPr>
      </w:pPr>
    </w:p>
    <w:p w:rsidR="00A3019B" w:rsidRPr="00E96D53" w:rsidRDefault="0077281D" w:rsidP="00A3019B">
      <w:pPr>
        <w:rPr>
          <w:sz w:val="24"/>
          <w:szCs w:val="32"/>
        </w:rPr>
      </w:pPr>
      <w:r w:rsidRPr="00E96D53">
        <w:rPr>
          <w:sz w:val="24"/>
          <w:szCs w:val="32"/>
        </w:rPr>
        <w:t>Напомню, что первый вопрос звучит так:</w:t>
      </w:r>
    </w:p>
    <w:p w:rsidR="0077281D" w:rsidRPr="00E96D53" w:rsidRDefault="0077281D" w:rsidP="0077281D">
      <w:pPr>
        <w:rPr>
          <w:b/>
          <w:sz w:val="24"/>
        </w:rPr>
      </w:pPr>
      <w:r w:rsidRPr="00E96D53">
        <w:rPr>
          <w:b/>
          <w:sz w:val="24"/>
        </w:rPr>
        <w:t>Вопрос 1: Какие ассоциации с курсом БИС у Вас возникают (или не возникают) после прослушивания этих двух песен.</w:t>
      </w:r>
    </w:p>
    <w:p w:rsidR="00D31883" w:rsidRPr="00E96D53" w:rsidRDefault="00D31883" w:rsidP="00D31883">
      <w:pPr>
        <w:rPr>
          <w:b/>
          <w:sz w:val="24"/>
          <w:szCs w:val="28"/>
        </w:rPr>
      </w:pPr>
      <w:r w:rsidRPr="00E96D53">
        <w:rPr>
          <w:b/>
          <w:sz w:val="24"/>
          <w:szCs w:val="28"/>
        </w:rPr>
        <w:t xml:space="preserve">Песни: Владимир Высоцкий - Письмо пациентов </w:t>
      </w:r>
      <w:proofErr w:type="spellStart"/>
      <w:r w:rsidRPr="00E96D53">
        <w:rPr>
          <w:b/>
          <w:sz w:val="24"/>
          <w:szCs w:val="28"/>
        </w:rPr>
        <w:t>Канатчиковой</w:t>
      </w:r>
      <w:proofErr w:type="spellEnd"/>
      <w:r w:rsidRPr="00E96D53">
        <w:rPr>
          <w:b/>
          <w:sz w:val="24"/>
          <w:szCs w:val="28"/>
        </w:rPr>
        <w:t xml:space="preserve"> дачи, Владимир Высоцкий – Песенка о слухах</w:t>
      </w:r>
    </w:p>
    <w:p w:rsidR="00DC6FB1" w:rsidRDefault="00DC6FB1" w:rsidP="00DC6FB1">
      <w:pPr>
        <w:rPr>
          <w:sz w:val="24"/>
          <w:szCs w:val="28"/>
        </w:rPr>
      </w:pPr>
      <w:r>
        <w:rPr>
          <w:sz w:val="24"/>
          <w:szCs w:val="28"/>
        </w:rPr>
        <w:t>Попробую ответить более развёрнуто. Пойдём по порядку.</w:t>
      </w:r>
    </w:p>
    <w:p w:rsidR="00DC6FB1" w:rsidRDefault="00DC6FB1" w:rsidP="00DC6FB1">
      <w:pPr>
        <w:rPr>
          <w:b/>
          <w:sz w:val="24"/>
          <w:szCs w:val="28"/>
        </w:rPr>
      </w:pPr>
      <w:r w:rsidRPr="00E96D53">
        <w:rPr>
          <w:b/>
          <w:sz w:val="24"/>
          <w:szCs w:val="28"/>
        </w:rPr>
        <w:t xml:space="preserve">Владимир Высоцкий - Письмо пациентов </w:t>
      </w:r>
      <w:proofErr w:type="spellStart"/>
      <w:r w:rsidRPr="00E96D53">
        <w:rPr>
          <w:b/>
          <w:sz w:val="24"/>
          <w:szCs w:val="28"/>
        </w:rPr>
        <w:t>Канатчиковой</w:t>
      </w:r>
      <w:proofErr w:type="spellEnd"/>
      <w:r w:rsidRPr="00E96D53">
        <w:rPr>
          <w:b/>
          <w:sz w:val="24"/>
          <w:szCs w:val="28"/>
        </w:rPr>
        <w:t xml:space="preserve"> дачи</w:t>
      </w:r>
    </w:p>
    <w:p w:rsidR="00DC6FB1" w:rsidRDefault="00DC6FB1" w:rsidP="00DC6FB1">
      <w:pPr>
        <w:rPr>
          <w:sz w:val="24"/>
          <w:szCs w:val="28"/>
        </w:rPr>
      </w:pPr>
      <w:r>
        <w:rPr>
          <w:sz w:val="24"/>
          <w:szCs w:val="28"/>
        </w:rPr>
        <w:t xml:space="preserve">Как уже упоминалось в моём ответе, мне было довольно тяжело как-то ассоциировать данную песню с нашим курсом. Хотелось бы сказать, что такой же дурдом (мы же не просто так </w:t>
      </w:r>
      <w:proofErr w:type="spellStart"/>
      <w:r>
        <w:rPr>
          <w:sz w:val="24"/>
          <w:szCs w:val="28"/>
        </w:rPr>
        <w:t>ДУРКавали</w:t>
      </w:r>
      <w:proofErr w:type="spellEnd"/>
      <w:r>
        <w:rPr>
          <w:sz w:val="24"/>
          <w:szCs w:val="28"/>
        </w:rPr>
        <w:t>), но говорить так я не буду.</w:t>
      </w:r>
    </w:p>
    <w:p w:rsidR="00DC6FB1" w:rsidRDefault="00DC6FB1" w:rsidP="00DC6FB1">
      <w:pPr>
        <w:rPr>
          <w:sz w:val="24"/>
          <w:szCs w:val="28"/>
        </w:rPr>
      </w:pPr>
      <w:r>
        <w:rPr>
          <w:sz w:val="24"/>
          <w:szCs w:val="28"/>
        </w:rPr>
        <w:t xml:space="preserve">Всё же я пришла к выводу, что это напоминает наши задания. Лично для меня, их было тяжело схватывать налету. Либо я человек невнимательный, либо задания мне не по зубам в силу своей сложности. По крайней мере, так было на первый взгляд. </w:t>
      </w:r>
    </w:p>
    <w:p w:rsidR="00DC6FB1" w:rsidRDefault="00DC6FB1" w:rsidP="00DC6FB1">
      <w:pPr>
        <w:rPr>
          <w:sz w:val="24"/>
          <w:szCs w:val="28"/>
        </w:rPr>
      </w:pPr>
      <w:r>
        <w:rPr>
          <w:sz w:val="24"/>
          <w:szCs w:val="28"/>
        </w:rPr>
        <w:t>С каждым новым внимательным прочтением, я понимала, что конкретно требует преподаватель… Ну или я хочу верить, что действительно понимала это. Так или иначе, я разбиралась задания. Так же и с песней. Если послушать её несколько раз, особенно с текстом перед глазами, то станет гораздо понятнее и в голове сложится паззл.</w:t>
      </w:r>
    </w:p>
    <w:p w:rsidR="00DC6FB1" w:rsidRDefault="009A32D6" w:rsidP="00DC6FB1">
      <w:pPr>
        <w:rPr>
          <w:sz w:val="24"/>
          <w:szCs w:val="28"/>
        </w:rPr>
      </w:pPr>
      <w:r>
        <w:rPr>
          <w:sz w:val="24"/>
          <w:szCs w:val="28"/>
        </w:rPr>
        <w:t>В целом, мне тут больше нечего добавить, поэтому перехожу к следующей песне.</w:t>
      </w:r>
    </w:p>
    <w:p w:rsidR="009A32D6" w:rsidRDefault="006C5254" w:rsidP="00DC6FB1">
      <w:pPr>
        <w:rPr>
          <w:b/>
          <w:sz w:val="24"/>
          <w:szCs w:val="28"/>
        </w:rPr>
      </w:pPr>
      <w:r w:rsidRPr="00E96D53">
        <w:rPr>
          <w:b/>
          <w:sz w:val="24"/>
          <w:szCs w:val="28"/>
        </w:rPr>
        <w:t>Владимир Высоцкий – Песенка о слухах</w:t>
      </w:r>
    </w:p>
    <w:p w:rsidR="006C5254" w:rsidRPr="006C5254" w:rsidRDefault="005E4AE3" w:rsidP="00DC6FB1">
      <w:pPr>
        <w:rPr>
          <w:sz w:val="24"/>
          <w:szCs w:val="28"/>
        </w:rPr>
      </w:pPr>
      <w:r>
        <w:rPr>
          <w:sz w:val="24"/>
          <w:szCs w:val="28"/>
        </w:rPr>
        <w:t xml:space="preserve">В отличие от первой песни, тут сразу возникла яркая ассоциация с помойкой. </w:t>
      </w:r>
    </w:p>
    <w:p w:rsidR="00807BAB" w:rsidRDefault="00807BAB" w:rsidP="00807BAB">
      <w:pPr>
        <w:rPr>
          <w:sz w:val="24"/>
        </w:rPr>
      </w:pPr>
      <w:r>
        <w:rPr>
          <w:sz w:val="24"/>
        </w:rPr>
        <w:t>Слухи – это и есть пользователи всемирной (липкой) паутины. По сути ведь, любая недостоверная, непроверенная информация – это и есть слух. А на помойке очень много людей, которые даже и не пытаются проверить подлинность этой самой информации. Они делятся новостями и советами, а другие такие же люди, верят им, подхватывают и разносят дальше. Прямо как чума… информационная.</w:t>
      </w:r>
    </w:p>
    <w:p w:rsidR="00807BAB" w:rsidRDefault="00807BAB" w:rsidP="00807BAB">
      <w:pPr>
        <w:jc w:val="center"/>
        <w:rPr>
          <w:sz w:val="24"/>
          <w:szCs w:val="24"/>
        </w:rPr>
      </w:pPr>
      <w:r w:rsidRPr="00807BAB">
        <w:rPr>
          <w:sz w:val="24"/>
          <w:szCs w:val="24"/>
          <w:shd w:val="clear" w:color="auto" w:fill="FFFFFF"/>
        </w:rPr>
        <w:t>Словно мухи, тут и там,</w:t>
      </w:r>
    </w:p>
    <w:p w:rsidR="00807BAB" w:rsidRDefault="00807BAB" w:rsidP="00807BAB">
      <w:pPr>
        <w:jc w:val="center"/>
        <w:rPr>
          <w:sz w:val="24"/>
          <w:szCs w:val="24"/>
        </w:rPr>
      </w:pPr>
      <w:r w:rsidRPr="00807BAB">
        <w:rPr>
          <w:sz w:val="24"/>
          <w:szCs w:val="24"/>
          <w:shd w:val="clear" w:color="auto" w:fill="FFFFFF"/>
        </w:rPr>
        <w:t>Ходят слухи по домам,</w:t>
      </w:r>
    </w:p>
    <w:p w:rsidR="00807BAB" w:rsidRDefault="00807BAB" w:rsidP="00807BAB">
      <w:pPr>
        <w:jc w:val="center"/>
        <w:rPr>
          <w:sz w:val="24"/>
          <w:szCs w:val="24"/>
        </w:rPr>
      </w:pPr>
      <w:r w:rsidRPr="00807BAB">
        <w:rPr>
          <w:sz w:val="24"/>
          <w:szCs w:val="24"/>
          <w:shd w:val="clear" w:color="auto" w:fill="FFFFFF"/>
        </w:rPr>
        <w:t>А беззубые старухи</w:t>
      </w:r>
    </w:p>
    <w:p w:rsidR="00807BAB" w:rsidRDefault="00807BAB" w:rsidP="00807BAB">
      <w:pPr>
        <w:jc w:val="center"/>
        <w:rPr>
          <w:sz w:val="24"/>
          <w:szCs w:val="24"/>
        </w:rPr>
      </w:pPr>
      <w:r w:rsidRPr="00807BAB">
        <w:rPr>
          <w:sz w:val="24"/>
          <w:szCs w:val="24"/>
          <w:shd w:val="clear" w:color="auto" w:fill="FFFFFF"/>
        </w:rPr>
        <w:t>Их разносят по умам,</w:t>
      </w:r>
    </w:p>
    <w:p w:rsidR="00807BAB" w:rsidRDefault="00807BAB" w:rsidP="00807BAB">
      <w:pPr>
        <w:jc w:val="center"/>
        <w:rPr>
          <w:sz w:val="24"/>
          <w:szCs w:val="24"/>
          <w:shd w:val="clear" w:color="auto" w:fill="FFFFFF"/>
        </w:rPr>
      </w:pPr>
      <w:r w:rsidRPr="00807BAB">
        <w:rPr>
          <w:sz w:val="24"/>
          <w:szCs w:val="24"/>
          <w:shd w:val="clear" w:color="auto" w:fill="FFFFFF"/>
        </w:rPr>
        <w:t>Их разносят по умам.</w:t>
      </w:r>
    </w:p>
    <w:p w:rsidR="00807BAB" w:rsidRDefault="00A818C2" w:rsidP="00A818C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Не обязательно люди делают это со злым умыслом. Довольно много и тех, кто искренне верит в то, что говорит. Но сейчас не об этом.</w:t>
      </w:r>
    </w:p>
    <w:p w:rsidR="00A818C2" w:rsidRDefault="00A818C2" w:rsidP="00A818C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Как я говорила раннее, это очень похоже на то, как юные и наивные студенты, в том числе и я, в поисках ответов на вопросы, готовы верить любому человеку на помойке. И это плохо. В рамках нашего курса, вы не один раз напоминали нам о том, что лазить по помойке – плохо, потому что прекрасно понимали, что лишь малая часть студентов станет разбираться в том, что нашли по первой же ссылке в браузере. Простите мне мою бранную речь.</w:t>
      </w:r>
    </w:p>
    <w:p w:rsidR="00A818C2" w:rsidRDefault="00A818C2" w:rsidP="00A818C2">
      <w:pPr>
        <w:rPr>
          <w:sz w:val="24"/>
        </w:rPr>
      </w:pPr>
      <w:r>
        <w:rPr>
          <w:sz w:val="24"/>
        </w:rPr>
        <w:t>Однако, я бы не стала запрещать студентам пытаться искать информацию и ответы. Мне кажется, что стоит сделать упор на то, чтобы научить их проверять эту информацию, использовать проверенные источники (как вы и говорили про официальную документацию), анализировать то, что они видят или слышат.</w:t>
      </w:r>
    </w:p>
    <w:p w:rsidR="004A7D6B" w:rsidRPr="00807BAB" w:rsidRDefault="004A7D6B" w:rsidP="004A7D6B">
      <w:pPr>
        <w:ind w:firstLine="0"/>
        <w:rPr>
          <w:sz w:val="24"/>
        </w:rPr>
      </w:pPr>
      <w:bookmarkStart w:id="0" w:name="_GoBack"/>
      <w:bookmarkEnd w:id="0"/>
    </w:p>
    <w:p w:rsidR="0077281D" w:rsidRPr="00A3019B" w:rsidRDefault="0077281D" w:rsidP="00A3019B">
      <w:pPr>
        <w:rPr>
          <w:szCs w:val="32"/>
        </w:rPr>
      </w:pPr>
    </w:p>
    <w:sectPr w:rsidR="0077281D" w:rsidRPr="00A30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EE"/>
    <w:rsid w:val="000554EE"/>
    <w:rsid w:val="000B236B"/>
    <w:rsid w:val="00191795"/>
    <w:rsid w:val="00203375"/>
    <w:rsid w:val="004A7D6B"/>
    <w:rsid w:val="005E4AE3"/>
    <w:rsid w:val="006C5254"/>
    <w:rsid w:val="0077281D"/>
    <w:rsid w:val="00807BAB"/>
    <w:rsid w:val="009924F1"/>
    <w:rsid w:val="009A32D6"/>
    <w:rsid w:val="009B5DEB"/>
    <w:rsid w:val="00A3019B"/>
    <w:rsid w:val="00A818C2"/>
    <w:rsid w:val="00B2126F"/>
    <w:rsid w:val="00B94579"/>
    <w:rsid w:val="00D31883"/>
    <w:rsid w:val="00DC6FB1"/>
    <w:rsid w:val="00E538CD"/>
    <w:rsid w:val="00E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520E"/>
  <w15:chartTrackingRefBased/>
  <w15:docId w15:val="{D882C33D-3795-4031-9BCF-45F0EC71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375"/>
    <w:pPr>
      <w:spacing w:after="0" w:line="240" w:lineRule="auto"/>
      <w:ind w:firstLine="663"/>
      <w:jc w:val="both"/>
    </w:pPr>
    <w:rPr>
      <w:rFonts w:ascii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281D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оков"/>
    <w:basedOn w:val="a"/>
    <w:link w:val="a4"/>
    <w:autoRedefine/>
    <w:qFormat/>
    <w:rsid w:val="00203375"/>
    <w:pPr>
      <w:shd w:val="clear" w:color="auto" w:fill="FFFFFF"/>
      <w:spacing w:line="360" w:lineRule="atLeast"/>
      <w:ind w:firstLine="0"/>
    </w:pPr>
    <w:rPr>
      <w:rFonts w:eastAsia="Times New Roman"/>
      <w:szCs w:val="28"/>
      <w:lang w:eastAsia="ru-RU"/>
    </w:rPr>
  </w:style>
  <w:style w:type="character" w:customStyle="1" w:styleId="a4">
    <w:name w:val="Для доков Знак"/>
    <w:basedOn w:val="a0"/>
    <w:link w:val="a3"/>
    <w:rsid w:val="0020337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281D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19</cp:revision>
  <dcterms:created xsi:type="dcterms:W3CDTF">2024-12-24T15:39:00Z</dcterms:created>
  <dcterms:modified xsi:type="dcterms:W3CDTF">2024-12-24T19:19:00Z</dcterms:modified>
</cp:coreProperties>
</file>