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1423" w:rsidRDefault="001766AA">
      <w:pPr>
        <w:spacing w:after="80"/>
      </w:pPr>
      <w:r>
        <w:rPr>
          <w:b/>
          <w:color w:val="003366"/>
          <w:sz w:val="40"/>
        </w:rPr>
        <w:t>OBJECTIVE: USE CASE 4</w:t>
      </w:r>
      <w:r>
        <w:rPr>
          <w:b/>
          <w:color w:val="003366"/>
          <w:sz w:val="40"/>
        </w:rPr>
        <w:br/>
        <w:t>SQLite Reporting, Heatmaps &amp; Correlation Analysis</w:t>
      </w:r>
    </w:p>
    <w:p w:rsidR="00111423" w:rsidRDefault="001766AA">
      <w:pPr>
        <w:spacing w:after="360"/>
      </w:pPr>
      <w:r>
        <w:rPr>
          <w:i/>
          <w:color w:val="4682B4"/>
          <w:sz w:val="24"/>
        </w:rPr>
        <w:t>Grand Horizon Hotels Analytics / Accenture Capstone — Advanced Property Metrics, Heatmaps &amp; SQL Database Views</w:t>
      </w:r>
    </w:p>
    <w:p w:rsidR="00111423" w:rsidRDefault="001766AA">
      <w:pPr>
        <w:keepNext/>
        <w:spacing w:before="320" w:after="120"/>
      </w:pPr>
      <w:r>
        <w:rPr>
          <w:b/>
          <w:color w:val="003366"/>
          <w:sz w:val="28"/>
        </w:rPr>
        <w:t>1. Project Objective &amp; Scope</w:t>
      </w:r>
    </w:p>
    <w:p w:rsidR="00111423" w:rsidRDefault="001766AA">
      <w:pPr>
        <w:spacing w:after="160"/>
      </w:pPr>
      <w:r>
        <w:t xml:space="preserve">Use Case 4 assesses chain-wide performance </w:t>
      </w:r>
      <w:r>
        <w:t>across individual properties, competitive markets, and room categories by directly querying the SQLite database and executing advanced visualization scripts. This module generates horizontal bar charts ranking property revenue, Seaborn heatmaps mapping boo</w:t>
      </w:r>
      <w:r>
        <w:t>king velocity across properties and dates, correlation clustermaps across all numeric fields, and market-level guest rating comparisons, alongside the creation of persistent SQL database views.</w:t>
      </w:r>
    </w:p>
    <w:p w:rsidR="00111423" w:rsidRDefault="001766AA">
      <w:pPr>
        <w:pStyle w:val="ListBullet"/>
        <w:spacing w:after="60"/>
      </w:pPr>
      <w:r>
        <w:t>Horizontal bar chart of realized revenue by property, ranked h</w:t>
      </w:r>
      <w:r>
        <w:t>ighest to lowest.</w:t>
      </w:r>
    </w:p>
    <w:p w:rsidR="00111423" w:rsidRDefault="001766AA">
      <w:pPr>
        <w:pStyle w:val="ListBullet"/>
        <w:spacing w:after="60"/>
      </w:pPr>
      <w:r>
        <w:t>Seaborn heatmap of non-cancelled booking volume pivoted by property vs. booking day.</w:t>
      </w:r>
    </w:p>
    <w:p w:rsidR="00111423" w:rsidRDefault="001766AA">
      <w:pPr>
        <w:pStyle w:val="ListBullet"/>
        <w:spacing w:after="60"/>
      </w:pPr>
      <w:r>
        <w:t>Correlation clustermap on numeric fields (nights, adults, children, room_rate, total_amount, LeadTimeDays, rating).</w:t>
      </w:r>
    </w:p>
    <w:p w:rsidR="00111423" w:rsidRDefault="001766AA">
      <w:pPr>
        <w:pStyle w:val="ListBullet"/>
        <w:spacing w:after="240"/>
      </w:pPr>
      <w:r>
        <w:t xml:space="preserve">Bar chart of average guest rating by </w:t>
      </w:r>
      <w:r>
        <w:t>market/city, and creation of SQLite views (vw_revenue_by_property and vw_channel_performance).</w:t>
      </w:r>
    </w:p>
    <w:p w:rsidR="00111423" w:rsidRDefault="001766AA">
      <w:pPr>
        <w:keepNext/>
        <w:spacing w:before="320" w:after="120"/>
      </w:pPr>
      <w:r>
        <w:rPr>
          <w:b/>
          <w:color w:val="003366"/>
          <w:sz w:val="28"/>
        </w:rPr>
        <w:t>2. Tasks &amp; Implementation</w:t>
      </w:r>
    </w:p>
    <w:p w:rsidR="00111423" w:rsidRDefault="001766AA">
      <w:pPr>
        <w:keepNext/>
        <w:spacing w:before="240" w:after="80"/>
      </w:pPr>
      <w:r>
        <w:rPr>
          <w:b/>
          <w:color w:val="4682B4"/>
          <w:sz w:val="24"/>
        </w:rPr>
        <w:t>Task 1 &amp; 2 - Property Revenue Ranking &amp; Booking Volume Heatmap</w:t>
      </w:r>
    </w:p>
    <w:p w:rsidR="00111423" w:rsidRDefault="001766AA">
      <w:r>
        <w:t>Aggregate realized revenue per property and construct temporal booking v</w:t>
      </w:r>
      <w:r>
        <w:t>elocity heatmaps.</w:t>
      </w:r>
    </w:p>
    <w:tbl>
      <w:tblPr>
        <w:tblW w:w="0" w:type="auto"/>
        <w:jc w:val="center"/>
        <w:tblLook w:val="04A0"/>
      </w:tblPr>
      <w:tblGrid>
        <w:gridCol w:w="9360"/>
      </w:tblGrid>
      <w:tr w:rsidR="00111423">
        <w:trPr>
          <w:jc w:val="center"/>
        </w:trPr>
        <w:tc>
          <w:tcPr>
            <w:tcW w:w="9360" w:type="dxa"/>
            <w:shd w:val="clear" w:color="auto" w:fill="F4F6F9"/>
            <w:tcMar>
              <w:top w:w="140" w:type="dxa"/>
              <w:left w:w="200" w:type="dxa"/>
              <w:bottom w:w="140" w:type="dxa"/>
              <w:right w:w="200" w:type="dxa"/>
            </w:tcMar>
          </w:tcPr>
          <w:p w:rsidR="00111423" w:rsidRDefault="001766AA">
            <w:pPr>
              <w:spacing w:after="0"/>
            </w:pPr>
            <w:r>
              <w:rPr>
                <w:rFonts w:ascii="Consolas" w:hAnsi="Consolas"/>
                <w:sz w:val="19"/>
              </w:rPr>
              <w:t># 1. Revenue by property (Horizontal Bar)</w:t>
            </w:r>
            <w:r>
              <w:rPr>
                <w:rFonts w:ascii="Consolas" w:hAnsi="Consolas"/>
                <w:sz w:val="19"/>
              </w:rPr>
              <w:br/>
              <w:t>revenue = valid.groupby(property_col)["total_amount"].sum().sort_values()</w:t>
            </w:r>
            <w:r>
              <w:rPr>
                <w:rFonts w:ascii="Consolas" w:hAnsi="Consolas"/>
                <w:sz w:val="19"/>
              </w:rPr>
              <w:br/>
              <w:t>fig, ax = plt.subplots(figsize=(11, max(5, len(revenue) * 0.45)))</w:t>
            </w:r>
            <w:r>
              <w:rPr>
                <w:rFonts w:ascii="Consolas" w:hAnsi="Consolas"/>
                <w:sz w:val="19"/>
              </w:rPr>
              <w:br/>
              <w:t>revenue.plot(kind="barh", ax=ax)</w:t>
            </w:r>
            <w:r>
              <w:rPr>
                <w:rFonts w:ascii="Consolas" w:hAnsi="Consolas"/>
                <w:sz w:val="19"/>
              </w:rPr>
              <w:br/>
            </w:r>
            <w:r>
              <w:rPr>
                <w:rFonts w:ascii="Consolas" w:hAnsi="Consolas"/>
                <w:sz w:val="19"/>
              </w:rPr>
              <w:br/>
              <w:t># 2. Booking volume he</w:t>
            </w:r>
            <w:r>
              <w:rPr>
                <w:rFonts w:ascii="Consolas" w:hAnsi="Consolas"/>
                <w:sz w:val="19"/>
              </w:rPr>
              <w:t>atmap by property and booking date</w:t>
            </w:r>
            <w:r>
              <w:rPr>
                <w:rFonts w:ascii="Consolas" w:hAnsi="Consolas"/>
                <w:sz w:val="19"/>
              </w:rPr>
              <w:br/>
              <w:t>volume = dated.pivot_table(index=property_col, columns="_day", values="booking_id", aggfunc="count", fill_value=0)</w:t>
            </w:r>
            <w:r>
              <w:rPr>
                <w:rFonts w:ascii="Consolas" w:hAnsi="Consolas"/>
                <w:sz w:val="19"/>
              </w:rPr>
              <w:br/>
              <w:t>sns.heatmap(volume, cmap="Blues", annot=True, fmt="g", ax=ax)</w:t>
            </w:r>
          </w:p>
        </w:tc>
      </w:tr>
    </w:tbl>
    <w:p w:rsidR="00111423" w:rsidRDefault="00111423">
      <w:pPr>
        <w:spacing w:after="120"/>
      </w:pPr>
    </w:p>
    <w:p w:rsidR="00111423" w:rsidRDefault="001766AA">
      <w:r>
        <w:t>Realized Revenue Summary by Property (Rank</w:t>
      </w:r>
      <w:r>
        <w:t>ed Highest to Lowest):</w:t>
      </w:r>
    </w:p>
    <w:tbl>
      <w:tblPr>
        <w:tblW w:w="0" w:type="auto"/>
        <w:jc w:val="center"/>
        <w:tblLook w:val="04A0"/>
      </w:tblPr>
      <w:tblGrid>
        <w:gridCol w:w="3120"/>
        <w:gridCol w:w="3120"/>
        <w:gridCol w:w="3120"/>
      </w:tblGrid>
      <w:tr w:rsidR="00111423">
        <w:trPr>
          <w:jc w:val="center"/>
        </w:trPr>
        <w:tc>
          <w:tcPr>
            <w:tcW w:w="3120" w:type="dxa"/>
            <w:shd w:val="clear" w:color="auto" w:fill="003366"/>
            <w:tcMar>
              <w:top w:w="80" w:type="dxa"/>
              <w:left w:w="100" w:type="dxa"/>
              <w:bottom w:w="80" w:type="dxa"/>
              <w:right w:w="100" w:type="dxa"/>
            </w:tcMar>
          </w:tcPr>
          <w:p w:rsidR="00111423" w:rsidRDefault="001766AA">
            <w:pPr>
              <w:spacing w:after="0"/>
            </w:pPr>
            <w:r>
              <w:rPr>
                <w:b/>
                <w:color w:val="FFFFFF"/>
                <w:sz w:val="19"/>
              </w:rPr>
              <w:t>Property Name</w:t>
            </w:r>
          </w:p>
        </w:tc>
        <w:tc>
          <w:tcPr>
            <w:tcW w:w="3120" w:type="dxa"/>
            <w:shd w:val="clear" w:color="auto" w:fill="003366"/>
            <w:tcMar>
              <w:top w:w="80" w:type="dxa"/>
              <w:left w:w="100" w:type="dxa"/>
              <w:bottom w:w="80" w:type="dxa"/>
              <w:right w:w="100" w:type="dxa"/>
            </w:tcMar>
          </w:tcPr>
          <w:p w:rsidR="00111423" w:rsidRDefault="001766AA">
            <w:pPr>
              <w:spacing w:after="0"/>
            </w:pPr>
            <w:r>
              <w:rPr>
                <w:b/>
                <w:color w:val="FFFFFF"/>
                <w:sz w:val="19"/>
              </w:rPr>
              <w:t>Realized Revenue (USD)</w:t>
            </w:r>
          </w:p>
        </w:tc>
        <w:tc>
          <w:tcPr>
            <w:tcW w:w="3120" w:type="dxa"/>
            <w:shd w:val="clear" w:color="auto" w:fill="003366"/>
            <w:tcMar>
              <w:top w:w="80" w:type="dxa"/>
              <w:left w:w="100" w:type="dxa"/>
              <w:bottom w:w="80" w:type="dxa"/>
              <w:right w:w="100" w:type="dxa"/>
            </w:tcMar>
          </w:tcPr>
          <w:p w:rsidR="00111423" w:rsidRDefault="001766AA">
            <w:pPr>
              <w:spacing w:after="0"/>
            </w:pPr>
            <w:r>
              <w:rPr>
                <w:b/>
                <w:color w:val="FFFFFF"/>
                <w:sz w:val="19"/>
              </w:rPr>
              <w:t>Booking Count</w:t>
            </w:r>
          </w:p>
        </w:tc>
      </w:tr>
      <w:tr w:rsidR="00111423">
        <w:trPr>
          <w:jc w:val="center"/>
        </w:trPr>
        <w:tc>
          <w:tcPr>
            <w:tcW w:w="3120" w:type="dxa"/>
            <w:shd w:val="clear" w:color="auto" w:fill="F4F6F9"/>
            <w:tcMar>
              <w:top w:w="80" w:type="dxa"/>
              <w:left w:w="100" w:type="dxa"/>
              <w:bottom w:w="80" w:type="dxa"/>
              <w:right w:w="100" w:type="dxa"/>
            </w:tcMar>
          </w:tcPr>
          <w:p w:rsidR="00111423" w:rsidRDefault="001766AA">
            <w:pPr>
              <w:spacing w:after="0"/>
            </w:pPr>
            <w:r>
              <w:rPr>
                <w:b/>
                <w:sz w:val="18"/>
              </w:rPr>
              <w:t>Grand Horizon Manhattan</w:t>
            </w:r>
          </w:p>
        </w:tc>
        <w:tc>
          <w:tcPr>
            <w:tcW w:w="3120" w:type="dxa"/>
            <w:shd w:val="clear" w:color="auto" w:fill="F4F6F9"/>
            <w:tcMar>
              <w:top w:w="80" w:type="dxa"/>
              <w:left w:w="100" w:type="dxa"/>
              <w:bottom w:w="80" w:type="dxa"/>
              <w:right w:w="100" w:type="dxa"/>
            </w:tcMar>
          </w:tcPr>
          <w:p w:rsidR="00111423" w:rsidRDefault="001766AA">
            <w:pPr>
              <w:spacing w:after="0"/>
            </w:pPr>
            <w:r>
              <w:rPr>
                <w:b/>
                <w:sz w:val="18"/>
              </w:rPr>
              <w:t>40,018.04</w:t>
            </w:r>
          </w:p>
        </w:tc>
        <w:tc>
          <w:tcPr>
            <w:tcW w:w="3120" w:type="dxa"/>
            <w:shd w:val="clear" w:color="auto" w:fill="F4F6F9"/>
            <w:tcMar>
              <w:top w:w="80" w:type="dxa"/>
              <w:left w:w="100" w:type="dxa"/>
              <w:bottom w:w="80" w:type="dxa"/>
              <w:right w:w="100" w:type="dxa"/>
            </w:tcMar>
          </w:tcPr>
          <w:p w:rsidR="00111423" w:rsidRDefault="001766AA">
            <w:pPr>
              <w:spacing w:after="0"/>
            </w:pPr>
            <w:r>
              <w:rPr>
                <w:b/>
                <w:sz w:val="18"/>
              </w:rPr>
              <w:t>36</w:t>
            </w:r>
          </w:p>
        </w:tc>
      </w:tr>
      <w:tr w:rsidR="00111423">
        <w:trPr>
          <w:jc w:val="center"/>
        </w:trPr>
        <w:tc>
          <w:tcPr>
            <w:tcW w:w="3120" w:type="dxa"/>
            <w:tcMar>
              <w:top w:w="80" w:type="dxa"/>
              <w:left w:w="100" w:type="dxa"/>
              <w:bottom w:w="80" w:type="dxa"/>
              <w:right w:w="100" w:type="dxa"/>
            </w:tcMar>
          </w:tcPr>
          <w:p w:rsidR="00111423" w:rsidRDefault="001766AA">
            <w:pPr>
              <w:spacing w:after="0"/>
            </w:pPr>
            <w:r>
              <w:rPr>
                <w:sz w:val="18"/>
              </w:rPr>
              <w:lastRenderedPageBreak/>
              <w:t>Grand Horizon Seattle Waterfront</w:t>
            </w:r>
          </w:p>
        </w:tc>
        <w:tc>
          <w:tcPr>
            <w:tcW w:w="3120" w:type="dxa"/>
            <w:tcMar>
              <w:top w:w="80" w:type="dxa"/>
              <w:left w:w="100" w:type="dxa"/>
              <w:bottom w:w="80" w:type="dxa"/>
              <w:right w:w="100" w:type="dxa"/>
            </w:tcMar>
          </w:tcPr>
          <w:p w:rsidR="00111423" w:rsidRDefault="001766AA">
            <w:pPr>
              <w:spacing w:after="0"/>
            </w:pPr>
            <w:r>
              <w:rPr>
                <w:sz w:val="18"/>
              </w:rPr>
              <w:t>39,313.31</w:t>
            </w:r>
          </w:p>
        </w:tc>
        <w:tc>
          <w:tcPr>
            <w:tcW w:w="3120" w:type="dxa"/>
            <w:tcMar>
              <w:top w:w="80" w:type="dxa"/>
              <w:left w:w="100" w:type="dxa"/>
              <w:bottom w:w="80" w:type="dxa"/>
              <w:right w:w="100" w:type="dxa"/>
            </w:tcMar>
          </w:tcPr>
          <w:p w:rsidR="00111423" w:rsidRDefault="001766AA">
            <w:pPr>
              <w:spacing w:after="0"/>
            </w:pPr>
            <w:r>
              <w:rPr>
                <w:sz w:val="18"/>
              </w:rPr>
              <w:t>52</w:t>
            </w:r>
          </w:p>
        </w:tc>
      </w:tr>
      <w:tr w:rsidR="00111423">
        <w:trPr>
          <w:jc w:val="center"/>
        </w:trPr>
        <w:tc>
          <w:tcPr>
            <w:tcW w:w="3120" w:type="dxa"/>
            <w:shd w:val="clear" w:color="auto" w:fill="F4F6F9"/>
            <w:tcMar>
              <w:top w:w="80" w:type="dxa"/>
              <w:left w:w="100" w:type="dxa"/>
              <w:bottom w:w="80" w:type="dxa"/>
              <w:right w:w="100" w:type="dxa"/>
            </w:tcMar>
          </w:tcPr>
          <w:p w:rsidR="00111423" w:rsidRDefault="001766AA">
            <w:pPr>
              <w:spacing w:after="0"/>
            </w:pPr>
            <w:r>
              <w:rPr>
                <w:sz w:val="18"/>
              </w:rPr>
              <w:t>Grand Horizon Dallas Downtown</w:t>
            </w:r>
          </w:p>
        </w:tc>
        <w:tc>
          <w:tcPr>
            <w:tcW w:w="3120" w:type="dxa"/>
            <w:shd w:val="clear" w:color="auto" w:fill="F4F6F9"/>
            <w:tcMar>
              <w:top w:w="80" w:type="dxa"/>
              <w:left w:w="100" w:type="dxa"/>
              <w:bottom w:w="80" w:type="dxa"/>
              <w:right w:w="100" w:type="dxa"/>
            </w:tcMar>
          </w:tcPr>
          <w:p w:rsidR="00111423" w:rsidRDefault="001766AA">
            <w:pPr>
              <w:spacing w:after="0"/>
            </w:pPr>
            <w:r>
              <w:rPr>
                <w:sz w:val="18"/>
              </w:rPr>
              <w:t>37,609.65</w:t>
            </w:r>
          </w:p>
        </w:tc>
        <w:tc>
          <w:tcPr>
            <w:tcW w:w="3120" w:type="dxa"/>
            <w:shd w:val="clear" w:color="auto" w:fill="F4F6F9"/>
            <w:tcMar>
              <w:top w:w="80" w:type="dxa"/>
              <w:left w:w="100" w:type="dxa"/>
              <w:bottom w:w="80" w:type="dxa"/>
              <w:right w:w="100" w:type="dxa"/>
            </w:tcMar>
          </w:tcPr>
          <w:p w:rsidR="00111423" w:rsidRDefault="001766AA">
            <w:pPr>
              <w:spacing w:after="0"/>
            </w:pPr>
            <w:r>
              <w:rPr>
                <w:sz w:val="18"/>
              </w:rPr>
              <w:t>51</w:t>
            </w:r>
          </w:p>
        </w:tc>
      </w:tr>
      <w:tr w:rsidR="00111423">
        <w:trPr>
          <w:jc w:val="center"/>
        </w:trPr>
        <w:tc>
          <w:tcPr>
            <w:tcW w:w="3120" w:type="dxa"/>
            <w:tcMar>
              <w:top w:w="80" w:type="dxa"/>
              <w:left w:w="100" w:type="dxa"/>
              <w:bottom w:w="80" w:type="dxa"/>
              <w:right w:w="100" w:type="dxa"/>
            </w:tcMar>
          </w:tcPr>
          <w:p w:rsidR="00111423" w:rsidRDefault="001766AA">
            <w:pPr>
              <w:spacing w:after="0"/>
            </w:pPr>
            <w:r>
              <w:rPr>
                <w:sz w:val="18"/>
              </w:rPr>
              <w:t>Grand Horizon Chicago Loop</w:t>
            </w:r>
          </w:p>
        </w:tc>
        <w:tc>
          <w:tcPr>
            <w:tcW w:w="3120" w:type="dxa"/>
            <w:tcMar>
              <w:top w:w="80" w:type="dxa"/>
              <w:left w:w="100" w:type="dxa"/>
              <w:bottom w:w="80" w:type="dxa"/>
              <w:right w:w="100" w:type="dxa"/>
            </w:tcMar>
          </w:tcPr>
          <w:p w:rsidR="00111423" w:rsidRDefault="001766AA">
            <w:pPr>
              <w:spacing w:after="0"/>
            </w:pPr>
            <w:r>
              <w:rPr>
                <w:sz w:val="18"/>
              </w:rPr>
              <w:t>31,348.65</w:t>
            </w:r>
          </w:p>
        </w:tc>
        <w:tc>
          <w:tcPr>
            <w:tcW w:w="3120" w:type="dxa"/>
            <w:tcMar>
              <w:top w:w="80" w:type="dxa"/>
              <w:left w:w="100" w:type="dxa"/>
              <w:bottom w:w="80" w:type="dxa"/>
              <w:right w:w="100" w:type="dxa"/>
            </w:tcMar>
          </w:tcPr>
          <w:p w:rsidR="00111423" w:rsidRDefault="001766AA">
            <w:pPr>
              <w:spacing w:after="0"/>
            </w:pPr>
            <w:r>
              <w:rPr>
                <w:sz w:val="18"/>
              </w:rPr>
              <w:t>35</w:t>
            </w:r>
          </w:p>
        </w:tc>
      </w:tr>
      <w:tr w:rsidR="00111423">
        <w:trPr>
          <w:jc w:val="center"/>
        </w:trPr>
        <w:tc>
          <w:tcPr>
            <w:tcW w:w="3120" w:type="dxa"/>
            <w:shd w:val="clear" w:color="auto" w:fill="F4F6F9"/>
            <w:tcMar>
              <w:top w:w="80" w:type="dxa"/>
              <w:left w:w="100" w:type="dxa"/>
              <w:bottom w:w="80" w:type="dxa"/>
              <w:right w:w="100" w:type="dxa"/>
            </w:tcMar>
          </w:tcPr>
          <w:p w:rsidR="00111423" w:rsidRDefault="001766AA">
            <w:pPr>
              <w:spacing w:after="0"/>
            </w:pPr>
            <w:r>
              <w:rPr>
                <w:sz w:val="18"/>
              </w:rPr>
              <w:t xml:space="preserve">Grand </w:t>
            </w:r>
            <w:r>
              <w:rPr>
                <w:sz w:val="18"/>
              </w:rPr>
              <w:t>Horizon Union Square</w:t>
            </w:r>
          </w:p>
        </w:tc>
        <w:tc>
          <w:tcPr>
            <w:tcW w:w="3120" w:type="dxa"/>
            <w:shd w:val="clear" w:color="auto" w:fill="F4F6F9"/>
            <w:tcMar>
              <w:top w:w="80" w:type="dxa"/>
              <w:left w:w="100" w:type="dxa"/>
              <w:bottom w:w="80" w:type="dxa"/>
              <w:right w:w="100" w:type="dxa"/>
            </w:tcMar>
          </w:tcPr>
          <w:p w:rsidR="00111423" w:rsidRDefault="001766AA">
            <w:pPr>
              <w:spacing w:after="0"/>
            </w:pPr>
            <w:r>
              <w:rPr>
                <w:sz w:val="18"/>
              </w:rPr>
              <w:t>30,307.38</w:t>
            </w:r>
          </w:p>
        </w:tc>
        <w:tc>
          <w:tcPr>
            <w:tcW w:w="3120" w:type="dxa"/>
            <w:shd w:val="clear" w:color="auto" w:fill="F4F6F9"/>
            <w:tcMar>
              <w:top w:w="80" w:type="dxa"/>
              <w:left w:w="100" w:type="dxa"/>
              <w:bottom w:w="80" w:type="dxa"/>
              <w:right w:w="100" w:type="dxa"/>
            </w:tcMar>
          </w:tcPr>
          <w:p w:rsidR="00111423" w:rsidRDefault="001766AA">
            <w:pPr>
              <w:spacing w:after="0"/>
            </w:pPr>
            <w:r>
              <w:rPr>
                <w:sz w:val="18"/>
              </w:rPr>
              <w:t>29</w:t>
            </w:r>
          </w:p>
        </w:tc>
      </w:tr>
      <w:tr w:rsidR="00111423">
        <w:trPr>
          <w:jc w:val="center"/>
        </w:trPr>
        <w:tc>
          <w:tcPr>
            <w:tcW w:w="3120" w:type="dxa"/>
            <w:tcMar>
              <w:top w:w="80" w:type="dxa"/>
              <w:left w:w="100" w:type="dxa"/>
              <w:bottom w:w="80" w:type="dxa"/>
              <w:right w:w="100" w:type="dxa"/>
            </w:tcMar>
          </w:tcPr>
          <w:p w:rsidR="00111423" w:rsidRDefault="001766AA">
            <w:pPr>
              <w:spacing w:after="0"/>
            </w:pPr>
            <w:r>
              <w:rPr>
                <w:sz w:val="18"/>
              </w:rPr>
              <w:t>Grand Horizon Las Vegas Strip</w:t>
            </w:r>
          </w:p>
        </w:tc>
        <w:tc>
          <w:tcPr>
            <w:tcW w:w="3120" w:type="dxa"/>
            <w:tcMar>
              <w:top w:w="80" w:type="dxa"/>
              <w:left w:w="100" w:type="dxa"/>
              <w:bottom w:w="80" w:type="dxa"/>
              <w:right w:w="100" w:type="dxa"/>
            </w:tcMar>
          </w:tcPr>
          <w:p w:rsidR="00111423" w:rsidRDefault="001766AA">
            <w:pPr>
              <w:spacing w:after="0"/>
            </w:pPr>
            <w:r>
              <w:rPr>
                <w:sz w:val="18"/>
              </w:rPr>
              <w:t>27,477.78</w:t>
            </w:r>
          </w:p>
        </w:tc>
        <w:tc>
          <w:tcPr>
            <w:tcW w:w="3120" w:type="dxa"/>
            <w:tcMar>
              <w:top w:w="80" w:type="dxa"/>
              <w:left w:w="100" w:type="dxa"/>
              <w:bottom w:w="80" w:type="dxa"/>
              <w:right w:w="100" w:type="dxa"/>
            </w:tcMar>
          </w:tcPr>
          <w:p w:rsidR="00111423" w:rsidRDefault="001766AA">
            <w:pPr>
              <w:spacing w:after="0"/>
            </w:pPr>
            <w:r>
              <w:rPr>
                <w:sz w:val="18"/>
              </w:rPr>
              <w:t>37</w:t>
            </w:r>
          </w:p>
        </w:tc>
      </w:tr>
      <w:tr w:rsidR="00111423">
        <w:trPr>
          <w:jc w:val="center"/>
        </w:trPr>
        <w:tc>
          <w:tcPr>
            <w:tcW w:w="3120" w:type="dxa"/>
            <w:shd w:val="clear" w:color="auto" w:fill="F4F6F9"/>
            <w:tcMar>
              <w:top w:w="80" w:type="dxa"/>
              <w:left w:w="100" w:type="dxa"/>
              <w:bottom w:w="80" w:type="dxa"/>
              <w:right w:w="100" w:type="dxa"/>
            </w:tcMar>
          </w:tcPr>
          <w:p w:rsidR="00111423" w:rsidRDefault="001766AA">
            <w:pPr>
              <w:spacing w:after="0"/>
            </w:pPr>
            <w:r>
              <w:rPr>
                <w:sz w:val="18"/>
              </w:rPr>
              <w:t>Grand Horizon South Beach</w:t>
            </w:r>
          </w:p>
        </w:tc>
        <w:tc>
          <w:tcPr>
            <w:tcW w:w="3120" w:type="dxa"/>
            <w:shd w:val="clear" w:color="auto" w:fill="F4F6F9"/>
            <w:tcMar>
              <w:top w:w="80" w:type="dxa"/>
              <w:left w:w="100" w:type="dxa"/>
              <w:bottom w:w="80" w:type="dxa"/>
              <w:right w:w="100" w:type="dxa"/>
            </w:tcMar>
          </w:tcPr>
          <w:p w:rsidR="00111423" w:rsidRDefault="001766AA">
            <w:pPr>
              <w:spacing w:after="0"/>
            </w:pPr>
            <w:r>
              <w:rPr>
                <w:sz w:val="18"/>
              </w:rPr>
              <w:t>21,374.34</w:t>
            </w:r>
          </w:p>
        </w:tc>
        <w:tc>
          <w:tcPr>
            <w:tcW w:w="3120" w:type="dxa"/>
            <w:shd w:val="clear" w:color="auto" w:fill="F4F6F9"/>
            <w:tcMar>
              <w:top w:w="80" w:type="dxa"/>
              <w:left w:w="100" w:type="dxa"/>
              <w:bottom w:w="80" w:type="dxa"/>
              <w:right w:w="100" w:type="dxa"/>
            </w:tcMar>
          </w:tcPr>
          <w:p w:rsidR="00111423" w:rsidRDefault="001766AA">
            <w:pPr>
              <w:spacing w:after="0"/>
            </w:pPr>
            <w:r>
              <w:rPr>
                <w:sz w:val="18"/>
              </w:rPr>
              <w:t>38</w:t>
            </w:r>
          </w:p>
        </w:tc>
      </w:tr>
      <w:tr w:rsidR="00111423">
        <w:trPr>
          <w:jc w:val="center"/>
        </w:trPr>
        <w:tc>
          <w:tcPr>
            <w:tcW w:w="3120" w:type="dxa"/>
            <w:tcMar>
              <w:top w:w="80" w:type="dxa"/>
              <w:left w:w="100" w:type="dxa"/>
              <w:bottom w:w="80" w:type="dxa"/>
              <w:right w:w="100" w:type="dxa"/>
            </w:tcMar>
          </w:tcPr>
          <w:p w:rsidR="00111423" w:rsidRDefault="001766AA">
            <w:pPr>
              <w:spacing w:after="0"/>
            </w:pPr>
            <w:r>
              <w:rPr>
                <w:sz w:val="18"/>
              </w:rPr>
              <w:t>Grand Horizon Orlando Resort</w:t>
            </w:r>
          </w:p>
        </w:tc>
        <w:tc>
          <w:tcPr>
            <w:tcW w:w="3120" w:type="dxa"/>
            <w:tcMar>
              <w:top w:w="80" w:type="dxa"/>
              <w:left w:w="100" w:type="dxa"/>
              <w:bottom w:w="80" w:type="dxa"/>
              <w:right w:w="100" w:type="dxa"/>
            </w:tcMar>
          </w:tcPr>
          <w:p w:rsidR="00111423" w:rsidRDefault="001766AA">
            <w:pPr>
              <w:spacing w:after="0"/>
            </w:pPr>
            <w:r>
              <w:rPr>
                <w:sz w:val="18"/>
              </w:rPr>
              <w:t>21,347.05</w:t>
            </w:r>
          </w:p>
        </w:tc>
        <w:tc>
          <w:tcPr>
            <w:tcW w:w="3120" w:type="dxa"/>
            <w:tcMar>
              <w:top w:w="80" w:type="dxa"/>
              <w:left w:w="100" w:type="dxa"/>
              <w:bottom w:w="80" w:type="dxa"/>
              <w:right w:w="100" w:type="dxa"/>
            </w:tcMar>
          </w:tcPr>
          <w:p w:rsidR="00111423" w:rsidRDefault="001766AA">
            <w:pPr>
              <w:spacing w:after="0"/>
            </w:pPr>
            <w:r>
              <w:rPr>
                <w:sz w:val="18"/>
              </w:rPr>
              <w:t>37</w:t>
            </w:r>
          </w:p>
        </w:tc>
      </w:tr>
    </w:tbl>
    <w:p w:rsidR="00111423" w:rsidRDefault="00111423">
      <w:pPr>
        <w:spacing w:after="120"/>
      </w:pPr>
    </w:p>
    <w:p w:rsidR="00111423" w:rsidRDefault="001766AA">
      <w:pPr>
        <w:keepNext/>
        <w:spacing w:before="240" w:after="80"/>
      </w:pPr>
      <w:r>
        <w:rPr>
          <w:b/>
          <w:color w:val="4682B4"/>
          <w:sz w:val="24"/>
        </w:rPr>
        <w:t>Task 3, 4 &amp; 5 - Clustermap, Market Ratings &amp; SQLite Views</w:t>
      </w:r>
    </w:p>
    <w:p w:rsidR="00111423" w:rsidRDefault="001766AA">
      <w:r>
        <w:t xml:space="preserve">Generate hierarchical correlation </w:t>
      </w:r>
      <w:r>
        <w:t>clustermaps, compute market-tier guest ratings, and create persistent SQL views.</w:t>
      </w:r>
    </w:p>
    <w:tbl>
      <w:tblPr>
        <w:tblW w:w="0" w:type="auto"/>
        <w:jc w:val="center"/>
        <w:tblLook w:val="04A0"/>
      </w:tblPr>
      <w:tblGrid>
        <w:gridCol w:w="9360"/>
      </w:tblGrid>
      <w:tr w:rsidR="00111423">
        <w:trPr>
          <w:jc w:val="center"/>
        </w:trPr>
        <w:tc>
          <w:tcPr>
            <w:tcW w:w="9360" w:type="dxa"/>
            <w:shd w:val="clear" w:color="auto" w:fill="F4F6F9"/>
            <w:tcMar>
              <w:top w:w="140" w:type="dxa"/>
              <w:left w:w="200" w:type="dxa"/>
              <w:bottom w:w="140" w:type="dxa"/>
              <w:right w:w="200" w:type="dxa"/>
            </w:tcMar>
          </w:tcPr>
          <w:p w:rsidR="00111423" w:rsidRDefault="001766AA">
            <w:pPr>
              <w:spacing w:after="0"/>
            </w:pPr>
            <w:r>
              <w:rPr>
                <w:rFonts w:ascii="Consolas" w:hAnsi="Consolas"/>
                <w:sz w:val="19"/>
              </w:rPr>
              <w:t># 3. Correlation clustermap on numeric booking fields</w:t>
            </w:r>
            <w:r>
              <w:rPr>
                <w:rFonts w:ascii="Consolas" w:hAnsi="Consolas"/>
                <w:sz w:val="19"/>
              </w:rPr>
              <w:br/>
              <w:t>grid = sns.clustermap(corr, annot=True, fmt=".2f", cmap="vlag", center=0, vmin=-1, vmax=1, figsize=(9, 9))</w:t>
            </w:r>
            <w:r>
              <w:rPr>
                <w:rFonts w:ascii="Consolas" w:hAnsi="Consolas"/>
                <w:sz w:val="19"/>
              </w:rPr>
              <w:br/>
            </w:r>
            <w:r>
              <w:rPr>
                <w:rFonts w:ascii="Consolas" w:hAnsi="Consolas"/>
                <w:sz w:val="19"/>
              </w:rPr>
              <w:br/>
              <w:t># 5. Create p</w:t>
            </w:r>
            <w:r>
              <w:rPr>
                <w:rFonts w:ascii="Consolas" w:hAnsi="Consolas"/>
                <w:sz w:val="19"/>
              </w:rPr>
              <w:t>ersistent SQLite Views</w:t>
            </w:r>
            <w:r>
              <w:rPr>
                <w:rFonts w:ascii="Consolas" w:hAnsi="Consolas"/>
                <w:sz w:val="19"/>
              </w:rPr>
              <w:br/>
              <w:t>conn.execute("CREATE VIEW vw_revenue_by_property AS ...")</w:t>
            </w:r>
            <w:r>
              <w:rPr>
                <w:rFonts w:ascii="Consolas" w:hAnsi="Consolas"/>
                <w:sz w:val="19"/>
              </w:rPr>
              <w:br/>
              <w:t>conn.execute("CREATE VIEW vw_channel_performance AS ...")</w:t>
            </w:r>
          </w:p>
        </w:tc>
      </w:tr>
    </w:tbl>
    <w:p w:rsidR="00111423" w:rsidRDefault="00111423">
      <w:pPr>
        <w:spacing w:after="120"/>
      </w:pPr>
    </w:p>
    <w:p w:rsidR="00111423" w:rsidRDefault="001766AA">
      <w:r>
        <w:t>Average Guest Rating by Market (City):</w:t>
      </w:r>
    </w:p>
    <w:tbl>
      <w:tblPr>
        <w:tblW w:w="0" w:type="auto"/>
        <w:jc w:val="center"/>
        <w:tblLook w:val="04A0"/>
      </w:tblPr>
      <w:tblGrid>
        <w:gridCol w:w="4680"/>
        <w:gridCol w:w="4680"/>
      </w:tblGrid>
      <w:tr w:rsidR="00111423">
        <w:trPr>
          <w:jc w:val="center"/>
        </w:trPr>
        <w:tc>
          <w:tcPr>
            <w:tcW w:w="4680" w:type="dxa"/>
            <w:shd w:val="clear" w:color="auto" w:fill="003366"/>
            <w:tcMar>
              <w:top w:w="80" w:type="dxa"/>
              <w:left w:w="100" w:type="dxa"/>
              <w:bottom w:w="80" w:type="dxa"/>
              <w:right w:w="100" w:type="dxa"/>
            </w:tcMar>
          </w:tcPr>
          <w:p w:rsidR="00111423" w:rsidRDefault="001766AA">
            <w:pPr>
              <w:spacing w:after="0"/>
            </w:pPr>
            <w:r>
              <w:rPr>
                <w:b/>
                <w:color w:val="FFFFFF"/>
                <w:sz w:val="19"/>
              </w:rPr>
              <w:t>Market / City</w:t>
            </w:r>
          </w:p>
        </w:tc>
        <w:tc>
          <w:tcPr>
            <w:tcW w:w="4680" w:type="dxa"/>
            <w:shd w:val="clear" w:color="auto" w:fill="003366"/>
            <w:tcMar>
              <w:top w:w="80" w:type="dxa"/>
              <w:left w:w="100" w:type="dxa"/>
              <w:bottom w:w="80" w:type="dxa"/>
              <w:right w:w="100" w:type="dxa"/>
            </w:tcMar>
          </w:tcPr>
          <w:p w:rsidR="00111423" w:rsidRDefault="001766AA">
            <w:pPr>
              <w:spacing w:after="0"/>
            </w:pPr>
            <w:r>
              <w:rPr>
                <w:b/>
                <w:color w:val="FFFFFF"/>
                <w:sz w:val="19"/>
              </w:rPr>
              <w:t>Average Guest Rating (1-5)</w:t>
            </w:r>
          </w:p>
        </w:tc>
      </w:tr>
      <w:tr w:rsidR="00111423">
        <w:trPr>
          <w:jc w:val="center"/>
        </w:trPr>
        <w:tc>
          <w:tcPr>
            <w:tcW w:w="4680" w:type="dxa"/>
            <w:shd w:val="clear" w:color="auto" w:fill="F4F6F9"/>
            <w:tcMar>
              <w:top w:w="80" w:type="dxa"/>
              <w:left w:w="100" w:type="dxa"/>
              <w:bottom w:w="80" w:type="dxa"/>
              <w:right w:w="100" w:type="dxa"/>
            </w:tcMar>
          </w:tcPr>
          <w:p w:rsidR="00111423" w:rsidRDefault="001766AA">
            <w:pPr>
              <w:spacing w:after="0"/>
            </w:pPr>
            <w:r>
              <w:rPr>
                <w:sz w:val="18"/>
              </w:rPr>
              <w:t>Orlando</w:t>
            </w:r>
          </w:p>
        </w:tc>
        <w:tc>
          <w:tcPr>
            <w:tcW w:w="4680" w:type="dxa"/>
            <w:shd w:val="clear" w:color="auto" w:fill="F4F6F9"/>
            <w:tcMar>
              <w:top w:w="80" w:type="dxa"/>
              <w:left w:w="100" w:type="dxa"/>
              <w:bottom w:w="80" w:type="dxa"/>
              <w:right w:w="100" w:type="dxa"/>
            </w:tcMar>
          </w:tcPr>
          <w:p w:rsidR="00111423" w:rsidRDefault="001766AA">
            <w:pPr>
              <w:spacing w:after="0"/>
            </w:pPr>
            <w:r>
              <w:rPr>
                <w:sz w:val="18"/>
              </w:rPr>
              <w:t>3.65</w:t>
            </w:r>
          </w:p>
        </w:tc>
      </w:tr>
      <w:tr w:rsidR="00111423">
        <w:trPr>
          <w:jc w:val="center"/>
        </w:trPr>
        <w:tc>
          <w:tcPr>
            <w:tcW w:w="4680" w:type="dxa"/>
            <w:tcMar>
              <w:top w:w="80" w:type="dxa"/>
              <w:left w:w="100" w:type="dxa"/>
              <w:bottom w:w="80" w:type="dxa"/>
              <w:right w:w="100" w:type="dxa"/>
            </w:tcMar>
          </w:tcPr>
          <w:p w:rsidR="00111423" w:rsidRDefault="001766AA">
            <w:pPr>
              <w:spacing w:after="0"/>
            </w:pPr>
            <w:r>
              <w:rPr>
                <w:sz w:val="18"/>
              </w:rPr>
              <w:t>San Francisco</w:t>
            </w:r>
          </w:p>
        </w:tc>
        <w:tc>
          <w:tcPr>
            <w:tcW w:w="4680" w:type="dxa"/>
            <w:tcMar>
              <w:top w:w="80" w:type="dxa"/>
              <w:left w:w="100" w:type="dxa"/>
              <w:bottom w:w="80" w:type="dxa"/>
              <w:right w:w="100" w:type="dxa"/>
            </w:tcMar>
          </w:tcPr>
          <w:p w:rsidR="00111423" w:rsidRDefault="001766AA">
            <w:pPr>
              <w:spacing w:after="0"/>
            </w:pPr>
            <w:r>
              <w:rPr>
                <w:sz w:val="18"/>
              </w:rPr>
              <w:t>3.71</w:t>
            </w:r>
          </w:p>
        </w:tc>
      </w:tr>
      <w:tr w:rsidR="00111423">
        <w:trPr>
          <w:jc w:val="center"/>
        </w:trPr>
        <w:tc>
          <w:tcPr>
            <w:tcW w:w="4680" w:type="dxa"/>
            <w:shd w:val="clear" w:color="auto" w:fill="F4F6F9"/>
            <w:tcMar>
              <w:top w:w="80" w:type="dxa"/>
              <w:left w:w="100" w:type="dxa"/>
              <w:bottom w:w="80" w:type="dxa"/>
              <w:right w:w="100" w:type="dxa"/>
            </w:tcMar>
          </w:tcPr>
          <w:p w:rsidR="00111423" w:rsidRDefault="001766AA">
            <w:pPr>
              <w:spacing w:after="0"/>
            </w:pPr>
            <w:r>
              <w:rPr>
                <w:sz w:val="18"/>
              </w:rPr>
              <w:t>Seattle</w:t>
            </w:r>
          </w:p>
        </w:tc>
        <w:tc>
          <w:tcPr>
            <w:tcW w:w="4680" w:type="dxa"/>
            <w:shd w:val="clear" w:color="auto" w:fill="F4F6F9"/>
            <w:tcMar>
              <w:top w:w="80" w:type="dxa"/>
              <w:left w:w="100" w:type="dxa"/>
              <w:bottom w:w="80" w:type="dxa"/>
              <w:right w:w="100" w:type="dxa"/>
            </w:tcMar>
          </w:tcPr>
          <w:p w:rsidR="00111423" w:rsidRDefault="001766AA">
            <w:pPr>
              <w:spacing w:after="0"/>
            </w:pPr>
            <w:r>
              <w:rPr>
                <w:sz w:val="18"/>
              </w:rPr>
              <w:t>3.83</w:t>
            </w:r>
          </w:p>
        </w:tc>
      </w:tr>
      <w:tr w:rsidR="00111423">
        <w:trPr>
          <w:jc w:val="center"/>
        </w:trPr>
        <w:tc>
          <w:tcPr>
            <w:tcW w:w="4680" w:type="dxa"/>
            <w:tcMar>
              <w:top w:w="80" w:type="dxa"/>
              <w:left w:w="100" w:type="dxa"/>
              <w:bottom w:w="80" w:type="dxa"/>
              <w:right w:w="100" w:type="dxa"/>
            </w:tcMar>
          </w:tcPr>
          <w:p w:rsidR="00111423" w:rsidRDefault="001766AA">
            <w:pPr>
              <w:spacing w:after="0"/>
            </w:pPr>
            <w:r>
              <w:rPr>
                <w:sz w:val="18"/>
              </w:rPr>
              <w:t>New York</w:t>
            </w:r>
          </w:p>
        </w:tc>
        <w:tc>
          <w:tcPr>
            <w:tcW w:w="4680" w:type="dxa"/>
            <w:tcMar>
              <w:top w:w="80" w:type="dxa"/>
              <w:left w:w="100" w:type="dxa"/>
              <w:bottom w:w="80" w:type="dxa"/>
              <w:right w:w="100" w:type="dxa"/>
            </w:tcMar>
          </w:tcPr>
          <w:p w:rsidR="00111423" w:rsidRDefault="001766AA">
            <w:pPr>
              <w:spacing w:after="0"/>
            </w:pPr>
            <w:r>
              <w:rPr>
                <w:sz w:val="18"/>
              </w:rPr>
              <w:t>3.83</w:t>
            </w:r>
          </w:p>
        </w:tc>
      </w:tr>
      <w:tr w:rsidR="00111423">
        <w:trPr>
          <w:jc w:val="center"/>
        </w:trPr>
        <w:tc>
          <w:tcPr>
            <w:tcW w:w="4680" w:type="dxa"/>
            <w:shd w:val="clear" w:color="auto" w:fill="F4F6F9"/>
            <w:tcMar>
              <w:top w:w="80" w:type="dxa"/>
              <w:left w:w="100" w:type="dxa"/>
              <w:bottom w:w="80" w:type="dxa"/>
              <w:right w:w="100" w:type="dxa"/>
            </w:tcMar>
          </w:tcPr>
          <w:p w:rsidR="00111423" w:rsidRDefault="001766AA">
            <w:pPr>
              <w:spacing w:after="0"/>
            </w:pPr>
            <w:r>
              <w:rPr>
                <w:sz w:val="18"/>
              </w:rPr>
              <w:t>Dallas</w:t>
            </w:r>
          </w:p>
        </w:tc>
        <w:tc>
          <w:tcPr>
            <w:tcW w:w="4680" w:type="dxa"/>
            <w:shd w:val="clear" w:color="auto" w:fill="F4F6F9"/>
            <w:tcMar>
              <w:top w:w="80" w:type="dxa"/>
              <w:left w:w="100" w:type="dxa"/>
              <w:bottom w:w="80" w:type="dxa"/>
              <w:right w:w="100" w:type="dxa"/>
            </w:tcMar>
          </w:tcPr>
          <w:p w:rsidR="00111423" w:rsidRDefault="001766AA">
            <w:pPr>
              <w:spacing w:after="0"/>
            </w:pPr>
            <w:r>
              <w:rPr>
                <w:sz w:val="18"/>
              </w:rPr>
              <w:t>3.91</w:t>
            </w:r>
          </w:p>
        </w:tc>
      </w:tr>
      <w:tr w:rsidR="00111423">
        <w:trPr>
          <w:jc w:val="center"/>
        </w:trPr>
        <w:tc>
          <w:tcPr>
            <w:tcW w:w="4680" w:type="dxa"/>
            <w:tcMar>
              <w:top w:w="80" w:type="dxa"/>
              <w:left w:w="100" w:type="dxa"/>
              <w:bottom w:w="80" w:type="dxa"/>
              <w:right w:w="100" w:type="dxa"/>
            </w:tcMar>
          </w:tcPr>
          <w:p w:rsidR="00111423" w:rsidRDefault="001766AA">
            <w:pPr>
              <w:spacing w:after="0"/>
            </w:pPr>
            <w:r>
              <w:rPr>
                <w:sz w:val="18"/>
              </w:rPr>
              <w:t>Las Vegas</w:t>
            </w:r>
          </w:p>
        </w:tc>
        <w:tc>
          <w:tcPr>
            <w:tcW w:w="4680" w:type="dxa"/>
            <w:tcMar>
              <w:top w:w="80" w:type="dxa"/>
              <w:left w:w="100" w:type="dxa"/>
              <w:bottom w:w="80" w:type="dxa"/>
              <w:right w:w="100" w:type="dxa"/>
            </w:tcMar>
          </w:tcPr>
          <w:p w:rsidR="00111423" w:rsidRDefault="001766AA">
            <w:pPr>
              <w:spacing w:after="0"/>
            </w:pPr>
            <w:r>
              <w:rPr>
                <w:sz w:val="18"/>
              </w:rPr>
              <w:t>4.05</w:t>
            </w:r>
          </w:p>
        </w:tc>
      </w:tr>
      <w:tr w:rsidR="00111423">
        <w:trPr>
          <w:jc w:val="center"/>
        </w:trPr>
        <w:tc>
          <w:tcPr>
            <w:tcW w:w="4680" w:type="dxa"/>
            <w:shd w:val="clear" w:color="auto" w:fill="F4F6F9"/>
            <w:tcMar>
              <w:top w:w="80" w:type="dxa"/>
              <w:left w:w="100" w:type="dxa"/>
              <w:bottom w:w="80" w:type="dxa"/>
              <w:right w:w="100" w:type="dxa"/>
            </w:tcMar>
          </w:tcPr>
          <w:p w:rsidR="00111423" w:rsidRDefault="001766AA">
            <w:pPr>
              <w:spacing w:after="0"/>
            </w:pPr>
            <w:r>
              <w:rPr>
                <w:sz w:val="18"/>
              </w:rPr>
              <w:t>Chicago</w:t>
            </w:r>
          </w:p>
        </w:tc>
        <w:tc>
          <w:tcPr>
            <w:tcW w:w="4680" w:type="dxa"/>
            <w:shd w:val="clear" w:color="auto" w:fill="F4F6F9"/>
            <w:tcMar>
              <w:top w:w="80" w:type="dxa"/>
              <w:left w:w="100" w:type="dxa"/>
              <w:bottom w:w="80" w:type="dxa"/>
              <w:right w:w="100" w:type="dxa"/>
            </w:tcMar>
          </w:tcPr>
          <w:p w:rsidR="00111423" w:rsidRDefault="001766AA">
            <w:pPr>
              <w:spacing w:after="0"/>
            </w:pPr>
            <w:r>
              <w:rPr>
                <w:sz w:val="18"/>
              </w:rPr>
              <w:t>4.05</w:t>
            </w:r>
          </w:p>
        </w:tc>
      </w:tr>
      <w:tr w:rsidR="00111423">
        <w:trPr>
          <w:jc w:val="center"/>
        </w:trPr>
        <w:tc>
          <w:tcPr>
            <w:tcW w:w="4680" w:type="dxa"/>
            <w:tcMar>
              <w:top w:w="80" w:type="dxa"/>
              <w:left w:w="100" w:type="dxa"/>
              <w:bottom w:w="80" w:type="dxa"/>
              <w:right w:w="100" w:type="dxa"/>
            </w:tcMar>
          </w:tcPr>
          <w:p w:rsidR="00111423" w:rsidRDefault="001766AA">
            <w:pPr>
              <w:spacing w:after="0"/>
            </w:pPr>
            <w:r>
              <w:rPr>
                <w:b/>
                <w:sz w:val="18"/>
              </w:rPr>
              <w:t>Miami</w:t>
            </w:r>
          </w:p>
        </w:tc>
        <w:tc>
          <w:tcPr>
            <w:tcW w:w="4680" w:type="dxa"/>
            <w:tcMar>
              <w:top w:w="80" w:type="dxa"/>
              <w:left w:w="100" w:type="dxa"/>
              <w:bottom w:w="80" w:type="dxa"/>
              <w:right w:w="100" w:type="dxa"/>
            </w:tcMar>
          </w:tcPr>
          <w:p w:rsidR="00111423" w:rsidRDefault="001766AA">
            <w:pPr>
              <w:spacing w:after="0"/>
            </w:pPr>
            <w:r>
              <w:rPr>
                <w:b/>
                <w:sz w:val="18"/>
              </w:rPr>
              <w:t>4.45</w:t>
            </w:r>
          </w:p>
        </w:tc>
      </w:tr>
    </w:tbl>
    <w:p w:rsidR="00111423" w:rsidRDefault="00111423">
      <w:pPr>
        <w:spacing w:after="120"/>
      </w:pPr>
    </w:p>
    <w:p w:rsidR="00111423" w:rsidRDefault="001766AA">
      <w:pPr>
        <w:keepNext/>
        <w:spacing w:before="320" w:after="120"/>
      </w:pPr>
      <w:r>
        <w:rPr>
          <w:b/>
          <w:color w:val="003366"/>
          <w:sz w:val="28"/>
        </w:rPr>
        <w:lastRenderedPageBreak/>
        <w:t>3. Questions &amp; Answers</w:t>
      </w:r>
    </w:p>
    <w:p w:rsidR="00111423" w:rsidRDefault="001766AA">
      <w:pPr>
        <w:spacing w:after="120"/>
      </w:pPr>
      <w:r>
        <w:rPr>
          <w:b/>
        </w:rPr>
        <w:t>Q1: Which property generates the most revenue in the 5-day window?</w:t>
      </w:r>
      <w:r>
        <w:rPr>
          <w:b/>
        </w:rPr>
        <w:br/>
      </w:r>
      <w:r>
        <w:t xml:space="preserve">Answer: Grand Horizon Manhattan generates the highest realized revenue, totaling </w:t>
      </w:r>
      <w:r>
        <w:t>$40,018.04.</w:t>
      </w:r>
    </w:p>
    <w:p w:rsidR="00111423" w:rsidRDefault="001766AA">
      <w:pPr>
        <w:spacing w:after="120"/>
      </w:pPr>
      <w:r>
        <w:rPr>
          <w:b/>
        </w:rPr>
        <w:t>Q2: Which market has the highest average guest rating?</w:t>
      </w:r>
      <w:r>
        <w:rPr>
          <w:b/>
        </w:rPr>
        <w:br/>
      </w:r>
      <w:r>
        <w:t>Answer: Miami has the highest average guest rating at 4.45.</w:t>
      </w:r>
    </w:p>
    <w:p w:rsidR="00111423" w:rsidRDefault="001766AA">
      <w:pPr>
        <w:spacing w:after="240"/>
      </w:pPr>
      <w:r>
        <w:rPr>
          <w:b/>
        </w:rPr>
        <w:t>Q3: Are room_rate and rating correlated?</w:t>
      </w:r>
      <w:r>
        <w:rPr>
          <w:b/>
        </w:rPr>
        <w:br/>
      </w:r>
      <w:r>
        <w:t>Answer: No. The correlation between room_rate and rating is nearly zero (r = 0.04), indi</w:t>
      </w:r>
      <w:r>
        <w:t>cating guest satisfaction ratings do not scale directly with nightly room pricing.</w:t>
      </w:r>
    </w:p>
    <w:sectPr w:rsidR="00111423"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11423"/>
    <w:rsid w:val="0015074B"/>
    <w:rsid w:val="001766AA"/>
    <w:rsid w:val="0029639D"/>
    <w:rsid w:val="00326F90"/>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2026-10-22T18:33:00Z</dcterms:modified>
  <cp:category/>
</cp:coreProperties>
</file>