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B987A" w14:textId="77777777" w:rsidR="00850850" w:rsidRDefault="00850850" w:rsidP="00850850">
      <w:pPr>
        <w:pStyle w:val="Heading1"/>
        <w:numPr>
          <w:ilvl w:val="0"/>
          <w:numId w:val="1"/>
        </w:numPr>
        <w:rPr>
          <w:rFonts w:ascii="Garamond" w:hAnsi="Garamond" w:cstheme="minorHAnsi"/>
          <w:b/>
          <w:bCs/>
          <w:color w:val="auto"/>
        </w:rPr>
      </w:pPr>
      <w:r w:rsidRPr="00687974">
        <w:rPr>
          <w:rFonts w:ascii="Garamond" w:hAnsi="Garamond" w:cstheme="minorHAnsi"/>
          <w:b/>
          <w:bCs/>
          <w:color w:val="auto"/>
        </w:rPr>
        <w:t>Producing data</w:t>
      </w:r>
    </w:p>
    <w:tbl>
      <w:tblPr>
        <w:tblStyle w:val="TableGrid"/>
        <w:tblW w:w="0" w:type="auto"/>
        <w:tblLook w:val="04A0" w:firstRow="1" w:lastRow="0" w:firstColumn="1" w:lastColumn="0" w:noHBand="0" w:noVBand="1"/>
      </w:tblPr>
      <w:tblGrid>
        <w:gridCol w:w="2832"/>
        <w:gridCol w:w="944"/>
        <w:gridCol w:w="1888"/>
        <w:gridCol w:w="1888"/>
        <w:gridCol w:w="944"/>
        <w:gridCol w:w="2832"/>
      </w:tblGrid>
      <w:tr w:rsidR="00A8547B" w14:paraId="3645BAFF" w14:textId="77777777" w:rsidTr="00A8547B">
        <w:tc>
          <w:tcPr>
            <w:tcW w:w="11328" w:type="dxa"/>
            <w:gridSpan w:val="6"/>
            <w:shd w:val="clear" w:color="auto" w:fill="D9E2F3" w:themeFill="accent1" w:themeFillTint="33"/>
          </w:tcPr>
          <w:p w14:paraId="0E0022DA" w14:textId="13B83432" w:rsidR="00A8547B" w:rsidRPr="00A8547B" w:rsidRDefault="00A8547B" w:rsidP="00850850">
            <w:pPr>
              <w:rPr>
                <w:rFonts w:ascii="Garamond" w:hAnsi="Garamond"/>
              </w:rPr>
            </w:pPr>
            <w:r>
              <w:rPr>
                <w:rFonts w:ascii="Garamond" w:hAnsi="Garamond"/>
              </w:rPr>
              <w:t>Key concepts</w:t>
            </w:r>
          </w:p>
        </w:tc>
      </w:tr>
      <w:tr w:rsidR="00A8547B" w14:paraId="6AC45A87" w14:textId="77777777" w:rsidTr="00A8547B">
        <w:tc>
          <w:tcPr>
            <w:tcW w:w="11328" w:type="dxa"/>
            <w:gridSpan w:val="6"/>
          </w:tcPr>
          <w:p w14:paraId="638E5C22" w14:textId="77777777" w:rsidR="00A8547B" w:rsidRPr="0087680A" w:rsidRDefault="00A8547B" w:rsidP="00850850">
            <w:pPr>
              <w:rPr>
                <w:rFonts w:ascii="Garamond" w:hAnsi="Garamond"/>
                <w:sz w:val="18"/>
                <w:szCs w:val="18"/>
                <w:u w:val="single"/>
              </w:rPr>
            </w:pPr>
            <w:r w:rsidRPr="0087680A">
              <w:rPr>
                <w:rFonts w:ascii="Garamond" w:hAnsi="Garamond"/>
                <w:sz w:val="18"/>
                <w:szCs w:val="18"/>
                <w:u w:val="single"/>
              </w:rPr>
              <w:t>Statistical significance</w:t>
            </w:r>
          </w:p>
          <w:p w14:paraId="031A90C5" w14:textId="2AE4A8E5" w:rsidR="00A8547B" w:rsidRPr="0087680A" w:rsidRDefault="00E651A4" w:rsidP="00850850">
            <w:pPr>
              <w:rPr>
                <w:rFonts w:ascii="Garamond" w:hAnsi="Garamond"/>
                <w:sz w:val="18"/>
                <w:szCs w:val="18"/>
              </w:rPr>
            </w:pPr>
            <w:r w:rsidRPr="0087680A">
              <w:rPr>
                <w:rFonts w:ascii="Garamond" w:hAnsi="Garamond"/>
                <w:sz w:val="18"/>
                <w:szCs w:val="18"/>
              </w:rPr>
              <w:t>An observed effect is so large that it would rarely occur by random chance</w:t>
            </w:r>
          </w:p>
          <w:p w14:paraId="213011C4" w14:textId="77777777" w:rsidR="00E651A4" w:rsidRPr="0087680A" w:rsidRDefault="00E651A4" w:rsidP="00850850">
            <w:pPr>
              <w:rPr>
                <w:rFonts w:ascii="Garamond" w:hAnsi="Garamond"/>
                <w:sz w:val="18"/>
                <w:szCs w:val="18"/>
              </w:rPr>
            </w:pPr>
          </w:p>
          <w:p w14:paraId="6D289BD5" w14:textId="77777777" w:rsidR="00A8547B" w:rsidRPr="0087680A" w:rsidRDefault="00A8547B" w:rsidP="00850850">
            <w:pPr>
              <w:rPr>
                <w:rFonts w:ascii="Garamond" w:hAnsi="Garamond"/>
                <w:sz w:val="18"/>
                <w:szCs w:val="18"/>
                <w:u w:val="single"/>
              </w:rPr>
            </w:pPr>
            <w:r w:rsidRPr="0087680A">
              <w:rPr>
                <w:rFonts w:ascii="Garamond" w:hAnsi="Garamond"/>
                <w:sz w:val="18"/>
                <w:szCs w:val="18"/>
                <w:u w:val="single"/>
              </w:rPr>
              <w:t>Population vs. sample</w:t>
            </w:r>
          </w:p>
          <w:p w14:paraId="7B3C6042" w14:textId="77777777" w:rsidR="00A8547B" w:rsidRDefault="0087680A" w:rsidP="00850850">
            <w:pPr>
              <w:rPr>
                <w:rFonts w:ascii="Garamond" w:hAnsi="Garamond"/>
                <w:sz w:val="18"/>
                <w:szCs w:val="18"/>
              </w:rPr>
            </w:pPr>
            <w:r w:rsidRPr="0087680A">
              <w:rPr>
                <w:rFonts w:ascii="Garamond" w:hAnsi="Garamond"/>
                <w:sz w:val="18"/>
                <w:szCs w:val="18"/>
              </w:rPr>
              <w:t>Sample: a subset of the population that we actually want to examine (but cannot due to challenges)</w:t>
            </w:r>
          </w:p>
          <w:p w14:paraId="4C0E3B45" w14:textId="77777777" w:rsidR="0087680A" w:rsidRDefault="0087680A" w:rsidP="00850850">
            <w:pPr>
              <w:rPr>
                <w:rFonts w:ascii="Garamond" w:hAnsi="Garamond"/>
                <w:sz w:val="18"/>
                <w:szCs w:val="18"/>
              </w:rPr>
            </w:pPr>
          </w:p>
          <w:p w14:paraId="0F4CCBD7" w14:textId="77777777" w:rsidR="0087680A" w:rsidRDefault="0087680A" w:rsidP="0087680A">
            <w:pPr>
              <w:jc w:val="center"/>
              <w:rPr>
                <w:rFonts w:ascii="Garamond" w:hAnsi="Garamond"/>
                <w:sz w:val="18"/>
                <w:szCs w:val="18"/>
              </w:rPr>
            </w:pPr>
            <w:r w:rsidRPr="0087680A">
              <w:rPr>
                <w:rFonts w:ascii="Garamond" w:hAnsi="Garamond"/>
                <w:noProof/>
                <w:sz w:val="18"/>
                <w:szCs w:val="18"/>
              </w:rPr>
              <w:drawing>
                <wp:inline distT="0" distB="0" distL="0" distR="0" wp14:anchorId="3F52F08F" wp14:editId="237C780F">
                  <wp:extent cx="1741017" cy="12435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44299" cy="1245928"/>
                          </a:xfrm>
                          <a:prstGeom prst="rect">
                            <a:avLst/>
                          </a:prstGeom>
                        </pic:spPr>
                      </pic:pic>
                    </a:graphicData>
                  </a:graphic>
                </wp:inline>
              </w:drawing>
            </w:r>
          </w:p>
          <w:p w14:paraId="4F756851" w14:textId="77777777" w:rsidR="00FF59BA" w:rsidRDefault="00FF59BA" w:rsidP="0087680A">
            <w:pPr>
              <w:jc w:val="center"/>
              <w:rPr>
                <w:rFonts w:ascii="Garamond" w:hAnsi="Garamond"/>
                <w:sz w:val="18"/>
                <w:szCs w:val="18"/>
              </w:rPr>
            </w:pPr>
          </w:p>
          <w:p w14:paraId="3D8D94BE" w14:textId="77777777" w:rsidR="00FF59BA" w:rsidRDefault="00FF59BA" w:rsidP="000706F4">
            <w:pPr>
              <w:pStyle w:val="ListParagraph"/>
              <w:numPr>
                <w:ilvl w:val="0"/>
                <w:numId w:val="40"/>
              </w:numPr>
              <w:rPr>
                <w:rFonts w:ascii="Garamond" w:hAnsi="Garamond"/>
                <w:sz w:val="18"/>
                <w:szCs w:val="18"/>
              </w:rPr>
            </w:pPr>
            <w:r>
              <w:rPr>
                <w:rFonts w:ascii="Garamond" w:hAnsi="Garamond"/>
                <w:sz w:val="18"/>
                <w:szCs w:val="18"/>
              </w:rPr>
              <w:t>Parameter (number that describes population) vs statistic (number that describes sample, often to estimate unknown parameter)</w:t>
            </w:r>
          </w:p>
          <w:p w14:paraId="2C238C26" w14:textId="2D80B431" w:rsidR="0072165D" w:rsidRPr="00FF59BA" w:rsidRDefault="0072165D" w:rsidP="0072165D">
            <w:pPr>
              <w:pStyle w:val="ListParagraph"/>
              <w:rPr>
                <w:rFonts w:ascii="Garamond" w:hAnsi="Garamond"/>
                <w:sz w:val="18"/>
                <w:szCs w:val="18"/>
              </w:rPr>
            </w:pPr>
          </w:p>
        </w:tc>
      </w:tr>
      <w:tr w:rsidR="00A8547B" w14:paraId="55875BA2" w14:textId="77777777" w:rsidTr="00A8547B">
        <w:tc>
          <w:tcPr>
            <w:tcW w:w="11328" w:type="dxa"/>
            <w:gridSpan w:val="6"/>
            <w:shd w:val="clear" w:color="auto" w:fill="D9E2F3" w:themeFill="accent1" w:themeFillTint="33"/>
          </w:tcPr>
          <w:p w14:paraId="09D1ED40" w14:textId="1CB7150B" w:rsidR="00A8547B" w:rsidRPr="00A8547B" w:rsidRDefault="00A8547B" w:rsidP="00850850">
            <w:pPr>
              <w:rPr>
                <w:rFonts w:ascii="Garamond" w:hAnsi="Garamond"/>
              </w:rPr>
            </w:pPr>
            <w:r>
              <w:rPr>
                <w:rFonts w:ascii="Garamond" w:hAnsi="Garamond"/>
              </w:rPr>
              <w:t>Design of studies</w:t>
            </w:r>
          </w:p>
        </w:tc>
      </w:tr>
      <w:tr w:rsidR="00A8547B" w14:paraId="75D37FB8" w14:textId="77777777" w:rsidTr="00A8547B">
        <w:tc>
          <w:tcPr>
            <w:tcW w:w="3776" w:type="dxa"/>
            <w:gridSpan w:val="2"/>
            <w:shd w:val="clear" w:color="auto" w:fill="E7E6E6" w:themeFill="background2"/>
          </w:tcPr>
          <w:p w14:paraId="05ED05A8" w14:textId="0A121155" w:rsidR="00A8547B" w:rsidRPr="009F51B5" w:rsidRDefault="00A8547B" w:rsidP="00850850">
            <w:pPr>
              <w:rPr>
                <w:rFonts w:ascii="Garamond" w:hAnsi="Garamond"/>
                <w:sz w:val="18"/>
                <w:szCs w:val="18"/>
              </w:rPr>
            </w:pPr>
            <w:r w:rsidRPr="009F51B5">
              <w:rPr>
                <w:rFonts w:ascii="Garamond" w:hAnsi="Garamond"/>
                <w:sz w:val="18"/>
                <w:szCs w:val="18"/>
              </w:rPr>
              <w:t>Retrospective study</w:t>
            </w:r>
          </w:p>
        </w:tc>
        <w:tc>
          <w:tcPr>
            <w:tcW w:w="3776" w:type="dxa"/>
            <w:gridSpan w:val="2"/>
            <w:shd w:val="clear" w:color="auto" w:fill="E7E6E6" w:themeFill="background2"/>
          </w:tcPr>
          <w:p w14:paraId="70FEA7C3" w14:textId="4CEE13A9" w:rsidR="00A8547B" w:rsidRPr="009F51B5" w:rsidRDefault="00A8547B" w:rsidP="00850850">
            <w:pPr>
              <w:rPr>
                <w:rFonts w:ascii="Garamond" w:hAnsi="Garamond"/>
                <w:sz w:val="18"/>
                <w:szCs w:val="18"/>
              </w:rPr>
            </w:pPr>
            <w:r w:rsidRPr="009F51B5">
              <w:rPr>
                <w:rFonts w:ascii="Garamond" w:hAnsi="Garamond"/>
                <w:sz w:val="18"/>
                <w:szCs w:val="18"/>
              </w:rPr>
              <w:t>Observational study</w:t>
            </w:r>
          </w:p>
        </w:tc>
        <w:tc>
          <w:tcPr>
            <w:tcW w:w="3776" w:type="dxa"/>
            <w:gridSpan w:val="2"/>
            <w:shd w:val="clear" w:color="auto" w:fill="E7E6E6" w:themeFill="background2"/>
          </w:tcPr>
          <w:p w14:paraId="44D33636" w14:textId="7CB859CF" w:rsidR="00A8547B" w:rsidRPr="009F51B5" w:rsidRDefault="00A8547B" w:rsidP="00850850">
            <w:pPr>
              <w:rPr>
                <w:rFonts w:ascii="Garamond" w:hAnsi="Garamond"/>
                <w:sz w:val="18"/>
                <w:szCs w:val="18"/>
              </w:rPr>
            </w:pPr>
            <w:r w:rsidRPr="009F51B5">
              <w:rPr>
                <w:rFonts w:ascii="Garamond" w:hAnsi="Garamond"/>
                <w:sz w:val="18"/>
                <w:szCs w:val="18"/>
              </w:rPr>
              <w:t>Designed experiments</w:t>
            </w:r>
          </w:p>
        </w:tc>
      </w:tr>
      <w:tr w:rsidR="00A8547B" w14:paraId="1E801306" w14:textId="77777777" w:rsidTr="008721D7">
        <w:tc>
          <w:tcPr>
            <w:tcW w:w="3776" w:type="dxa"/>
            <w:gridSpan w:val="2"/>
          </w:tcPr>
          <w:p w14:paraId="3EF870F2" w14:textId="51229013" w:rsidR="00A8547B" w:rsidRDefault="00E651A4" w:rsidP="000706F4">
            <w:pPr>
              <w:pStyle w:val="ListParagraph"/>
              <w:numPr>
                <w:ilvl w:val="0"/>
                <w:numId w:val="30"/>
              </w:numPr>
              <w:rPr>
                <w:rFonts w:ascii="Garamond" w:hAnsi="Garamond"/>
                <w:sz w:val="18"/>
                <w:szCs w:val="18"/>
              </w:rPr>
            </w:pPr>
            <w:r>
              <w:rPr>
                <w:rFonts w:ascii="Garamond" w:hAnsi="Garamond"/>
                <w:sz w:val="18"/>
                <w:szCs w:val="18"/>
              </w:rPr>
              <w:t>U</w:t>
            </w:r>
            <w:r w:rsidR="00A8547B">
              <w:rPr>
                <w:rFonts w:ascii="Garamond" w:hAnsi="Garamond"/>
                <w:sz w:val="18"/>
                <w:szCs w:val="18"/>
              </w:rPr>
              <w:t xml:space="preserve">ses historical data over a period of time. Any time period is okay, so long as justifiable to be representative of what you want to investigate. Rule of thumb is 1-3 years so that it is representative. </w:t>
            </w:r>
          </w:p>
          <w:p w14:paraId="0D6FFB61" w14:textId="30A7E6F4" w:rsidR="00A8547B" w:rsidRPr="00A8547B" w:rsidRDefault="00A8547B" w:rsidP="00A8547B">
            <w:pPr>
              <w:rPr>
                <w:rFonts w:ascii="Garamond" w:hAnsi="Garamond"/>
              </w:rPr>
            </w:pPr>
          </w:p>
        </w:tc>
        <w:tc>
          <w:tcPr>
            <w:tcW w:w="3776" w:type="dxa"/>
            <w:gridSpan w:val="2"/>
          </w:tcPr>
          <w:p w14:paraId="143C0206" w14:textId="6EA78E94" w:rsidR="00A8547B" w:rsidRDefault="00E651A4" w:rsidP="000706F4">
            <w:pPr>
              <w:pStyle w:val="ListParagraph"/>
              <w:numPr>
                <w:ilvl w:val="0"/>
                <w:numId w:val="28"/>
              </w:numPr>
              <w:rPr>
                <w:rFonts w:ascii="Garamond" w:hAnsi="Garamond"/>
                <w:sz w:val="18"/>
                <w:szCs w:val="18"/>
              </w:rPr>
            </w:pPr>
            <w:r>
              <w:rPr>
                <w:rFonts w:ascii="Garamond" w:hAnsi="Garamond"/>
                <w:sz w:val="18"/>
                <w:szCs w:val="18"/>
              </w:rPr>
              <w:t>O</w:t>
            </w:r>
            <w:r w:rsidR="00A8547B">
              <w:rPr>
                <w:rFonts w:ascii="Garamond" w:hAnsi="Garamond"/>
                <w:sz w:val="18"/>
                <w:szCs w:val="18"/>
              </w:rPr>
              <w:t>bserves a population of interest, usually carried out over a relatively short period of time and allows variables not usually measured to be collected</w:t>
            </w:r>
          </w:p>
          <w:p w14:paraId="66F65785" w14:textId="34DB4BFC" w:rsidR="00A8547B" w:rsidRDefault="00E651A4" w:rsidP="000706F4">
            <w:pPr>
              <w:pStyle w:val="ListParagraph"/>
              <w:numPr>
                <w:ilvl w:val="0"/>
                <w:numId w:val="28"/>
              </w:numPr>
              <w:rPr>
                <w:rFonts w:ascii="Garamond" w:hAnsi="Garamond"/>
                <w:sz w:val="18"/>
                <w:szCs w:val="18"/>
              </w:rPr>
            </w:pPr>
            <w:r>
              <w:rPr>
                <w:rFonts w:ascii="Garamond" w:hAnsi="Garamond"/>
                <w:sz w:val="18"/>
                <w:szCs w:val="18"/>
              </w:rPr>
              <w:t>V</w:t>
            </w:r>
            <w:r w:rsidR="00A8547B">
              <w:rPr>
                <w:rFonts w:ascii="Garamond" w:hAnsi="Garamond"/>
                <w:sz w:val="18"/>
                <w:szCs w:val="18"/>
              </w:rPr>
              <w:t>ariables of interest are measured but there is no attempt to influence the responses</w:t>
            </w:r>
          </w:p>
          <w:p w14:paraId="5AB42440" w14:textId="77777777" w:rsidR="00A8547B" w:rsidRDefault="00A8547B" w:rsidP="00A8547B">
            <w:pPr>
              <w:pStyle w:val="ListParagraph"/>
              <w:rPr>
                <w:rFonts w:ascii="Garamond" w:hAnsi="Garamond"/>
                <w:sz w:val="18"/>
                <w:szCs w:val="18"/>
              </w:rPr>
            </w:pPr>
          </w:p>
          <w:p w14:paraId="1C0B632D" w14:textId="5D26602B" w:rsidR="00A8547B" w:rsidRPr="00A8547B" w:rsidRDefault="00A8547B" w:rsidP="00A8547B">
            <w:pPr>
              <w:rPr>
                <w:rFonts w:ascii="Garamond" w:hAnsi="Garamond"/>
              </w:rPr>
            </w:pPr>
            <w:r>
              <w:rPr>
                <w:rFonts w:ascii="Garamond" w:hAnsi="Garamond"/>
                <w:sz w:val="18"/>
                <w:szCs w:val="18"/>
              </w:rPr>
              <w:t>*in some ways, addresses flaws of retrospective studies, as data collected will be relevant (operationalised as you want, relevant factors also collected, more current)</w:t>
            </w:r>
          </w:p>
        </w:tc>
        <w:tc>
          <w:tcPr>
            <w:tcW w:w="3776" w:type="dxa"/>
            <w:gridSpan w:val="2"/>
          </w:tcPr>
          <w:p w14:paraId="0C434917" w14:textId="77777777" w:rsidR="00A8547B" w:rsidRDefault="00A8547B" w:rsidP="000706F4">
            <w:pPr>
              <w:pStyle w:val="ListParagraph"/>
              <w:numPr>
                <w:ilvl w:val="0"/>
                <w:numId w:val="29"/>
              </w:numPr>
              <w:rPr>
                <w:rFonts w:ascii="Garamond" w:hAnsi="Garamond"/>
                <w:sz w:val="18"/>
                <w:szCs w:val="18"/>
              </w:rPr>
            </w:pPr>
            <w:r>
              <w:rPr>
                <w:rFonts w:ascii="Garamond" w:hAnsi="Garamond"/>
                <w:sz w:val="18"/>
                <w:szCs w:val="18"/>
              </w:rPr>
              <w:t>Deliberate changes made to controlling variables, resulting change in dependent variable observed</w:t>
            </w:r>
          </w:p>
          <w:p w14:paraId="0C57B2DA" w14:textId="77777777" w:rsidR="00A8547B" w:rsidRDefault="00A8547B" w:rsidP="000706F4">
            <w:pPr>
              <w:pStyle w:val="ListParagraph"/>
              <w:numPr>
                <w:ilvl w:val="0"/>
                <w:numId w:val="29"/>
              </w:numPr>
              <w:rPr>
                <w:rFonts w:ascii="Garamond" w:hAnsi="Garamond"/>
                <w:sz w:val="18"/>
                <w:szCs w:val="18"/>
              </w:rPr>
            </w:pPr>
            <w:r>
              <w:rPr>
                <w:rFonts w:ascii="Garamond" w:hAnsi="Garamond"/>
                <w:sz w:val="18"/>
                <w:szCs w:val="18"/>
              </w:rPr>
              <w:t>Controlled environment, easier to identify other relevant factors</w:t>
            </w:r>
          </w:p>
          <w:p w14:paraId="20805F0F" w14:textId="77777777" w:rsidR="00A8547B" w:rsidRDefault="00A8547B" w:rsidP="00850850">
            <w:pPr>
              <w:rPr>
                <w:rFonts w:ascii="Garamond" w:hAnsi="Garamond"/>
              </w:rPr>
            </w:pPr>
          </w:p>
          <w:p w14:paraId="77CB819C" w14:textId="77777777" w:rsidR="00A8547B" w:rsidRDefault="00A8547B" w:rsidP="00A8547B">
            <w:pPr>
              <w:rPr>
                <w:rFonts w:ascii="Garamond" w:hAnsi="Garamond"/>
                <w:sz w:val="18"/>
                <w:szCs w:val="18"/>
              </w:rPr>
            </w:pPr>
            <w:r>
              <w:rPr>
                <w:rFonts w:ascii="Garamond" w:hAnsi="Garamond"/>
                <w:sz w:val="18"/>
                <w:szCs w:val="18"/>
              </w:rPr>
              <w:t xml:space="preserve">Representing relationships found in data collected through a mathematical expression. </w:t>
            </w:r>
          </w:p>
          <w:p w14:paraId="55384298" w14:textId="77777777" w:rsidR="00A8547B" w:rsidRDefault="00A8547B" w:rsidP="00A8547B">
            <w:pPr>
              <w:rPr>
                <w:rFonts w:ascii="Garamond" w:hAnsi="Garamond"/>
                <w:sz w:val="18"/>
                <w:szCs w:val="18"/>
              </w:rPr>
            </w:pPr>
          </w:p>
          <w:p w14:paraId="6A5FA40C" w14:textId="77777777" w:rsidR="00A8547B" w:rsidRDefault="00A8547B" w:rsidP="00A8547B">
            <w:pPr>
              <w:rPr>
                <w:rFonts w:ascii="Garamond" w:hAnsi="Garamond"/>
                <w:sz w:val="18"/>
                <w:szCs w:val="18"/>
              </w:rPr>
            </w:pPr>
            <w:r>
              <w:rPr>
                <w:rFonts w:ascii="Garamond" w:hAnsi="Garamond"/>
                <w:sz w:val="18"/>
                <w:szCs w:val="18"/>
              </w:rPr>
              <w:t>Mathematical expression, if statistically valid, can be used to make predictions and thus support/disprove hypothesis.</w:t>
            </w:r>
          </w:p>
          <w:p w14:paraId="7BE86BE4" w14:textId="7BFC7E25" w:rsidR="00A8547B" w:rsidRPr="00A8547B" w:rsidRDefault="00A8547B" w:rsidP="00850850">
            <w:pPr>
              <w:rPr>
                <w:rFonts w:ascii="Garamond" w:hAnsi="Garamond"/>
              </w:rPr>
            </w:pPr>
          </w:p>
        </w:tc>
      </w:tr>
      <w:tr w:rsidR="00A8547B" w14:paraId="6561B3B2" w14:textId="77777777" w:rsidTr="00A8547B">
        <w:tc>
          <w:tcPr>
            <w:tcW w:w="11328" w:type="dxa"/>
            <w:gridSpan w:val="6"/>
            <w:shd w:val="clear" w:color="auto" w:fill="D9E2F3" w:themeFill="accent1" w:themeFillTint="33"/>
          </w:tcPr>
          <w:p w14:paraId="4DD7A855" w14:textId="40AEFE31" w:rsidR="00A8547B" w:rsidRPr="00A8547B" w:rsidRDefault="00A8547B" w:rsidP="00850850">
            <w:pPr>
              <w:rPr>
                <w:rFonts w:ascii="Garamond" w:hAnsi="Garamond"/>
              </w:rPr>
            </w:pPr>
            <w:r>
              <w:rPr>
                <w:rFonts w:ascii="Garamond" w:hAnsi="Garamond"/>
              </w:rPr>
              <w:t xml:space="preserve">Design of experiments </w:t>
            </w:r>
          </w:p>
        </w:tc>
      </w:tr>
      <w:tr w:rsidR="00A8547B" w14:paraId="21F3D4BB" w14:textId="77777777" w:rsidTr="00E651A4">
        <w:trPr>
          <w:trHeight w:val="49"/>
        </w:trPr>
        <w:tc>
          <w:tcPr>
            <w:tcW w:w="11328" w:type="dxa"/>
            <w:gridSpan w:val="6"/>
            <w:shd w:val="clear" w:color="auto" w:fill="E7E6E6" w:themeFill="background2"/>
          </w:tcPr>
          <w:p w14:paraId="7037A64D" w14:textId="7B7CFD70" w:rsidR="00A8547B" w:rsidRPr="009F51B5" w:rsidRDefault="00A8547B" w:rsidP="00850850">
            <w:pPr>
              <w:rPr>
                <w:rFonts w:ascii="Garamond" w:hAnsi="Garamond"/>
                <w:sz w:val="18"/>
                <w:szCs w:val="18"/>
              </w:rPr>
            </w:pPr>
            <w:r w:rsidRPr="009F51B5">
              <w:rPr>
                <w:rFonts w:ascii="Garamond" w:hAnsi="Garamond"/>
                <w:sz w:val="18"/>
                <w:szCs w:val="18"/>
              </w:rPr>
              <w:t>Key terms</w:t>
            </w:r>
            <w:r w:rsidR="00E651A4" w:rsidRPr="009F51B5">
              <w:rPr>
                <w:rFonts w:ascii="Garamond" w:hAnsi="Garamond"/>
                <w:sz w:val="18"/>
                <w:szCs w:val="18"/>
              </w:rPr>
              <w:t xml:space="preserve"> and concepts</w:t>
            </w:r>
          </w:p>
        </w:tc>
      </w:tr>
      <w:tr w:rsidR="00A8547B" w14:paraId="35000173" w14:textId="77777777" w:rsidTr="00A8547B">
        <w:trPr>
          <w:trHeight w:val="49"/>
        </w:trPr>
        <w:tc>
          <w:tcPr>
            <w:tcW w:w="11328" w:type="dxa"/>
            <w:gridSpan w:val="6"/>
          </w:tcPr>
          <w:p w14:paraId="623E5A7B" w14:textId="2E9C27A4" w:rsidR="00A8547B" w:rsidRPr="00E651A4" w:rsidRDefault="00A8547B" w:rsidP="000706F4">
            <w:pPr>
              <w:pStyle w:val="ListParagraph"/>
              <w:numPr>
                <w:ilvl w:val="0"/>
                <w:numId w:val="31"/>
              </w:numPr>
              <w:rPr>
                <w:rFonts w:ascii="Garamond" w:hAnsi="Garamond"/>
                <w:sz w:val="18"/>
                <w:szCs w:val="18"/>
              </w:rPr>
            </w:pPr>
            <w:r w:rsidRPr="00E651A4">
              <w:rPr>
                <w:rFonts w:ascii="Garamond" w:hAnsi="Garamond"/>
                <w:sz w:val="18"/>
                <w:szCs w:val="18"/>
                <w:u w:val="single"/>
              </w:rPr>
              <w:t>Experimental units:</w:t>
            </w:r>
            <w:r w:rsidRPr="00E651A4">
              <w:rPr>
                <w:rFonts w:ascii="Garamond" w:hAnsi="Garamond"/>
                <w:sz w:val="18"/>
                <w:szCs w:val="18"/>
              </w:rPr>
              <w:t xml:space="preserve"> individuals on which the experiment is done. When the units are humans, they are called subjects</w:t>
            </w:r>
          </w:p>
          <w:p w14:paraId="37A97E58" w14:textId="7F640399" w:rsidR="00A8547B" w:rsidRPr="00E651A4" w:rsidRDefault="00A8547B" w:rsidP="000706F4">
            <w:pPr>
              <w:pStyle w:val="ListParagraph"/>
              <w:numPr>
                <w:ilvl w:val="0"/>
                <w:numId w:val="31"/>
              </w:numPr>
              <w:rPr>
                <w:rFonts w:ascii="Garamond" w:hAnsi="Garamond"/>
                <w:sz w:val="18"/>
                <w:szCs w:val="18"/>
              </w:rPr>
            </w:pPr>
            <w:r w:rsidRPr="00E651A4">
              <w:rPr>
                <w:rFonts w:ascii="Garamond" w:hAnsi="Garamond"/>
                <w:sz w:val="18"/>
                <w:szCs w:val="18"/>
                <w:u w:val="single"/>
              </w:rPr>
              <w:t>Treatment:</w:t>
            </w:r>
            <w:r w:rsidRPr="00E651A4">
              <w:rPr>
                <w:rFonts w:ascii="Garamond" w:hAnsi="Garamond"/>
                <w:sz w:val="18"/>
                <w:szCs w:val="18"/>
              </w:rPr>
              <w:t xml:space="preserve"> the specific experimental condition applied to the units</w:t>
            </w:r>
          </w:p>
          <w:p w14:paraId="17187499" w14:textId="1BC81B9D" w:rsidR="00A8547B" w:rsidRPr="00E651A4" w:rsidRDefault="00A8547B" w:rsidP="000706F4">
            <w:pPr>
              <w:pStyle w:val="ListParagraph"/>
              <w:numPr>
                <w:ilvl w:val="0"/>
                <w:numId w:val="31"/>
              </w:numPr>
              <w:rPr>
                <w:rFonts w:ascii="Garamond" w:hAnsi="Garamond"/>
                <w:sz w:val="18"/>
                <w:szCs w:val="18"/>
              </w:rPr>
            </w:pPr>
            <w:r w:rsidRPr="00E651A4">
              <w:rPr>
                <w:rFonts w:ascii="Garamond" w:hAnsi="Garamond"/>
                <w:sz w:val="18"/>
                <w:szCs w:val="18"/>
                <w:u w:val="single"/>
              </w:rPr>
              <w:t>Factors:</w:t>
            </w:r>
            <w:r w:rsidRPr="00E651A4">
              <w:rPr>
                <w:rFonts w:ascii="Garamond" w:hAnsi="Garamond"/>
                <w:sz w:val="18"/>
                <w:szCs w:val="18"/>
              </w:rPr>
              <w:t xml:space="preserve"> </w:t>
            </w:r>
            <w:r w:rsidR="00E651A4" w:rsidRPr="00E651A4">
              <w:rPr>
                <w:rFonts w:ascii="Garamond" w:hAnsi="Garamond"/>
                <w:sz w:val="18"/>
                <w:szCs w:val="18"/>
              </w:rPr>
              <w:t xml:space="preserve">the explanatory variables in an experiment – many studies often examine the joint effects of several factors. In such experiments, each treatment is formed by combining a specific value (a level) of each of the factors. </w:t>
            </w:r>
          </w:p>
          <w:p w14:paraId="5E9F54F4" w14:textId="77777777" w:rsidR="00A8547B" w:rsidRPr="00E651A4" w:rsidRDefault="00A8547B" w:rsidP="00850850">
            <w:pPr>
              <w:rPr>
                <w:rFonts w:ascii="Garamond" w:hAnsi="Garamond"/>
                <w:sz w:val="18"/>
                <w:szCs w:val="18"/>
              </w:rPr>
            </w:pPr>
          </w:p>
          <w:p w14:paraId="2D1D9719" w14:textId="77777777" w:rsidR="00E651A4" w:rsidRPr="00E651A4" w:rsidRDefault="00E651A4" w:rsidP="00850850">
            <w:pPr>
              <w:rPr>
                <w:rFonts w:ascii="Garamond" w:hAnsi="Garamond"/>
                <w:sz w:val="18"/>
                <w:szCs w:val="18"/>
                <w:u w:val="single"/>
              </w:rPr>
            </w:pPr>
            <w:r w:rsidRPr="00E651A4">
              <w:rPr>
                <w:rFonts w:ascii="Garamond" w:hAnsi="Garamond"/>
                <w:sz w:val="18"/>
                <w:szCs w:val="18"/>
                <w:u w:val="single"/>
              </w:rPr>
              <w:t>The need for a control group</w:t>
            </w:r>
          </w:p>
          <w:p w14:paraId="5CF20B7B" w14:textId="77777777" w:rsidR="00E651A4" w:rsidRDefault="00E651A4" w:rsidP="00850850">
            <w:pPr>
              <w:rPr>
                <w:rFonts w:ascii="Garamond" w:hAnsi="Garamond"/>
                <w:sz w:val="18"/>
                <w:szCs w:val="18"/>
              </w:rPr>
            </w:pPr>
            <w:r w:rsidRPr="00E651A4">
              <w:rPr>
                <w:rFonts w:ascii="Garamond" w:hAnsi="Garamond"/>
                <w:sz w:val="18"/>
                <w:szCs w:val="18"/>
              </w:rPr>
              <w:t>Without a control group, we cannot tell whether the observed response was due to the treatment or unobserved lurking variables.</w:t>
            </w:r>
          </w:p>
          <w:p w14:paraId="00093B4C" w14:textId="77777777" w:rsidR="00E651A4" w:rsidRDefault="00E651A4" w:rsidP="00850850">
            <w:pPr>
              <w:rPr>
                <w:rFonts w:ascii="Garamond" w:hAnsi="Garamond"/>
                <w:sz w:val="18"/>
                <w:szCs w:val="18"/>
              </w:rPr>
            </w:pPr>
          </w:p>
          <w:p w14:paraId="2178DE97" w14:textId="4CAF66D8" w:rsidR="00E651A4" w:rsidRPr="00E651A4" w:rsidRDefault="00E651A4" w:rsidP="00850850">
            <w:pPr>
              <w:rPr>
                <w:rFonts w:ascii="Garamond" w:hAnsi="Garamond"/>
                <w:sz w:val="18"/>
                <w:szCs w:val="18"/>
              </w:rPr>
            </w:pPr>
          </w:p>
        </w:tc>
      </w:tr>
      <w:tr w:rsidR="00A8547B" w14:paraId="492D263A" w14:textId="77777777" w:rsidTr="00E651A4">
        <w:trPr>
          <w:trHeight w:val="49"/>
        </w:trPr>
        <w:tc>
          <w:tcPr>
            <w:tcW w:w="11328" w:type="dxa"/>
            <w:gridSpan w:val="6"/>
            <w:shd w:val="clear" w:color="auto" w:fill="E7E6E6" w:themeFill="background2"/>
          </w:tcPr>
          <w:p w14:paraId="5C447443" w14:textId="6F086D00" w:rsidR="00A8547B" w:rsidRPr="009F51B5" w:rsidRDefault="00E651A4" w:rsidP="00850850">
            <w:pPr>
              <w:rPr>
                <w:rFonts w:ascii="Garamond" w:hAnsi="Garamond"/>
                <w:sz w:val="18"/>
                <w:szCs w:val="18"/>
              </w:rPr>
            </w:pPr>
            <w:r w:rsidRPr="009F51B5">
              <w:rPr>
                <w:rFonts w:ascii="Garamond" w:hAnsi="Garamond"/>
                <w:sz w:val="18"/>
                <w:szCs w:val="18"/>
              </w:rPr>
              <w:t>Randomised comparative designs</w:t>
            </w:r>
          </w:p>
        </w:tc>
      </w:tr>
      <w:tr w:rsidR="00A8547B" w14:paraId="45D7CD26" w14:textId="77777777" w:rsidTr="00A8547B">
        <w:trPr>
          <w:trHeight w:val="49"/>
        </w:trPr>
        <w:tc>
          <w:tcPr>
            <w:tcW w:w="11328" w:type="dxa"/>
            <w:gridSpan w:val="6"/>
          </w:tcPr>
          <w:p w14:paraId="3C36F7DE" w14:textId="77777777" w:rsidR="00634D7C" w:rsidRDefault="00634D7C" w:rsidP="00634D7C">
            <w:pPr>
              <w:pStyle w:val="ListParagraph"/>
              <w:rPr>
                <w:rFonts w:ascii="Garamond" w:hAnsi="Garamond"/>
                <w:sz w:val="18"/>
                <w:szCs w:val="18"/>
              </w:rPr>
            </w:pPr>
          </w:p>
          <w:p w14:paraId="5D35601B" w14:textId="628FA843" w:rsidR="00E651A4" w:rsidRPr="00E651A4" w:rsidRDefault="00E651A4" w:rsidP="000706F4">
            <w:pPr>
              <w:pStyle w:val="ListParagraph"/>
              <w:numPr>
                <w:ilvl w:val="0"/>
                <w:numId w:val="32"/>
              </w:numPr>
              <w:rPr>
                <w:rFonts w:ascii="Garamond" w:hAnsi="Garamond"/>
                <w:sz w:val="18"/>
                <w:szCs w:val="18"/>
              </w:rPr>
            </w:pPr>
            <w:r w:rsidRPr="00E651A4">
              <w:rPr>
                <w:rFonts w:ascii="Garamond" w:hAnsi="Garamond"/>
                <w:sz w:val="18"/>
                <w:szCs w:val="18"/>
              </w:rPr>
              <w:t>Systematic randomisation produces two groups of subjects that we expect to be similar in all respects before application of treatment</w:t>
            </w:r>
          </w:p>
          <w:p w14:paraId="37F4CEB6" w14:textId="77777777" w:rsidR="00E651A4" w:rsidRPr="00E651A4" w:rsidRDefault="00E651A4" w:rsidP="000706F4">
            <w:pPr>
              <w:pStyle w:val="ListParagraph"/>
              <w:numPr>
                <w:ilvl w:val="0"/>
                <w:numId w:val="32"/>
              </w:numPr>
              <w:rPr>
                <w:rFonts w:ascii="Garamond" w:hAnsi="Garamond"/>
                <w:sz w:val="18"/>
                <w:szCs w:val="18"/>
              </w:rPr>
            </w:pPr>
            <w:r w:rsidRPr="00E651A4">
              <w:rPr>
                <w:rFonts w:ascii="Garamond" w:hAnsi="Garamond"/>
                <w:sz w:val="18"/>
                <w:szCs w:val="18"/>
              </w:rPr>
              <w:t>Comparative design helps ensure that influences other than factor operate equally on both groups</w:t>
            </w:r>
          </w:p>
          <w:p w14:paraId="12487FA4" w14:textId="30D96058" w:rsidR="00E651A4" w:rsidRPr="00E651A4" w:rsidRDefault="00E651A4" w:rsidP="000706F4">
            <w:pPr>
              <w:pStyle w:val="ListParagraph"/>
              <w:numPr>
                <w:ilvl w:val="0"/>
                <w:numId w:val="32"/>
              </w:numPr>
              <w:rPr>
                <w:rFonts w:ascii="Garamond" w:hAnsi="Garamond"/>
                <w:sz w:val="18"/>
                <w:szCs w:val="18"/>
              </w:rPr>
            </w:pPr>
            <w:r w:rsidRPr="00E651A4">
              <w:rPr>
                <w:rFonts w:ascii="Garamond" w:hAnsi="Garamond"/>
                <w:sz w:val="18"/>
                <w:szCs w:val="18"/>
              </w:rPr>
              <w:t>Differences in outcome must be due to treatment or chance assignment of subjects in control and experimental group</w:t>
            </w:r>
          </w:p>
          <w:p w14:paraId="44A39CFB" w14:textId="392F7674" w:rsidR="00E651A4" w:rsidRDefault="00E651A4" w:rsidP="00E651A4">
            <w:pPr>
              <w:rPr>
                <w:rFonts w:ascii="Garamond" w:hAnsi="Garamond"/>
              </w:rPr>
            </w:pPr>
          </w:p>
          <w:p w14:paraId="6CE019FA" w14:textId="0C8C8287" w:rsidR="00E651A4" w:rsidRPr="00634D7C" w:rsidRDefault="00E651A4" w:rsidP="000706F4">
            <w:pPr>
              <w:pStyle w:val="ListParagraph"/>
              <w:numPr>
                <w:ilvl w:val="0"/>
                <w:numId w:val="33"/>
              </w:numPr>
              <w:rPr>
                <w:rFonts w:ascii="Garamond" w:hAnsi="Garamond"/>
                <w:sz w:val="18"/>
                <w:szCs w:val="18"/>
              </w:rPr>
            </w:pPr>
            <w:r w:rsidRPr="00634D7C">
              <w:rPr>
                <w:rFonts w:ascii="Garamond" w:hAnsi="Garamond"/>
                <w:sz w:val="18"/>
                <w:szCs w:val="18"/>
              </w:rPr>
              <w:t>Compare two or more treatments – this will control the effects of lurking variables on response</w:t>
            </w:r>
          </w:p>
          <w:p w14:paraId="7B057667" w14:textId="05783B7B" w:rsidR="00E651A4" w:rsidRPr="00634D7C" w:rsidRDefault="00E651A4" w:rsidP="000706F4">
            <w:pPr>
              <w:pStyle w:val="ListParagraph"/>
              <w:numPr>
                <w:ilvl w:val="0"/>
                <w:numId w:val="33"/>
              </w:numPr>
              <w:rPr>
                <w:rFonts w:ascii="Garamond" w:hAnsi="Garamond"/>
                <w:sz w:val="18"/>
                <w:szCs w:val="18"/>
              </w:rPr>
            </w:pPr>
            <w:r w:rsidRPr="00634D7C">
              <w:rPr>
                <w:rFonts w:ascii="Garamond" w:hAnsi="Garamond"/>
                <w:sz w:val="18"/>
                <w:szCs w:val="18"/>
              </w:rPr>
              <w:t>Randomise – use impersonal chance to assign experimental units to treatment and control groups</w:t>
            </w:r>
          </w:p>
          <w:p w14:paraId="708E8744" w14:textId="77099B20" w:rsidR="00E651A4" w:rsidRPr="00634D7C" w:rsidRDefault="00E651A4" w:rsidP="000706F4">
            <w:pPr>
              <w:pStyle w:val="ListParagraph"/>
              <w:numPr>
                <w:ilvl w:val="0"/>
                <w:numId w:val="33"/>
              </w:numPr>
              <w:rPr>
                <w:rFonts w:ascii="Garamond" w:hAnsi="Garamond"/>
                <w:sz w:val="18"/>
                <w:szCs w:val="18"/>
              </w:rPr>
            </w:pPr>
            <w:r w:rsidRPr="00634D7C">
              <w:rPr>
                <w:rFonts w:ascii="Garamond" w:hAnsi="Garamond"/>
                <w:sz w:val="18"/>
                <w:szCs w:val="18"/>
              </w:rPr>
              <w:t xml:space="preserve">Repeat </w:t>
            </w:r>
            <w:r w:rsidR="00634D7C" w:rsidRPr="00634D7C">
              <w:rPr>
                <w:rFonts w:ascii="Garamond" w:hAnsi="Garamond"/>
                <w:sz w:val="18"/>
                <w:szCs w:val="18"/>
              </w:rPr>
              <w:t>with large samples –</w:t>
            </w:r>
            <w:r w:rsidRPr="00634D7C">
              <w:rPr>
                <w:rFonts w:ascii="Garamond" w:hAnsi="Garamond"/>
                <w:sz w:val="18"/>
                <w:szCs w:val="18"/>
              </w:rPr>
              <w:t xml:space="preserve"> </w:t>
            </w:r>
            <w:r w:rsidR="00634D7C" w:rsidRPr="00634D7C">
              <w:rPr>
                <w:rFonts w:ascii="Garamond" w:hAnsi="Garamond"/>
                <w:sz w:val="18"/>
                <w:szCs w:val="18"/>
              </w:rPr>
              <w:t>to reduce random variation in the results</w:t>
            </w:r>
          </w:p>
          <w:p w14:paraId="64204A85" w14:textId="4870E705" w:rsidR="00634D7C" w:rsidRPr="00634D7C" w:rsidRDefault="00634D7C" w:rsidP="00634D7C">
            <w:pPr>
              <w:rPr>
                <w:rFonts w:ascii="Garamond" w:hAnsi="Garamond"/>
              </w:rPr>
            </w:pPr>
          </w:p>
        </w:tc>
      </w:tr>
      <w:tr w:rsidR="00E651A4" w14:paraId="60C2A3E9" w14:textId="77777777" w:rsidTr="00E651A4">
        <w:trPr>
          <w:trHeight w:val="110"/>
        </w:trPr>
        <w:tc>
          <w:tcPr>
            <w:tcW w:w="3776" w:type="dxa"/>
            <w:gridSpan w:val="2"/>
            <w:shd w:val="clear" w:color="auto" w:fill="FBE4D5" w:themeFill="accent2" w:themeFillTint="33"/>
          </w:tcPr>
          <w:p w14:paraId="66CC8A57" w14:textId="27451C45" w:rsidR="00E651A4" w:rsidRPr="009F51B5" w:rsidRDefault="00634D7C" w:rsidP="00850850">
            <w:pPr>
              <w:rPr>
                <w:rFonts w:ascii="Garamond" w:hAnsi="Garamond"/>
                <w:sz w:val="18"/>
                <w:szCs w:val="18"/>
              </w:rPr>
            </w:pPr>
            <w:r w:rsidRPr="009F51B5">
              <w:rPr>
                <w:rFonts w:ascii="Garamond" w:hAnsi="Garamond"/>
                <w:sz w:val="18"/>
                <w:szCs w:val="18"/>
              </w:rPr>
              <w:t>Completely randomised</w:t>
            </w:r>
            <w:r w:rsidR="00E651A4" w:rsidRPr="009F51B5">
              <w:rPr>
                <w:rFonts w:ascii="Garamond" w:hAnsi="Garamond"/>
                <w:sz w:val="18"/>
                <w:szCs w:val="18"/>
              </w:rPr>
              <w:t xml:space="preserve"> design</w:t>
            </w:r>
          </w:p>
        </w:tc>
        <w:tc>
          <w:tcPr>
            <w:tcW w:w="3776" w:type="dxa"/>
            <w:gridSpan w:val="2"/>
            <w:shd w:val="clear" w:color="auto" w:fill="FBE4D5" w:themeFill="accent2" w:themeFillTint="33"/>
          </w:tcPr>
          <w:p w14:paraId="4FE42510" w14:textId="7ED965C0" w:rsidR="00E651A4" w:rsidRPr="009F51B5" w:rsidRDefault="00E651A4" w:rsidP="00850850">
            <w:pPr>
              <w:rPr>
                <w:rFonts w:ascii="Garamond" w:hAnsi="Garamond"/>
                <w:sz w:val="18"/>
                <w:szCs w:val="18"/>
              </w:rPr>
            </w:pPr>
            <w:r w:rsidRPr="009F51B5">
              <w:rPr>
                <w:rFonts w:ascii="Garamond" w:hAnsi="Garamond"/>
                <w:sz w:val="18"/>
                <w:szCs w:val="18"/>
              </w:rPr>
              <w:t>Randomised block design</w:t>
            </w:r>
          </w:p>
        </w:tc>
        <w:tc>
          <w:tcPr>
            <w:tcW w:w="3776" w:type="dxa"/>
            <w:gridSpan w:val="2"/>
            <w:shd w:val="clear" w:color="auto" w:fill="FBE4D5" w:themeFill="accent2" w:themeFillTint="33"/>
          </w:tcPr>
          <w:p w14:paraId="1485816B" w14:textId="0649AC19" w:rsidR="00E651A4" w:rsidRPr="009F51B5" w:rsidRDefault="00E651A4" w:rsidP="00850850">
            <w:pPr>
              <w:rPr>
                <w:rFonts w:ascii="Garamond" w:hAnsi="Garamond"/>
                <w:sz w:val="18"/>
                <w:szCs w:val="18"/>
              </w:rPr>
            </w:pPr>
            <w:r w:rsidRPr="009F51B5">
              <w:rPr>
                <w:rFonts w:ascii="Garamond" w:hAnsi="Garamond"/>
                <w:sz w:val="18"/>
                <w:szCs w:val="18"/>
              </w:rPr>
              <w:t>Matched pair design</w:t>
            </w:r>
          </w:p>
        </w:tc>
      </w:tr>
      <w:tr w:rsidR="00E651A4" w14:paraId="3A43EF25" w14:textId="77777777" w:rsidTr="00143049">
        <w:trPr>
          <w:trHeight w:val="109"/>
        </w:trPr>
        <w:tc>
          <w:tcPr>
            <w:tcW w:w="3776" w:type="dxa"/>
            <w:gridSpan w:val="2"/>
          </w:tcPr>
          <w:p w14:paraId="3A6B464C" w14:textId="77777777" w:rsidR="00634D7C" w:rsidRPr="00634D7C" w:rsidRDefault="00634D7C" w:rsidP="00634D7C">
            <w:pPr>
              <w:rPr>
                <w:rFonts w:ascii="Garamond" w:hAnsi="Garamond"/>
                <w:sz w:val="18"/>
                <w:szCs w:val="18"/>
              </w:rPr>
            </w:pPr>
            <w:r w:rsidRPr="00634D7C">
              <w:rPr>
                <w:rFonts w:ascii="Garamond" w:hAnsi="Garamond"/>
                <w:b/>
                <w:bCs/>
                <w:sz w:val="18"/>
                <w:szCs w:val="18"/>
              </w:rPr>
              <w:t xml:space="preserve">Working principle: </w:t>
            </w:r>
            <w:r w:rsidRPr="00634D7C">
              <w:rPr>
                <w:rFonts w:ascii="Garamond" w:hAnsi="Garamond"/>
                <w:sz w:val="18"/>
                <w:szCs w:val="18"/>
              </w:rPr>
              <w:t xml:space="preserve">randomly assign subjects to control or treatment with equal probability of selection. </w:t>
            </w:r>
          </w:p>
          <w:p w14:paraId="54080D4C" w14:textId="77777777" w:rsidR="00634D7C" w:rsidRPr="00634D7C" w:rsidRDefault="00634D7C" w:rsidP="00634D7C">
            <w:pPr>
              <w:rPr>
                <w:rFonts w:ascii="Garamond" w:hAnsi="Garamond"/>
                <w:sz w:val="18"/>
                <w:szCs w:val="18"/>
              </w:rPr>
            </w:pPr>
          </w:p>
          <w:p w14:paraId="16465E25" w14:textId="67FE7312" w:rsidR="00634D7C" w:rsidRPr="00634D7C" w:rsidRDefault="00634D7C" w:rsidP="00634D7C">
            <w:pPr>
              <w:rPr>
                <w:rFonts w:ascii="Garamond" w:hAnsi="Garamond"/>
                <w:sz w:val="18"/>
                <w:szCs w:val="18"/>
              </w:rPr>
            </w:pPr>
            <w:r w:rsidRPr="00634D7C">
              <w:rPr>
                <w:rFonts w:ascii="Garamond" w:hAnsi="Garamond"/>
                <w:b/>
                <w:bCs/>
                <w:sz w:val="18"/>
                <w:szCs w:val="18"/>
              </w:rPr>
              <w:t>Method:</w:t>
            </w:r>
            <w:r w:rsidRPr="00634D7C">
              <w:rPr>
                <w:rFonts w:ascii="Garamond" w:hAnsi="Garamond"/>
                <w:sz w:val="18"/>
                <w:szCs w:val="18"/>
              </w:rPr>
              <w:t xml:space="preserve"> draw with replacement (but without repetition)</w:t>
            </w:r>
          </w:p>
          <w:p w14:paraId="2C1CC6D7" w14:textId="77777777" w:rsidR="00634D7C" w:rsidRPr="00634D7C" w:rsidRDefault="00634D7C" w:rsidP="00634D7C">
            <w:pPr>
              <w:rPr>
                <w:rFonts w:ascii="Garamond" w:hAnsi="Garamond"/>
                <w:sz w:val="18"/>
                <w:szCs w:val="18"/>
              </w:rPr>
            </w:pPr>
          </w:p>
          <w:p w14:paraId="795F99E8" w14:textId="77777777" w:rsidR="00E651A4" w:rsidRPr="00634D7C" w:rsidRDefault="00634D7C" w:rsidP="000706F4">
            <w:pPr>
              <w:pStyle w:val="ListParagraph"/>
              <w:numPr>
                <w:ilvl w:val="0"/>
                <w:numId w:val="34"/>
              </w:numPr>
              <w:rPr>
                <w:rFonts w:ascii="Garamond" w:hAnsi="Garamond"/>
                <w:sz w:val="18"/>
                <w:szCs w:val="18"/>
              </w:rPr>
            </w:pPr>
            <w:r w:rsidRPr="00634D7C">
              <w:rPr>
                <w:rFonts w:ascii="Garamond" w:hAnsi="Garamond"/>
                <w:sz w:val="18"/>
                <w:szCs w:val="18"/>
              </w:rPr>
              <w:t>Using a table of random digits, pick one randomly</w:t>
            </w:r>
          </w:p>
          <w:p w14:paraId="1177D8AD" w14:textId="77777777" w:rsidR="00634D7C" w:rsidRPr="00634D7C" w:rsidRDefault="00634D7C" w:rsidP="000706F4">
            <w:pPr>
              <w:pStyle w:val="ListParagraph"/>
              <w:numPr>
                <w:ilvl w:val="0"/>
                <w:numId w:val="34"/>
              </w:numPr>
              <w:rPr>
                <w:rFonts w:ascii="Garamond" w:hAnsi="Garamond"/>
                <w:sz w:val="18"/>
                <w:szCs w:val="18"/>
              </w:rPr>
            </w:pPr>
            <w:r w:rsidRPr="00634D7C">
              <w:rPr>
                <w:rFonts w:ascii="Garamond" w:hAnsi="Garamond"/>
                <w:sz w:val="18"/>
                <w:szCs w:val="18"/>
              </w:rPr>
              <w:t>Check if already picked, if yes, draw again until you get a value that has not been picked</w:t>
            </w:r>
          </w:p>
          <w:p w14:paraId="02B026CC" w14:textId="77777777" w:rsidR="00634D7C" w:rsidRPr="00634D7C" w:rsidRDefault="00634D7C" w:rsidP="000706F4">
            <w:pPr>
              <w:pStyle w:val="ListParagraph"/>
              <w:numPr>
                <w:ilvl w:val="0"/>
                <w:numId w:val="34"/>
              </w:numPr>
              <w:rPr>
                <w:rFonts w:ascii="Garamond" w:hAnsi="Garamond"/>
                <w:sz w:val="18"/>
                <w:szCs w:val="18"/>
              </w:rPr>
            </w:pPr>
            <w:r w:rsidRPr="00634D7C">
              <w:rPr>
                <w:rFonts w:ascii="Garamond" w:hAnsi="Garamond"/>
                <w:sz w:val="18"/>
                <w:szCs w:val="18"/>
              </w:rPr>
              <w:t>Repeat until all assigned to treatment or control groups</w:t>
            </w:r>
          </w:p>
          <w:p w14:paraId="43421CD1" w14:textId="0BDE99E5" w:rsidR="00634D7C" w:rsidRPr="00634D7C" w:rsidRDefault="00634D7C" w:rsidP="00634D7C">
            <w:pPr>
              <w:rPr>
                <w:rFonts w:ascii="Garamond" w:hAnsi="Garamond"/>
              </w:rPr>
            </w:pPr>
          </w:p>
        </w:tc>
        <w:tc>
          <w:tcPr>
            <w:tcW w:w="3776" w:type="dxa"/>
            <w:gridSpan w:val="2"/>
          </w:tcPr>
          <w:p w14:paraId="3933FB99" w14:textId="12262EE1" w:rsidR="00E651A4" w:rsidRDefault="00634D7C" w:rsidP="00850850">
            <w:pPr>
              <w:rPr>
                <w:rFonts w:ascii="Garamond" w:hAnsi="Garamond"/>
                <w:sz w:val="18"/>
                <w:szCs w:val="18"/>
              </w:rPr>
            </w:pPr>
            <w:r w:rsidRPr="00634D7C">
              <w:rPr>
                <w:rFonts w:ascii="Garamond" w:hAnsi="Garamond"/>
                <w:b/>
                <w:bCs/>
                <w:sz w:val="18"/>
                <w:szCs w:val="18"/>
              </w:rPr>
              <w:t>Working principle:</w:t>
            </w:r>
          </w:p>
          <w:p w14:paraId="5DE135F8" w14:textId="5C595B46" w:rsidR="00634D7C" w:rsidRDefault="00634D7C" w:rsidP="000706F4">
            <w:pPr>
              <w:pStyle w:val="ListParagraph"/>
              <w:numPr>
                <w:ilvl w:val="0"/>
                <w:numId w:val="36"/>
              </w:numPr>
              <w:rPr>
                <w:rFonts w:ascii="Garamond" w:hAnsi="Garamond"/>
                <w:sz w:val="18"/>
                <w:szCs w:val="18"/>
              </w:rPr>
            </w:pPr>
            <w:r>
              <w:rPr>
                <w:rFonts w:ascii="Garamond" w:hAnsi="Garamond"/>
                <w:sz w:val="18"/>
                <w:szCs w:val="18"/>
              </w:rPr>
              <w:t>Completely randomised designs still risk there being a difference in treatment and control groups by sheer nature of randomness, creating risk of lurking variables affecting study conclusions</w:t>
            </w:r>
          </w:p>
          <w:p w14:paraId="58C1D62C" w14:textId="77777777" w:rsidR="00634D7C" w:rsidRDefault="00634D7C" w:rsidP="000706F4">
            <w:pPr>
              <w:pStyle w:val="ListParagraph"/>
              <w:numPr>
                <w:ilvl w:val="0"/>
                <w:numId w:val="36"/>
              </w:numPr>
              <w:rPr>
                <w:rFonts w:ascii="Garamond" w:hAnsi="Garamond"/>
                <w:sz w:val="18"/>
                <w:szCs w:val="18"/>
              </w:rPr>
            </w:pPr>
            <w:r>
              <w:rPr>
                <w:rFonts w:ascii="Garamond" w:hAnsi="Garamond"/>
                <w:sz w:val="18"/>
                <w:szCs w:val="18"/>
              </w:rPr>
              <w:t xml:space="preserve">A block is a group of units that are known before the experiments to be similar in some way </w:t>
            </w:r>
            <w:r>
              <w:rPr>
                <w:rFonts w:ascii="Garamond" w:hAnsi="Garamond"/>
                <w:i/>
                <w:iCs/>
                <w:sz w:val="18"/>
                <w:szCs w:val="18"/>
              </w:rPr>
              <w:t>that is expected to affect the response to the treatments</w:t>
            </w:r>
            <w:r>
              <w:rPr>
                <w:rFonts w:ascii="Garamond" w:hAnsi="Garamond"/>
                <w:sz w:val="18"/>
                <w:szCs w:val="18"/>
              </w:rPr>
              <w:t xml:space="preserve">. </w:t>
            </w:r>
          </w:p>
          <w:p w14:paraId="6B0F8549" w14:textId="68F34C45" w:rsidR="00634D7C" w:rsidRPr="00634D7C" w:rsidRDefault="00634D7C" w:rsidP="000706F4">
            <w:pPr>
              <w:pStyle w:val="ListParagraph"/>
              <w:numPr>
                <w:ilvl w:val="0"/>
                <w:numId w:val="36"/>
              </w:numPr>
              <w:rPr>
                <w:rFonts w:ascii="Garamond" w:hAnsi="Garamond"/>
                <w:sz w:val="18"/>
                <w:szCs w:val="18"/>
              </w:rPr>
            </w:pPr>
            <w:r>
              <w:rPr>
                <w:rFonts w:ascii="Garamond" w:hAnsi="Garamond"/>
                <w:sz w:val="18"/>
                <w:szCs w:val="18"/>
              </w:rPr>
              <w:t xml:space="preserve">Random assignment of units to treatments is carried out separately within each block to create treatment and control groups that are more assuredly similar. </w:t>
            </w:r>
          </w:p>
          <w:p w14:paraId="387D707F" w14:textId="77777777" w:rsidR="00634D7C" w:rsidRDefault="00634D7C" w:rsidP="00634D7C">
            <w:pPr>
              <w:rPr>
                <w:rFonts w:ascii="Garamond" w:hAnsi="Garamond"/>
              </w:rPr>
            </w:pPr>
          </w:p>
          <w:p w14:paraId="2DA5A3D3" w14:textId="77777777" w:rsidR="00085933" w:rsidRPr="000706F4" w:rsidRDefault="00085933" w:rsidP="00634D7C">
            <w:pPr>
              <w:rPr>
                <w:rFonts w:ascii="Garamond" w:hAnsi="Garamond"/>
                <w:b/>
                <w:bCs/>
                <w:sz w:val="18"/>
                <w:szCs w:val="18"/>
              </w:rPr>
            </w:pPr>
            <w:r w:rsidRPr="000706F4">
              <w:rPr>
                <w:rFonts w:ascii="Garamond" w:hAnsi="Garamond"/>
                <w:b/>
                <w:bCs/>
                <w:sz w:val="18"/>
                <w:szCs w:val="18"/>
              </w:rPr>
              <w:lastRenderedPageBreak/>
              <w:t>Method:</w:t>
            </w:r>
          </w:p>
          <w:p w14:paraId="07A46289" w14:textId="77777777" w:rsidR="00085933" w:rsidRPr="000706F4" w:rsidRDefault="00085933" w:rsidP="000706F4">
            <w:pPr>
              <w:pStyle w:val="ListParagraph"/>
              <w:numPr>
                <w:ilvl w:val="0"/>
                <w:numId w:val="43"/>
              </w:numPr>
              <w:rPr>
                <w:rFonts w:ascii="Garamond" w:hAnsi="Garamond"/>
                <w:sz w:val="18"/>
                <w:szCs w:val="18"/>
              </w:rPr>
            </w:pPr>
            <w:r w:rsidRPr="000706F4">
              <w:rPr>
                <w:rFonts w:ascii="Garamond" w:hAnsi="Garamond"/>
                <w:sz w:val="18"/>
                <w:szCs w:val="18"/>
              </w:rPr>
              <w:t>Consider all x as</w:t>
            </w:r>
            <w:r w:rsidR="000706F4" w:rsidRPr="000706F4">
              <w:rPr>
                <w:rFonts w:ascii="Garamond" w:hAnsi="Garamond"/>
                <w:sz w:val="18"/>
                <w:szCs w:val="18"/>
              </w:rPr>
              <w:t xml:space="preserve"> a block, all y as a block…</w:t>
            </w:r>
          </w:p>
          <w:p w14:paraId="5A5858BD" w14:textId="0E81A3D4" w:rsidR="000706F4" w:rsidRPr="00085933" w:rsidRDefault="000706F4" w:rsidP="000706F4">
            <w:pPr>
              <w:pStyle w:val="ListParagraph"/>
              <w:numPr>
                <w:ilvl w:val="0"/>
                <w:numId w:val="43"/>
              </w:numPr>
              <w:rPr>
                <w:rFonts w:ascii="Garamond" w:hAnsi="Garamond"/>
              </w:rPr>
            </w:pPr>
            <w:r w:rsidRPr="000706F4">
              <w:rPr>
                <w:rFonts w:ascii="Garamond" w:hAnsi="Garamond"/>
                <w:sz w:val="18"/>
                <w:szCs w:val="18"/>
              </w:rPr>
              <w:t>Within each block, randomly allocate units to control and treatment groups of equal size n</w:t>
            </w:r>
          </w:p>
        </w:tc>
        <w:tc>
          <w:tcPr>
            <w:tcW w:w="3776" w:type="dxa"/>
            <w:gridSpan w:val="2"/>
          </w:tcPr>
          <w:p w14:paraId="3781B7CE" w14:textId="77777777" w:rsidR="00E651A4" w:rsidRDefault="00634D7C" w:rsidP="00850850">
            <w:pPr>
              <w:rPr>
                <w:rFonts w:ascii="Garamond" w:hAnsi="Garamond"/>
                <w:b/>
                <w:bCs/>
                <w:sz w:val="18"/>
                <w:szCs w:val="18"/>
              </w:rPr>
            </w:pPr>
            <w:r>
              <w:rPr>
                <w:rFonts w:ascii="Garamond" w:hAnsi="Garamond"/>
                <w:b/>
                <w:bCs/>
                <w:sz w:val="18"/>
                <w:szCs w:val="18"/>
              </w:rPr>
              <w:lastRenderedPageBreak/>
              <w:t>Working principle:</w:t>
            </w:r>
          </w:p>
          <w:p w14:paraId="3BD3EE17" w14:textId="77777777" w:rsidR="00634D7C" w:rsidRDefault="00634D7C" w:rsidP="000706F4">
            <w:pPr>
              <w:pStyle w:val="ListParagraph"/>
              <w:numPr>
                <w:ilvl w:val="0"/>
                <w:numId w:val="37"/>
              </w:numPr>
              <w:rPr>
                <w:rFonts w:ascii="Garamond" w:hAnsi="Garamond"/>
                <w:sz w:val="18"/>
                <w:szCs w:val="18"/>
              </w:rPr>
            </w:pPr>
            <w:r>
              <w:rPr>
                <w:rFonts w:ascii="Garamond" w:hAnsi="Garamond"/>
                <w:sz w:val="18"/>
                <w:szCs w:val="18"/>
              </w:rPr>
              <w:t>A special case of randomised block designs, where block size = 2</w:t>
            </w:r>
          </w:p>
          <w:p w14:paraId="7104A705" w14:textId="77777777" w:rsidR="00634D7C" w:rsidRDefault="00634D7C" w:rsidP="000706F4">
            <w:pPr>
              <w:pStyle w:val="ListParagraph"/>
              <w:numPr>
                <w:ilvl w:val="0"/>
                <w:numId w:val="37"/>
              </w:numPr>
              <w:rPr>
                <w:rFonts w:ascii="Garamond" w:hAnsi="Garamond"/>
                <w:sz w:val="18"/>
                <w:szCs w:val="18"/>
              </w:rPr>
            </w:pPr>
            <w:r>
              <w:rPr>
                <w:rFonts w:ascii="Garamond" w:hAnsi="Garamond"/>
                <w:sz w:val="18"/>
                <w:szCs w:val="18"/>
              </w:rPr>
              <w:t>Subjects are matched in similar pairs</w:t>
            </w:r>
            <w:r w:rsidR="0087680A">
              <w:rPr>
                <w:rFonts w:ascii="Garamond" w:hAnsi="Garamond"/>
                <w:sz w:val="18"/>
                <w:szCs w:val="18"/>
              </w:rPr>
              <w:t xml:space="preserve"> – producing results more precise that simple randomisation as matched subjects are more similar and comparing their responses is more efficient than comparing the responses of groups of randomly assigned subjects</w:t>
            </w:r>
          </w:p>
          <w:p w14:paraId="05889CE3" w14:textId="77777777" w:rsidR="0087680A" w:rsidRDefault="0087680A" w:rsidP="000706F4">
            <w:pPr>
              <w:pStyle w:val="ListParagraph"/>
              <w:numPr>
                <w:ilvl w:val="0"/>
                <w:numId w:val="37"/>
              </w:numPr>
              <w:rPr>
                <w:rFonts w:ascii="Garamond" w:hAnsi="Garamond"/>
                <w:sz w:val="18"/>
                <w:szCs w:val="18"/>
              </w:rPr>
            </w:pPr>
            <w:r>
              <w:rPr>
                <w:rFonts w:ascii="Garamond" w:hAnsi="Garamond"/>
                <w:sz w:val="18"/>
                <w:szCs w:val="18"/>
              </w:rPr>
              <w:t xml:space="preserve">Which of the two subjects is control and treatment is randomly </w:t>
            </w:r>
            <w:proofErr w:type="gramStart"/>
            <w:r>
              <w:rPr>
                <w:rFonts w:ascii="Garamond" w:hAnsi="Garamond"/>
                <w:sz w:val="18"/>
                <w:szCs w:val="18"/>
              </w:rPr>
              <w:t>decided</w:t>
            </w:r>
            <w:proofErr w:type="gramEnd"/>
          </w:p>
          <w:p w14:paraId="003632B5" w14:textId="5DA6CD63" w:rsidR="0087680A" w:rsidRPr="00634D7C" w:rsidRDefault="0087680A" w:rsidP="000706F4">
            <w:pPr>
              <w:pStyle w:val="ListParagraph"/>
              <w:numPr>
                <w:ilvl w:val="0"/>
                <w:numId w:val="37"/>
              </w:numPr>
              <w:rPr>
                <w:rFonts w:ascii="Garamond" w:hAnsi="Garamond"/>
                <w:sz w:val="18"/>
                <w:szCs w:val="18"/>
              </w:rPr>
            </w:pPr>
            <w:r>
              <w:rPr>
                <w:rFonts w:ascii="Garamond" w:hAnsi="Garamond"/>
                <w:sz w:val="18"/>
                <w:szCs w:val="18"/>
              </w:rPr>
              <w:t>Common variation: subject is same person, just before (control) and after (treatment)</w:t>
            </w:r>
          </w:p>
        </w:tc>
      </w:tr>
      <w:tr w:rsidR="00A8547B" w14:paraId="50D7642D" w14:textId="77777777" w:rsidTr="00A8547B">
        <w:tc>
          <w:tcPr>
            <w:tcW w:w="11328" w:type="dxa"/>
            <w:gridSpan w:val="6"/>
            <w:shd w:val="clear" w:color="auto" w:fill="D9E2F3" w:themeFill="accent1" w:themeFillTint="33"/>
          </w:tcPr>
          <w:p w14:paraId="7D055694" w14:textId="43C1E4D7" w:rsidR="00A8547B" w:rsidRPr="00A8547B" w:rsidRDefault="00A8547B" w:rsidP="00850850">
            <w:pPr>
              <w:rPr>
                <w:rFonts w:ascii="Garamond" w:hAnsi="Garamond"/>
              </w:rPr>
            </w:pPr>
            <w:r>
              <w:rPr>
                <w:rFonts w:ascii="Garamond" w:hAnsi="Garamond"/>
              </w:rPr>
              <w:t>Sampling design</w:t>
            </w:r>
          </w:p>
        </w:tc>
      </w:tr>
      <w:tr w:rsidR="009F51B5" w14:paraId="5A72462E" w14:textId="77777777" w:rsidTr="005804DB">
        <w:trPr>
          <w:trHeight w:val="236"/>
        </w:trPr>
        <w:tc>
          <w:tcPr>
            <w:tcW w:w="11328" w:type="dxa"/>
            <w:gridSpan w:val="6"/>
          </w:tcPr>
          <w:p w14:paraId="1E07E4BC" w14:textId="350BA5A0" w:rsidR="009F51B5" w:rsidRDefault="009F51B5" w:rsidP="00850850">
            <w:pPr>
              <w:rPr>
                <w:rFonts w:ascii="Garamond" w:hAnsi="Garamond"/>
                <w:sz w:val="18"/>
                <w:szCs w:val="18"/>
              </w:rPr>
            </w:pPr>
            <w:r>
              <w:rPr>
                <w:rFonts w:ascii="Garamond" w:hAnsi="Garamond"/>
                <w:sz w:val="18"/>
                <w:szCs w:val="18"/>
              </w:rPr>
              <w:t>We gather information about a subset of a population – a sample – to draw conclusions about the general population. How we proceed with collecting this information (sample designs) determines how far our conclusions can apply to the general population.</w:t>
            </w:r>
          </w:p>
          <w:p w14:paraId="1ADDAC2A" w14:textId="6296ED7D" w:rsidR="00FF59BA" w:rsidRDefault="00FF59BA" w:rsidP="00850850">
            <w:pPr>
              <w:rPr>
                <w:rFonts w:ascii="Garamond" w:hAnsi="Garamond"/>
                <w:sz w:val="18"/>
                <w:szCs w:val="18"/>
                <w:u w:val="single"/>
              </w:rPr>
            </w:pPr>
            <w:r>
              <w:rPr>
                <w:rFonts w:ascii="Garamond" w:hAnsi="Garamond"/>
                <w:sz w:val="18"/>
                <w:szCs w:val="18"/>
                <w:u w:val="single"/>
              </w:rPr>
              <w:t>Cautions of sampling design</w:t>
            </w:r>
          </w:p>
          <w:p w14:paraId="0D33F874" w14:textId="62BC8627" w:rsidR="00FF59BA" w:rsidRDefault="00FF59BA" w:rsidP="000706F4">
            <w:pPr>
              <w:pStyle w:val="ListParagraph"/>
              <w:numPr>
                <w:ilvl w:val="0"/>
                <w:numId w:val="39"/>
              </w:numPr>
              <w:rPr>
                <w:rFonts w:ascii="Garamond" w:hAnsi="Garamond"/>
                <w:sz w:val="18"/>
                <w:szCs w:val="18"/>
              </w:rPr>
            </w:pPr>
            <w:proofErr w:type="spellStart"/>
            <w:r>
              <w:rPr>
                <w:rFonts w:ascii="Garamond" w:hAnsi="Garamond"/>
                <w:sz w:val="18"/>
                <w:szCs w:val="18"/>
              </w:rPr>
              <w:t>Undercoverage</w:t>
            </w:r>
            <w:proofErr w:type="spellEnd"/>
            <w:r>
              <w:rPr>
                <w:rFonts w:ascii="Garamond" w:hAnsi="Garamond"/>
                <w:sz w:val="18"/>
                <w:szCs w:val="18"/>
              </w:rPr>
              <w:t>: when some groups in the population are left out in process of choosing the sample. Leads to non-generalisable conclusions.</w:t>
            </w:r>
          </w:p>
          <w:p w14:paraId="75737A61" w14:textId="67E6A6FE" w:rsidR="00FF59BA" w:rsidRDefault="00FF59BA" w:rsidP="000706F4">
            <w:pPr>
              <w:pStyle w:val="ListParagraph"/>
              <w:numPr>
                <w:ilvl w:val="0"/>
                <w:numId w:val="39"/>
              </w:numPr>
              <w:rPr>
                <w:rFonts w:ascii="Garamond" w:hAnsi="Garamond"/>
                <w:sz w:val="18"/>
                <w:szCs w:val="18"/>
              </w:rPr>
            </w:pPr>
            <w:r>
              <w:rPr>
                <w:rFonts w:ascii="Garamond" w:hAnsi="Garamond"/>
                <w:sz w:val="18"/>
                <w:szCs w:val="18"/>
              </w:rPr>
              <w:t xml:space="preserve">Non-response: leads to biased conclusions </w:t>
            </w:r>
          </w:p>
          <w:p w14:paraId="16A14BF9" w14:textId="54CDE017" w:rsidR="00FF59BA" w:rsidRPr="00FF59BA" w:rsidRDefault="00FF59BA" w:rsidP="000706F4">
            <w:pPr>
              <w:pStyle w:val="ListParagraph"/>
              <w:numPr>
                <w:ilvl w:val="0"/>
                <w:numId w:val="39"/>
              </w:numPr>
              <w:rPr>
                <w:rFonts w:ascii="Garamond" w:hAnsi="Garamond"/>
                <w:sz w:val="18"/>
                <w:szCs w:val="18"/>
              </w:rPr>
            </w:pPr>
            <w:r>
              <w:rPr>
                <w:rFonts w:ascii="Garamond" w:hAnsi="Garamond"/>
                <w:sz w:val="18"/>
                <w:szCs w:val="18"/>
              </w:rPr>
              <w:t>Biased questions/data-collection</w:t>
            </w:r>
          </w:p>
          <w:p w14:paraId="73B74F83" w14:textId="06D46A8A" w:rsidR="009F51B5" w:rsidRPr="009F51B5" w:rsidRDefault="009F51B5" w:rsidP="00850850">
            <w:pPr>
              <w:rPr>
                <w:rFonts w:ascii="Garamond" w:hAnsi="Garamond"/>
                <w:sz w:val="18"/>
                <w:szCs w:val="18"/>
              </w:rPr>
            </w:pPr>
          </w:p>
        </w:tc>
      </w:tr>
      <w:tr w:rsidR="009F51B5" w14:paraId="799ADEEF" w14:textId="77777777" w:rsidTr="009F51B5">
        <w:trPr>
          <w:trHeight w:val="236"/>
        </w:trPr>
        <w:tc>
          <w:tcPr>
            <w:tcW w:w="2832" w:type="dxa"/>
            <w:shd w:val="clear" w:color="auto" w:fill="E7E6E6" w:themeFill="background2"/>
          </w:tcPr>
          <w:p w14:paraId="278CF161" w14:textId="58A9D81B" w:rsidR="009F51B5" w:rsidRPr="009F51B5" w:rsidRDefault="009F51B5" w:rsidP="009F51B5">
            <w:pPr>
              <w:rPr>
                <w:rFonts w:ascii="Garamond" w:hAnsi="Garamond"/>
                <w:sz w:val="18"/>
                <w:szCs w:val="18"/>
              </w:rPr>
            </w:pPr>
            <w:r w:rsidRPr="009F51B5">
              <w:rPr>
                <w:rFonts w:ascii="Garamond" w:hAnsi="Garamond"/>
                <w:sz w:val="18"/>
                <w:szCs w:val="18"/>
              </w:rPr>
              <w:t>Voluntary response sampling</w:t>
            </w:r>
          </w:p>
        </w:tc>
        <w:tc>
          <w:tcPr>
            <w:tcW w:w="2832" w:type="dxa"/>
            <w:gridSpan w:val="2"/>
            <w:shd w:val="clear" w:color="auto" w:fill="E7E6E6" w:themeFill="background2"/>
          </w:tcPr>
          <w:p w14:paraId="6514EA4E" w14:textId="20251215" w:rsidR="009F51B5" w:rsidRPr="009F51B5" w:rsidRDefault="009F51B5" w:rsidP="009F51B5">
            <w:pPr>
              <w:rPr>
                <w:rFonts w:ascii="Garamond" w:hAnsi="Garamond"/>
                <w:sz w:val="18"/>
                <w:szCs w:val="18"/>
              </w:rPr>
            </w:pPr>
            <w:r w:rsidRPr="009F51B5">
              <w:rPr>
                <w:rFonts w:ascii="Garamond" w:hAnsi="Garamond"/>
                <w:sz w:val="18"/>
                <w:szCs w:val="18"/>
              </w:rPr>
              <w:t>Simple random sampling</w:t>
            </w:r>
          </w:p>
        </w:tc>
        <w:tc>
          <w:tcPr>
            <w:tcW w:w="2832" w:type="dxa"/>
            <w:gridSpan w:val="2"/>
            <w:shd w:val="clear" w:color="auto" w:fill="E7E6E6" w:themeFill="background2"/>
          </w:tcPr>
          <w:p w14:paraId="6E6DAAE5" w14:textId="49337BAE" w:rsidR="009F51B5" w:rsidRPr="009F51B5" w:rsidRDefault="009F51B5" w:rsidP="009F51B5">
            <w:pPr>
              <w:rPr>
                <w:rFonts w:ascii="Garamond" w:hAnsi="Garamond"/>
                <w:sz w:val="18"/>
                <w:szCs w:val="18"/>
              </w:rPr>
            </w:pPr>
            <w:r w:rsidRPr="009F51B5">
              <w:rPr>
                <w:rFonts w:ascii="Garamond" w:hAnsi="Garamond"/>
                <w:sz w:val="18"/>
                <w:szCs w:val="18"/>
              </w:rPr>
              <w:t xml:space="preserve">Stratified sampling </w:t>
            </w:r>
          </w:p>
        </w:tc>
        <w:tc>
          <w:tcPr>
            <w:tcW w:w="2832" w:type="dxa"/>
            <w:shd w:val="clear" w:color="auto" w:fill="E7E6E6" w:themeFill="background2"/>
          </w:tcPr>
          <w:p w14:paraId="6997A4D1" w14:textId="571CAA0F" w:rsidR="009F51B5" w:rsidRPr="009F51B5" w:rsidRDefault="009F51B5" w:rsidP="009F51B5">
            <w:pPr>
              <w:rPr>
                <w:rFonts w:ascii="Garamond" w:hAnsi="Garamond"/>
                <w:sz w:val="18"/>
                <w:szCs w:val="18"/>
              </w:rPr>
            </w:pPr>
            <w:r w:rsidRPr="009F51B5">
              <w:rPr>
                <w:rFonts w:ascii="Garamond" w:hAnsi="Garamond"/>
                <w:sz w:val="18"/>
                <w:szCs w:val="18"/>
              </w:rPr>
              <w:t>Multistage sampling</w:t>
            </w:r>
          </w:p>
        </w:tc>
      </w:tr>
      <w:tr w:rsidR="009F51B5" w14:paraId="4F706AB1" w14:textId="77777777" w:rsidTr="0097073D">
        <w:trPr>
          <w:trHeight w:val="236"/>
        </w:trPr>
        <w:tc>
          <w:tcPr>
            <w:tcW w:w="2832" w:type="dxa"/>
          </w:tcPr>
          <w:p w14:paraId="65FCCE65" w14:textId="77777777" w:rsidR="009F51B5" w:rsidRPr="009F51B5" w:rsidRDefault="009F51B5" w:rsidP="000706F4">
            <w:pPr>
              <w:pStyle w:val="ListParagraph"/>
              <w:numPr>
                <w:ilvl w:val="0"/>
                <w:numId w:val="38"/>
              </w:numPr>
              <w:rPr>
                <w:rFonts w:ascii="Garamond" w:hAnsi="Garamond"/>
                <w:sz w:val="18"/>
                <w:szCs w:val="18"/>
              </w:rPr>
            </w:pPr>
            <w:r w:rsidRPr="009F51B5">
              <w:rPr>
                <w:rFonts w:ascii="Garamond" w:hAnsi="Garamond"/>
                <w:sz w:val="18"/>
                <w:szCs w:val="18"/>
              </w:rPr>
              <w:t xml:space="preserve">Sample consists of people who </w:t>
            </w:r>
            <w:r w:rsidRPr="009F51B5">
              <w:rPr>
                <w:rFonts w:ascii="Garamond" w:hAnsi="Garamond"/>
                <w:i/>
                <w:iCs/>
                <w:sz w:val="18"/>
                <w:szCs w:val="18"/>
              </w:rPr>
              <w:t>chose</w:t>
            </w:r>
            <w:r w:rsidRPr="009F51B5">
              <w:rPr>
                <w:rFonts w:ascii="Garamond" w:hAnsi="Garamond"/>
                <w:sz w:val="18"/>
                <w:szCs w:val="18"/>
              </w:rPr>
              <w:t xml:space="preserve"> themselves to respond. </w:t>
            </w:r>
          </w:p>
          <w:p w14:paraId="6B17ED2B" w14:textId="0509D9FF" w:rsidR="009F51B5" w:rsidRPr="009F51B5" w:rsidRDefault="009F51B5" w:rsidP="000706F4">
            <w:pPr>
              <w:pStyle w:val="ListParagraph"/>
              <w:numPr>
                <w:ilvl w:val="0"/>
                <w:numId w:val="38"/>
              </w:numPr>
              <w:rPr>
                <w:rFonts w:ascii="Garamond" w:hAnsi="Garamond"/>
                <w:sz w:val="18"/>
                <w:szCs w:val="18"/>
              </w:rPr>
            </w:pPr>
            <w:r w:rsidRPr="009F51B5">
              <w:rPr>
                <w:rFonts w:ascii="Garamond" w:hAnsi="Garamond"/>
                <w:sz w:val="18"/>
                <w:szCs w:val="18"/>
              </w:rPr>
              <w:t>Tend to be biased because people with strong feelings, especially negative ones, are most likely to respond.</w:t>
            </w:r>
          </w:p>
        </w:tc>
        <w:tc>
          <w:tcPr>
            <w:tcW w:w="2832" w:type="dxa"/>
            <w:gridSpan w:val="2"/>
          </w:tcPr>
          <w:p w14:paraId="0FF28788" w14:textId="1CE1530B" w:rsidR="009F51B5" w:rsidRPr="009F51B5" w:rsidRDefault="009F51B5" w:rsidP="000706F4">
            <w:pPr>
              <w:pStyle w:val="ListParagraph"/>
              <w:numPr>
                <w:ilvl w:val="0"/>
                <w:numId w:val="38"/>
              </w:numPr>
              <w:rPr>
                <w:rFonts w:ascii="Garamond" w:hAnsi="Garamond"/>
                <w:sz w:val="18"/>
                <w:szCs w:val="18"/>
              </w:rPr>
            </w:pPr>
            <w:r>
              <w:rPr>
                <w:rFonts w:ascii="Garamond" w:hAnsi="Garamond"/>
                <w:sz w:val="18"/>
                <w:szCs w:val="18"/>
              </w:rPr>
              <w:t>Sample consist of</w:t>
            </w:r>
            <w:r>
              <w:rPr>
                <w:rFonts w:ascii="Garamond" w:hAnsi="Garamond"/>
                <w:i/>
                <w:iCs/>
                <w:sz w:val="18"/>
                <w:szCs w:val="18"/>
              </w:rPr>
              <w:t xml:space="preserve"> n</w:t>
            </w:r>
            <w:r>
              <w:rPr>
                <w:rFonts w:ascii="Garamond" w:hAnsi="Garamond"/>
                <w:sz w:val="18"/>
                <w:szCs w:val="18"/>
              </w:rPr>
              <w:t xml:space="preserve"> individuals from the population chosen in such a way that every </w:t>
            </w:r>
            <w:r>
              <w:rPr>
                <w:rFonts w:ascii="Garamond" w:hAnsi="Garamond"/>
                <w:sz w:val="18"/>
                <w:szCs w:val="18"/>
                <w:u w:val="single"/>
              </w:rPr>
              <w:t>set</w:t>
            </w:r>
            <w:r w:rsidRPr="009F51B5">
              <w:rPr>
                <w:rFonts w:ascii="Garamond" w:hAnsi="Garamond"/>
                <w:sz w:val="18"/>
                <w:szCs w:val="18"/>
                <w:u w:val="single"/>
              </w:rPr>
              <w:t xml:space="preserve"> of </w:t>
            </w:r>
            <w:r w:rsidRPr="009F51B5">
              <w:rPr>
                <w:rFonts w:ascii="Garamond" w:hAnsi="Garamond"/>
                <w:i/>
                <w:iCs/>
                <w:sz w:val="18"/>
                <w:szCs w:val="18"/>
                <w:u w:val="single"/>
              </w:rPr>
              <w:t>n</w:t>
            </w:r>
            <w:r>
              <w:rPr>
                <w:rFonts w:ascii="Garamond" w:hAnsi="Garamond"/>
                <w:i/>
                <w:iCs/>
                <w:sz w:val="18"/>
                <w:szCs w:val="18"/>
              </w:rPr>
              <w:t xml:space="preserve"> </w:t>
            </w:r>
            <w:r w:rsidR="00FF59BA">
              <w:rPr>
                <w:rFonts w:ascii="Garamond" w:hAnsi="Garamond"/>
                <w:sz w:val="18"/>
                <w:szCs w:val="18"/>
              </w:rPr>
              <w:t>individuals</w:t>
            </w:r>
            <w:r>
              <w:rPr>
                <w:rFonts w:ascii="Garamond" w:hAnsi="Garamond"/>
                <w:sz w:val="18"/>
                <w:szCs w:val="18"/>
              </w:rPr>
              <w:t xml:space="preserve"> has an </w:t>
            </w:r>
            <w:r>
              <w:rPr>
                <w:rFonts w:ascii="Garamond" w:hAnsi="Garamond"/>
                <w:sz w:val="18"/>
                <w:szCs w:val="18"/>
                <w:u w:val="single"/>
              </w:rPr>
              <w:t>equal chance</w:t>
            </w:r>
            <w:r>
              <w:rPr>
                <w:rFonts w:ascii="Garamond" w:hAnsi="Garamond"/>
                <w:sz w:val="18"/>
                <w:szCs w:val="18"/>
              </w:rPr>
              <w:t xml:space="preserve"> to be the sample selected</w:t>
            </w:r>
          </w:p>
        </w:tc>
        <w:tc>
          <w:tcPr>
            <w:tcW w:w="2832" w:type="dxa"/>
            <w:gridSpan w:val="2"/>
          </w:tcPr>
          <w:p w14:paraId="15E10109" w14:textId="77777777" w:rsidR="009F51B5" w:rsidRDefault="00FF59BA" w:rsidP="000706F4">
            <w:pPr>
              <w:pStyle w:val="ListParagraph"/>
              <w:numPr>
                <w:ilvl w:val="0"/>
                <w:numId w:val="38"/>
              </w:numPr>
              <w:rPr>
                <w:rFonts w:ascii="Garamond" w:hAnsi="Garamond"/>
                <w:sz w:val="18"/>
                <w:szCs w:val="18"/>
              </w:rPr>
            </w:pPr>
            <w:r>
              <w:rPr>
                <w:rFonts w:ascii="Garamond" w:hAnsi="Garamond"/>
                <w:sz w:val="18"/>
                <w:szCs w:val="18"/>
              </w:rPr>
              <w:t xml:space="preserve">Completely random sampling risks the sample not being representative of the population due to randomness, resulting in conclusions not being generalisable </w:t>
            </w:r>
          </w:p>
          <w:p w14:paraId="66461816" w14:textId="354C3815" w:rsidR="00FF59BA" w:rsidRPr="00FF59BA" w:rsidRDefault="00FF59BA" w:rsidP="000706F4">
            <w:pPr>
              <w:pStyle w:val="ListParagraph"/>
              <w:numPr>
                <w:ilvl w:val="0"/>
                <w:numId w:val="38"/>
              </w:numPr>
              <w:rPr>
                <w:rFonts w:ascii="Garamond" w:hAnsi="Garamond"/>
                <w:sz w:val="18"/>
                <w:szCs w:val="18"/>
              </w:rPr>
            </w:pPr>
            <w:r>
              <w:rPr>
                <w:rFonts w:ascii="Garamond" w:hAnsi="Garamond"/>
                <w:sz w:val="18"/>
                <w:szCs w:val="18"/>
              </w:rPr>
              <w:t xml:space="preserve">Population is divided into </w:t>
            </w:r>
            <w:r>
              <w:rPr>
                <w:rFonts w:ascii="Garamond" w:hAnsi="Garamond"/>
                <w:i/>
                <w:iCs/>
                <w:sz w:val="18"/>
                <w:szCs w:val="18"/>
              </w:rPr>
              <w:t>similar</w:t>
            </w:r>
            <w:r>
              <w:rPr>
                <w:rFonts w:ascii="Garamond" w:hAnsi="Garamond"/>
                <w:sz w:val="18"/>
                <w:szCs w:val="18"/>
              </w:rPr>
              <w:t xml:space="preserve"> groups (strata), then SRS in each stratum in done. Combine each SRS to form full sample. </w:t>
            </w:r>
          </w:p>
        </w:tc>
        <w:tc>
          <w:tcPr>
            <w:tcW w:w="2832" w:type="dxa"/>
          </w:tcPr>
          <w:p w14:paraId="5D9E1419" w14:textId="0EAA07F0" w:rsidR="00FF59BA" w:rsidRDefault="00FF59BA" w:rsidP="000706F4">
            <w:pPr>
              <w:pStyle w:val="ListParagraph"/>
              <w:numPr>
                <w:ilvl w:val="0"/>
                <w:numId w:val="38"/>
              </w:numPr>
              <w:rPr>
                <w:rFonts w:ascii="Garamond" w:hAnsi="Garamond"/>
                <w:sz w:val="18"/>
                <w:szCs w:val="18"/>
              </w:rPr>
            </w:pPr>
            <w:r>
              <w:rPr>
                <w:rFonts w:ascii="Garamond" w:hAnsi="Garamond"/>
                <w:sz w:val="18"/>
                <w:szCs w:val="18"/>
              </w:rPr>
              <w:t>At each stage, population is split into clusters (that make sense – e.g. geographical location). Probability sampling is done to choose a cluster, then probability sampling again to choose a sub-cluster, and so on, until desired sample size is reached.</w:t>
            </w:r>
          </w:p>
          <w:p w14:paraId="55401131" w14:textId="3F9AE9E4" w:rsidR="009F51B5" w:rsidRDefault="00FF59BA" w:rsidP="000706F4">
            <w:pPr>
              <w:pStyle w:val="ListParagraph"/>
              <w:numPr>
                <w:ilvl w:val="0"/>
                <w:numId w:val="38"/>
              </w:numPr>
              <w:rPr>
                <w:rFonts w:ascii="Garamond" w:hAnsi="Garamond"/>
                <w:sz w:val="18"/>
                <w:szCs w:val="18"/>
              </w:rPr>
            </w:pPr>
            <w:r>
              <w:rPr>
                <w:rFonts w:ascii="Garamond" w:hAnsi="Garamond"/>
                <w:sz w:val="18"/>
                <w:szCs w:val="18"/>
              </w:rPr>
              <w:t>More logistically efficient than SRS or stratified sampling as process iteratively reduces size to randomise from</w:t>
            </w:r>
          </w:p>
          <w:p w14:paraId="2A17003A" w14:textId="4D15B7FC" w:rsidR="00FF59BA" w:rsidRPr="00FF59BA" w:rsidRDefault="00FF59BA" w:rsidP="00FF59BA">
            <w:pPr>
              <w:pStyle w:val="ListParagraph"/>
              <w:rPr>
                <w:rFonts w:ascii="Garamond" w:hAnsi="Garamond"/>
                <w:sz w:val="18"/>
                <w:szCs w:val="18"/>
              </w:rPr>
            </w:pPr>
          </w:p>
        </w:tc>
      </w:tr>
      <w:tr w:rsidR="009F51B5" w14:paraId="6CE66625" w14:textId="77777777" w:rsidTr="00A8547B">
        <w:tc>
          <w:tcPr>
            <w:tcW w:w="5664" w:type="dxa"/>
            <w:gridSpan w:val="3"/>
            <w:shd w:val="clear" w:color="auto" w:fill="D9E2F3" w:themeFill="accent1" w:themeFillTint="33"/>
          </w:tcPr>
          <w:p w14:paraId="4C141962" w14:textId="0091A202" w:rsidR="009F51B5" w:rsidRPr="00A8547B" w:rsidRDefault="009F51B5" w:rsidP="009F51B5">
            <w:pPr>
              <w:tabs>
                <w:tab w:val="left" w:pos="1889"/>
              </w:tabs>
              <w:rPr>
                <w:rFonts w:ascii="Garamond" w:hAnsi="Garamond"/>
              </w:rPr>
            </w:pPr>
            <w:r>
              <w:rPr>
                <w:rFonts w:ascii="Garamond" w:hAnsi="Garamond"/>
              </w:rPr>
              <w:t>Bia</w:t>
            </w:r>
            <w:r w:rsidR="00BF4AD8">
              <w:rPr>
                <w:rFonts w:ascii="Garamond" w:hAnsi="Garamond"/>
              </w:rPr>
              <w:t>s of sample statistics</w:t>
            </w:r>
          </w:p>
        </w:tc>
        <w:tc>
          <w:tcPr>
            <w:tcW w:w="5664" w:type="dxa"/>
            <w:gridSpan w:val="3"/>
            <w:shd w:val="clear" w:color="auto" w:fill="D9E2F3" w:themeFill="accent1" w:themeFillTint="33"/>
          </w:tcPr>
          <w:p w14:paraId="74333E35" w14:textId="46A20DF3" w:rsidR="009F51B5" w:rsidRPr="00A8547B" w:rsidRDefault="009F51B5" w:rsidP="009F51B5">
            <w:pPr>
              <w:tabs>
                <w:tab w:val="left" w:pos="1889"/>
              </w:tabs>
              <w:rPr>
                <w:rFonts w:ascii="Garamond" w:hAnsi="Garamond"/>
              </w:rPr>
            </w:pPr>
            <w:r>
              <w:rPr>
                <w:rFonts w:ascii="Garamond" w:hAnsi="Garamond"/>
              </w:rPr>
              <w:t>Variability</w:t>
            </w:r>
            <w:r w:rsidR="00BF4AD8">
              <w:rPr>
                <w:rFonts w:ascii="Garamond" w:hAnsi="Garamond"/>
              </w:rPr>
              <w:t xml:space="preserve"> of sample statistics</w:t>
            </w:r>
          </w:p>
        </w:tc>
      </w:tr>
      <w:tr w:rsidR="009F51B5" w14:paraId="119CE148" w14:textId="77777777" w:rsidTr="00E25416">
        <w:tc>
          <w:tcPr>
            <w:tcW w:w="5664" w:type="dxa"/>
            <w:gridSpan w:val="3"/>
          </w:tcPr>
          <w:p w14:paraId="0FE031B5" w14:textId="276853A3" w:rsidR="00FF59BA" w:rsidRDefault="00FF59BA" w:rsidP="009F51B5">
            <w:pPr>
              <w:rPr>
                <w:rFonts w:ascii="Garamond" w:hAnsi="Garamond"/>
                <w:sz w:val="18"/>
                <w:szCs w:val="18"/>
              </w:rPr>
            </w:pPr>
            <w:r>
              <w:rPr>
                <w:rFonts w:ascii="Garamond" w:hAnsi="Garamond"/>
                <w:sz w:val="18"/>
                <w:szCs w:val="18"/>
              </w:rPr>
              <w:t xml:space="preserve">Bias concerns the centre of the estimator distribution: a statistic used to estimate a parameter is unbiased if the mean of its sampling distribution is equal to the true value of the parameter being estimated. </w:t>
            </w:r>
          </w:p>
          <w:p w14:paraId="685D4C1C" w14:textId="5E3DBB57" w:rsidR="00BF4AD8" w:rsidRDefault="00BF4AD8" w:rsidP="009F51B5">
            <w:pPr>
              <w:rPr>
                <w:rFonts w:ascii="Garamond" w:hAnsi="Garamond"/>
                <w:sz w:val="18"/>
                <w:szCs w:val="18"/>
              </w:rPr>
            </w:pPr>
          </w:p>
          <w:p w14:paraId="0148EB66" w14:textId="1A028FF9" w:rsidR="00BF4AD8" w:rsidRPr="00FF59BA" w:rsidRDefault="00BF4AD8" w:rsidP="009F51B5">
            <w:pPr>
              <w:rPr>
                <w:rFonts w:ascii="Garamond" w:hAnsi="Garamond"/>
                <w:sz w:val="18"/>
                <w:szCs w:val="18"/>
              </w:rPr>
            </w:pPr>
            <w:r>
              <w:rPr>
                <w:rFonts w:ascii="Garamond" w:hAnsi="Garamond"/>
                <w:sz w:val="18"/>
                <w:szCs w:val="18"/>
              </w:rPr>
              <w:t xml:space="preserve">An experimental design is biased if it systematically favours certain outcomes. </w:t>
            </w:r>
          </w:p>
          <w:p w14:paraId="6BD38BF3" w14:textId="77777777" w:rsidR="00FF59BA" w:rsidRDefault="00FF59BA" w:rsidP="009F51B5">
            <w:pPr>
              <w:rPr>
                <w:rFonts w:ascii="Garamond" w:hAnsi="Garamond"/>
                <w:sz w:val="18"/>
                <w:szCs w:val="18"/>
                <w:u w:val="single"/>
              </w:rPr>
            </w:pPr>
          </w:p>
          <w:p w14:paraId="5614399A" w14:textId="149AC0B9" w:rsidR="009F51B5" w:rsidRPr="0087680A" w:rsidRDefault="009F51B5" w:rsidP="009F51B5">
            <w:pPr>
              <w:rPr>
                <w:rFonts w:ascii="Garamond" w:hAnsi="Garamond"/>
                <w:sz w:val="18"/>
                <w:szCs w:val="18"/>
                <w:u w:val="single"/>
              </w:rPr>
            </w:pPr>
            <w:r w:rsidRPr="0087680A">
              <w:rPr>
                <w:rFonts w:ascii="Garamond" w:hAnsi="Garamond"/>
                <w:sz w:val="18"/>
                <w:szCs w:val="18"/>
                <w:u w:val="single"/>
              </w:rPr>
              <w:t xml:space="preserve">Reducing bias from experimental design </w:t>
            </w:r>
          </w:p>
          <w:p w14:paraId="68D06717" w14:textId="3C66F244" w:rsidR="00BF4AD8" w:rsidRPr="00BF4AD8" w:rsidRDefault="00BF4AD8" w:rsidP="000706F4">
            <w:pPr>
              <w:pStyle w:val="ListParagraph"/>
              <w:numPr>
                <w:ilvl w:val="0"/>
                <w:numId w:val="35"/>
              </w:numPr>
              <w:rPr>
                <w:rFonts w:ascii="Garamond" w:hAnsi="Garamond"/>
                <w:sz w:val="18"/>
                <w:szCs w:val="18"/>
              </w:rPr>
            </w:pPr>
            <w:r>
              <w:rPr>
                <w:rFonts w:ascii="Garamond" w:hAnsi="Garamond"/>
                <w:b/>
                <w:bCs/>
                <w:sz w:val="18"/>
                <w:szCs w:val="18"/>
              </w:rPr>
              <w:t>Randomised comparative design</w:t>
            </w:r>
          </w:p>
          <w:p w14:paraId="58D7399F" w14:textId="6F59F31C" w:rsidR="009F51B5" w:rsidRPr="0087680A" w:rsidRDefault="009F51B5" w:rsidP="000706F4">
            <w:pPr>
              <w:pStyle w:val="ListParagraph"/>
              <w:numPr>
                <w:ilvl w:val="0"/>
                <w:numId w:val="35"/>
              </w:numPr>
              <w:rPr>
                <w:rFonts w:ascii="Garamond" w:hAnsi="Garamond"/>
                <w:sz w:val="18"/>
                <w:szCs w:val="18"/>
              </w:rPr>
            </w:pPr>
            <w:r w:rsidRPr="0087680A">
              <w:rPr>
                <w:rFonts w:ascii="Garamond" w:hAnsi="Garamond"/>
                <w:b/>
                <w:bCs/>
                <w:sz w:val="18"/>
                <w:szCs w:val="18"/>
              </w:rPr>
              <w:t>Double blinding:</w:t>
            </w:r>
            <w:r w:rsidRPr="0087680A">
              <w:rPr>
                <w:rFonts w:ascii="Garamond" w:hAnsi="Garamond"/>
                <w:sz w:val="18"/>
                <w:szCs w:val="18"/>
              </w:rPr>
              <w:t xml:space="preserve"> neither subjects nor experimenters know which treatment subjects received – avoiding unconscious bias </w:t>
            </w:r>
          </w:p>
          <w:p w14:paraId="3ECAAE09" w14:textId="77777777" w:rsidR="009F51B5" w:rsidRPr="0087680A" w:rsidRDefault="009F51B5" w:rsidP="009F51B5">
            <w:pPr>
              <w:rPr>
                <w:rFonts w:ascii="Garamond" w:hAnsi="Garamond"/>
                <w:sz w:val="18"/>
                <w:szCs w:val="18"/>
                <w:u w:val="single"/>
              </w:rPr>
            </w:pPr>
            <w:r w:rsidRPr="0087680A">
              <w:rPr>
                <w:rFonts w:ascii="Garamond" w:hAnsi="Garamond"/>
                <w:sz w:val="18"/>
                <w:szCs w:val="18"/>
                <w:u w:val="single"/>
              </w:rPr>
              <w:t xml:space="preserve">Reducing bias from sampling design </w:t>
            </w:r>
          </w:p>
          <w:p w14:paraId="35706CB4" w14:textId="77777777" w:rsidR="009F51B5" w:rsidRPr="00BF4AD8" w:rsidRDefault="00FF59BA" w:rsidP="000706F4">
            <w:pPr>
              <w:pStyle w:val="ListParagraph"/>
              <w:numPr>
                <w:ilvl w:val="0"/>
                <w:numId w:val="35"/>
              </w:numPr>
              <w:rPr>
                <w:rFonts w:ascii="Garamond" w:hAnsi="Garamond"/>
                <w:sz w:val="18"/>
                <w:szCs w:val="18"/>
              </w:rPr>
            </w:pPr>
            <w:r w:rsidRPr="00BF4AD8">
              <w:rPr>
                <w:rFonts w:ascii="Garamond" w:hAnsi="Garamond"/>
                <w:sz w:val="18"/>
                <w:szCs w:val="18"/>
              </w:rPr>
              <w:t xml:space="preserve">Avoid </w:t>
            </w:r>
            <w:proofErr w:type="spellStart"/>
            <w:r w:rsidRPr="00BF4AD8">
              <w:rPr>
                <w:rFonts w:ascii="Garamond" w:hAnsi="Garamond"/>
                <w:sz w:val="18"/>
                <w:szCs w:val="18"/>
              </w:rPr>
              <w:t>undercoverage</w:t>
            </w:r>
            <w:proofErr w:type="spellEnd"/>
          </w:p>
          <w:p w14:paraId="3BA0EB1C" w14:textId="77777777" w:rsidR="00BF4AD8" w:rsidRDefault="00BF4AD8" w:rsidP="000706F4">
            <w:pPr>
              <w:pStyle w:val="ListParagraph"/>
              <w:numPr>
                <w:ilvl w:val="0"/>
                <w:numId w:val="35"/>
              </w:numPr>
              <w:rPr>
                <w:rFonts w:ascii="Garamond" w:hAnsi="Garamond"/>
                <w:sz w:val="18"/>
                <w:szCs w:val="18"/>
              </w:rPr>
            </w:pPr>
            <w:r w:rsidRPr="00BF4AD8">
              <w:rPr>
                <w:rFonts w:ascii="Garamond" w:hAnsi="Garamond"/>
                <w:sz w:val="18"/>
                <w:szCs w:val="18"/>
              </w:rPr>
              <w:t>Ensure data collection (e.g. surveys) are not biased</w:t>
            </w:r>
          </w:p>
          <w:p w14:paraId="01640D9E" w14:textId="2B000A89" w:rsidR="00BF4AD8" w:rsidRPr="00BF4AD8" w:rsidRDefault="00BF4AD8" w:rsidP="000706F4">
            <w:pPr>
              <w:pStyle w:val="ListParagraph"/>
              <w:numPr>
                <w:ilvl w:val="0"/>
                <w:numId w:val="35"/>
              </w:numPr>
              <w:rPr>
                <w:rFonts w:ascii="Garamond" w:hAnsi="Garamond"/>
                <w:sz w:val="18"/>
                <w:szCs w:val="18"/>
              </w:rPr>
            </w:pPr>
            <w:r w:rsidRPr="00BF4AD8">
              <w:rPr>
                <w:rFonts w:ascii="Garamond" w:hAnsi="Garamond"/>
                <w:sz w:val="18"/>
                <w:szCs w:val="18"/>
              </w:rPr>
              <w:t>Use probability sampling methods</w:t>
            </w:r>
          </w:p>
        </w:tc>
        <w:tc>
          <w:tcPr>
            <w:tcW w:w="5664" w:type="dxa"/>
            <w:gridSpan w:val="3"/>
          </w:tcPr>
          <w:p w14:paraId="7D7F1645" w14:textId="77777777" w:rsidR="009F51B5" w:rsidRDefault="00FF59BA" w:rsidP="009F51B5">
            <w:pPr>
              <w:rPr>
                <w:rFonts w:ascii="Garamond" w:hAnsi="Garamond"/>
                <w:sz w:val="18"/>
                <w:szCs w:val="18"/>
              </w:rPr>
            </w:pPr>
            <w:r w:rsidRPr="00FF59BA">
              <w:rPr>
                <w:rFonts w:ascii="Garamond" w:hAnsi="Garamond"/>
                <w:sz w:val="18"/>
                <w:szCs w:val="18"/>
              </w:rPr>
              <w:t xml:space="preserve">Variability of a statistic is described by the spread of its sampling distribution – determined by sampling design and sample size n. </w:t>
            </w:r>
          </w:p>
          <w:p w14:paraId="2D48E36C" w14:textId="77777777" w:rsidR="00BF4AD8" w:rsidRDefault="00BF4AD8" w:rsidP="009F51B5">
            <w:pPr>
              <w:rPr>
                <w:rFonts w:ascii="Garamond" w:hAnsi="Garamond"/>
              </w:rPr>
            </w:pPr>
          </w:p>
          <w:p w14:paraId="3BC9FE53" w14:textId="77777777" w:rsidR="00BF4AD8" w:rsidRDefault="00BF4AD8" w:rsidP="009F51B5">
            <w:pPr>
              <w:rPr>
                <w:rFonts w:ascii="Garamond" w:hAnsi="Garamond"/>
                <w:sz w:val="18"/>
                <w:szCs w:val="18"/>
                <w:u w:val="single"/>
              </w:rPr>
            </w:pPr>
            <w:r>
              <w:rPr>
                <w:rFonts w:ascii="Garamond" w:hAnsi="Garamond"/>
                <w:sz w:val="18"/>
                <w:szCs w:val="18"/>
                <w:u w:val="single"/>
              </w:rPr>
              <w:t>Reducing variability from sampling</w:t>
            </w:r>
          </w:p>
          <w:p w14:paraId="0E191FEC" w14:textId="77777777" w:rsidR="00BF4AD8" w:rsidRDefault="00BF4AD8" w:rsidP="000706F4">
            <w:pPr>
              <w:pStyle w:val="ListParagraph"/>
              <w:numPr>
                <w:ilvl w:val="0"/>
                <w:numId w:val="41"/>
              </w:numPr>
              <w:rPr>
                <w:rFonts w:ascii="Garamond" w:hAnsi="Garamond"/>
                <w:sz w:val="18"/>
                <w:szCs w:val="18"/>
              </w:rPr>
            </w:pPr>
            <w:r>
              <w:rPr>
                <w:rFonts w:ascii="Garamond" w:hAnsi="Garamond"/>
                <w:sz w:val="18"/>
                <w:szCs w:val="18"/>
              </w:rPr>
              <w:t xml:space="preserve">Use a larger sample </w:t>
            </w:r>
          </w:p>
          <w:p w14:paraId="14224ACE" w14:textId="77777777" w:rsidR="00BF4AD8" w:rsidRDefault="00BF4AD8" w:rsidP="00BF4AD8">
            <w:pPr>
              <w:rPr>
                <w:rFonts w:ascii="Garamond" w:hAnsi="Garamond"/>
                <w:sz w:val="18"/>
                <w:szCs w:val="18"/>
              </w:rPr>
            </w:pPr>
          </w:p>
          <w:p w14:paraId="0F63F990" w14:textId="77777777" w:rsidR="00BF4AD8" w:rsidRDefault="00BF4AD8" w:rsidP="00BF4AD8">
            <w:pPr>
              <w:rPr>
                <w:rFonts w:ascii="Garamond" w:hAnsi="Garamond"/>
                <w:sz w:val="18"/>
                <w:szCs w:val="18"/>
                <w:u w:val="single"/>
              </w:rPr>
            </w:pPr>
            <w:r>
              <w:rPr>
                <w:rFonts w:ascii="Garamond" w:hAnsi="Garamond"/>
                <w:sz w:val="18"/>
                <w:szCs w:val="18"/>
                <w:u w:val="single"/>
              </w:rPr>
              <w:t>Population size does not matter</w:t>
            </w:r>
          </w:p>
          <w:p w14:paraId="20BD1A0B" w14:textId="0336C7F7" w:rsidR="00BF4AD8" w:rsidRPr="00BF4AD8" w:rsidRDefault="00BF4AD8" w:rsidP="00BF4AD8">
            <w:pPr>
              <w:rPr>
                <w:rFonts w:ascii="Garamond" w:hAnsi="Garamond"/>
                <w:sz w:val="18"/>
                <w:szCs w:val="18"/>
              </w:rPr>
            </w:pPr>
            <w:r>
              <w:rPr>
                <w:rFonts w:ascii="Garamond" w:hAnsi="Garamond"/>
                <w:sz w:val="18"/>
                <w:szCs w:val="18"/>
              </w:rPr>
              <w:t>Variability of a statistic does not depend on the population size if the population is &gt;100 times larger than the sample</w:t>
            </w:r>
          </w:p>
        </w:tc>
      </w:tr>
    </w:tbl>
    <w:p w14:paraId="5F753525" w14:textId="36C1383F" w:rsidR="0072165D" w:rsidRDefault="0072165D" w:rsidP="00850850"/>
    <w:p w14:paraId="2D979D42" w14:textId="77777777" w:rsidR="0072165D" w:rsidRDefault="0072165D">
      <w:r>
        <w:br w:type="page"/>
      </w:r>
    </w:p>
    <w:p w14:paraId="664AD178" w14:textId="77777777" w:rsidR="00850850" w:rsidRPr="00687974" w:rsidRDefault="00850850" w:rsidP="00850850">
      <w:pPr>
        <w:pStyle w:val="Heading1"/>
        <w:numPr>
          <w:ilvl w:val="0"/>
          <w:numId w:val="1"/>
        </w:numPr>
        <w:rPr>
          <w:rFonts w:ascii="Garamond" w:hAnsi="Garamond" w:cstheme="minorHAnsi"/>
          <w:b/>
          <w:bCs/>
          <w:color w:val="auto"/>
        </w:rPr>
      </w:pPr>
      <w:r w:rsidRPr="00687974">
        <w:rPr>
          <w:rFonts w:ascii="Garamond" w:hAnsi="Garamond" w:cstheme="minorHAnsi"/>
          <w:b/>
          <w:bCs/>
          <w:color w:val="auto"/>
        </w:rPr>
        <w:lastRenderedPageBreak/>
        <w:t>Preliminary data analysis</w:t>
      </w:r>
    </w:p>
    <w:p w14:paraId="5F52DBC2" w14:textId="77777777" w:rsidR="00850850" w:rsidRPr="00687974" w:rsidRDefault="00850850" w:rsidP="00850850">
      <w:pPr>
        <w:pStyle w:val="Heading2"/>
        <w:numPr>
          <w:ilvl w:val="1"/>
          <w:numId w:val="1"/>
        </w:numPr>
        <w:spacing w:line="240" w:lineRule="auto"/>
        <w:ind w:left="1134" w:hanging="425"/>
        <w:rPr>
          <w:rFonts w:ascii="Garamond" w:hAnsi="Garamond" w:cs="Courier New"/>
          <w:b/>
          <w:bCs/>
          <w:color w:val="auto"/>
        </w:rPr>
      </w:pPr>
      <w:r w:rsidRPr="00687974">
        <w:rPr>
          <w:rFonts w:ascii="Garamond" w:hAnsi="Garamond" w:cs="Courier New"/>
          <w:b/>
          <w:bCs/>
          <w:color w:val="auto"/>
        </w:rPr>
        <w:t xml:space="preserve">Measures of central tendency </w:t>
      </w:r>
    </w:p>
    <w:p w14:paraId="08C5824A" w14:textId="77777777" w:rsidR="00850850" w:rsidRPr="00687974" w:rsidRDefault="00850850" w:rsidP="00850850">
      <w:pPr>
        <w:rPr>
          <w:rFonts w:ascii="Garamond" w:hAnsi="Garamond"/>
        </w:rPr>
      </w:pPr>
      <w:r w:rsidRPr="00687974">
        <w:rPr>
          <w:rFonts w:ascii="Garamond" w:hAnsi="Garamond"/>
        </w:rPr>
        <w:t>Calculation of all four measures simultaneously can give you some information on presence of outliers, symmetry and skew</w:t>
      </w:r>
    </w:p>
    <w:tbl>
      <w:tblPr>
        <w:tblStyle w:val="TableGrid"/>
        <w:tblW w:w="0" w:type="auto"/>
        <w:tblLook w:val="04A0" w:firstRow="1" w:lastRow="0" w:firstColumn="1" w:lastColumn="0" w:noHBand="0" w:noVBand="1"/>
      </w:tblPr>
      <w:tblGrid>
        <w:gridCol w:w="2832"/>
        <w:gridCol w:w="2832"/>
        <w:gridCol w:w="2832"/>
        <w:gridCol w:w="2832"/>
      </w:tblGrid>
      <w:tr w:rsidR="00850850" w:rsidRPr="00687974" w14:paraId="31F2E94B" w14:textId="77777777" w:rsidTr="006225EF">
        <w:tc>
          <w:tcPr>
            <w:tcW w:w="2832" w:type="dxa"/>
            <w:shd w:val="clear" w:color="auto" w:fill="D9E2F3" w:themeFill="accent1" w:themeFillTint="33"/>
          </w:tcPr>
          <w:p w14:paraId="1C23F813" w14:textId="77777777" w:rsidR="00850850" w:rsidRPr="00687974" w:rsidRDefault="00850850" w:rsidP="006225EF">
            <w:pPr>
              <w:rPr>
                <w:rFonts w:ascii="Garamond" w:hAnsi="Garamond"/>
                <w:color w:val="FF0000"/>
              </w:rPr>
            </w:pPr>
            <w:r w:rsidRPr="00687974">
              <w:rPr>
                <w:rFonts w:ascii="Garamond" w:hAnsi="Garamond"/>
                <w:color w:val="FF0000"/>
              </w:rPr>
              <w:t>Sample arithmetic mean</w:t>
            </w:r>
          </w:p>
        </w:tc>
        <w:tc>
          <w:tcPr>
            <w:tcW w:w="2832" w:type="dxa"/>
            <w:shd w:val="clear" w:color="auto" w:fill="D9E2F3" w:themeFill="accent1" w:themeFillTint="33"/>
          </w:tcPr>
          <w:p w14:paraId="2AF0A44E" w14:textId="77777777" w:rsidR="00850850" w:rsidRPr="00687974" w:rsidRDefault="00850850" w:rsidP="006225EF">
            <w:pPr>
              <w:rPr>
                <w:rFonts w:ascii="Garamond" w:hAnsi="Garamond"/>
                <w:color w:val="FF0000"/>
              </w:rPr>
            </w:pPr>
            <w:r w:rsidRPr="00687974">
              <w:rPr>
                <w:rFonts w:ascii="Garamond" w:hAnsi="Garamond"/>
                <w:color w:val="FF0000"/>
              </w:rPr>
              <w:t>Median</w:t>
            </w:r>
          </w:p>
        </w:tc>
        <w:tc>
          <w:tcPr>
            <w:tcW w:w="2832" w:type="dxa"/>
            <w:shd w:val="clear" w:color="auto" w:fill="D9E2F3" w:themeFill="accent1" w:themeFillTint="33"/>
          </w:tcPr>
          <w:p w14:paraId="6CDC0F09" w14:textId="77777777" w:rsidR="00850850" w:rsidRPr="00687974" w:rsidRDefault="00850850" w:rsidP="006225EF">
            <w:pPr>
              <w:rPr>
                <w:rFonts w:ascii="Garamond" w:hAnsi="Garamond"/>
                <w:color w:val="FF0000"/>
              </w:rPr>
            </w:pPr>
            <w:r w:rsidRPr="00687974">
              <w:rPr>
                <w:rFonts w:ascii="Garamond" w:hAnsi="Garamond"/>
                <w:color w:val="FF0000"/>
              </w:rPr>
              <w:t>Mode</w:t>
            </w:r>
          </w:p>
        </w:tc>
        <w:tc>
          <w:tcPr>
            <w:tcW w:w="2832" w:type="dxa"/>
            <w:shd w:val="clear" w:color="auto" w:fill="D9E2F3" w:themeFill="accent1" w:themeFillTint="33"/>
          </w:tcPr>
          <w:p w14:paraId="5139D025" w14:textId="77777777" w:rsidR="00850850" w:rsidRPr="00687974" w:rsidRDefault="00850850" w:rsidP="006225EF">
            <w:pPr>
              <w:rPr>
                <w:rFonts w:ascii="Garamond" w:hAnsi="Garamond"/>
                <w:color w:val="FF0000"/>
              </w:rPr>
            </w:pPr>
            <w:r w:rsidRPr="00687974">
              <w:rPr>
                <w:rFonts w:ascii="Garamond" w:hAnsi="Garamond"/>
                <w:color w:val="FF0000"/>
              </w:rPr>
              <w:t>Geometric mean</w:t>
            </w:r>
          </w:p>
        </w:tc>
      </w:tr>
      <w:tr w:rsidR="00850850" w:rsidRPr="00687974" w14:paraId="0F374B4F" w14:textId="77777777" w:rsidTr="006225EF">
        <w:trPr>
          <w:trHeight w:val="737"/>
        </w:trPr>
        <w:tc>
          <w:tcPr>
            <w:tcW w:w="2832" w:type="dxa"/>
          </w:tcPr>
          <w:p w14:paraId="4EECB185" w14:textId="77777777" w:rsidR="00850850" w:rsidRPr="00687974" w:rsidRDefault="00850850" w:rsidP="006225EF">
            <w:pPr>
              <w:rPr>
                <w:rFonts w:ascii="Garamond" w:hAnsi="Garamond"/>
              </w:rPr>
            </w:pPr>
          </w:p>
          <w:p w14:paraId="69631BE6" w14:textId="77777777" w:rsidR="00850850" w:rsidRPr="00687974" w:rsidRDefault="00850850" w:rsidP="006225EF">
            <w:pPr>
              <w:rPr>
                <w:rFonts w:ascii="Garamond" w:hAnsi="Garamond"/>
              </w:rPr>
            </w:pPr>
            <m:oMathPara>
              <m:oMathParaPr>
                <m:jc m:val="center"/>
              </m:oMathParaPr>
              <m:oMath>
                <m:r>
                  <w:rPr>
                    <w:rFonts w:ascii="Cambria Math" w:hAnsi="Cambria Math"/>
                  </w:rPr>
                  <m:t xml:space="preserve"> </m:t>
                </m:r>
                <m:acc>
                  <m:accPr>
                    <m:chr m:val="̄"/>
                    <m:ctrlPr>
                      <w:rPr>
                        <w:rFonts w:ascii="Cambria Math" w:hAnsi="Cambria Math"/>
                        <w:i/>
                        <w:highlight w:val="yellow"/>
                      </w:rPr>
                    </m:ctrlPr>
                  </m:accPr>
                  <m:e>
                    <m:r>
                      <w:rPr>
                        <w:rFonts w:ascii="Cambria Math" w:hAnsi="Cambria Math"/>
                        <w:highlight w:val="yellow"/>
                      </w:rPr>
                      <m:t>x</m:t>
                    </m:r>
                  </m:e>
                </m:acc>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n</m:t>
                    </m:r>
                  </m:den>
                </m:f>
                <m:nary>
                  <m:naryPr>
                    <m:chr m:val="∑"/>
                    <m:limLoc m:val="undOvr"/>
                    <m:subHide m:val="1"/>
                    <m:supHide m:val="1"/>
                    <m:ctrlPr>
                      <w:rPr>
                        <w:rFonts w:ascii="Cambria Math" w:hAnsi="Cambria Math"/>
                        <w:i/>
                        <w:highlight w:val="yellow"/>
                      </w:rPr>
                    </m:ctrlPr>
                  </m:naryPr>
                  <m:sub/>
                  <m:sup/>
                  <m:e>
                    <m:r>
                      <w:rPr>
                        <w:rFonts w:ascii="Cambria Math" w:hAnsi="Cambria Math"/>
                        <w:highlight w:val="yellow"/>
                      </w:rPr>
                      <m:t>x</m:t>
                    </m:r>
                  </m:e>
                </m:nary>
              </m:oMath>
            </m:oMathPara>
          </w:p>
          <w:p w14:paraId="1A322591" w14:textId="77777777" w:rsidR="00850850" w:rsidRPr="00687974" w:rsidRDefault="00850850" w:rsidP="006225EF">
            <w:pPr>
              <w:rPr>
                <w:rFonts w:ascii="Garamond" w:hAnsi="Garamond"/>
              </w:rPr>
            </w:pPr>
          </w:p>
          <w:p w14:paraId="10D7EB71" w14:textId="77777777" w:rsidR="00850850" w:rsidRDefault="00850850" w:rsidP="006225EF">
            <w:pPr>
              <w:rPr>
                <w:rFonts w:ascii="Garamond" w:hAnsi="Garamond"/>
                <w:sz w:val="18"/>
                <w:szCs w:val="18"/>
              </w:rPr>
            </w:pPr>
            <w:r w:rsidRPr="00687974">
              <w:rPr>
                <w:rFonts w:ascii="Garamond" w:hAnsi="Garamond"/>
                <w:sz w:val="18"/>
                <w:szCs w:val="18"/>
              </w:rPr>
              <w:t>Indicates where the centre of the distribution lies but is strongly influenced by extreme values or outliers.</w:t>
            </w:r>
          </w:p>
          <w:p w14:paraId="467017A1" w14:textId="77777777" w:rsidR="00850850" w:rsidRDefault="00850850" w:rsidP="006225EF">
            <w:pPr>
              <w:rPr>
                <w:rFonts w:ascii="Garamond" w:hAnsi="Garamond"/>
                <w:sz w:val="18"/>
                <w:szCs w:val="18"/>
              </w:rPr>
            </w:pPr>
          </w:p>
          <w:p w14:paraId="55476390" w14:textId="77777777" w:rsidR="00850850" w:rsidRPr="00A46C4C" w:rsidRDefault="00850850" w:rsidP="000706F4">
            <w:pPr>
              <w:pStyle w:val="ListParagraph"/>
              <w:numPr>
                <w:ilvl w:val="0"/>
                <w:numId w:val="18"/>
              </w:numPr>
              <w:rPr>
                <w:rFonts w:ascii="Garamond" w:hAnsi="Garamond"/>
                <w:sz w:val="18"/>
                <w:szCs w:val="18"/>
              </w:rPr>
            </w:pPr>
            <w:r>
              <w:rPr>
                <w:rFonts w:ascii="Garamond" w:hAnsi="Garamond"/>
                <w:sz w:val="18"/>
                <w:szCs w:val="18"/>
              </w:rPr>
              <w:t>Centroid of graph</w:t>
            </w:r>
          </w:p>
        </w:tc>
        <w:tc>
          <w:tcPr>
            <w:tcW w:w="2832" w:type="dxa"/>
          </w:tcPr>
          <w:p w14:paraId="2EC3709E" w14:textId="77777777" w:rsidR="00850850" w:rsidRPr="00687974" w:rsidRDefault="00850850" w:rsidP="006225EF">
            <w:pPr>
              <w:pStyle w:val="ListParagraph"/>
              <w:numPr>
                <w:ilvl w:val="0"/>
                <w:numId w:val="3"/>
              </w:numPr>
              <w:rPr>
                <w:rFonts w:ascii="Garamond" w:hAnsi="Garamond"/>
                <w:sz w:val="18"/>
                <w:szCs w:val="18"/>
              </w:rPr>
            </w:pPr>
            <w:r w:rsidRPr="00687974">
              <w:rPr>
                <w:rFonts w:ascii="Garamond" w:hAnsi="Garamond"/>
                <w:sz w:val="18"/>
                <w:szCs w:val="18"/>
              </w:rPr>
              <w:t>Order data in ascending order, calculate rank of 50</w:t>
            </w:r>
            <w:r w:rsidRPr="00687974">
              <w:rPr>
                <w:rFonts w:ascii="Garamond" w:hAnsi="Garamond"/>
                <w:sz w:val="18"/>
                <w:szCs w:val="18"/>
                <w:vertAlign w:val="superscript"/>
              </w:rPr>
              <w:t>th</w:t>
            </w:r>
            <w:r w:rsidRPr="00687974">
              <w:rPr>
                <w:rFonts w:ascii="Garamond" w:hAnsi="Garamond"/>
                <w:sz w:val="18"/>
                <w:szCs w:val="18"/>
              </w:rPr>
              <w:t xml:space="preserve"> percentile/2</w:t>
            </w:r>
            <w:r w:rsidRPr="00687974">
              <w:rPr>
                <w:rFonts w:ascii="Garamond" w:hAnsi="Garamond"/>
                <w:sz w:val="18"/>
                <w:szCs w:val="18"/>
                <w:vertAlign w:val="superscript"/>
              </w:rPr>
              <w:t>nd</w:t>
            </w:r>
            <w:r w:rsidRPr="00687974">
              <w:rPr>
                <w:rFonts w:ascii="Garamond" w:hAnsi="Garamond"/>
                <w:sz w:val="18"/>
                <w:szCs w:val="18"/>
              </w:rPr>
              <w:t xml:space="preserve"> quartile value</w:t>
            </w:r>
          </w:p>
          <w:p w14:paraId="1AC4270E" w14:textId="77777777" w:rsidR="00850850" w:rsidRPr="00687974" w:rsidRDefault="00850850" w:rsidP="006225EF">
            <w:pPr>
              <w:rPr>
                <w:rFonts w:ascii="Garamond" w:hAnsi="Garamond"/>
                <w:sz w:val="18"/>
                <w:szCs w:val="18"/>
              </w:rPr>
            </w:pPr>
          </w:p>
          <w:p w14:paraId="721B0CC3"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Percentile rank = </w:t>
            </w:r>
            <w:r w:rsidRPr="00687974">
              <w:rPr>
                <w:rFonts w:ascii="Garamond" w:hAnsi="Garamond"/>
                <w:sz w:val="18"/>
                <w:szCs w:val="18"/>
                <w:highlight w:val="yellow"/>
              </w:rPr>
              <w:t>1 +percentile(n</w:t>
            </w:r>
            <w:r>
              <w:rPr>
                <w:rFonts w:ascii="Garamond" w:hAnsi="Garamond"/>
                <w:sz w:val="18"/>
                <w:szCs w:val="18"/>
                <w:highlight w:val="yellow"/>
              </w:rPr>
              <w:t>+</w:t>
            </w:r>
            <w:r w:rsidRPr="00687974">
              <w:rPr>
                <w:rFonts w:ascii="Garamond" w:hAnsi="Garamond"/>
                <w:sz w:val="18"/>
                <w:szCs w:val="18"/>
                <w:highlight w:val="yellow"/>
              </w:rPr>
              <w:t>1)</w:t>
            </w:r>
            <w:r w:rsidRPr="00687974">
              <w:rPr>
                <w:rFonts w:ascii="Garamond" w:hAnsi="Garamond"/>
                <w:sz w:val="18"/>
                <w:szCs w:val="18"/>
              </w:rPr>
              <w:t xml:space="preserve"> </w:t>
            </w:r>
          </w:p>
          <w:p w14:paraId="12C59C63"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                        = </w:t>
            </w:r>
            <w:r w:rsidRPr="00687974">
              <w:rPr>
                <w:rFonts w:ascii="Garamond" w:hAnsi="Garamond"/>
                <w:sz w:val="18"/>
                <w:szCs w:val="18"/>
                <w:highlight w:val="yellow"/>
              </w:rPr>
              <w:t>1 + 0.5(n</w:t>
            </w:r>
            <w:r>
              <w:rPr>
                <w:rFonts w:ascii="Garamond" w:hAnsi="Garamond"/>
                <w:sz w:val="18"/>
                <w:szCs w:val="18"/>
                <w:highlight w:val="yellow"/>
              </w:rPr>
              <w:t>+</w:t>
            </w:r>
            <w:r w:rsidRPr="00687974">
              <w:rPr>
                <w:rFonts w:ascii="Garamond" w:hAnsi="Garamond"/>
                <w:sz w:val="18"/>
                <w:szCs w:val="18"/>
                <w:highlight w:val="yellow"/>
              </w:rPr>
              <w:t>1)</w:t>
            </w:r>
          </w:p>
          <w:p w14:paraId="420D4C12" w14:textId="77777777" w:rsidR="00850850" w:rsidRPr="00687974" w:rsidRDefault="00850850" w:rsidP="006225EF">
            <w:pPr>
              <w:rPr>
                <w:rFonts w:ascii="Garamond" w:hAnsi="Garamond"/>
                <w:sz w:val="18"/>
                <w:szCs w:val="18"/>
              </w:rPr>
            </w:pPr>
          </w:p>
          <w:p w14:paraId="132C1AAB" w14:textId="77777777" w:rsidR="00850850" w:rsidRPr="00687974" w:rsidRDefault="00850850" w:rsidP="006225EF">
            <w:pPr>
              <w:pStyle w:val="ListParagraph"/>
              <w:numPr>
                <w:ilvl w:val="0"/>
                <w:numId w:val="3"/>
              </w:numPr>
              <w:rPr>
                <w:rFonts w:ascii="Garamond" w:hAnsi="Garamond"/>
                <w:sz w:val="18"/>
                <w:szCs w:val="18"/>
              </w:rPr>
            </w:pPr>
            <w:r w:rsidRPr="00687974">
              <w:rPr>
                <w:rFonts w:ascii="Garamond" w:hAnsi="Garamond"/>
                <w:sz w:val="18"/>
                <w:szCs w:val="18"/>
              </w:rPr>
              <w:t>Interpolate if necessary, to get median</w:t>
            </w:r>
          </w:p>
          <w:p w14:paraId="1E07DA94" w14:textId="77777777" w:rsidR="00850850" w:rsidRPr="00687974" w:rsidRDefault="00850850" w:rsidP="006225EF">
            <w:pPr>
              <w:rPr>
                <w:rFonts w:ascii="Garamond" w:hAnsi="Garamond"/>
                <w:sz w:val="18"/>
                <w:szCs w:val="18"/>
              </w:rPr>
            </w:pPr>
          </w:p>
          <w:p w14:paraId="2E592C0B" w14:textId="77777777" w:rsidR="00850850" w:rsidRDefault="00850850" w:rsidP="006225EF">
            <w:pPr>
              <w:rPr>
                <w:rFonts w:ascii="Garamond" w:hAnsi="Garamond"/>
                <w:sz w:val="18"/>
                <w:szCs w:val="18"/>
              </w:rPr>
            </w:pPr>
            <w:r w:rsidRPr="00687974">
              <w:rPr>
                <w:rFonts w:ascii="Garamond" w:hAnsi="Garamond"/>
                <w:sz w:val="18"/>
                <w:szCs w:val="18"/>
              </w:rPr>
              <w:t xml:space="preserve">Central value in ordered set of data, or weighted average of two central values if even number </w:t>
            </w:r>
            <w:proofErr w:type="spellStart"/>
            <w:r w:rsidRPr="00687974">
              <w:rPr>
                <w:rFonts w:ascii="Garamond" w:hAnsi="Garamond"/>
                <w:sz w:val="18"/>
                <w:szCs w:val="18"/>
              </w:rPr>
              <w:t>od</w:t>
            </w:r>
            <w:proofErr w:type="spellEnd"/>
            <w:r w:rsidRPr="00687974">
              <w:rPr>
                <w:rFonts w:ascii="Garamond" w:hAnsi="Garamond"/>
                <w:sz w:val="18"/>
                <w:szCs w:val="18"/>
              </w:rPr>
              <w:t xml:space="preserve"> data points. Less sensitive to extreme values.</w:t>
            </w:r>
          </w:p>
          <w:p w14:paraId="2DFB7864" w14:textId="77777777" w:rsidR="00850850" w:rsidRDefault="00850850" w:rsidP="006225EF">
            <w:pPr>
              <w:rPr>
                <w:rFonts w:ascii="Garamond" w:hAnsi="Garamond"/>
                <w:sz w:val="18"/>
                <w:szCs w:val="18"/>
              </w:rPr>
            </w:pPr>
          </w:p>
          <w:p w14:paraId="2346585D" w14:textId="77777777" w:rsidR="00850850" w:rsidRDefault="00850850" w:rsidP="000706F4">
            <w:pPr>
              <w:pStyle w:val="ListParagraph"/>
              <w:numPr>
                <w:ilvl w:val="0"/>
                <w:numId w:val="17"/>
              </w:numPr>
              <w:rPr>
                <w:rFonts w:ascii="Garamond" w:hAnsi="Garamond"/>
                <w:sz w:val="18"/>
                <w:szCs w:val="18"/>
              </w:rPr>
            </w:pPr>
            <w:r>
              <w:rPr>
                <w:rFonts w:ascii="Garamond" w:hAnsi="Garamond"/>
                <w:sz w:val="18"/>
                <w:szCs w:val="18"/>
              </w:rPr>
              <w:t>Point that divides area under density curve in half</w:t>
            </w:r>
          </w:p>
          <w:p w14:paraId="5CB8BEED" w14:textId="77777777" w:rsidR="00850850" w:rsidRPr="00A46C4C" w:rsidRDefault="00850850" w:rsidP="006225EF">
            <w:pPr>
              <w:pStyle w:val="ListParagraph"/>
              <w:rPr>
                <w:rFonts w:ascii="Garamond" w:hAnsi="Garamond"/>
                <w:sz w:val="18"/>
                <w:szCs w:val="18"/>
              </w:rPr>
            </w:pPr>
          </w:p>
        </w:tc>
        <w:tc>
          <w:tcPr>
            <w:tcW w:w="2832" w:type="dxa"/>
          </w:tcPr>
          <w:p w14:paraId="36816D74" w14:textId="77777777" w:rsidR="00850850" w:rsidRPr="00687974" w:rsidRDefault="00850850" w:rsidP="006225EF">
            <w:pPr>
              <w:pStyle w:val="ListParagraph"/>
              <w:numPr>
                <w:ilvl w:val="0"/>
                <w:numId w:val="4"/>
              </w:numPr>
              <w:rPr>
                <w:rFonts w:ascii="Garamond" w:hAnsi="Garamond"/>
                <w:sz w:val="18"/>
                <w:szCs w:val="18"/>
              </w:rPr>
            </w:pPr>
            <w:r w:rsidRPr="00687974">
              <w:rPr>
                <w:rFonts w:ascii="Garamond" w:hAnsi="Garamond"/>
                <w:sz w:val="18"/>
                <w:szCs w:val="18"/>
              </w:rPr>
              <w:t>Sort data into occurrences</w:t>
            </w:r>
          </w:p>
          <w:p w14:paraId="1E50CF70" w14:textId="77777777" w:rsidR="00850850" w:rsidRPr="00687974" w:rsidRDefault="00850850" w:rsidP="006225EF">
            <w:pPr>
              <w:pStyle w:val="ListParagraph"/>
              <w:numPr>
                <w:ilvl w:val="0"/>
                <w:numId w:val="4"/>
              </w:numPr>
              <w:rPr>
                <w:rFonts w:ascii="Garamond" w:hAnsi="Garamond"/>
              </w:rPr>
            </w:pPr>
            <w:r w:rsidRPr="00687974">
              <w:rPr>
                <w:rFonts w:ascii="Garamond" w:hAnsi="Garamond"/>
                <w:sz w:val="18"/>
                <w:szCs w:val="18"/>
              </w:rPr>
              <w:t>Count number of each occurrence – sample mode is the most frequent one</w:t>
            </w:r>
          </w:p>
          <w:p w14:paraId="1D32BC6E" w14:textId="77777777" w:rsidR="00850850" w:rsidRPr="00687974" w:rsidRDefault="00850850" w:rsidP="006225EF">
            <w:pPr>
              <w:rPr>
                <w:rFonts w:ascii="Garamond" w:hAnsi="Garamond"/>
              </w:rPr>
            </w:pPr>
          </w:p>
          <w:p w14:paraId="3E73790A" w14:textId="77777777" w:rsidR="00850850" w:rsidRPr="00687974" w:rsidRDefault="00850850" w:rsidP="006225EF">
            <w:pPr>
              <w:rPr>
                <w:rFonts w:ascii="Garamond" w:hAnsi="Garamond"/>
                <w:sz w:val="18"/>
                <w:szCs w:val="18"/>
              </w:rPr>
            </w:pPr>
            <w:r w:rsidRPr="00687974">
              <w:rPr>
                <w:rFonts w:ascii="Garamond" w:hAnsi="Garamond"/>
                <w:sz w:val="18"/>
                <w:szCs w:val="18"/>
              </w:rPr>
              <w:t>Most commonly used with categorical rather than numerical data (eg. Good/bad vs rating from 1</w:t>
            </w:r>
            <w:r w:rsidRPr="00687974">
              <w:rPr>
                <w:rFonts w:ascii="Garamond" w:hAnsi="Garamond"/>
                <w:sz w:val="18"/>
                <w:szCs w:val="18"/>
              </w:rPr>
              <w:softHyphen/>
            </w:r>
            <w:r w:rsidRPr="00687974">
              <w:rPr>
                <w:rFonts w:ascii="Garamond" w:hAnsi="Garamond"/>
                <w:sz w:val="18"/>
                <w:szCs w:val="18"/>
              </w:rPr>
              <w:softHyphen/>
              <w:t>-5).</w:t>
            </w:r>
          </w:p>
          <w:p w14:paraId="6EF74D7F" w14:textId="77777777" w:rsidR="00850850" w:rsidRPr="00687974" w:rsidRDefault="00850850" w:rsidP="006225EF">
            <w:pPr>
              <w:rPr>
                <w:rFonts w:ascii="Garamond" w:hAnsi="Garamond"/>
                <w:sz w:val="18"/>
                <w:szCs w:val="18"/>
              </w:rPr>
            </w:pPr>
          </w:p>
          <w:p w14:paraId="2064EB50" w14:textId="77777777" w:rsidR="00850850" w:rsidRPr="00687974" w:rsidRDefault="00850850" w:rsidP="006225EF">
            <w:pPr>
              <w:rPr>
                <w:rFonts w:ascii="Garamond" w:hAnsi="Garamond"/>
              </w:rPr>
            </w:pPr>
            <w:r w:rsidRPr="00687974">
              <w:rPr>
                <w:rFonts w:ascii="Garamond" w:hAnsi="Garamond"/>
                <w:sz w:val="18"/>
                <w:szCs w:val="18"/>
              </w:rPr>
              <w:t>Note that can have multiple modes.</w:t>
            </w:r>
          </w:p>
        </w:tc>
        <w:tc>
          <w:tcPr>
            <w:tcW w:w="2832" w:type="dxa"/>
          </w:tcPr>
          <w:p w14:paraId="5AA41E5F" w14:textId="77777777" w:rsidR="00850850" w:rsidRPr="00687974" w:rsidRDefault="00850850" w:rsidP="006225EF">
            <w:pPr>
              <w:rPr>
                <w:rFonts w:ascii="Garamond" w:hAnsi="Garamond"/>
              </w:rPr>
            </w:pPr>
          </w:p>
          <w:p w14:paraId="652E1932" w14:textId="77777777" w:rsidR="00850850" w:rsidRPr="00687974" w:rsidRDefault="00185F69" w:rsidP="006225EF">
            <w:pPr>
              <w:rPr>
                <w:rFonts w:ascii="Garamond" w:hAnsi="Garamond"/>
              </w:rPr>
            </w:pPr>
            <m:oMathPara>
              <m:oMath>
                <m:acc>
                  <m:accPr>
                    <m:chr m:val="̄"/>
                    <m:ctrlPr>
                      <w:rPr>
                        <w:rFonts w:ascii="Cambria Math" w:hAnsi="Cambria Math"/>
                        <w:i/>
                        <w:highlight w:val="yellow"/>
                      </w:rPr>
                    </m:ctrlPr>
                  </m:accPr>
                  <m:e>
                    <m:r>
                      <w:rPr>
                        <w:rFonts w:ascii="Cambria Math" w:hAnsi="Cambria Math"/>
                        <w:highlight w:val="yellow"/>
                      </w:rPr>
                      <m:t>x</m:t>
                    </m:r>
                  </m:e>
                </m:acc>
                <m:r>
                  <w:rPr>
                    <w:rFonts w:ascii="Cambria Math" w:hAnsi="Cambria Math"/>
                    <w:highlight w:val="yellow"/>
                  </w:rPr>
                  <m:t xml:space="preserve">= </m:t>
                </m:r>
                <m:rad>
                  <m:radPr>
                    <m:ctrlPr>
                      <w:rPr>
                        <w:rFonts w:ascii="Cambria Math" w:hAnsi="Cambria Math"/>
                        <w:i/>
                      </w:rPr>
                    </m:ctrlPr>
                  </m:radPr>
                  <m:deg>
                    <m:r>
                      <w:rPr>
                        <w:rFonts w:ascii="Cambria Math" w:hAnsi="Cambria Math"/>
                      </w:rPr>
                      <m:t>n</m:t>
                    </m:r>
                  </m:deg>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rad>
                <m:r>
                  <w:rPr>
                    <w:rFonts w:ascii="Cambria Math" w:hAnsi="Cambria Math"/>
                  </w:rPr>
                  <m:t xml:space="preserve"> </m:t>
                </m:r>
              </m:oMath>
            </m:oMathPara>
          </w:p>
          <w:p w14:paraId="34898894" w14:textId="77777777" w:rsidR="00850850" w:rsidRPr="00687974" w:rsidRDefault="00850850" w:rsidP="006225EF">
            <w:pPr>
              <w:rPr>
                <w:rFonts w:ascii="Garamond" w:hAnsi="Garamond"/>
              </w:rPr>
            </w:pPr>
          </w:p>
          <w:p w14:paraId="1B496172" w14:textId="77777777" w:rsidR="00850850" w:rsidRPr="00687974" w:rsidRDefault="00850850" w:rsidP="006225EF">
            <w:pPr>
              <w:rPr>
                <w:rFonts w:ascii="Garamond" w:hAnsi="Garamond"/>
                <w:sz w:val="18"/>
                <w:szCs w:val="18"/>
              </w:rPr>
            </w:pPr>
            <w:r w:rsidRPr="00687974">
              <w:rPr>
                <w:rFonts w:ascii="Garamond" w:hAnsi="Garamond"/>
                <w:sz w:val="18"/>
                <w:szCs w:val="18"/>
              </w:rPr>
              <w:t>Often used in averaging values that represent a rate of change because variable follows an exponential (i.e. logarithmic law), hence often used for bacteria growth/population growth.</w:t>
            </w:r>
          </w:p>
          <w:p w14:paraId="692C176C" w14:textId="77777777" w:rsidR="00850850" w:rsidRPr="00687974" w:rsidRDefault="00850850" w:rsidP="006225EF">
            <w:pPr>
              <w:rPr>
                <w:rFonts w:ascii="Garamond" w:hAnsi="Garamond"/>
                <w:sz w:val="18"/>
                <w:szCs w:val="18"/>
              </w:rPr>
            </w:pPr>
          </w:p>
          <w:p w14:paraId="5B8B6F3D" w14:textId="77777777" w:rsidR="00850850" w:rsidRPr="00687974" w:rsidRDefault="00850850" w:rsidP="006225EF">
            <w:pPr>
              <w:rPr>
                <w:rFonts w:ascii="Garamond" w:hAnsi="Garamond"/>
              </w:rPr>
            </w:pPr>
            <w:r w:rsidRPr="00687974">
              <w:rPr>
                <w:rFonts w:ascii="Garamond" w:hAnsi="Garamond"/>
                <w:sz w:val="18"/>
                <w:szCs w:val="18"/>
              </w:rPr>
              <w:t xml:space="preserve">Geometric mean is always less than or equal to the arithmetic mean, and more resistant to extreme values. </w:t>
            </w:r>
          </w:p>
        </w:tc>
      </w:tr>
    </w:tbl>
    <w:p w14:paraId="5750C880" w14:textId="77777777" w:rsidR="00850850" w:rsidRPr="00687974" w:rsidRDefault="00850850" w:rsidP="00850850">
      <w:pPr>
        <w:rPr>
          <w:rFonts w:ascii="Garamond" w:hAnsi="Garamond"/>
        </w:rPr>
      </w:pPr>
    </w:p>
    <w:p w14:paraId="5128B62F" w14:textId="77777777" w:rsidR="00850850" w:rsidRPr="00687974" w:rsidRDefault="00850850" w:rsidP="00850850">
      <w:pPr>
        <w:pStyle w:val="Heading2"/>
        <w:numPr>
          <w:ilvl w:val="1"/>
          <w:numId w:val="1"/>
        </w:numPr>
        <w:spacing w:line="240" w:lineRule="auto"/>
        <w:ind w:left="1134" w:hanging="425"/>
        <w:rPr>
          <w:rFonts w:ascii="Garamond" w:hAnsi="Garamond" w:cs="Courier New"/>
          <w:b/>
          <w:bCs/>
          <w:color w:val="auto"/>
        </w:rPr>
      </w:pPr>
      <w:r w:rsidRPr="00687974">
        <w:rPr>
          <w:rFonts w:ascii="Garamond" w:hAnsi="Garamond" w:cs="Courier New"/>
          <w:b/>
          <w:bCs/>
          <w:color w:val="auto"/>
        </w:rPr>
        <w:t>Measures of dispersion</w:t>
      </w:r>
    </w:p>
    <w:tbl>
      <w:tblPr>
        <w:tblStyle w:val="TableGrid"/>
        <w:tblW w:w="0" w:type="auto"/>
        <w:tblLook w:val="04A0" w:firstRow="1" w:lastRow="0" w:firstColumn="1" w:lastColumn="0" w:noHBand="0" w:noVBand="1"/>
      </w:tblPr>
      <w:tblGrid>
        <w:gridCol w:w="2238"/>
        <w:gridCol w:w="2388"/>
        <w:gridCol w:w="3874"/>
        <w:gridCol w:w="2828"/>
      </w:tblGrid>
      <w:tr w:rsidR="00850850" w:rsidRPr="00687974" w14:paraId="62D73BFD" w14:textId="77777777" w:rsidTr="006225EF">
        <w:tc>
          <w:tcPr>
            <w:tcW w:w="2238" w:type="dxa"/>
            <w:shd w:val="clear" w:color="auto" w:fill="D9E2F3" w:themeFill="accent1" w:themeFillTint="33"/>
          </w:tcPr>
          <w:p w14:paraId="21E20131" w14:textId="77777777" w:rsidR="00850850" w:rsidRPr="00687974" w:rsidRDefault="00850850" w:rsidP="006225EF">
            <w:pPr>
              <w:rPr>
                <w:rFonts w:ascii="Garamond" w:hAnsi="Garamond"/>
                <w:color w:val="FF0000"/>
              </w:rPr>
            </w:pPr>
            <w:r w:rsidRPr="00687974">
              <w:rPr>
                <w:rFonts w:ascii="Garamond" w:hAnsi="Garamond"/>
                <w:color w:val="FF0000"/>
              </w:rPr>
              <w:t>Range</w:t>
            </w:r>
          </w:p>
        </w:tc>
        <w:tc>
          <w:tcPr>
            <w:tcW w:w="2388" w:type="dxa"/>
            <w:shd w:val="clear" w:color="auto" w:fill="D9E2F3" w:themeFill="accent1" w:themeFillTint="33"/>
          </w:tcPr>
          <w:p w14:paraId="76547FA7" w14:textId="77777777" w:rsidR="00850850" w:rsidRPr="00687974" w:rsidRDefault="00850850" w:rsidP="006225EF">
            <w:pPr>
              <w:rPr>
                <w:rFonts w:ascii="Garamond" w:hAnsi="Garamond"/>
                <w:color w:val="FF0000"/>
              </w:rPr>
            </w:pPr>
            <w:r w:rsidRPr="00687974">
              <w:rPr>
                <w:rFonts w:ascii="Garamond" w:hAnsi="Garamond"/>
                <w:color w:val="FF0000"/>
              </w:rPr>
              <w:t>Interquartile range</w:t>
            </w:r>
          </w:p>
        </w:tc>
        <w:tc>
          <w:tcPr>
            <w:tcW w:w="3874" w:type="dxa"/>
            <w:shd w:val="clear" w:color="auto" w:fill="D9E2F3" w:themeFill="accent1" w:themeFillTint="33"/>
          </w:tcPr>
          <w:p w14:paraId="22B2151E" w14:textId="77777777" w:rsidR="00850850" w:rsidRPr="00687974" w:rsidRDefault="00850850" w:rsidP="006225EF">
            <w:pPr>
              <w:rPr>
                <w:rFonts w:ascii="Garamond" w:hAnsi="Garamond"/>
                <w:color w:val="FF0000"/>
              </w:rPr>
            </w:pPr>
            <w:r w:rsidRPr="00687974">
              <w:rPr>
                <w:rFonts w:ascii="Garamond" w:hAnsi="Garamond"/>
                <w:color w:val="FF0000"/>
              </w:rPr>
              <w:t>Variance &amp; standard deviation</w:t>
            </w:r>
          </w:p>
        </w:tc>
        <w:tc>
          <w:tcPr>
            <w:tcW w:w="2828" w:type="dxa"/>
            <w:shd w:val="clear" w:color="auto" w:fill="D9E2F3" w:themeFill="accent1" w:themeFillTint="33"/>
          </w:tcPr>
          <w:p w14:paraId="24E0E5A9" w14:textId="77777777" w:rsidR="00850850" w:rsidRPr="00687974" w:rsidRDefault="00850850" w:rsidP="006225EF">
            <w:pPr>
              <w:rPr>
                <w:rFonts w:ascii="Garamond" w:hAnsi="Garamond"/>
                <w:color w:val="FF0000"/>
              </w:rPr>
            </w:pPr>
            <w:r w:rsidRPr="00687974">
              <w:rPr>
                <w:rFonts w:ascii="Garamond" w:hAnsi="Garamond"/>
                <w:color w:val="FF0000"/>
              </w:rPr>
              <w:t>Coefficient of variation</w:t>
            </w:r>
          </w:p>
        </w:tc>
      </w:tr>
      <w:tr w:rsidR="00850850" w:rsidRPr="00687974" w14:paraId="34717B57" w14:textId="77777777" w:rsidTr="006225EF">
        <w:tc>
          <w:tcPr>
            <w:tcW w:w="2238" w:type="dxa"/>
          </w:tcPr>
          <w:p w14:paraId="76255091" w14:textId="77777777" w:rsidR="00850850" w:rsidRPr="00687974" w:rsidRDefault="00850850" w:rsidP="006225EF">
            <w:pPr>
              <w:rPr>
                <w:rFonts w:ascii="Garamond" w:hAnsi="Garamond"/>
              </w:rPr>
            </w:pPr>
          </w:p>
          <w:p w14:paraId="1090CDF4" w14:textId="77777777" w:rsidR="00850850" w:rsidRPr="00687974" w:rsidRDefault="00850850" w:rsidP="006225EF">
            <w:pPr>
              <w:rPr>
                <w:rFonts w:ascii="Garamond" w:hAnsi="Garamond"/>
                <w:sz w:val="20"/>
                <w:szCs w:val="20"/>
              </w:rPr>
            </w:pPr>
            <w:r w:rsidRPr="00687974">
              <w:rPr>
                <w:rFonts w:ascii="Garamond" w:hAnsi="Garamond"/>
                <w:sz w:val="20"/>
                <w:szCs w:val="20"/>
                <w:highlight w:val="yellow"/>
              </w:rPr>
              <w:t>Range = max – min</w:t>
            </w:r>
          </w:p>
          <w:p w14:paraId="1E39C61C" w14:textId="77777777" w:rsidR="00850850" w:rsidRPr="00687974" w:rsidRDefault="00850850" w:rsidP="006225EF">
            <w:pPr>
              <w:rPr>
                <w:rFonts w:ascii="Garamond" w:hAnsi="Garamond"/>
              </w:rPr>
            </w:pPr>
          </w:p>
        </w:tc>
        <w:tc>
          <w:tcPr>
            <w:tcW w:w="2388" w:type="dxa"/>
          </w:tcPr>
          <w:p w14:paraId="2971EA0E" w14:textId="77777777" w:rsidR="00850850" w:rsidRPr="00687974" w:rsidRDefault="00850850" w:rsidP="006225EF">
            <w:pPr>
              <w:pStyle w:val="ListParagraph"/>
              <w:numPr>
                <w:ilvl w:val="0"/>
                <w:numId w:val="5"/>
              </w:numPr>
              <w:rPr>
                <w:rFonts w:ascii="Garamond" w:hAnsi="Garamond"/>
                <w:sz w:val="18"/>
                <w:szCs w:val="18"/>
              </w:rPr>
            </w:pPr>
            <w:r w:rsidRPr="00687974">
              <w:rPr>
                <w:rFonts w:ascii="Garamond" w:hAnsi="Garamond"/>
                <w:sz w:val="18"/>
                <w:szCs w:val="18"/>
              </w:rPr>
              <w:t>Calculate 75</w:t>
            </w:r>
            <w:r w:rsidRPr="00687974">
              <w:rPr>
                <w:rFonts w:ascii="Garamond" w:hAnsi="Garamond"/>
                <w:sz w:val="18"/>
                <w:szCs w:val="18"/>
                <w:vertAlign w:val="superscript"/>
              </w:rPr>
              <w:t>th</w:t>
            </w:r>
            <w:r w:rsidRPr="00687974">
              <w:rPr>
                <w:rFonts w:ascii="Garamond" w:hAnsi="Garamond"/>
                <w:sz w:val="18"/>
                <w:szCs w:val="18"/>
              </w:rPr>
              <w:t xml:space="preserve"> and 25</w:t>
            </w:r>
            <w:r w:rsidRPr="00687974">
              <w:rPr>
                <w:rFonts w:ascii="Garamond" w:hAnsi="Garamond"/>
                <w:sz w:val="18"/>
                <w:szCs w:val="18"/>
                <w:vertAlign w:val="superscript"/>
              </w:rPr>
              <w:t>th</w:t>
            </w:r>
            <w:r w:rsidRPr="00687974">
              <w:rPr>
                <w:rFonts w:ascii="Garamond" w:hAnsi="Garamond"/>
                <w:sz w:val="18"/>
                <w:szCs w:val="18"/>
              </w:rPr>
              <w:t xml:space="preserve"> percentile values (3</w:t>
            </w:r>
            <w:r w:rsidRPr="00687974">
              <w:rPr>
                <w:rFonts w:ascii="Garamond" w:hAnsi="Garamond"/>
                <w:sz w:val="18"/>
                <w:szCs w:val="18"/>
                <w:vertAlign w:val="superscript"/>
              </w:rPr>
              <w:t>rd</w:t>
            </w:r>
            <w:r w:rsidRPr="00687974">
              <w:rPr>
                <w:rFonts w:ascii="Garamond" w:hAnsi="Garamond"/>
                <w:sz w:val="18"/>
                <w:szCs w:val="18"/>
              </w:rPr>
              <w:t>/1</w:t>
            </w:r>
            <w:r w:rsidRPr="00687974">
              <w:rPr>
                <w:rFonts w:ascii="Garamond" w:hAnsi="Garamond"/>
                <w:sz w:val="18"/>
                <w:szCs w:val="18"/>
                <w:vertAlign w:val="superscript"/>
              </w:rPr>
              <w:t>st</w:t>
            </w:r>
            <w:r w:rsidRPr="00687974">
              <w:rPr>
                <w:rFonts w:ascii="Garamond" w:hAnsi="Garamond"/>
                <w:sz w:val="18"/>
                <w:szCs w:val="18"/>
              </w:rPr>
              <w:t xml:space="preserve"> quartile)</w:t>
            </w:r>
          </w:p>
          <w:p w14:paraId="122CD250" w14:textId="77777777" w:rsidR="00850850" w:rsidRPr="00687974" w:rsidRDefault="00850850" w:rsidP="006225EF">
            <w:pPr>
              <w:pStyle w:val="ListParagraph"/>
              <w:numPr>
                <w:ilvl w:val="0"/>
                <w:numId w:val="5"/>
              </w:numPr>
              <w:rPr>
                <w:rFonts w:ascii="Garamond" w:hAnsi="Garamond"/>
                <w:sz w:val="18"/>
                <w:szCs w:val="18"/>
              </w:rPr>
            </w:pPr>
            <w:r w:rsidRPr="00687974">
              <w:rPr>
                <w:rFonts w:ascii="Garamond" w:hAnsi="Garamond"/>
                <w:sz w:val="18"/>
                <w:szCs w:val="18"/>
                <w:highlight w:val="yellow"/>
              </w:rPr>
              <w:t>IQR = Q3 – Q1</w:t>
            </w:r>
          </w:p>
          <w:p w14:paraId="5C8CF584" w14:textId="77777777" w:rsidR="00850850" w:rsidRPr="00687974" w:rsidRDefault="00850850" w:rsidP="006225EF">
            <w:pPr>
              <w:rPr>
                <w:rFonts w:ascii="Garamond" w:hAnsi="Garamond"/>
                <w:sz w:val="18"/>
                <w:szCs w:val="18"/>
              </w:rPr>
            </w:pPr>
          </w:p>
          <w:p w14:paraId="26B3BA79" w14:textId="77777777" w:rsidR="00850850" w:rsidRDefault="00850850" w:rsidP="006225EF">
            <w:pPr>
              <w:rPr>
                <w:rFonts w:ascii="Garamond" w:hAnsi="Garamond"/>
                <w:sz w:val="18"/>
                <w:szCs w:val="18"/>
              </w:rPr>
            </w:pPr>
            <w:r w:rsidRPr="00687974">
              <w:rPr>
                <w:rFonts w:ascii="Garamond" w:hAnsi="Garamond"/>
                <w:sz w:val="18"/>
                <w:szCs w:val="18"/>
              </w:rPr>
              <w:t>IQR is less affected by extreme values and outliers but may be less representative because it only examines dispersion in part of the dataset.</w:t>
            </w:r>
          </w:p>
          <w:p w14:paraId="58056E8D" w14:textId="77777777" w:rsidR="00850850" w:rsidRDefault="00850850" w:rsidP="006225EF">
            <w:pPr>
              <w:rPr>
                <w:rFonts w:ascii="Garamond" w:hAnsi="Garamond"/>
                <w:sz w:val="18"/>
                <w:szCs w:val="18"/>
              </w:rPr>
            </w:pPr>
          </w:p>
          <w:p w14:paraId="636EF2B5" w14:textId="77777777" w:rsidR="00850850" w:rsidRDefault="00850850" w:rsidP="000706F4">
            <w:pPr>
              <w:pStyle w:val="ListParagraph"/>
              <w:numPr>
                <w:ilvl w:val="0"/>
                <w:numId w:val="16"/>
              </w:numPr>
              <w:rPr>
                <w:rFonts w:ascii="Garamond" w:hAnsi="Garamond"/>
                <w:sz w:val="18"/>
                <w:szCs w:val="18"/>
              </w:rPr>
            </w:pPr>
            <w:proofErr w:type="spellStart"/>
            <w:r>
              <w:rPr>
                <w:rFonts w:ascii="Garamond" w:hAnsi="Garamond"/>
                <w:i/>
                <w:iCs/>
                <w:sz w:val="18"/>
                <w:szCs w:val="18"/>
              </w:rPr>
              <w:t>p</w:t>
            </w:r>
            <w:r>
              <w:rPr>
                <w:rFonts w:ascii="Garamond" w:hAnsi="Garamond"/>
                <w:sz w:val="18"/>
                <w:szCs w:val="18"/>
              </w:rPr>
              <w:t>th</w:t>
            </w:r>
            <w:proofErr w:type="spellEnd"/>
            <w:r>
              <w:rPr>
                <w:rFonts w:ascii="Garamond" w:hAnsi="Garamond"/>
                <w:sz w:val="18"/>
                <w:szCs w:val="18"/>
              </w:rPr>
              <w:t xml:space="preserve"> percentile: value that has </w:t>
            </w:r>
            <w:r>
              <w:rPr>
                <w:rFonts w:ascii="Garamond" w:hAnsi="Garamond"/>
                <w:i/>
                <w:iCs/>
                <w:sz w:val="18"/>
                <w:szCs w:val="18"/>
              </w:rPr>
              <w:t>p</w:t>
            </w:r>
            <w:r>
              <w:rPr>
                <w:rFonts w:ascii="Garamond" w:hAnsi="Garamond"/>
                <w:sz w:val="18"/>
                <w:szCs w:val="18"/>
              </w:rPr>
              <w:t>% of observations that fall at or below it</w:t>
            </w:r>
          </w:p>
          <w:p w14:paraId="326201A4" w14:textId="77777777" w:rsidR="00850850" w:rsidRPr="00CA36DB" w:rsidRDefault="00850850" w:rsidP="000706F4">
            <w:pPr>
              <w:pStyle w:val="ListParagraph"/>
              <w:numPr>
                <w:ilvl w:val="0"/>
                <w:numId w:val="16"/>
              </w:numPr>
              <w:rPr>
                <w:rFonts w:ascii="Garamond" w:hAnsi="Garamond"/>
                <w:sz w:val="18"/>
                <w:szCs w:val="18"/>
              </w:rPr>
            </w:pPr>
            <w:r>
              <w:rPr>
                <w:rFonts w:ascii="Garamond" w:hAnsi="Garamond"/>
                <w:sz w:val="18"/>
                <w:szCs w:val="18"/>
              </w:rPr>
              <w:t>Q1 is the median of the observations left of the median, Q3 for the right</w:t>
            </w:r>
          </w:p>
          <w:p w14:paraId="74E5BC07" w14:textId="77777777" w:rsidR="00850850" w:rsidRPr="00687974" w:rsidRDefault="00850850" w:rsidP="006225EF">
            <w:pPr>
              <w:rPr>
                <w:rFonts w:ascii="Garamond" w:hAnsi="Garamond"/>
                <w:sz w:val="18"/>
                <w:szCs w:val="18"/>
              </w:rPr>
            </w:pPr>
          </w:p>
        </w:tc>
        <w:tc>
          <w:tcPr>
            <w:tcW w:w="3874" w:type="dxa"/>
          </w:tcPr>
          <w:p w14:paraId="2C6B5560" w14:textId="77777777" w:rsidR="00850850" w:rsidRPr="00687974" w:rsidRDefault="00850850" w:rsidP="006225EF">
            <w:pPr>
              <w:rPr>
                <w:rFonts w:ascii="Garamond" w:hAnsi="Garamond"/>
                <w:sz w:val="18"/>
                <w:szCs w:val="18"/>
              </w:rPr>
            </w:pPr>
            <m:oMathPara>
              <m:oMath>
                <m:r>
                  <w:rPr>
                    <w:rFonts w:ascii="Cambria Math" w:hAnsi="Cambria Math"/>
                    <w:sz w:val="18"/>
                    <w:szCs w:val="18"/>
                  </w:rPr>
                  <m:t>unbiased estimate of population variance,</m:t>
                </m:r>
              </m:oMath>
            </m:oMathPara>
          </w:p>
          <w:p w14:paraId="2CB70F08" w14:textId="77777777" w:rsidR="00850850" w:rsidRPr="00687974" w:rsidRDefault="00850850" w:rsidP="006225EF">
            <w:pPr>
              <w:rPr>
                <w:rFonts w:ascii="Garamond" w:hAnsi="Garamond"/>
                <w:sz w:val="18"/>
                <w:szCs w:val="18"/>
                <w:highlight w:val="yellow"/>
              </w:rPr>
            </w:pPr>
          </w:p>
          <w:p w14:paraId="05C86081" w14:textId="77777777" w:rsidR="00850850" w:rsidRPr="00687974" w:rsidRDefault="00185F69" w:rsidP="006225EF">
            <w:pPr>
              <w:rPr>
                <w:rFonts w:ascii="Garamond" w:hAnsi="Garamond"/>
                <w:sz w:val="18"/>
                <w:szCs w:val="18"/>
              </w:rPr>
            </w:pPr>
            <m:oMathPara>
              <m:oMath>
                <m:sSup>
                  <m:sSupPr>
                    <m:ctrlPr>
                      <w:rPr>
                        <w:rFonts w:ascii="Cambria Math" w:hAnsi="Cambria Math"/>
                        <w:i/>
                        <w:sz w:val="18"/>
                        <w:szCs w:val="18"/>
                        <w:highlight w:val="yellow"/>
                      </w:rPr>
                    </m:ctrlPr>
                  </m:sSupPr>
                  <m:e>
                    <m:r>
                      <w:rPr>
                        <w:rFonts w:ascii="Cambria Math" w:hAnsi="Cambria Math"/>
                        <w:sz w:val="18"/>
                        <w:szCs w:val="18"/>
                        <w:highlight w:val="yellow"/>
                      </w:rPr>
                      <m:t>s</m:t>
                    </m:r>
                  </m:e>
                  <m:sup>
                    <m:r>
                      <w:rPr>
                        <w:rFonts w:ascii="Cambria Math" w:hAnsi="Cambria Math"/>
                        <w:sz w:val="18"/>
                        <w:szCs w:val="18"/>
                        <w:highlight w:val="yellow"/>
                      </w:rPr>
                      <m:t>2</m:t>
                    </m:r>
                  </m:sup>
                </m:sSup>
                <m:r>
                  <w:rPr>
                    <w:rFonts w:ascii="Cambria Math" w:hAnsi="Cambria Math"/>
                    <w:sz w:val="18"/>
                    <w:szCs w:val="18"/>
                    <w:highlight w:val="yellow"/>
                  </w:rPr>
                  <m:t xml:space="preserve">= </m:t>
                </m:r>
                <m:f>
                  <m:fPr>
                    <m:ctrlPr>
                      <w:rPr>
                        <w:rFonts w:ascii="Cambria Math" w:hAnsi="Cambria Math"/>
                        <w:i/>
                        <w:sz w:val="18"/>
                        <w:szCs w:val="18"/>
                        <w:highlight w:val="yellow"/>
                      </w:rPr>
                    </m:ctrlPr>
                  </m:fPr>
                  <m:num>
                    <m:r>
                      <w:rPr>
                        <w:rFonts w:ascii="Cambria Math" w:hAnsi="Cambria Math"/>
                        <w:sz w:val="18"/>
                        <w:szCs w:val="18"/>
                        <w:highlight w:val="yellow"/>
                      </w:rPr>
                      <m:t>1</m:t>
                    </m:r>
                  </m:num>
                  <m:den>
                    <m:r>
                      <w:rPr>
                        <w:rFonts w:ascii="Cambria Math" w:hAnsi="Cambria Math"/>
                        <w:sz w:val="18"/>
                        <w:szCs w:val="18"/>
                        <w:highlight w:val="yellow"/>
                      </w:rPr>
                      <m:t>n-1</m:t>
                    </m:r>
                  </m:den>
                </m:f>
                <m:r>
                  <w:rPr>
                    <w:rFonts w:ascii="Cambria Math" w:hAnsi="Cambria Math"/>
                    <w:sz w:val="18"/>
                    <w:szCs w:val="18"/>
                    <w:highlight w:val="yellow"/>
                  </w:rPr>
                  <m:t xml:space="preserve"> </m:t>
                </m:r>
                <m:nary>
                  <m:naryPr>
                    <m:chr m:val="∑"/>
                    <m:limLoc m:val="undOvr"/>
                    <m:subHide m:val="1"/>
                    <m:supHide m:val="1"/>
                    <m:ctrlPr>
                      <w:rPr>
                        <w:rFonts w:ascii="Cambria Math" w:hAnsi="Cambria Math"/>
                        <w:i/>
                        <w:sz w:val="18"/>
                        <w:szCs w:val="18"/>
                        <w:highlight w:val="yellow"/>
                      </w:rPr>
                    </m:ctrlPr>
                  </m:naryPr>
                  <m:sub/>
                  <m:sup/>
                  <m:e>
                    <m:sSup>
                      <m:sSupPr>
                        <m:ctrlPr>
                          <w:rPr>
                            <w:rFonts w:ascii="Cambria Math" w:hAnsi="Cambria Math"/>
                            <w:i/>
                            <w:sz w:val="18"/>
                            <w:szCs w:val="18"/>
                            <w:highlight w:val="yellow"/>
                          </w:rPr>
                        </m:ctrlPr>
                      </m:sSupPr>
                      <m:e>
                        <m:d>
                          <m:dPr>
                            <m:ctrlPr>
                              <w:rPr>
                                <w:rFonts w:ascii="Cambria Math" w:hAnsi="Cambria Math"/>
                                <w:i/>
                                <w:sz w:val="18"/>
                                <w:szCs w:val="18"/>
                              </w:rPr>
                            </m:ctrlPr>
                          </m:dPr>
                          <m:e>
                            <m:sSub>
                              <m:sSubPr>
                                <m:ctrlPr>
                                  <w:rPr>
                                    <w:rFonts w:ascii="Cambria Math" w:hAnsi="Cambria Math"/>
                                    <w:i/>
                                    <w:sz w:val="18"/>
                                    <w:szCs w:val="18"/>
                                    <w:highlight w:val="yellow"/>
                                  </w:rPr>
                                </m:ctrlPr>
                              </m:sSubPr>
                              <m:e>
                                <m:r>
                                  <w:rPr>
                                    <w:rFonts w:ascii="Cambria Math" w:hAnsi="Cambria Math"/>
                                    <w:sz w:val="18"/>
                                    <w:szCs w:val="18"/>
                                    <w:highlight w:val="yellow"/>
                                  </w:rPr>
                                  <m:t>x</m:t>
                                </m:r>
                              </m:e>
                              <m:sub>
                                <m:r>
                                  <w:rPr>
                                    <w:rFonts w:ascii="Cambria Math" w:hAnsi="Cambria Math"/>
                                    <w:sz w:val="18"/>
                                    <w:szCs w:val="18"/>
                                    <w:highlight w:val="yellow"/>
                                  </w:rPr>
                                  <m:t>i</m:t>
                                </m:r>
                              </m:sub>
                            </m:sSub>
                            <m:r>
                              <w:rPr>
                                <w:rFonts w:ascii="Cambria Math" w:hAnsi="Cambria Math"/>
                                <w:sz w:val="18"/>
                                <w:szCs w:val="18"/>
                                <w:highlight w:val="yellow"/>
                              </w:rPr>
                              <m:t xml:space="preserve">- </m:t>
                            </m:r>
                            <m:acc>
                              <m:accPr>
                                <m:chr m:val="̄"/>
                                <m:ctrlPr>
                                  <w:rPr>
                                    <w:rFonts w:ascii="Cambria Math" w:hAnsi="Cambria Math"/>
                                    <w:i/>
                                    <w:sz w:val="18"/>
                                    <w:szCs w:val="18"/>
                                    <w:highlight w:val="yellow"/>
                                  </w:rPr>
                                </m:ctrlPr>
                              </m:accPr>
                              <m:e>
                                <m:r>
                                  <w:rPr>
                                    <w:rFonts w:ascii="Cambria Math" w:hAnsi="Cambria Math"/>
                                    <w:sz w:val="18"/>
                                    <w:szCs w:val="18"/>
                                    <w:highlight w:val="yellow"/>
                                  </w:rPr>
                                  <m:t>x</m:t>
                                </m:r>
                              </m:e>
                            </m:acc>
                          </m:e>
                        </m:d>
                      </m:e>
                      <m:sup>
                        <m:r>
                          <w:rPr>
                            <w:rFonts w:ascii="Cambria Math" w:hAnsi="Cambria Math"/>
                            <w:sz w:val="18"/>
                            <w:szCs w:val="18"/>
                            <w:highlight w:val="yellow"/>
                          </w:rPr>
                          <m:t>2</m:t>
                        </m:r>
                      </m:sup>
                    </m:sSup>
                  </m:e>
                </m:nary>
              </m:oMath>
            </m:oMathPara>
          </w:p>
          <w:p w14:paraId="732AE9FC"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                               </w:t>
            </w:r>
          </w:p>
          <w:p w14:paraId="505F606E"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                               =  </w:t>
            </w:r>
            <m:oMath>
              <m:f>
                <m:fPr>
                  <m:ctrlPr>
                    <w:rPr>
                      <w:rFonts w:ascii="Cambria Math" w:hAnsi="Cambria Math"/>
                      <w:i/>
                      <w:sz w:val="20"/>
                      <w:szCs w:val="20"/>
                      <w:highlight w:val="yellow"/>
                    </w:rPr>
                  </m:ctrlPr>
                </m:fPr>
                <m:num>
                  <m:r>
                    <w:rPr>
                      <w:rFonts w:ascii="Cambria Math" w:hAnsi="Cambria Math"/>
                      <w:sz w:val="20"/>
                      <w:szCs w:val="20"/>
                      <w:highlight w:val="yellow"/>
                    </w:rPr>
                    <m:t>1</m:t>
                  </m:r>
                </m:num>
                <m:den>
                  <m:r>
                    <w:rPr>
                      <w:rFonts w:ascii="Cambria Math" w:hAnsi="Cambria Math"/>
                      <w:sz w:val="20"/>
                      <w:szCs w:val="20"/>
                      <w:highlight w:val="yellow"/>
                    </w:rPr>
                    <m:t>n-1</m:t>
                  </m:r>
                </m:den>
              </m:f>
              <m:r>
                <w:rPr>
                  <w:rFonts w:ascii="Cambria Math" w:hAnsi="Cambria Math"/>
                  <w:sz w:val="20"/>
                  <w:szCs w:val="20"/>
                  <w:highlight w:val="yellow"/>
                </w:rPr>
                <m:t xml:space="preserve"> </m:t>
              </m:r>
              <m:d>
                <m:dPr>
                  <m:begChr m:val="["/>
                  <m:endChr m:val="]"/>
                  <m:ctrlPr>
                    <w:rPr>
                      <w:rFonts w:ascii="Cambria Math" w:hAnsi="Cambria Math"/>
                      <w:i/>
                      <w:sz w:val="20"/>
                      <w:szCs w:val="20"/>
                      <w:highlight w:val="yellow"/>
                    </w:rPr>
                  </m:ctrlPr>
                </m:dPr>
                <m:e>
                  <m:nary>
                    <m:naryPr>
                      <m:chr m:val="∑"/>
                      <m:limLoc m:val="undOvr"/>
                      <m:subHide m:val="1"/>
                      <m:supHide m:val="1"/>
                      <m:ctrlPr>
                        <w:rPr>
                          <w:rFonts w:ascii="Cambria Math" w:hAnsi="Cambria Math"/>
                          <w:i/>
                          <w:sz w:val="20"/>
                          <w:szCs w:val="20"/>
                          <w:highlight w:val="yellow"/>
                        </w:rPr>
                      </m:ctrlPr>
                    </m:naryPr>
                    <m:sub/>
                    <m:sup/>
                    <m:e>
                      <m:sSubSup>
                        <m:sSubSupPr>
                          <m:ctrlPr>
                            <w:rPr>
                              <w:rFonts w:ascii="Cambria Math" w:hAnsi="Cambria Math"/>
                              <w:i/>
                              <w:sz w:val="20"/>
                              <w:szCs w:val="20"/>
                              <w:highlight w:val="yellow"/>
                            </w:rPr>
                          </m:ctrlPr>
                        </m:sSubSupPr>
                        <m:e>
                          <m:r>
                            <w:rPr>
                              <w:rFonts w:ascii="Cambria Math" w:hAnsi="Cambria Math"/>
                              <w:sz w:val="20"/>
                              <w:szCs w:val="20"/>
                              <w:highlight w:val="yellow"/>
                            </w:rPr>
                            <m:t>x</m:t>
                          </m:r>
                        </m:e>
                        <m:sub>
                          <m:r>
                            <w:rPr>
                              <w:rFonts w:ascii="Cambria Math" w:hAnsi="Cambria Math"/>
                              <w:sz w:val="20"/>
                              <w:szCs w:val="20"/>
                              <w:highlight w:val="yellow"/>
                            </w:rPr>
                            <m:t>i</m:t>
                          </m:r>
                        </m:sub>
                        <m:sup>
                          <m:r>
                            <w:rPr>
                              <w:rFonts w:ascii="Cambria Math" w:hAnsi="Cambria Math"/>
                              <w:sz w:val="20"/>
                              <w:szCs w:val="20"/>
                              <w:highlight w:val="yellow"/>
                            </w:rPr>
                            <m:t>2</m:t>
                          </m:r>
                        </m:sup>
                      </m:sSubSup>
                      <m:r>
                        <w:rPr>
                          <w:rFonts w:ascii="Cambria Math" w:hAnsi="Cambria Math"/>
                          <w:sz w:val="20"/>
                          <w:szCs w:val="20"/>
                          <w:highlight w:val="yellow"/>
                        </w:rPr>
                        <m:t xml:space="preserve">- </m:t>
                      </m:r>
                      <m:f>
                        <m:fPr>
                          <m:ctrlPr>
                            <w:rPr>
                              <w:rFonts w:ascii="Cambria Math" w:hAnsi="Cambria Math"/>
                              <w:i/>
                              <w:sz w:val="20"/>
                              <w:szCs w:val="20"/>
                              <w:highlight w:val="yellow"/>
                            </w:rPr>
                          </m:ctrlPr>
                        </m:fPr>
                        <m:num>
                          <m:sSup>
                            <m:sSupPr>
                              <m:ctrlPr>
                                <w:rPr>
                                  <w:rFonts w:ascii="Cambria Math" w:hAnsi="Cambria Math"/>
                                  <w:i/>
                                  <w:sz w:val="20"/>
                                  <w:szCs w:val="20"/>
                                  <w:highlight w:val="yellow"/>
                                </w:rPr>
                              </m:ctrlPr>
                            </m:sSupPr>
                            <m:e>
                              <m:r>
                                <w:rPr>
                                  <w:rFonts w:ascii="Cambria Math" w:hAnsi="Cambria Math"/>
                                  <w:sz w:val="20"/>
                                  <w:szCs w:val="20"/>
                                  <w:highlight w:val="yellow"/>
                                </w:rPr>
                                <m:t xml:space="preserve">( </m:t>
                              </m:r>
                              <m:nary>
                                <m:naryPr>
                                  <m:chr m:val="∑"/>
                                  <m:limLoc m:val="undOvr"/>
                                  <m:subHide m:val="1"/>
                                  <m:supHide m:val="1"/>
                                  <m:ctrlPr>
                                    <w:rPr>
                                      <w:rFonts w:ascii="Cambria Math" w:hAnsi="Cambria Math"/>
                                      <w:i/>
                                      <w:sz w:val="20"/>
                                      <w:szCs w:val="20"/>
                                      <w:highlight w:val="yellow"/>
                                    </w:rPr>
                                  </m:ctrlPr>
                                </m:naryPr>
                                <m:sub/>
                                <m:sup/>
                                <m:e>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i</m:t>
                                      </m:r>
                                    </m:sub>
                                  </m:sSub>
                                  <m:r>
                                    <w:rPr>
                                      <w:rFonts w:ascii="Cambria Math" w:hAnsi="Cambria Math"/>
                                      <w:sz w:val="20"/>
                                      <w:szCs w:val="20"/>
                                      <w:highlight w:val="yellow"/>
                                    </w:rPr>
                                    <m:t xml:space="preserve"> )</m:t>
                                  </m:r>
                                </m:e>
                              </m:nary>
                            </m:e>
                            <m:sup>
                              <m:r>
                                <w:rPr>
                                  <w:rFonts w:ascii="Cambria Math" w:hAnsi="Cambria Math"/>
                                  <w:sz w:val="20"/>
                                  <w:szCs w:val="20"/>
                                  <w:highlight w:val="yellow"/>
                                </w:rPr>
                                <m:t>2</m:t>
                              </m:r>
                            </m:sup>
                          </m:sSup>
                        </m:num>
                        <m:den>
                          <m:r>
                            <w:rPr>
                              <w:rFonts w:ascii="Cambria Math" w:hAnsi="Cambria Math"/>
                              <w:sz w:val="20"/>
                              <w:szCs w:val="20"/>
                              <w:highlight w:val="yellow"/>
                            </w:rPr>
                            <m:t>n</m:t>
                          </m:r>
                        </m:den>
                      </m:f>
                    </m:e>
                  </m:nary>
                </m:e>
              </m:d>
            </m:oMath>
          </w:p>
          <w:p w14:paraId="76034DC6" w14:textId="77777777" w:rsidR="00850850" w:rsidRPr="00687974" w:rsidRDefault="00850850" w:rsidP="006225EF">
            <w:pPr>
              <w:rPr>
                <w:rFonts w:ascii="Garamond" w:hAnsi="Garamond"/>
                <w:sz w:val="18"/>
                <w:szCs w:val="18"/>
              </w:rPr>
            </w:pPr>
          </w:p>
          <w:p w14:paraId="77CBA1C2"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Both measure average deviation from central value (mean). The use of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n-1</m:t>
                  </m:r>
                </m:den>
              </m:f>
            </m:oMath>
            <w:r w:rsidRPr="00687974">
              <w:rPr>
                <w:rFonts w:ascii="Garamond" w:hAnsi="Garamond"/>
                <w:sz w:val="18"/>
                <w:szCs w:val="18"/>
              </w:rPr>
              <w:t xml:space="preserve"> is a bias correction for using sample mean to estimate population variance. </w:t>
            </w:r>
          </w:p>
          <w:p w14:paraId="5A0980FE" w14:textId="77777777" w:rsidR="00850850" w:rsidRPr="00687974" w:rsidRDefault="00850850" w:rsidP="006225EF">
            <w:pPr>
              <w:rPr>
                <w:rFonts w:ascii="Garamond" w:hAnsi="Garamond"/>
              </w:rPr>
            </w:pPr>
          </w:p>
          <w:p w14:paraId="39A6714E" w14:textId="77777777" w:rsidR="00850850" w:rsidRDefault="00850850" w:rsidP="006225EF">
            <w:pPr>
              <w:rPr>
                <w:rFonts w:ascii="Garamond" w:hAnsi="Garamond"/>
                <w:sz w:val="18"/>
                <w:szCs w:val="18"/>
              </w:rPr>
            </w:pPr>
            <w:r w:rsidRPr="00687974">
              <w:rPr>
                <w:rFonts w:ascii="Garamond" w:hAnsi="Garamond"/>
                <w:sz w:val="18"/>
                <w:szCs w:val="18"/>
              </w:rPr>
              <w:t>Be careful of units!</w:t>
            </w:r>
          </w:p>
          <w:p w14:paraId="41559FCB" w14:textId="77777777" w:rsidR="00850850" w:rsidRDefault="00850850" w:rsidP="006225EF">
            <w:pPr>
              <w:rPr>
                <w:rFonts w:ascii="Garamond" w:hAnsi="Garamond"/>
              </w:rPr>
            </w:pPr>
          </w:p>
          <w:p w14:paraId="0CDFFC27" w14:textId="77777777" w:rsidR="00850850" w:rsidRDefault="00850850" w:rsidP="000706F4">
            <w:pPr>
              <w:pStyle w:val="ListParagraph"/>
              <w:numPr>
                <w:ilvl w:val="0"/>
                <w:numId w:val="12"/>
              </w:numPr>
              <w:rPr>
                <w:rFonts w:ascii="Garamond" w:hAnsi="Garamond"/>
                <w:sz w:val="18"/>
                <w:szCs w:val="18"/>
              </w:rPr>
            </w:pPr>
            <w:r>
              <w:rPr>
                <w:rFonts w:ascii="Garamond" w:hAnsi="Garamond"/>
                <w:sz w:val="18"/>
                <w:szCs w:val="18"/>
              </w:rPr>
              <w:t xml:space="preserve">s measures spread about </w:t>
            </w:r>
            <w:r>
              <w:rPr>
                <w:rFonts w:ascii="Garamond" w:hAnsi="Garamond"/>
                <w:i/>
                <w:iCs/>
                <w:sz w:val="18"/>
                <w:szCs w:val="18"/>
              </w:rPr>
              <w:t>mean</w:t>
            </w:r>
            <w:r>
              <w:rPr>
                <w:rFonts w:ascii="Garamond" w:hAnsi="Garamond"/>
                <w:sz w:val="18"/>
                <w:szCs w:val="18"/>
              </w:rPr>
              <w:t xml:space="preserve"> and should only be used when mean is chosen as measure of centre</w:t>
            </w:r>
          </w:p>
          <w:p w14:paraId="07D909A3" w14:textId="77777777" w:rsidR="00850850" w:rsidRPr="005C33ED" w:rsidRDefault="00850850" w:rsidP="000706F4">
            <w:pPr>
              <w:pStyle w:val="ListParagraph"/>
              <w:numPr>
                <w:ilvl w:val="0"/>
                <w:numId w:val="12"/>
              </w:numPr>
              <w:rPr>
                <w:rFonts w:ascii="Garamond" w:hAnsi="Garamond"/>
                <w:sz w:val="18"/>
                <w:szCs w:val="18"/>
              </w:rPr>
            </w:pPr>
            <w:r>
              <w:rPr>
                <w:rFonts w:ascii="Garamond" w:hAnsi="Garamond"/>
                <w:sz w:val="18"/>
                <w:szCs w:val="18"/>
              </w:rPr>
              <w:t>not resistant to outliers</w:t>
            </w:r>
          </w:p>
        </w:tc>
        <w:tc>
          <w:tcPr>
            <w:tcW w:w="2828" w:type="dxa"/>
          </w:tcPr>
          <w:p w14:paraId="2C535ECC" w14:textId="77777777" w:rsidR="00850850" w:rsidRPr="00687974" w:rsidRDefault="00850850" w:rsidP="006225EF">
            <w:pPr>
              <w:rPr>
                <w:rFonts w:ascii="Garamond" w:hAnsi="Garamond"/>
                <w:sz w:val="18"/>
                <w:szCs w:val="18"/>
              </w:rPr>
            </w:pPr>
          </w:p>
          <w:p w14:paraId="156894E0" w14:textId="77777777" w:rsidR="00850850" w:rsidRPr="00687974" w:rsidRDefault="00850850" w:rsidP="006225EF">
            <w:pPr>
              <w:rPr>
                <w:rFonts w:ascii="Garamond" w:hAnsi="Garamond"/>
                <w:sz w:val="18"/>
                <w:szCs w:val="18"/>
              </w:rPr>
            </w:pPr>
            <m:oMathPara>
              <m:oMath>
                <m:r>
                  <w:rPr>
                    <w:rFonts w:ascii="Cambria Math" w:hAnsi="Cambria Math"/>
                    <w:sz w:val="18"/>
                    <w:szCs w:val="18"/>
                    <w:highlight w:val="yellow"/>
                  </w:rPr>
                  <m:t xml:space="preserve">CoV= </m:t>
                </m:r>
                <m:f>
                  <m:fPr>
                    <m:ctrlPr>
                      <w:rPr>
                        <w:rFonts w:ascii="Cambria Math" w:hAnsi="Cambria Math"/>
                        <w:i/>
                        <w:sz w:val="18"/>
                        <w:szCs w:val="18"/>
                        <w:highlight w:val="yellow"/>
                      </w:rPr>
                    </m:ctrlPr>
                  </m:fPr>
                  <m:num>
                    <m:r>
                      <w:rPr>
                        <w:rFonts w:ascii="Cambria Math" w:hAnsi="Cambria Math"/>
                        <w:sz w:val="18"/>
                        <w:szCs w:val="18"/>
                        <w:highlight w:val="yellow"/>
                      </w:rPr>
                      <m:t>s</m:t>
                    </m:r>
                  </m:num>
                  <m:den>
                    <m:r>
                      <w:rPr>
                        <w:rFonts w:ascii="Cambria Math" w:hAnsi="Cambria Math"/>
                        <w:sz w:val="18"/>
                        <w:szCs w:val="18"/>
                        <w:highlight w:val="yellow"/>
                      </w:rPr>
                      <m:t xml:space="preserve"> </m:t>
                    </m:r>
                    <m:acc>
                      <m:accPr>
                        <m:chr m:val="̄"/>
                        <m:ctrlPr>
                          <w:rPr>
                            <w:rFonts w:ascii="Cambria Math" w:hAnsi="Cambria Math"/>
                            <w:i/>
                            <w:sz w:val="18"/>
                            <w:szCs w:val="18"/>
                            <w:highlight w:val="yellow"/>
                          </w:rPr>
                        </m:ctrlPr>
                      </m:accPr>
                      <m:e>
                        <m:r>
                          <w:rPr>
                            <w:rFonts w:ascii="Cambria Math" w:hAnsi="Cambria Math"/>
                            <w:sz w:val="18"/>
                            <w:szCs w:val="18"/>
                            <w:highlight w:val="yellow"/>
                          </w:rPr>
                          <m:t>x</m:t>
                        </m:r>
                      </m:e>
                    </m:acc>
                  </m:den>
                </m:f>
              </m:oMath>
            </m:oMathPara>
          </w:p>
          <w:p w14:paraId="682403E7" w14:textId="77777777" w:rsidR="00850850" w:rsidRPr="00687974" w:rsidRDefault="00850850" w:rsidP="006225EF">
            <w:pPr>
              <w:rPr>
                <w:rFonts w:ascii="Garamond" w:hAnsi="Garamond"/>
                <w:sz w:val="18"/>
                <w:szCs w:val="18"/>
              </w:rPr>
            </w:pPr>
          </w:p>
          <w:p w14:paraId="48B6AD67"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The </w:t>
            </w:r>
            <w:proofErr w:type="spellStart"/>
            <w:r w:rsidRPr="00687974">
              <w:rPr>
                <w:rFonts w:ascii="Garamond" w:hAnsi="Garamond"/>
                <w:sz w:val="18"/>
                <w:szCs w:val="18"/>
              </w:rPr>
              <w:t>CoV</w:t>
            </w:r>
            <w:proofErr w:type="spellEnd"/>
            <w:r w:rsidRPr="00687974">
              <w:rPr>
                <w:rFonts w:ascii="Garamond" w:hAnsi="Garamond"/>
                <w:sz w:val="18"/>
                <w:szCs w:val="18"/>
              </w:rPr>
              <w:t xml:space="preserve"> normalises the amount of dispersion to allow for comparison of dispersion across studies with different units and contexts.</w:t>
            </w:r>
          </w:p>
          <w:p w14:paraId="23272542" w14:textId="77777777" w:rsidR="00850850" w:rsidRPr="00687974" w:rsidRDefault="00850850" w:rsidP="006225EF">
            <w:pPr>
              <w:rPr>
                <w:rFonts w:ascii="Garamond" w:hAnsi="Garamond"/>
                <w:sz w:val="18"/>
                <w:szCs w:val="18"/>
              </w:rPr>
            </w:pPr>
          </w:p>
          <w:p w14:paraId="2FCD0A7A"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If </w:t>
            </w:r>
            <w:proofErr w:type="spellStart"/>
            <w:r w:rsidRPr="00687974">
              <w:rPr>
                <w:rFonts w:ascii="Garamond" w:hAnsi="Garamond"/>
                <w:sz w:val="18"/>
                <w:szCs w:val="18"/>
              </w:rPr>
              <w:t>CoV</w:t>
            </w:r>
            <w:proofErr w:type="spellEnd"/>
            <w:r w:rsidRPr="00687974">
              <w:rPr>
                <w:rFonts w:ascii="Garamond" w:hAnsi="Garamond"/>
                <w:sz w:val="18"/>
                <w:szCs w:val="18"/>
              </w:rPr>
              <w:t xml:space="preserve"> &lt; 1, not very dispersed. </w:t>
            </w:r>
          </w:p>
          <w:p w14:paraId="6817B852" w14:textId="77777777" w:rsidR="00850850" w:rsidRPr="00687974" w:rsidRDefault="00850850" w:rsidP="006225EF">
            <w:pPr>
              <w:rPr>
                <w:rFonts w:ascii="Garamond" w:hAnsi="Garamond"/>
                <w:sz w:val="18"/>
                <w:szCs w:val="18"/>
              </w:rPr>
            </w:pPr>
          </w:p>
          <w:p w14:paraId="7106FEFF"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Generally, for a normal distribution, 68% of all data within 1 deviation from mean, 95% within 2 deviations, ~all data is contained within 3 deviations (99.7%). </w:t>
            </w:r>
          </w:p>
        </w:tc>
      </w:tr>
    </w:tbl>
    <w:p w14:paraId="00959871" w14:textId="77777777" w:rsidR="00850850" w:rsidRPr="00687974" w:rsidRDefault="00850850" w:rsidP="00850850">
      <w:pPr>
        <w:rPr>
          <w:rFonts w:ascii="Garamond" w:hAnsi="Garamond"/>
        </w:rPr>
      </w:pPr>
    </w:p>
    <w:p w14:paraId="0605E6BE" w14:textId="77777777" w:rsidR="00850850" w:rsidRPr="00687974" w:rsidRDefault="00850850" w:rsidP="00850850">
      <w:pPr>
        <w:pStyle w:val="Heading2"/>
        <w:numPr>
          <w:ilvl w:val="1"/>
          <w:numId w:val="1"/>
        </w:numPr>
        <w:spacing w:line="240" w:lineRule="auto"/>
        <w:ind w:left="1134" w:hanging="425"/>
        <w:rPr>
          <w:rFonts w:ascii="Garamond" w:hAnsi="Garamond" w:cs="Courier New"/>
          <w:b/>
          <w:bCs/>
          <w:color w:val="auto"/>
        </w:rPr>
      </w:pPr>
      <w:r w:rsidRPr="00687974">
        <w:rPr>
          <w:rFonts w:ascii="Garamond" w:hAnsi="Garamond" w:cs="Courier New"/>
          <w:b/>
          <w:bCs/>
          <w:color w:val="auto"/>
        </w:rPr>
        <w:t xml:space="preserve">Outliers and </w:t>
      </w:r>
      <w:r>
        <w:rPr>
          <w:rFonts w:ascii="Garamond" w:hAnsi="Garamond" w:cs="Courier New"/>
          <w:b/>
          <w:bCs/>
          <w:color w:val="auto"/>
        </w:rPr>
        <w:t>shape</w:t>
      </w:r>
    </w:p>
    <w:tbl>
      <w:tblPr>
        <w:tblStyle w:val="TableGrid"/>
        <w:tblW w:w="0" w:type="auto"/>
        <w:tblLook w:val="04A0" w:firstRow="1" w:lastRow="0" w:firstColumn="1" w:lastColumn="0" w:noHBand="0" w:noVBand="1"/>
      </w:tblPr>
      <w:tblGrid>
        <w:gridCol w:w="2263"/>
        <w:gridCol w:w="9065"/>
      </w:tblGrid>
      <w:tr w:rsidR="00850850" w:rsidRPr="00687974" w14:paraId="1752777B" w14:textId="77777777" w:rsidTr="006225EF">
        <w:tc>
          <w:tcPr>
            <w:tcW w:w="2263" w:type="dxa"/>
            <w:shd w:val="clear" w:color="auto" w:fill="D9E2F3" w:themeFill="accent1" w:themeFillTint="33"/>
          </w:tcPr>
          <w:p w14:paraId="2B71C9A3" w14:textId="77777777" w:rsidR="00850850" w:rsidRPr="00687974" w:rsidRDefault="00850850" w:rsidP="006225EF">
            <w:pPr>
              <w:rPr>
                <w:rFonts w:ascii="Garamond" w:hAnsi="Garamond"/>
              </w:rPr>
            </w:pPr>
            <w:r w:rsidRPr="00687974">
              <w:rPr>
                <w:rFonts w:ascii="Garamond" w:hAnsi="Garamond"/>
              </w:rPr>
              <w:t>Outliers</w:t>
            </w:r>
          </w:p>
        </w:tc>
        <w:tc>
          <w:tcPr>
            <w:tcW w:w="9065" w:type="dxa"/>
          </w:tcPr>
          <w:p w14:paraId="4751438B"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Data points that do not conform to the distribution of values of the rest of the data. Possible reasons: </w:t>
            </w:r>
          </w:p>
          <w:p w14:paraId="1399176F" w14:textId="77777777" w:rsidR="00850850" w:rsidRPr="00687974" w:rsidRDefault="00850850" w:rsidP="006225EF">
            <w:pPr>
              <w:pStyle w:val="ListParagraph"/>
              <w:numPr>
                <w:ilvl w:val="0"/>
                <w:numId w:val="6"/>
              </w:numPr>
              <w:rPr>
                <w:rFonts w:ascii="Garamond" w:hAnsi="Garamond"/>
                <w:sz w:val="18"/>
                <w:szCs w:val="18"/>
              </w:rPr>
            </w:pPr>
            <w:r w:rsidRPr="00687974">
              <w:rPr>
                <w:rFonts w:ascii="Garamond" w:hAnsi="Garamond"/>
                <w:sz w:val="18"/>
                <w:szCs w:val="18"/>
              </w:rPr>
              <w:t>Assumptions of conditions no longer hold (e.g. halfway through collection conditions change notably)</w:t>
            </w:r>
          </w:p>
          <w:p w14:paraId="7324B6B7" w14:textId="77777777" w:rsidR="00850850" w:rsidRPr="00687974" w:rsidRDefault="00850850" w:rsidP="006225EF">
            <w:pPr>
              <w:pStyle w:val="ListParagraph"/>
              <w:numPr>
                <w:ilvl w:val="0"/>
                <w:numId w:val="6"/>
              </w:numPr>
              <w:rPr>
                <w:rFonts w:ascii="Garamond" w:hAnsi="Garamond"/>
                <w:sz w:val="18"/>
                <w:szCs w:val="18"/>
              </w:rPr>
            </w:pPr>
            <w:r w:rsidRPr="00687974">
              <w:rPr>
                <w:rFonts w:ascii="Garamond" w:hAnsi="Garamond"/>
                <w:sz w:val="18"/>
                <w:szCs w:val="18"/>
              </w:rPr>
              <w:t>Interfering processes can also contribute to</w:t>
            </w:r>
            <w:r>
              <w:rPr>
                <w:rFonts w:ascii="Garamond" w:hAnsi="Garamond"/>
                <w:sz w:val="18"/>
                <w:szCs w:val="18"/>
              </w:rPr>
              <w:t xml:space="preserve"> outliers</w:t>
            </w:r>
          </w:p>
          <w:p w14:paraId="62828FED" w14:textId="77777777" w:rsidR="00850850" w:rsidRPr="00687974" w:rsidRDefault="00850850" w:rsidP="006225EF">
            <w:pPr>
              <w:pStyle w:val="ListParagraph"/>
              <w:numPr>
                <w:ilvl w:val="0"/>
                <w:numId w:val="6"/>
              </w:numPr>
              <w:rPr>
                <w:rFonts w:ascii="Garamond" w:hAnsi="Garamond"/>
                <w:sz w:val="18"/>
                <w:szCs w:val="18"/>
              </w:rPr>
            </w:pPr>
            <w:r w:rsidRPr="00687974">
              <w:rPr>
                <w:rFonts w:ascii="Garamond" w:hAnsi="Garamond"/>
                <w:sz w:val="18"/>
                <w:szCs w:val="18"/>
              </w:rPr>
              <w:t>Errors of faulty instrumentation, measurement, observation or recording of data</w:t>
            </w:r>
          </w:p>
          <w:p w14:paraId="45D86445" w14:textId="77777777" w:rsidR="00850850" w:rsidRPr="00687974" w:rsidRDefault="00850850" w:rsidP="006225EF">
            <w:pPr>
              <w:rPr>
                <w:rFonts w:ascii="Garamond" w:hAnsi="Garamond"/>
                <w:sz w:val="18"/>
                <w:szCs w:val="18"/>
              </w:rPr>
            </w:pPr>
          </w:p>
          <w:p w14:paraId="198B777F" w14:textId="77777777" w:rsidR="00850850" w:rsidRPr="00687974" w:rsidRDefault="00850850" w:rsidP="006225EF">
            <w:pPr>
              <w:rPr>
                <w:rFonts w:ascii="Garamond" w:hAnsi="Garamond"/>
                <w:sz w:val="18"/>
                <w:szCs w:val="18"/>
                <w:u w:val="single"/>
              </w:rPr>
            </w:pPr>
            <w:r w:rsidRPr="00687974">
              <w:rPr>
                <w:rFonts w:ascii="Garamond" w:hAnsi="Garamond"/>
                <w:sz w:val="18"/>
                <w:szCs w:val="18"/>
              </w:rPr>
              <w:t xml:space="preserve">To exclude outliers, appropriate analysis and evaluation should be carried out, it is ultimately a judgement call that must be justified based on </w:t>
            </w:r>
            <w:r w:rsidRPr="00687974">
              <w:rPr>
                <w:rFonts w:ascii="Garamond" w:hAnsi="Garamond"/>
                <w:sz w:val="18"/>
                <w:szCs w:val="18"/>
                <w:u w:val="single"/>
              </w:rPr>
              <w:t>whether the outliers are caused by something relevant (or not) to your study. If not relevant, can exclude.</w:t>
            </w:r>
          </w:p>
          <w:p w14:paraId="1674011B" w14:textId="77777777" w:rsidR="00850850" w:rsidRPr="00687974" w:rsidRDefault="00850850" w:rsidP="006225EF">
            <w:pPr>
              <w:rPr>
                <w:rFonts w:ascii="Garamond" w:hAnsi="Garamond"/>
                <w:sz w:val="18"/>
                <w:szCs w:val="18"/>
                <w:u w:val="single"/>
              </w:rPr>
            </w:pPr>
          </w:p>
          <w:p w14:paraId="7B5B2499" w14:textId="77777777" w:rsidR="00850850" w:rsidRPr="00687974" w:rsidRDefault="00850850" w:rsidP="006225EF">
            <w:pPr>
              <w:rPr>
                <w:rFonts w:ascii="Garamond" w:hAnsi="Garamond"/>
                <w:sz w:val="18"/>
                <w:szCs w:val="18"/>
              </w:rPr>
            </w:pPr>
            <w:r w:rsidRPr="00687974">
              <w:rPr>
                <w:rFonts w:ascii="Garamond" w:hAnsi="Garamond"/>
                <w:color w:val="FF0000"/>
                <w:sz w:val="18"/>
                <w:szCs w:val="18"/>
              </w:rPr>
              <w:t>Outlier</w:t>
            </w:r>
            <w:r w:rsidRPr="00687974">
              <w:rPr>
                <w:rFonts w:ascii="Garamond" w:hAnsi="Garamond"/>
                <w:sz w:val="18"/>
                <w:szCs w:val="18"/>
              </w:rPr>
              <w:t xml:space="preserve"> </w:t>
            </w:r>
            <w:r w:rsidRPr="00687974">
              <w:rPr>
                <w:rFonts w:ascii="Garamond" w:hAnsi="Garamond"/>
                <w:sz w:val="18"/>
                <w:szCs w:val="18"/>
              </w:rPr>
              <w:sym w:font="Wingdings" w:char="F0E0"/>
            </w:r>
            <w:r w:rsidRPr="00687974">
              <w:rPr>
                <w:rFonts w:ascii="Garamond" w:hAnsi="Garamond"/>
                <w:sz w:val="18"/>
                <w:szCs w:val="18"/>
              </w:rPr>
              <w:t xml:space="preserve"> &gt;</w:t>
            </w:r>
            <w:r w:rsidRPr="00687974">
              <w:rPr>
                <w:rFonts w:ascii="Garamond" w:hAnsi="Garamond"/>
                <w:sz w:val="18"/>
                <w:szCs w:val="18"/>
                <w:highlight w:val="yellow"/>
              </w:rPr>
              <w:t>1.5 IQR from 25</w:t>
            </w:r>
            <w:r w:rsidRPr="00687974">
              <w:rPr>
                <w:rFonts w:ascii="Garamond" w:hAnsi="Garamond"/>
                <w:sz w:val="18"/>
                <w:szCs w:val="18"/>
                <w:highlight w:val="yellow"/>
                <w:vertAlign w:val="superscript"/>
              </w:rPr>
              <w:t>th</w:t>
            </w:r>
            <w:r w:rsidRPr="00687974">
              <w:rPr>
                <w:rFonts w:ascii="Garamond" w:hAnsi="Garamond"/>
                <w:sz w:val="18"/>
                <w:szCs w:val="18"/>
                <w:highlight w:val="yellow"/>
              </w:rPr>
              <w:t>/75</w:t>
            </w:r>
            <w:r w:rsidRPr="00687974">
              <w:rPr>
                <w:rFonts w:ascii="Garamond" w:hAnsi="Garamond"/>
                <w:sz w:val="18"/>
                <w:szCs w:val="18"/>
                <w:highlight w:val="yellow"/>
                <w:vertAlign w:val="superscript"/>
              </w:rPr>
              <w:t>th</w:t>
            </w:r>
            <w:r w:rsidRPr="00687974">
              <w:rPr>
                <w:rFonts w:ascii="Garamond" w:hAnsi="Garamond"/>
                <w:sz w:val="18"/>
                <w:szCs w:val="18"/>
                <w:highlight w:val="yellow"/>
              </w:rPr>
              <w:t xml:space="preserve"> percentile</w:t>
            </w:r>
          </w:p>
          <w:p w14:paraId="7297FFD5" w14:textId="77777777" w:rsidR="00850850" w:rsidRPr="00687974" w:rsidRDefault="00850850" w:rsidP="006225EF">
            <w:pPr>
              <w:rPr>
                <w:rFonts w:ascii="Garamond" w:hAnsi="Garamond"/>
                <w:sz w:val="18"/>
                <w:szCs w:val="18"/>
              </w:rPr>
            </w:pPr>
            <w:r w:rsidRPr="00687974">
              <w:rPr>
                <w:rFonts w:ascii="Garamond" w:hAnsi="Garamond"/>
                <w:color w:val="FF0000"/>
                <w:sz w:val="18"/>
                <w:szCs w:val="18"/>
              </w:rPr>
              <w:t xml:space="preserve">Extreme outlier </w:t>
            </w:r>
            <w:r w:rsidRPr="00687974">
              <w:rPr>
                <w:rFonts w:ascii="Garamond" w:hAnsi="Garamond"/>
                <w:sz w:val="18"/>
                <w:szCs w:val="18"/>
              </w:rPr>
              <w:sym w:font="Wingdings" w:char="F0E0"/>
            </w:r>
            <w:r w:rsidRPr="00687974">
              <w:rPr>
                <w:rFonts w:ascii="Garamond" w:hAnsi="Garamond"/>
                <w:sz w:val="18"/>
                <w:szCs w:val="18"/>
              </w:rPr>
              <w:t xml:space="preserve"> &gt; </w:t>
            </w:r>
            <w:r w:rsidRPr="00687974">
              <w:rPr>
                <w:rFonts w:ascii="Garamond" w:hAnsi="Garamond"/>
                <w:sz w:val="18"/>
                <w:szCs w:val="18"/>
                <w:highlight w:val="yellow"/>
              </w:rPr>
              <w:t>3 IQR from 25</w:t>
            </w:r>
            <w:r w:rsidRPr="00687974">
              <w:rPr>
                <w:rFonts w:ascii="Garamond" w:hAnsi="Garamond"/>
                <w:sz w:val="18"/>
                <w:szCs w:val="18"/>
                <w:highlight w:val="yellow"/>
                <w:vertAlign w:val="superscript"/>
              </w:rPr>
              <w:t>th</w:t>
            </w:r>
            <w:r w:rsidRPr="00687974">
              <w:rPr>
                <w:rFonts w:ascii="Garamond" w:hAnsi="Garamond"/>
                <w:sz w:val="18"/>
                <w:szCs w:val="18"/>
                <w:highlight w:val="yellow"/>
              </w:rPr>
              <w:t>/75</w:t>
            </w:r>
            <w:r w:rsidRPr="00687974">
              <w:rPr>
                <w:rFonts w:ascii="Garamond" w:hAnsi="Garamond"/>
                <w:sz w:val="18"/>
                <w:szCs w:val="18"/>
                <w:highlight w:val="yellow"/>
                <w:vertAlign w:val="superscript"/>
              </w:rPr>
              <w:t>th</w:t>
            </w:r>
            <w:r w:rsidRPr="00687974">
              <w:rPr>
                <w:rFonts w:ascii="Garamond" w:hAnsi="Garamond"/>
                <w:sz w:val="18"/>
                <w:szCs w:val="18"/>
                <w:highlight w:val="yellow"/>
              </w:rPr>
              <w:t xml:space="preserve"> percentile</w:t>
            </w:r>
          </w:p>
          <w:p w14:paraId="4C3E9121" w14:textId="77777777" w:rsidR="00850850" w:rsidRPr="00687974" w:rsidRDefault="00850850" w:rsidP="006225EF">
            <w:pPr>
              <w:rPr>
                <w:rFonts w:ascii="Garamond" w:hAnsi="Garamond"/>
                <w:sz w:val="18"/>
                <w:szCs w:val="18"/>
                <w:u w:val="single"/>
              </w:rPr>
            </w:pPr>
            <w:r w:rsidRPr="00687974">
              <w:rPr>
                <w:rFonts w:ascii="Garamond" w:hAnsi="Garamond"/>
                <w:sz w:val="18"/>
                <w:szCs w:val="18"/>
                <w:u w:val="single"/>
              </w:rPr>
              <w:t xml:space="preserve"> </w:t>
            </w:r>
          </w:p>
        </w:tc>
      </w:tr>
      <w:tr w:rsidR="00850850" w:rsidRPr="00687974" w14:paraId="26077965" w14:textId="77777777" w:rsidTr="006225EF">
        <w:tc>
          <w:tcPr>
            <w:tcW w:w="2263" w:type="dxa"/>
            <w:shd w:val="clear" w:color="auto" w:fill="D9E2F3" w:themeFill="accent1" w:themeFillTint="33"/>
          </w:tcPr>
          <w:p w14:paraId="51BE7104" w14:textId="77777777" w:rsidR="00850850" w:rsidRPr="00687974" w:rsidRDefault="00850850" w:rsidP="006225EF">
            <w:pPr>
              <w:rPr>
                <w:rFonts w:ascii="Garamond" w:hAnsi="Garamond"/>
              </w:rPr>
            </w:pPr>
            <w:r w:rsidRPr="00687974">
              <w:rPr>
                <w:rFonts w:ascii="Garamond" w:hAnsi="Garamond"/>
              </w:rPr>
              <w:t>Symmetry and skew</w:t>
            </w:r>
          </w:p>
        </w:tc>
        <w:tc>
          <w:tcPr>
            <w:tcW w:w="9065" w:type="dxa"/>
          </w:tcPr>
          <w:p w14:paraId="12027D4C" w14:textId="77777777" w:rsidR="00850850" w:rsidRPr="00687974" w:rsidRDefault="00850850" w:rsidP="006225EF">
            <w:pPr>
              <w:rPr>
                <w:rFonts w:ascii="Garamond" w:hAnsi="Garamond"/>
                <w:sz w:val="18"/>
                <w:szCs w:val="18"/>
              </w:rPr>
            </w:pPr>
            <w:r w:rsidRPr="00687974">
              <w:rPr>
                <w:rFonts w:ascii="Garamond" w:hAnsi="Garamond"/>
                <w:sz w:val="18"/>
                <w:szCs w:val="18"/>
              </w:rPr>
              <w:t xml:space="preserve">Skew is a measure of symmetry, measuring extent to which a distribution has tails on one side or the other. </w:t>
            </w:r>
          </w:p>
          <w:p w14:paraId="048D9418" w14:textId="77777777" w:rsidR="00850850" w:rsidRPr="00687974" w:rsidRDefault="00850850" w:rsidP="006225EF">
            <w:pPr>
              <w:rPr>
                <w:rFonts w:ascii="Garamond" w:hAnsi="Garamond"/>
              </w:rPr>
            </w:pPr>
          </w:p>
          <w:p w14:paraId="46771B22" w14:textId="77777777" w:rsidR="00850850" w:rsidRPr="00687974" w:rsidRDefault="00850850" w:rsidP="006225EF">
            <w:pPr>
              <w:rPr>
                <w:rFonts w:ascii="Garamond" w:hAnsi="Garamond"/>
                <w:sz w:val="18"/>
                <w:szCs w:val="18"/>
              </w:rPr>
            </w:pPr>
            <w:r w:rsidRPr="00687974">
              <w:rPr>
                <w:rFonts w:ascii="Garamond" w:hAnsi="Garamond"/>
                <w:color w:val="FF0000"/>
                <w:sz w:val="18"/>
                <w:szCs w:val="18"/>
              </w:rPr>
              <w:t>Symmetrical</w:t>
            </w:r>
            <w:r w:rsidRPr="00687974">
              <w:rPr>
                <w:rFonts w:ascii="Garamond" w:hAnsi="Garamond"/>
                <w:sz w:val="18"/>
                <w:szCs w:val="18"/>
              </w:rPr>
              <w:t xml:space="preserve"> </w:t>
            </w:r>
            <w:r w:rsidRPr="00687974">
              <w:rPr>
                <w:rFonts w:ascii="Garamond" w:hAnsi="Garamond"/>
                <w:sz w:val="18"/>
                <w:szCs w:val="18"/>
              </w:rPr>
              <w:sym w:font="Wingdings" w:char="F0E0"/>
            </w:r>
            <w:r w:rsidRPr="00687974">
              <w:rPr>
                <w:rFonts w:ascii="Garamond" w:hAnsi="Garamond"/>
                <w:sz w:val="18"/>
                <w:szCs w:val="18"/>
              </w:rPr>
              <w:t xml:space="preserve"> skew = 0 (e.g. normal distribution)</w:t>
            </w:r>
          </w:p>
          <w:p w14:paraId="6258CCF4" w14:textId="77777777" w:rsidR="00850850" w:rsidRPr="00687974" w:rsidRDefault="00850850" w:rsidP="006225EF">
            <w:pPr>
              <w:rPr>
                <w:rFonts w:ascii="Garamond" w:hAnsi="Garamond"/>
                <w:sz w:val="18"/>
                <w:szCs w:val="18"/>
              </w:rPr>
            </w:pPr>
            <w:r w:rsidRPr="00687974">
              <w:rPr>
                <w:rFonts w:ascii="Garamond" w:hAnsi="Garamond"/>
                <w:color w:val="FF0000"/>
                <w:sz w:val="18"/>
                <w:szCs w:val="18"/>
              </w:rPr>
              <w:t xml:space="preserve">Tail to the right </w:t>
            </w:r>
            <w:r w:rsidRPr="00687974">
              <w:rPr>
                <w:rFonts w:ascii="Garamond" w:hAnsi="Garamond"/>
                <w:sz w:val="18"/>
                <w:szCs w:val="18"/>
              </w:rPr>
              <w:sym w:font="Wingdings" w:char="F0E0"/>
            </w:r>
            <w:r w:rsidRPr="00687974">
              <w:rPr>
                <w:rFonts w:ascii="Garamond" w:hAnsi="Garamond"/>
                <w:sz w:val="18"/>
                <w:szCs w:val="18"/>
              </w:rPr>
              <w:t xml:space="preserve"> positive skew, majority of data on right of mean</w:t>
            </w:r>
          </w:p>
          <w:p w14:paraId="03BB922C" w14:textId="77777777" w:rsidR="00850850" w:rsidRPr="00687974" w:rsidRDefault="00850850" w:rsidP="006225EF">
            <w:pPr>
              <w:rPr>
                <w:rFonts w:ascii="Garamond" w:hAnsi="Garamond"/>
                <w:sz w:val="18"/>
                <w:szCs w:val="18"/>
              </w:rPr>
            </w:pPr>
            <w:r w:rsidRPr="00687974">
              <w:rPr>
                <w:rFonts w:ascii="Garamond" w:hAnsi="Garamond"/>
                <w:color w:val="FF0000"/>
                <w:sz w:val="18"/>
                <w:szCs w:val="18"/>
              </w:rPr>
              <w:t xml:space="preserve">Tail to the left </w:t>
            </w:r>
            <w:r w:rsidRPr="00687974">
              <w:rPr>
                <w:rFonts w:ascii="Garamond" w:hAnsi="Garamond"/>
                <w:sz w:val="18"/>
                <w:szCs w:val="18"/>
              </w:rPr>
              <w:sym w:font="Wingdings" w:char="F0E0"/>
            </w:r>
            <w:r w:rsidRPr="00687974">
              <w:rPr>
                <w:rFonts w:ascii="Garamond" w:hAnsi="Garamond"/>
                <w:sz w:val="18"/>
                <w:szCs w:val="18"/>
              </w:rPr>
              <w:t xml:space="preserve"> negative skew, majority of data on left of mean </w:t>
            </w:r>
          </w:p>
          <w:p w14:paraId="4DE35A2E" w14:textId="77777777" w:rsidR="00850850" w:rsidRPr="00687974" w:rsidRDefault="00850850" w:rsidP="006225EF">
            <w:pPr>
              <w:rPr>
                <w:rFonts w:ascii="Garamond" w:hAnsi="Garamond"/>
              </w:rPr>
            </w:pPr>
          </w:p>
        </w:tc>
      </w:tr>
    </w:tbl>
    <w:p w14:paraId="07C8D3A3" w14:textId="77777777" w:rsidR="00850850" w:rsidRPr="00687974" w:rsidRDefault="00850850" w:rsidP="00850850">
      <w:pPr>
        <w:rPr>
          <w:rFonts w:ascii="Garamond" w:hAnsi="Garamond"/>
        </w:rPr>
      </w:pPr>
    </w:p>
    <w:p w14:paraId="3E6BD3AE" w14:textId="77777777" w:rsidR="00850850" w:rsidRPr="00687974" w:rsidRDefault="00850850" w:rsidP="00850850">
      <w:pPr>
        <w:rPr>
          <w:rFonts w:ascii="Garamond" w:hAnsi="Garamond"/>
        </w:rPr>
      </w:pPr>
      <w:r w:rsidRPr="00687974">
        <w:rPr>
          <w:rFonts w:ascii="Garamond" w:hAnsi="Garamond"/>
        </w:rPr>
        <w:br w:type="page"/>
      </w:r>
    </w:p>
    <w:p w14:paraId="59A35A92" w14:textId="77777777" w:rsidR="00850850" w:rsidRPr="00687974" w:rsidRDefault="00850850" w:rsidP="00850850">
      <w:pPr>
        <w:pStyle w:val="Heading2"/>
        <w:numPr>
          <w:ilvl w:val="1"/>
          <w:numId w:val="1"/>
        </w:numPr>
        <w:spacing w:line="240" w:lineRule="auto"/>
        <w:ind w:left="1134" w:hanging="425"/>
        <w:rPr>
          <w:rFonts w:ascii="Garamond" w:hAnsi="Garamond" w:cs="Courier New"/>
          <w:b/>
          <w:bCs/>
          <w:color w:val="auto"/>
        </w:rPr>
      </w:pPr>
      <w:r w:rsidRPr="00687974">
        <w:rPr>
          <w:rFonts w:ascii="Garamond" w:hAnsi="Garamond" w:cs="Courier New"/>
          <w:b/>
          <w:bCs/>
          <w:color w:val="auto"/>
        </w:rPr>
        <w:lastRenderedPageBreak/>
        <w:t>Graphical methods</w:t>
      </w:r>
    </w:p>
    <w:tbl>
      <w:tblPr>
        <w:tblStyle w:val="TableGrid"/>
        <w:tblW w:w="0" w:type="auto"/>
        <w:tblLook w:val="04A0" w:firstRow="1" w:lastRow="0" w:firstColumn="1" w:lastColumn="0" w:noHBand="0" w:noVBand="1"/>
      </w:tblPr>
      <w:tblGrid>
        <w:gridCol w:w="2263"/>
        <w:gridCol w:w="9065"/>
      </w:tblGrid>
      <w:tr w:rsidR="00850850" w:rsidRPr="00687974" w14:paraId="388F2B42" w14:textId="77777777" w:rsidTr="006225EF">
        <w:tc>
          <w:tcPr>
            <w:tcW w:w="2263" w:type="dxa"/>
            <w:shd w:val="clear" w:color="auto" w:fill="D9E2F3" w:themeFill="accent1" w:themeFillTint="33"/>
          </w:tcPr>
          <w:p w14:paraId="6AD68527" w14:textId="77777777" w:rsidR="00850850" w:rsidRPr="00687974" w:rsidRDefault="00850850" w:rsidP="006225EF">
            <w:pPr>
              <w:rPr>
                <w:rFonts w:ascii="Garamond" w:hAnsi="Garamond"/>
              </w:rPr>
            </w:pPr>
            <w:r w:rsidRPr="00687974">
              <w:rPr>
                <w:rFonts w:ascii="Garamond" w:hAnsi="Garamond"/>
              </w:rPr>
              <w:t>Line diagram/bar chart</w:t>
            </w:r>
          </w:p>
        </w:tc>
        <w:tc>
          <w:tcPr>
            <w:tcW w:w="9065" w:type="dxa"/>
          </w:tcPr>
          <w:p w14:paraId="42BF1B82" w14:textId="77777777" w:rsidR="00850850" w:rsidRPr="00687974" w:rsidRDefault="00850850" w:rsidP="006225EF">
            <w:pPr>
              <w:rPr>
                <w:rFonts w:ascii="Garamond" w:hAnsi="Garamond"/>
                <w:sz w:val="18"/>
                <w:szCs w:val="18"/>
              </w:rPr>
            </w:pPr>
            <w:r w:rsidRPr="00687974">
              <w:rPr>
                <w:rFonts w:ascii="Garamond" w:hAnsi="Garamond"/>
                <w:sz w:val="18"/>
                <w:szCs w:val="18"/>
              </w:rPr>
              <w:t>Often used for occurrences of a discrete</w:t>
            </w:r>
            <w:r>
              <w:rPr>
                <w:rFonts w:ascii="Garamond" w:hAnsi="Garamond"/>
                <w:sz w:val="18"/>
                <w:szCs w:val="18"/>
              </w:rPr>
              <w:t>/categorical</w:t>
            </w:r>
            <w:r w:rsidRPr="00687974">
              <w:rPr>
                <w:rFonts w:ascii="Garamond" w:hAnsi="Garamond"/>
                <w:sz w:val="18"/>
                <w:szCs w:val="18"/>
              </w:rPr>
              <w:t xml:space="preserve"> variable</w:t>
            </w:r>
            <w:r>
              <w:rPr>
                <w:rFonts w:ascii="Garamond" w:hAnsi="Garamond"/>
                <w:sz w:val="18"/>
                <w:szCs w:val="18"/>
              </w:rPr>
              <w:t xml:space="preserve"> to show trends or relative amounts</w:t>
            </w:r>
          </w:p>
        </w:tc>
      </w:tr>
      <w:tr w:rsidR="00850850" w:rsidRPr="00687974" w14:paraId="07C74B67" w14:textId="77777777" w:rsidTr="006225EF">
        <w:tc>
          <w:tcPr>
            <w:tcW w:w="2263" w:type="dxa"/>
            <w:shd w:val="clear" w:color="auto" w:fill="D9E2F3" w:themeFill="accent1" w:themeFillTint="33"/>
          </w:tcPr>
          <w:p w14:paraId="677B656E" w14:textId="77777777" w:rsidR="00850850" w:rsidRPr="00687974" w:rsidRDefault="00850850" w:rsidP="006225EF">
            <w:pPr>
              <w:rPr>
                <w:rFonts w:ascii="Garamond" w:hAnsi="Garamond"/>
              </w:rPr>
            </w:pPr>
            <w:r>
              <w:rPr>
                <w:rFonts w:ascii="Garamond" w:hAnsi="Garamond"/>
              </w:rPr>
              <w:t>Pie chart</w:t>
            </w:r>
          </w:p>
        </w:tc>
        <w:tc>
          <w:tcPr>
            <w:tcW w:w="9065" w:type="dxa"/>
          </w:tcPr>
          <w:p w14:paraId="03EF20BB" w14:textId="77777777" w:rsidR="00850850" w:rsidRPr="00CA36DB" w:rsidRDefault="00850850" w:rsidP="006225EF">
            <w:pPr>
              <w:rPr>
                <w:rFonts w:ascii="Garamond" w:hAnsi="Garamond"/>
                <w:sz w:val="18"/>
                <w:szCs w:val="18"/>
              </w:rPr>
            </w:pPr>
            <w:r>
              <w:rPr>
                <w:rFonts w:ascii="Garamond" w:hAnsi="Garamond"/>
                <w:sz w:val="18"/>
                <w:szCs w:val="18"/>
              </w:rPr>
              <w:t>Used to compare relative amounts of discrete/categorical variables</w:t>
            </w:r>
          </w:p>
        </w:tc>
      </w:tr>
      <w:tr w:rsidR="00850850" w:rsidRPr="00687974" w14:paraId="023DF7B6" w14:textId="77777777" w:rsidTr="006225EF">
        <w:tc>
          <w:tcPr>
            <w:tcW w:w="2263" w:type="dxa"/>
            <w:shd w:val="clear" w:color="auto" w:fill="D9E2F3" w:themeFill="accent1" w:themeFillTint="33"/>
          </w:tcPr>
          <w:p w14:paraId="03A45B01" w14:textId="77777777" w:rsidR="00850850" w:rsidRPr="00687974" w:rsidRDefault="00850850" w:rsidP="006225EF">
            <w:pPr>
              <w:rPr>
                <w:rFonts w:ascii="Garamond" w:hAnsi="Garamond"/>
              </w:rPr>
            </w:pPr>
            <w:proofErr w:type="spellStart"/>
            <w:r w:rsidRPr="00687974">
              <w:rPr>
                <w:rFonts w:ascii="Garamond" w:hAnsi="Garamond"/>
              </w:rPr>
              <w:t>Dotplot</w:t>
            </w:r>
            <w:proofErr w:type="spellEnd"/>
          </w:p>
        </w:tc>
        <w:tc>
          <w:tcPr>
            <w:tcW w:w="9065" w:type="dxa"/>
          </w:tcPr>
          <w:p w14:paraId="5343EBC3" w14:textId="77777777" w:rsidR="00850850" w:rsidRPr="00687974" w:rsidRDefault="00850850" w:rsidP="006225EF">
            <w:pPr>
              <w:pStyle w:val="ListParagraph"/>
              <w:numPr>
                <w:ilvl w:val="0"/>
                <w:numId w:val="8"/>
              </w:numPr>
              <w:rPr>
                <w:rFonts w:ascii="Garamond" w:hAnsi="Garamond"/>
                <w:sz w:val="18"/>
                <w:szCs w:val="18"/>
              </w:rPr>
            </w:pPr>
            <w:r w:rsidRPr="00687974">
              <w:rPr>
                <w:rFonts w:ascii="Garamond" w:hAnsi="Garamond"/>
                <w:sz w:val="18"/>
                <w:szCs w:val="18"/>
              </w:rPr>
              <w:t>Helpful mostly for showing a small p</w:t>
            </w:r>
            <w:r>
              <w:rPr>
                <w:rFonts w:ascii="Garamond" w:hAnsi="Garamond"/>
                <w:sz w:val="18"/>
                <w:szCs w:val="18"/>
              </w:rPr>
              <w:t>oo</w:t>
            </w:r>
            <w:r w:rsidRPr="00687974">
              <w:rPr>
                <w:rFonts w:ascii="Garamond" w:hAnsi="Garamond"/>
                <w:sz w:val="18"/>
                <w:szCs w:val="18"/>
              </w:rPr>
              <w:t>l of data (~&lt;25)</w:t>
            </w:r>
          </w:p>
          <w:p w14:paraId="6FB86CBB" w14:textId="77777777" w:rsidR="00850850" w:rsidRPr="00687974" w:rsidRDefault="00850850" w:rsidP="006225EF">
            <w:pPr>
              <w:pStyle w:val="ListParagraph"/>
              <w:numPr>
                <w:ilvl w:val="0"/>
                <w:numId w:val="7"/>
              </w:numPr>
              <w:rPr>
                <w:rFonts w:ascii="Garamond" w:hAnsi="Garamond"/>
                <w:sz w:val="18"/>
                <w:szCs w:val="18"/>
              </w:rPr>
            </w:pPr>
            <w:r w:rsidRPr="00687974">
              <w:rPr>
                <w:rFonts w:ascii="Garamond" w:hAnsi="Garamond"/>
                <w:sz w:val="18"/>
                <w:szCs w:val="18"/>
              </w:rPr>
              <w:t xml:space="preserve">Difficult to see pattern in dispersion, but unusual features (symmetry, outliers) can be seen because data points are there </w:t>
            </w:r>
          </w:p>
          <w:p w14:paraId="11303A6C" w14:textId="77777777" w:rsidR="00850850" w:rsidRPr="00687974" w:rsidRDefault="00850850" w:rsidP="006225EF">
            <w:pPr>
              <w:pStyle w:val="ListParagraph"/>
              <w:rPr>
                <w:rFonts w:ascii="Garamond" w:hAnsi="Garamond"/>
                <w:sz w:val="18"/>
                <w:szCs w:val="18"/>
              </w:rPr>
            </w:pPr>
          </w:p>
        </w:tc>
      </w:tr>
      <w:tr w:rsidR="00850850" w:rsidRPr="00687974" w14:paraId="27D88A7F" w14:textId="77777777" w:rsidTr="006225EF">
        <w:tc>
          <w:tcPr>
            <w:tcW w:w="2263" w:type="dxa"/>
            <w:shd w:val="clear" w:color="auto" w:fill="D9E2F3" w:themeFill="accent1" w:themeFillTint="33"/>
          </w:tcPr>
          <w:p w14:paraId="1E54B69E" w14:textId="77777777" w:rsidR="00850850" w:rsidRPr="00687974" w:rsidRDefault="00850850" w:rsidP="006225EF">
            <w:pPr>
              <w:rPr>
                <w:rFonts w:ascii="Garamond" w:hAnsi="Garamond"/>
              </w:rPr>
            </w:pPr>
            <w:r w:rsidRPr="00687974">
              <w:rPr>
                <w:rFonts w:ascii="Garamond" w:hAnsi="Garamond"/>
              </w:rPr>
              <w:t>Boxplot</w:t>
            </w:r>
          </w:p>
        </w:tc>
        <w:tc>
          <w:tcPr>
            <w:tcW w:w="9065" w:type="dxa"/>
          </w:tcPr>
          <w:p w14:paraId="32EE9967" w14:textId="77777777" w:rsidR="00850850" w:rsidRPr="00687974" w:rsidRDefault="00850850" w:rsidP="006225EF">
            <w:pPr>
              <w:rPr>
                <w:rFonts w:ascii="Garamond" w:hAnsi="Garamond"/>
                <w:b/>
                <w:bCs/>
                <w:sz w:val="18"/>
                <w:szCs w:val="18"/>
              </w:rPr>
            </w:pPr>
            <w:r w:rsidRPr="00687974">
              <w:rPr>
                <w:rFonts w:ascii="Garamond" w:hAnsi="Garamond"/>
                <w:b/>
                <w:bCs/>
                <w:sz w:val="18"/>
                <w:szCs w:val="18"/>
              </w:rPr>
              <w:t>Workings:</w:t>
            </w:r>
          </w:p>
          <w:p w14:paraId="067FD246" w14:textId="77777777" w:rsidR="00850850" w:rsidRPr="00687974" w:rsidRDefault="00850850" w:rsidP="006225EF">
            <w:pPr>
              <w:rPr>
                <w:rFonts w:ascii="Garamond" w:hAnsi="Garamond"/>
                <w:sz w:val="18"/>
                <w:szCs w:val="18"/>
              </w:rPr>
            </w:pPr>
          </w:p>
          <w:p w14:paraId="70B27057" w14:textId="77777777" w:rsidR="00850850" w:rsidRPr="00687974" w:rsidRDefault="00850850" w:rsidP="006225EF">
            <w:pPr>
              <w:jc w:val="center"/>
              <w:rPr>
                <w:rFonts w:ascii="Garamond" w:hAnsi="Garamond"/>
                <w:sz w:val="18"/>
                <w:szCs w:val="18"/>
              </w:rPr>
            </w:pPr>
            <w:r w:rsidRPr="00687974">
              <w:rPr>
                <w:rFonts w:ascii="Garamond" w:hAnsi="Garamond"/>
                <w:noProof/>
                <w:sz w:val="18"/>
                <w:szCs w:val="18"/>
              </w:rPr>
              <w:drawing>
                <wp:inline distT="0" distB="0" distL="0" distR="0" wp14:anchorId="654AD763" wp14:editId="0335E3AF">
                  <wp:extent cx="5530585" cy="1699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680"/>
                          <a:stretch/>
                        </pic:blipFill>
                        <pic:spPr bwMode="auto">
                          <a:xfrm>
                            <a:off x="0" y="0"/>
                            <a:ext cx="5554989" cy="1706902"/>
                          </a:xfrm>
                          <a:prstGeom prst="rect">
                            <a:avLst/>
                          </a:prstGeom>
                          <a:ln>
                            <a:noFill/>
                          </a:ln>
                          <a:extLst>
                            <a:ext uri="{53640926-AAD7-44D8-BBD7-CCE9431645EC}">
                              <a14:shadowObscured xmlns:a14="http://schemas.microsoft.com/office/drawing/2010/main"/>
                            </a:ext>
                          </a:extLst>
                        </pic:spPr>
                      </pic:pic>
                    </a:graphicData>
                  </a:graphic>
                </wp:inline>
              </w:drawing>
            </w:r>
          </w:p>
          <w:p w14:paraId="088C9A31" w14:textId="77777777" w:rsidR="00850850" w:rsidRPr="00687974" w:rsidRDefault="00850850" w:rsidP="006225EF">
            <w:pPr>
              <w:rPr>
                <w:rFonts w:ascii="Garamond" w:hAnsi="Garamond"/>
                <w:sz w:val="18"/>
                <w:szCs w:val="18"/>
              </w:rPr>
            </w:pPr>
          </w:p>
          <w:p w14:paraId="15040286" w14:textId="77777777" w:rsidR="00850850" w:rsidRPr="00687974" w:rsidRDefault="00850850" w:rsidP="006225EF">
            <w:pPr>
              <w:rPr>
                <w:rFonts w:ascii="Garamond" w:hAnsi="Garamond"/>
                <w:b/>
                <w:bCs/>
                <w:sz w:val="18"/>
                <w:szCs w:val="18"/>
              </w:rPr>
            </w:pPr>
            <w:r w:rsidRPr="00687974">
              <w:rPr>
                <w:rFonts w:ascii="Garamond" w:hAnsi="Garamond"/>
                <w:b/>
                <w:bCs/>
                <w:sz w:val="18"/>
                <w:szCs w:val="18"/>
              </w:rPr>
              <w:t>Use case:</w:t>
            </w:r>
          </w:p>
          <w:p w14:paraId="55E19569" w14:textId="77777777" w:rsidR="00850850" w:rsidRPr="00687974" w:rsidRDefault="00850850" w:rsidP="006225EF">
            <w:pPr>
              <w:pStyle w:val="ListParagraph"/>
              <w:numPr>
                <w:ilvl w:val="0"/>
                <w:numId w:val="7"/>
              </w:numPr>
              <w:rPr>
                <w:rFonts w:ascii="Garamond" w:hAnsi="Garamond"/>
                <w:sz w:val="18"/>
                <w:szCs w:val="18"/>
              </w:rPr>
            </w:pPr>
            <w:r w:rsidRPr="00687974">
              <w:rPr>
                <w:rFonts w:ascii="Garamond" w:hAnsi="Garamond"/>
                <w:sz w:val="18"/>
                <w:szCs w:val="18"/>
              </w:rPr>
              <w:t xml:space="preserve">Helpful in highlighting dispersion features (range, IQR) and outliers, individual points not there </w:t>
            </w:r>
          </w:p>
          <w:p w14:paraId="4A2DC8F7" w14:textId="77777777" w:rsidR="00850850" w:rsidRPr="00687974" w:rsidRDefault="00850850" w:rsidP="006225EF">
            <w:pPr>
              <w:pStyle w:val="ListParagraph"/>
              <w:numPr>
                <w:ilvl w:val="0"/>
                <w:numId w:val="7"/>
              </w:numPr>
              <w:rPr>
                <w:rFonts w:ascii="Garamond" w:hAnsi="Garamond"/>
                <w:sz w:val="18"/>
                <w:szCs w:val="18"/>
              </w:rPr>
            </w:pPr>
            <w:r w:rsidRPr="00687974">
              <w:rPr>
                <w:rFonts w:ascii="Garamond" w:hAnsi="Garamond"/>
                <w:sz w:val="18"/>
                <w:szCs w:val="18"/>
              </w:rPr>
              <w:t>Good for comparing data measuring related or similar characteristics</w:t>
            </w:r>
          </w:p>
          <w:p w14:paraId="5983942E" w14:textId="77777777" w:rsidR="00850850" w:rsidRPr="00687974" w:rsidRDefault="00850850" w:rsidP="006225EF">
            <w:pPr>
              <w:pStyle w:val="ListParagraph"/>
              <w:rPr>
                <w:rFonts w:ascii="Garamond" w:hAnsi="Garamond"/>
                <w:sz w:val="18"/>
                <w:szCs w:val="18"/>
              </w:rPr>
            </w:pPr>
          </w:p>
        </w:tc>
      </w:tr>
      <w:tr w:rsidR="00850850" w:rsidRPr="00687974" w14:paraId="37D7FDAC" w14:textId="77777777" w:rsidTr="006225EF">
        <w:tc>
          <w:tcPr>
            <w:tcW w:w="2263" w:type="dxa"/>
            <w:shd w:val="clear" w:color="auto" w:fill="D9E2F3" w:themeFill="accent1" w:themeFillTint="33"/>
          </w:tcPr>
          <w:p w14:paraId="3945DF30" w14:textId="77777777" w:rsidR="00850850" w:rsidRPr="00687974" w:rsidRDefault="00850850" w:rsidP="006225EF">
            <w:pPr>
              <w:rPr>
                <w:rFonts w:ascii="Garamond" w:hAnsi="Garamond"/>
              </w:rPr>
            </w:pPr>
            <w:r>
              <w:rPr>
                <w:rFonts w:ascii="Garamond" w:hAnsi="Garamond"/>
              </w:rPr>
              <w:t>Stemplot</w:t>
            </w:r>
          </w:p>
        </w:tc>
        <w:tc>
          <w:tcPr>
            <w:tcW w:w="9065" w:type="dxa"/>
          </w:tcPr>
          <w:p w14:paraId="488FFEFE" w14:textId="77777777" w:rsidR="00850850" w:rsidRPr="00CA36DB" w:rsidRDefault="00850850" w:rsidP="006225EF">
            <w:pPr>
              <w:rPr>
                <w:rFonts w:ascii="Garamond" w:hAnsi="Garamond"/>
                <w:b/>
                <w:bCs/>
                <w:sz w:val="18"/>
                <w:szCs w:val="18"/>
              </w:rPr>
            </w:pPr>
            <w:r w:rsidRPr="00CA36DB">
              <w:rPr>
                <w:rFonts w:ascii="Garamond" w:hAnsi="Garamond"/>
                <w:b/>
                <w:bCs/>
                <w:sz w:val="18"/>
                <w:szCs w:val="18"/>
              </w:rPr>
              <w:t xml:space="preserve">Workings: </w:t>
            </w:r>
          </w:p>
          <w:p w14:paraId="573625D9" w14:textId="77777777" w:rsidR="00850850" w:rsidRDefault="00850850" w:rsidP="000706F4">
            <w:pPr>
              <w:pStyle w:val="ListParagraph"/>
              <w:numPr>
                <w:ilvl w:val="0"/>
                <w:numId w:val="15"/>
              </w:numPr>
              <w:rPr>
                <w:rFonts w:ascii="Garamond" w:hAnsi="Garamond"/>
                <w:sz w:val="18"/>
                <w:szCs w:val="18"/>
              </w:rPr>
            </w:pPr>
            <w:r>
              <w:rPr>
                <w:rFonts w:ascii="Garamond" w:hAnsi="Garamond"/>
                <w:sz w:val="18"/>
                <w:szCs w:val="18"/>
              </w:rPr>
              <w:t>To read: middle column is first digit(s), side numbers are last digit(s)</w:t>
            </w:r>
          </w:p>
          <w:p w14:paraId="5356CBEC" w14:textId="77777777" w:rsidR="00850850" w:rsidRDefault="00850850" w:rsidP="000706F4">
            <w:pPr>
              <w:pStyle w:val="ListParagraph"/>
              <w:numPr>
                <w:ilvl w:val="0"/>
                <w:numId w:val="15"/>
              </w:numPr>
              <w:rPr>
                <w:rFonts w:ascii="Garamond" w:hAnsi="Garamond"/>
                <w:sz w:val="18"/>
                <w:szCs w:val="18"/>
              </w:rPr>
            </w:pPr>
            <w:r>
              <w:rPr>
                <w:rFonts w:ascii="Garamond" w:hAnsi="Garamond"/>
                <w:sz w:val="18"/>
                <w:szCs w:val="18"/>
              </w:rPr>
              <w:t>Gives a quick picture of shape of distribution while including actual numerical values</w:t>
            </w:r>
          </w:p>
          <w:p w14:paraId="43DA119F" w14:textId="77777777" w:rsidR="00850850" w:rsidRPr="00CA36DB" w:rsidRDefault="00850850" w:rsidP="000706F4">
            <w:pPr>
              <w:pStyle w:val="ListParagraph"/>
              <w:numPr>
                <w:ilvl w:val="0"/>
                <w:numId w:val="15"/>
              </w:numPr>
              <w:rPr>
                <w:rFonts w:ascii="Garamond" w:hAnsi="Garamond"/>
                <w:sz w:val="18"/>
                <w:szCs w:val="18"/>
              </w:rPr>
            </w:pPr>
            <w:r>
              <w:rPr>
                <w:rFonts w:ascii="Garamond" w:hAnsi="Garamond"/>
                <w:sz w:val="18"/>
                <w:szCs w:val="18"/>
              </w:rPr>
              <w:t>Work best for small number of observations all greater than 0</w:t>
            </w:r>
          </w:p>
          <w:p w14:paraId="1FE2E864" w14:textId="77777777" w:rsidR="00850850" w:rsidRDefault="00850850" w:rsidP="006225EF">
            <w:pPr>
              <w:jc w:val="center"/>
              <w:rPr>
                <w:rFonts w:ascii="Garamond" w:hAnsi="Garamond"/>
                <w:b/>
                <w:bCs/>
                <w:sz w:val="18"/>
                <w:szCs w:val="18"/>
              </w:rPr>
            </w:pPr>
            <w:r w:rsidRPr="00FF3210">
              <w:rPr>
                <w:rFonts w:ascii="Garamond" w:hAnsi="Garamond"/>
                <w:b/>
                <w:bCs/>
                <w:noProof/>
                <w:sz w:val="18"/>
                <w:szCs w:val="18"/>
              </w:rPr>
              <w:drawing>
                <wp:inline distT="0" distB="0" distL="0" distR="0" wp14:anchorId="456C6792" wp14:editId="6ACE3251">
                  <wp:extent cx="2977286" cy="215078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1203" cy="2160837"/>
                          </a:xfrm>
                          <a:prstGeom prst="rect">
                            <a:avLst/>
                          </a:prstGeom>
                        </pic:spPr>
                      </pic:pic>
                    </a:graphicData>
                  </a:graphic>
                </wp:inline>
              </w:drawing>
            </w:r>
          </w:p>
          <w:p w14:paraId="5EF9FFD2" w14:textId="77777777" w:rsidR="00850850" w:rsidRPr="00687974" w:rsidRDefault="00850850" w:rsidP="006225EF">
            <w:pPr>
              <w:jc w:val="center"/>
              <w:rPr>
                <w:rFonts w:ascii="Garamond" w:hAnsi="Garamond"/>
                <w:b/>
                <w:bCs/>
                <w:sz w:val="18"/>
                <w:szCs w:val="18"/>
              </w:rPr>
            </w:pPr>
          </w:p>
        </w:tc>
      </w:tr>
      <w:tr w:rsidR="00850850" w:rsidRPr="00687974" w14:paraId="0F5A0249" w14:textId="77777777" w:rsidTr="006225EF">
        <w:tc>
          <w:tcPr>
            <w:tcW w:w="2263" w:type="dxa"/>
            <w:shd w:val="clear" w:color="auto" w:fill="D9E2F3" w:themeFill="accent1" w:themeFillTint="33"/>
          </w:tcPr>
          <w:p w14:paraId="742B75EA" w14:textId="77777777" w:rsidR="00850850" w:rsidRPr="00687974" w:rsidRDefault="00850850" w:rsidP="006225EF">
            <w:pPr>
              <w:rPr>
                <w:rFonts w:ascii="Garamond" w:hAnsi="Garamond"/>
              </w:rPr>
            </w:pPr>
            <w:r w:rsidRPr="00687974">
              <w:rPr>
                <w:rFonts w:ascii="Garamond" w:hAnsi="Garamond"/>
              </w:rPr>
              <w:t>Histogram</w:t>
            </w:r>
          </w:p>
        </w:tc>
        <w:tc>
          <w:tcPr>
            <w:tcW w:w="9065" w:type="dxa"/>
          </w:tcPr>
          <w:p w14:paraId="42578852" w14:textId="77777777" w:rsidR="00850850" w:rsidRPr="00687974" w:rsidRDefault="00850850" w:rsidP="006225EF">
            <w:pPr>
              <w:rPr>
                <w:rFonts w:ascii="Garamond" w:hAnsi="Garamond"/>
                <w:b/>
                <w:bCs/>
                <w:sz w:val="18"/>
                <w:szCs w:val="18"/>
              </w:rPr>
            </w:pPr>
            <w:r w:rsidRPr="00687974">
              <w:rPr>
                <w:rFonts w:ascii="Garamond" w:hAnsi="Garamond"/>
                <w:b/>
                <w:bCs/>
                <w:sz w:val="18"/>
                <w:szCs w:val="18"/>
              </w:rPr>
              <w:t>How to plot:</w:t>
            </w:r>
          </w:p>
          <w:p w14:paraId="33158470" w14:textId="77777777" w:rsidR="00850850" w:rsidRPr="00687974" w:rsidRDefault="00850850" w:rsidP="006225EF">
            <w:pPr>
              <w:pStyle w:val="ListParagraph"/>
              <w:numPr>
                <w:ilvl w:val="0"/>
                <w:numId w:val="10"/>
              </w:numPr>
              <w:rPr>
                <w:rFonts w:ascii="Garamond" w:hAnsi="Garamond"/>
                <w:sz w:val="18"/>
                <w:szCs w:val="18"/>
                <w:highlight w:val="yellow"/>
              </w:rPr>
            </w:pPr>
            <w:r w:rsidRPr="00687974">
              <w:rPr>
                <w:rFonts w:ascii="Garamond" w:hAnsi="Garamond"/>
                <w:sz w:val="18"/>
                <w:szCs w:val="18"/>
                <w:highlight w:val="yellow"/>
              </w:rPr>
              <w:t>Number of bins ~</w:t>
            </w:r>
            <m:oMath>
              <m:rad>
                <m:radPr>
                  <m:degHide m:val="1"/>
                  <m:ctrlPr>
                    <w:rPr>
                      <w:rFonts w:ascii="Cambria Math" w:hAnsi="Cambria Math"/>
                      <w:i/>
                      <w:sz w:val="18"/>
                      <w:szCs w:val="18"/>
                      <w:highlight w:val="yellow"/>
                    </w:rPr>
                  </m:ctrlPr>
                </m:radPr>
                <m:deg/>
                <m:e>
                  <m:r>
                    <w:rPr>
                      <w:rFonts w:ascii="Cambria Math" w:hAnsi="Cambria Math"/>
                      <w:sz w:val="18"/>
                      <w:szCs w:val="18"/>
                      <w:highlight w:val="yellow"/>
                    </w:rPr>
                    <m:t>n</m:t>
                  </m:r>
                </m:e>
              </m:rad>
            </m:oMath>
          </w:p>
          <w:p w14:paraId="5B867D93" w14:textId="77777777" w:rsidR="00850850" w:rsidRPr="00687974" w:rsidRDefault="00850850" w:rsidP="006225EF">
            <w:pPr>
              <w:pStyle w:val="ListParagraph"/>
              <w:numPr>
                <w:ilvl w:val="0"/>
                <w:numId w:val="10"/>
              </w:numPr>
              <w:rPr>
                <w:rFonts w:ascii="Garamond" w:hAnsi="Garamond"/>
                <w:sz w:val="18"/>
                <w:szCs w:val="18"/>
              </w:rPr>
            </w:pPr>
            <w:r w:rsidRPr="00687974">
              <w:rPr>
                <w:rFonts w:ascii="Garamond" w:hAnsi="Garamond"/>
                <w:sz w:val="18"/>
                <w:szCs w:val="18"/>
              </w:rPr>
              <w:t>Width ~ range/number of bins</w:t>
            </w:r>
          </w:p>
          <w:p w14:paraId="518C55C8" w14:textId="77777777" w:rsidR="00850850" w:rsidRPr="00687974" w:rsidRDefault="00850850" w:rsidP="006225EF">
            <w:pPr>
              <w:rPr>
                <w:rFonts w:ascii="Garamond" w:hAnsi="Garamond"/>
                <w:sz w:val="18"/>
                <w:szCs w:val="18"/>
              </w:rPr>
            </w:pPr>
          </w:p>
          <w:p w14:paraId="0FC3AA48" w14:textId="77777777" w:rsidR="00850850" w:rsidRPr="00687974" w:rsidRDefault="00850850" w:rsidP="006225EF">
            <w:pPr>
              <w:rPr>
                <w:rFonts w:ascii="Garamond" w:hAnsi="Garamond"/>
                <w:b/>
                <w:bCs/>
                <w:color w:val="FF0000"/>
                <w:sz w:val="18"/>
                <w:szCs w:val="18"/>
              </w:rPr>
            </w:pPr>
            <w:r w:rsidRPr="00687974">
              <w:rPr>
                <w:rFonts w:ascii="Garamond" w:hAnsi="Garamond"/>
                <w:b/>
                <w:bCs/>
                <w:color w:val="FF0000"/>
                <w:sz w:val="18"/>
                <w:szCs w:val="18"/>
              </w:rPr>
              <w:t>Use cases and problems:</w:t>
            </w:r>
          </w:p>
          <w:p w14:paraId="606850B7" w14:textId="77777777" w:rsidR="00850850" w:rsidRPr="00687974" w:rsidRDefault="00850850" w:rsidP="006225EF">
            <w:pPr>
              <w:pStyle w:val="ListParagraph"/>
              <w:numPr>
                <w:ilvl w:val="0"/>
                <w:numId w:val="9"/>
              </w:numPr>
              <w:rPr>
                <w:rFonts w:ascii="Garamond" w:hAnsi="Garamond"/>
                <w:color w:val="FF0000"/>
                <w:sz w:val="18"/>
                <w:szCs w:val="18"/>
              </w:rPr>
            </w:pPr>
            <w:r w:rsidRPr="00687974">
              <w:rPr>
                <w:rFonts w:ascii="Garamond" w:hAnsi="Garamond"/>
                <w:color w:val="FF0000"/>
                <w:sz w:val="18"/>
                <w:szCs w:val="18"/>
              </w:rPr>
              <w:t>Normally for large data set (n&gt;25), because with small dataset histogram shape can change significantly with number of bins, and will not really highlight distribution/symmetry features</w:t>
            </w:r>
          </w:p>
          <w:p w14:paraId="1CED5E0A" w14:textId="77777777" w:rsidR="00850850" w:rsidRDefault="00850850" w:rsidP="006225EF">
            <w:pPr>
              <w:pStyle w:val="ListParagraph"/>
              <w:numPr>
                <w:ilvl w:val="0"/>
                <w:numId w:val="9"/>
              </w:numPr>
              <w:rPr>
                <w:rFonts w:ascii="Garamond" w:hAnsi="Garamond"/>
                <w:sz w:val="18"/>
                <w:szCs w:val="18"/>
              </w:rPr>
            </w:pPr>
            <w:r w:rsidRPr="00687974">
              <w:rPr>
                <w:rFonts w:ascii="Garamond" w:hAnsi="Garamond"/>
                <w:sz w:val="18"/>
                <w:szCs w:val="18"/>
              </w:rPr>
              <w:t>Good for compact summary of large dataset – shape of distribution, central tendency and dispersion</w:t>
            </w:r>
          </w:p>
          <w:p w14:paraId="593D6C24" w14:textId="77777777" w:rsidR="00850850" w:rsidRPr="00687974" w:rsidRDefault="00850850" w:rsidP="006225EF">
            <w:pPr>
              <w:pStyle w:val="ListParagraph"/>
              <w:numPr>
                <w:ilvl w:val="0"/>
                <w:numId w:val="9"/>
              </w:numPr>
              <w:rPr>
                <w:rFonts w:ascii="Garamond" w:hAnsi="Garamond"/>
                <w:sz w:val="18"/>
                <w:szCs w:val="18"/>
              </w:rPr>
            </w:pPr>
            <w:r>
              <w:rPr>
                <w:rFonts w:ascii="Garamond" w:hAnsi="Garamond"/>
                <w:sz w:val="18"/>
                <w:szCs w:val="18"/>
              </w:rPr>
              <w:t>Approximates a continuous distribution</w:t>
            </w:r>
          </w:p>
          <w:p w14:paraId="246A77FF" w14:textId="77777777" w:rsidR="00850850" w:rsidRDefault="00850850" w:rsidP="006225EF">
            <w:pPr>
              <w:pStyle w:val="ListParagraph"/>
              <w:rPr>
                <w:rFonts w:ascii="Garamond" w:hAnsi="Garamond"/>
                <w:sz w:val="18"/>
                <w:szCs w:val="18"/>
              </w:rPr>
            </w:pPr>
          </w:p>
          <w:p w14:paraId="238A4017" w14:textId="77777777" w:rsidR="00850850" w:rsidRDefault="00850850" w:rsidP="006225EF">
            <w:pPr>
              <w:pStyle w:val="ListParagraph"/>
              <w:rPr>
                <w:rFonts w:ascii="Garamond" w:hAnsi="Garamond"/>
                <w:sz w:val="18"/>
                <w:szCs w:val="18"/>
              </w:rPr>
            </w:pPr>
          </w:p>
          <w:p w14:paraId="09C96CA7" w14:textId="77777777" w:rsidR="00850850" w:rsidRPr="00CA36DB" w:rsidRDefault="00850850" w:rsidP="006225EF">
            <w:pPr>
              <w:pStyle w:val="ListParagraph"/>
              <w:jc w:val="center"/>
              <w:rPr>
                <w:rFonts w:ascii="Garamond" w:hAnsi="Garamond"/>
                <w:b/>
                <w:bCs/>
                <w:sz w:val="18"/>
                <w:szCs w:val="18"/>
              </w:rPr>
            </w:pPr>
            <w:r w:rsidRPr="00CA36DB">
              <w:rPr>
                <w:rFonts w:ascii="Garamond" w:hAnsi="Garamond"/>
                <w:b/>
                <w:bCs/>
                <w:noProof/>
                <w:sz w:val="18"/>
                <w:szCs w:val="18"/>
              </w:rPr>
              <w:lastRenderedPageBreak/>
              <w:drawing>
                <wp:inline distT="0" distB="0" distL="0" distR="0" wp14:anchorId="036D3BF3" wp14:editId="10A189C2">
                  <wp:extent cx="3815378" cy="23408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0864" cy="2356501"/>
                          </a:xfrm>
                          <a:prstGeom prst="rect">
                            <a:avLst/>
                          </a:prstGeom>
                        </pic:spPr>
                      </pic:pic>
                    </a:graphicData>
                  </a:graphic>
                </wp:inline>
              </w:drawing>
            </w:r>
          </w:p>
        </w:tc>
      </w:tr>
      <w:tr w:rsidR="00850850" w:rsidRPr="00687974" w14:paraId="274A17D8" w14:textId="77777777" w:rsidTr="006225EF">
        <w:tc>
          <w:tcPr>
            <w:tcW w:w="2263" w:type="dxa"/>
            <w:shd w:val="clear" w:color="auto" w:fill="D9E2F3" w:themeFill="accent1" w:themeFillTint="33"/>
          </w:tcPr>
          <w:p w14:paraId="0B16662A" w14:textId="77777777" w:rsidR="00850850" w:rsidRPr="00687974" w:rsidRDefault="00850850" w:rsidP="006225EF">
            <w:pPr>
              <w:rPr>
                <w:rFonts w:ascii="Garamond" w:hAnsi="Garamond"/>
              </w:rPr>
            </w:pPr>
            <w:r w:rsidRPr="00687974">
              <w:rPr>
                <w:rFonts w:ascii="Garamond" w:hAnsi="Garamond"/>
              </w:rPr>
              <w:lastRenderedPageBreak/>
              <w:t>Time series</w:t>
            </w:r>
          </w:p>
        </w:tc>
        <w:tc>
          <w:tcPr>
            <w:tcW w:w="9065" w:type="dxa"/>
          </w:tcPr>
          <w:p w14:paraId="755A2336" w14:textId="77777777" w:rsidR="00850850" w:rsidRPr="00687974" w:rsidRDefault="00850850" w:rsidP="006225EF">
            <w:pPr>
              <w:rPr>
                <w:rFonts w:ascii="Garamond" w:hAnsi="Garamond"/>
                <w:b/>
                <w:bCs/>
                <w:sz w:val="18"/>
                <w:szCs w:val="18"/>
              </w:rPr>
            </w:pPr>
            <w:r w:rsidRPr="00687974">
              <w:rPr>
                <w:rFonts w:ascii="Garamond" w:hAnsi="Garamond"/>
                <w:b/>
                <w:bCs/>
                <w:sz w:val="18"/>
                <w:szCs w:val="18"/>
              </w:rPr>
              <w:t>Use cases:</w:t>
            </w:r>
          </w:p>
          <w:p w14:paraId="1E05B32C" w14:textId="77777777" w:rsidR="00850850" w:rsidRPr="00687974" w:rsidRDefault="00850850" w:rsidP="006225EF">
            <w:pPr>
              <w:pStyle w:val="ListParagraph"/>
              <w:numPr>
                <w:ilvl w:val="0"/>
                <w:numId w:val="11"/>
              </w:numPr>
              <w:rPr>
                <w:rFonts w:ascii="Garamond" w:hAnsi="Garamond"/>
                <w:sz w:val="18"/>
                <w:szCs w:val="18"/>
              </w:rPr>
            </w:pPr>
            <w:r w:rsidRPr="00687974">
              <w:rPr>
                <w:rFonts w:ascii="Garamond" w:hAnsi="Garamond"/>
                <w:sz w:val="18"/>
                <w:szCs w:val="18"/>
              </w:rPr>
              <w:t>Looking at trends across time periods</w:t>
            </w:r>
          </w:p>
          <w:p w14:paraId="5BB76FD5" w14:textId="77777777" w:rsidR="00850850" w:rsidRPr="00687974" w:rsidRDefault="00850850" w:rsidP="006225EF">
            <w:pPr>
              <w:pStyle w:val="ListParagraph"/>
              <w:rPr>
                <w:rFonts w:ascii="Garamond" w:hAnsi="Garamond"/>
                <w:sz w:val="18"/>
                <w:szCs w:val="18"/>
              </w:rPr>
            </w:pPr>
          </w:p>
        </w:tc>
      </w:tr>
    </w:tbl>
    <w:p w14:paraId="6C3FEB6F" w14:textId="621C1982" w:rsidR="0072165D" w:rsidRDefault="0072165D">
      <w:pPr>
        <w:rPr>
          <w:rFonts w:ascii="Garamond" w:hAnsi="Garamond"/>
        </w:rPr>
      </w:pPr>
    </w:p>
    <w:p w14:paraId="7B3075DD" w14:textId="72DC2239" w:rsidR="00B64271" w:rsidRDefault="00B64271" w:rsidP="00B64271">
      <w:pPr>
        <w:pStyle w:val="Heading2"/>
        <w:numPr>
          <w:ilvl w:val="1"/>
          <w:numId w:val="1"/>
        </w:numPr>
        <w:spacing w:line="240" w:lineRule="auto"/>
        <w:ind w:left="1134" w:hanging="425"/>
        <w:rPr>
          <w:rFonts w:ascii="Garamond" w:hAnsi="Garamond" w:cs="Courier New"/>
          <w:b/>
          <w:bCs/>
          <w:color w:val="auto"/>
        </w:rPr>
      </w:pPr>
      <w:r>
        <w:rPr>
          <w:rFonts w:ascii="Garamond" w:hAnsi="Garamond" w:cs="Courier New"/>
          <w:b/>
          <w:bCs/>
          <w:color w:val="auto"/>
        </w:rPr>
        <w:t>Describing our data</w:t>
      </w:r>
    </w:p>
    <w:tbl>
      <w:tblPr>
        <w:tblStyle w:val="TableGrid"/>
        <w:tblW w:w="0" w:type="auto"/>
        <w:tblLook w:val="04A0" w:firstRow="1" w:lastRow="0" w:firstColumn="1" w:lastColumn="0" w:noHBand="0" w:noVBand="1"/>
      </w:tblPr>
      <w:tblGrid>
        <w:gridCol w:w="2263"/>
        <w:gridCol w:w="9065"/>
      </w:tblGrid>
      <w:tr w:rsidR="00B64271" w:rsidRPr="00687974" w14:paraId="775B448E" w14:textId="77777777" w:rsidTr="002C114D">
        <w:tc>
          <w:tcPr>
            <w:tcW w:w="2263" w:type="dxa"/>
            <w:shd w:val="clear" w:color="auto" w:fill="D9E2F3" w:themeFill="accent1" w:themeFillTint="33"/>
          </w:tcPr>
          <w:p w14:paraId="0D26A988" w14:textId="45F00632" w:rsidR="00B64271" w:rsidRPr="00687974" w:rsidRDefault="00B64271" w:rsidP="002C114D">
            <w:pPr>
              <w:rPr>
                <w:rFonts w:ascii="Garamond" w:hAnsi="Garamond"/>
              </w:rPr>
            </w:pPr>
            <w:r>
              <w:rPr>
                <w:rFonts w:ascii="Garamond" w:hAnsi="Garamond"/>
              </w:rPr>
              <w:t>Descriptive statistical summaries</w:t>
            </w:r>
          </w:p>
        </w:tc>
        <w:tc>
          <w:tcPr>
            <w:tcW w:w="9065" w:type="dxa"/>
          </w:tcPr>
          <w:p w14:paraId="1F427ED4" w14:textId="77777777" w:rsidR="00B64271" w:rsidRDefault="00B64271" w:rsidP="000706F4">
            <w:pPr>
              <w:pStyle w:val="ListParagraph"/>
              <w:numPr>
                <w:ilvl w:val="0"/>
                <w:numId w:val="12"/>
              </w:numPr>
              <w:rPr>
                <w:rFonts w:ascii="Garamond" w:hAnsi="Garamond"/>
                <w:sz w:val="18"/>
                <w:szCs w:val="18"/>
              </w:rPr>
            </w:pPr>
            <w:r w:rsidRPr="00CA36DB">
              <w:rPr>
                <w:rFonts w:ascii="Garamond" w:hAnsi="Garamond"/>
                <w:sz w:val="18"/>
                <w:szCs w:val="18"/>
                <w:u w:val="single"/>
              </w:rPr>
              <w:t xml:space="preserve">5-number summary: </w:t>
            </w:r>
            <w:r w:rsidRPr="00CA36DB">
              <w:rPr>
                <w:rFonts w:ascii="Garamond" w:hAnsi="Garamond"/>
                <w:sz w:val="18"/>
                <w:szCs w:val="18"/>
              </w:rPr>
              <w:t>Minimum Q1 M Q3 Maximum</w:t>
            </w:r>
            <w:r>
              <w:rPr>
                <w:rFonts w:ascii="Garamond" w:hAnsi="Garamond"/>
                <w:sz w:val="18"/>
                <w:szCs w:val="18"/>
              </w:rPr>
              <w:t xml:space="preserve">. Usually better than mean and </w:t>
            </w:r>
            <w:proofErr w:type="spellStart"/>
            <w:r>
              <w:rPr>
                <w:rFonts w:ascii="Garamond" w:hAnsi="Garamond"/>
                <w:sz w:val="18"/>
                <w:szCs w:val="18"/>
              </w:rPr>
              <w:t>st.dev</w:t>
            </w:r>
            <w:proofErr w:type="spellEnd"/>
            <w:r>
              <w:rPr>
                <w:rFonts w:ascii="Garamond" w:hAnsi="Garamond"/>
                <w:sz w:val="18"/>
                <w:szCs w:val="18"/>
              </w:rPr>
              <w:t xml:space="preserve"> for describing a skewed distribution or a distribution with significant outliers. </w:t>
            </w:r>
          </w:p>
          <w:p w14:paraId="55085C3D" w14:textId="77777777" w:rsidR="00B64271" w:rsidRPr="00CA36DB" w:rsidRDefault="00B64271" w:rsidP="000706F4">
            <w:pPr>
              <w:pStyle w:val="ListParagraph"/>
              <w:numPr>
                <w:ilvl w:val="0"/>
                <w:numId w:val="12"/>
              </w:numPr>
              <w:rPr>
                <w:rFonts w:ascii="Garamond" w:hAnsi="Garamond"/>
                <w:sz w:val="18"/>
                <w:szCs w:val="18"/>
              </w:rPr>
            </w:pPr>
            <w:r w:rsidRPr="00CA36DB">
              <w:rPr>
                <w:rFonts w:ascii="Garamond" w:hAnsi="Garamond"/>
                <w:sz w:val="18"/>
                <w:szCs w:val="18"/>
                <w:u w:val="single"/>
              </w:rPr>
              <w:t xml:space="preserve">9 number </w:t>
            </w:r>
            <w:proofErr w:type="gramStart"/>
            <w:r w:rsidRPr="00CA36DB">
              <w:rPr>
                <w:rFonts w:ascii="Garamond" w:hAnsi="Garamond"/>
                <w:sz w:val="18"/>
                <w:szCs w:val="18"/>
                <w:u w:val="single"/>
              </w:rPr>
              <w:t>summary</w:t>
            </w:r>
            <w:proofErr w:type="gramEnd"/>
            <w:r w:rsidRPr="00CA36DB">
              <w:rPr>
                <w:rFonts w:ascii="Garamond" w:hAnsi="Garamond"/>
                <w:sz w:val="18"/>
                <w:szCs w:val="18"/>
                <w:u w:val="single"/>
              </w:rPr>
              <w:t>:</w:t>
            </w:r>
            <w:r>
              <w:rPr>
                <w:rFonts w:ascii="Garamond" w:hAnsi="Garamond"/>
                <w:sz w:val="18"/>
                <w:szCs w:val="18"/>
              </w:rPr>
              <w:t xml:space="preserve"> Sample size, Mean, SE of Mean, </w:t>
            </w:r>
            <w:proofErr w:type="spellStart"/>
            <w:r>
              <w:rPr>
                <w:rFonts w:ascii="Garamond" w:hAnsi="Garamond"/>
                <w:sz w:val="18"/>
                <w:szCs w:val="18"/>
              </w:rPr>
              <w:t>Stdev</w:t>
            </w:r>
            <w:proofErr w:type="spellEnd"/>
            <w:r>
              <w:rPr>
                <w:rFonts w:ascii="Garamond" w:hAnsi="Garamond"/>
                <w:sz w:val="18"/>
                <w:szCs w:val="18"/>
              </w:rPr>
              <w:t xml:space="preserve"> + 5 number summary</w:t>
            </w:r>
          </w:p>
          <w:p w14:paraId="3CC7661A" w14:textId="77777777" w:rsidR="00B64271" w:rsidRDefault="00B64271" w:rsidP="002C114D">
            <w:pPr>
              <w:rPr>
                <w:rFonts w:ascii="Garamond" w:hAnsi="Garamond"/>
                <w:sz w:val="18"/>
                <w:szCs w:val="18"/>
              </w:rPr>
            </w:pPr>
          </w:p>
          <w:p w14:paraId="48A4DA66" w14:textId="77777777" w:rsidR="00B64271" w:rsidRPr="00687974" w:rsidRDefault="00B64271" w:rsidP="002C114D">
            <w:pPr>
              <w:rPr>
                <w:rFonts w:ascii="Garamond" w:hAnsi="Garamond"/>
                <w:sz w:val="18"/>
                <w:szCs w:val="18"/>
              </w:rPr>
            </w:pPr>
            <w:r>
              <w:rPr>
                <w:rFonts w:ascii="Garamond" w:hAnsi="Garamond"/>
                <w:sz w:val="18"/>
                <w:szCs w:val="18"/>
              </w:rPr>
              <w:t xml:space="preserve"> </w:t>
            </w:r>
          </w:p>
        </w:tc>
      </w:tr>
      <w:tr w:rsidR="00B64271" w:rsidRPr="00687974" w14:paraId="5FEE8A31" w14:textId="77777777" w:rsidTr="002C114D">
        <w:tc>
          <w:tcPr>
            <w:tcW w:w="2263" w:type="dxa"/>
            <w:shd w:val="clear" w:color="auto" w:fill="D9E2F3" w:themeFill="accent1" w:themeFillTint="33"/>
          </w:tcPr>
          <w:p w14:paraId="3F6BC7A5" w14:textId="74045220" w:rsidR="00B64271" w:rsidRDefault="00B967ED" w:rsidP="002C114D">
            <w:pPr>
              <w:rPr>
                <w:rFonts w:ascii="Garamond" w:hAnsi="Garamond"/>
              </w:rPr>
            </w:pPr>
            <w:r>
              <w:rPr>
                <w:rFonts w:ascii="Garamond" w:hAnsi="Garamond"/>
              </w:rPr>
              <w:t>Qualitative description</w:t>
            </w:r>
          </w:p>
        </w:tc>
        <w:tc>
          <w:tcPr>
            <w:tcW w:w="9065" w:type="dxa"/>
          </w:tcPr>
          <w:p w14:paraId="088A24F8" w14:textId="5621B7FD" w:rsidR="00966A34" w:rsidRPr="00966A34" w:rsidRDefault="00966A34" w:rsidP="00966A34">
            <w:pPr>
              <w:rPr>
                <w:rFonts w:ascii="Garamond" w:hAnsi="Garamond"/>
                <w:sz w:val="18"/>
                <w:szCs w:val="18"/>
                <w:u w:val="single"/>
              </w:rPr>
            </w:pPr>
            <w:r>
              <w:rPr>
                <w:rFonts w:ascii="Garamond" w:hAnsi="Garamond"/>
                <w:sz w:val="18"/>
                <w:szCs w:val="18"/>
                <w:u w:val="single"/>
              </w:rPr>
              <w:t>Within ranges or totality of data:</w:t>
            </w:r>
          </w:p>
          <w:p w14:paraId="209E18CC" w14:textId="77777777" w:rsidR="00520485" w:rsidRDefault="00B967ED" w:rsidP="000706F4">
            <w:pPr>
              <w:pStyle w:val="ListParagraph"/>
              <w:numPr>
                <w:ilvl w:val="0"/>
                <w:numId w:val="42"/>
              </w:numPr>
              <w:rPr>
                <w:rFonts w:ascii="Garamond" w:hAnsi="Garamond"/>
                <w:sz w:val="18"/>
                <w:szCs w:val="18"/>
              </w:rPr>
            </w:pPr>
            <w:r>
              <w:rPr>
                <w:rFonts w:ascii="Garamond" w:hAnsi="Garamond"/>
                <w:sz w:val="18"/>
                <w:szCs w:val="18"/>
              </w:rPr>
              <w:t>Shape</w:t>
            </w:r>
            <w:r w:rsidR="00D17A22">
              <w:rPr>
                <w:rFonts w:ascii="Garamond" w:hAnsi="Garamond"/>
                <w:sz w:val="18"/>
                <w:szCs w:val="18"/>
              </w:rPr>
              <w:t>/trend</w:t>
            </w:r>
            <w:r w:rsidR="00520485">
              <w:rPr>
                <w:rFonts w:ascii="Garamond" w:hAnsi="Garamond"/>
                <w:sz w:val="18"/>
                <w:szCs w:val="18"/>
              </w:rPr>
              <w:t>/functional form</w:t>
            </w:r>
          </w:p>
          <w:p w14:paraId="766A6256" w14:textId="4F77AFF6" w:rsidR="00D17A22" w:rsidRPr="00D17A22" w:rsidRDefault="00520485" w:rsidP="000706F4">
            <w:pPr>
              <w:pStyle w:val="ListParagraph"/>
              <w:numPr>
                <w:ilvl w:val="0"/>
                <w:numId w:val="42"/>
              </w:numPr>
              <w:rPr>
                <w:rFonts w:ascii="Garamond" w:hAnsi="Garamond"/>
                <w:sz w:val="18"/>
                <w:szCs w:val="18"/>
              </w:rPr>
            </w:pPr>
            <w:r>
              <w:rPr>
                <w:rFonts w:ascii="Garamond" w:hAnsi="Garamond"/>
                <w:sz w:val="18"/>
                <w:szCs w:val="18"/>
              </w:rPr>
              <w:t>S</w:t>
            </w:r>
            <w:r w:rsidR="00B967ED">
              <w:rPr>
                <w:rFonts w:ascii="Garamond" w:hAnsi="Garamond"/>
                <w:sz w:val="18"/>
                <w:szCs w:val="18"/>
              </w:rPr>
              <w:t>ymmetry and skew</w:t>
            </w:r>
          </w:p>
          <w:p w14:paraId="24595E9C" w14:textId="6F0CE088" w:rsidR="00B967ED" w:rsidRDefault="00B967ED" w:rsidP="000706F4">
            <w:pPr>
              <w:pStyle w:val="ListParagraph"/>
              <w:numPr>
                <w:ilvl w:val="0"/>
                <w:numId w:val="42"/>
              </w:numPr>
              <w:rPr>
                <w:rFonts w:ascii="Garamond" w:hAnsi="Garamond"/>
                <w:sz w:val="18"/>
                <w:szCs w:val="18"/>
              </w:rPr>
            </w:pPr>
            <w:r>
              <w:rPr>
                <w:rFonts w:ascii="Garamond" w:hAnsi="Garamond"/>
                <w:sz w:val="18"/>
                <w:szCs w:val="18"/>
              </w:rPr>
              <w:t>Presence of outliers</w:t>
            </w:r>
            <w:r w:rsidR="00250487">
              <w:rPr>
                <w:rFonts w:ascii="Garamond" w:hAnsi="Garamond"/>
                <w:sz w:val="18"/>
                <w:szCs w:val="18"/>
              </w:rPr>
              <w:t xml:space="preserve"> or influential points</w:t>
            </w:r>
          </w:p>
          <w:p w14:paraId="24D6CFCC" w14:textId="2FC26907" w:rsidR="00D505F1" w:rsidRPr="00B967ED" w:rsidRDefault="00D505F1" w:rsidP="000706F4">
            <w:pPr>
              <w:pStyle w:val="ListParagraph"/>
              <w:numPr>
                <w:ilvl w:val="0"/>
                <w:numId w:val="42"/>
              </w:numPr>
              <w:rPr>
                <w:rFonts w:ascii="Garamond" w:hAnsi="Garamond"/>
                <w:sz w:val="18"/>
                <w:szCs w:val="18"/>
              </w:rPr>
            </w:pPr>
            <w:r>
              <w:rPr>
                <w:rFonts w:ascii="Garamond" w:hAnsi="Garamond"/>
                <w:sz w:val="18"/>
                <w:szCs w:val="18"/>
              </w:rPr>
              <w:t>Centrality and spread</w:t>
            </w:r>
          </w:p>
        </w:tc>
      </w:tr>
    </w:tbl>
    <w:p w14:paraId="0362030F" w14:textId="77777777" w:rsidR="00B64271" w:rsidRPr="005C33ED" w:rsidRDefault="00B64271" w:rsidP="00B64271"/>
    <w:p w14:paraId="5231C1A5" w14:textId="494D0544" w:rsidR="00687974" w:rsidRPr="00687974" w:rsidRDefault="00687974" w:rsidP="00687974">
      <w:pPr>
        <w:pStyle w:val="Heading1"/>
        <w:numPr>
          <w:ilvl w:val="0"/>
          <w:numId w:val="1"/>
        </w:numPr>
        <w:rPr>
          <w:rFonts w:ascii="Garamond" w:hAnsi="Garamond" w:cstheme="minorHAnsi"/>
          <w:b/>
          <w:bCs/>
          <w:color w:val="auto"/>
        </w:rPr>
      </w:pPr>
      <w:r w:rsidRPr="00687974">
        <w:rPr>
          <w:rFonts w:ascii="Garamond" w:hAnsi="Garamond" w:cstheme="minorHAnsi"/>
          <w:b/>
          <w:bCs/>
          <w:color w:val="auto"/>
        </w:rPr>
        <w:t>Random variables and probability</w:t>
      </w:r>
    </w:p>
    <w:p w14:paraId="03998798" w14:textId="77777777" w:rsidR="005C33ED" w:rsidRDefault="005C33ED" w:rsidP="005C33ED">
      <w:pPr>
        <w:pStyle w:val="Heading2"/>
        <w:numPr>
          <w:ilvl w:val="1"/>
          <w:numId w:val="2"/>
        </w:numPr>
        <w:spacing w:line="240" w:lineRule="auto"/>
        <w:rPr>
          <w:rFonts w:ascii="Garamond" w:hAnsi="Garamond" w:cs="Courier New"/>
          <w:b/>
          <w:bCs/>
          <w:color w:val="auto"/>
        </w:rPr>
      </w:pPr>
      <w:r>
        <w:rPr>
          <w:rFonts w:ascii="Garamond" w:hAnsi="Garamond" w:cs="Courier New"/>
          <w:b/>
          <w:bCs/>
          <w:color w:val="auto"/>
        </w:rPr>
        <w:t xml:space="preserve">Basics of probability </w:t>
      </w:r>
    </w:p>
    <w:tbl>
      <w:tblPr>
        <w:tblStyle w:val="TableGrid"/>
        <w:tblW w:w="0" w:type="auto"/>
        <w:tblLook w:val="04A0" w:firstRow="1" w:lastRow="0" w:firstColumn="1" w:lastColumn="0" w:noHBand="0" w:noVBand="1"/>
      </w:tblPr>
      <w:tblGrid>
        <w:gridCol w:w="3964"/>
        <w:gridCol w:w="7364"/>
      </w:tblGrid>
      <w:tr w:rsidR="005C33ED" w14:paraId="0999E6B4" w14:textId="77777777" w:rsidTr="00A46C4C">
        <w:tc>
          <w:tcPr>
            <w:tcW w:w="3964" w:type="dxa"/>
            <w:shd w:val="clear" w:color="auto" w:fill="D9E2F3" w:themeFill="accent1" w:themeFillTint="33"/>
          </w:tcPr>
          <w:p w14:paraId="33F389E4" w14:textId="77777777" w:rsidR="005C33ED" w:rsidRDefault="005C33ED" w:rsidP="00A46C4C">
            <w:pPr>
              <w:rPr>
                <w:rFonts w:ascii="Garamond" w:hAnsi="Garamond"/>
              </w:rPr>
            </w:pPr>
            <w:r>
              <w:rPr>
                <w:rFonts w:ascii="Garamond" w:hAnsi="Garamond"/>
              </w:rPr>
              <w:t>Interpretation and axioms</w:t>
            </w:r>
          </w:p>
        </w:tc>
        <w:tc>
          <w:tcPr>
            <w:tcW w:w="7364" w:type="dxa"/>
          </w:tcPr>
          <w:p w14:paraId="20FDC819" w14:textId="77777777" w:rsidR="005C33ED" w:rsidRDefault="005C33ED" w:rsidP="00A46C4C">
            <w:pPr>
              <w:rPr>
                <w:rFonts w:ascii="Garamond" w:hAnsi="Garamond"/>
                <w:sz w:val="18"/>
                <w:szCs w:val="18"/>
              </w:rPr>
            </w:pPr>
            <w:r>
              <w:rPr>
                <w:rFonts w:ascii="Garamond" w:hAnsi="Garamond"/>
                <w:b/>
                <w:bCs/>
                <w:sz w:val="18"/>
                <w:szCs w:val="18"/>
              </w:rPr>
              <w:t xml:space="preserve">Relative frequency interpretation: </w:t>
            </w:r>
            <w:r>
              <w:rPr>
                <w:rFonts w:ascii="Garamond" w:hAnsi="Garamond"/>
                <w:sz w:val="18"/>
                <w:szCs w:val="18"/>
              </w:rPr>
              <w:t>that the proportion of occurrences of an outcome stabilises to one value in the very long run. This is known as probability and quantified by the relative frequency of occurrence.</w:t>
            </w:r>
          </w:p>
          <w:p w14:paraId="42F21982" w14:textId="77777777" w:rsidR="005C33ED" w:rsidRDefault="005C33ED" w:rsidP="00A46C4C">
            <w:pPr>
              <w:rPr>
                <w:rFonts w:ascii="Garamond" w:hAnsi="Garamond"/>
                <w:sz w:val="18"/>
                <w:szCs w:val="18"/>
              </w:rPr>
            </w:pPr>
          </w:p>
          <w:p w14:paraId="5CC9736E" w14:textId="77777777" w:rsidR="005C33ED" w:rsidRDefault="005C33ED" w:rsidP="00A46C4C">
            <w:pPr>
              <w:rPr>
                <w:rFonts w:ascii="Garamond" w:hAnsi="Garamond"/>
                <w:b/>
                <w:bCs/>
                <w:sz w:val="18"/>
                <w:szCs w:val="18"/>
              </w:rPr>
            </w:pPr>
            <w:r>
              <w:rPr>
                <w:rFonts w:ascii="Garamond" w:hAnsi="Garamond"/>
                <w:b/>
                <w:bCs/>
                <w:sz w:val="18"/>
                <w:szCs w:val="18"/>
              </w:rPr>
              <w:t xml:space="preserve">Total probability of all events in sample space = 1 </w:t>
            </w:r>
          </w:p>
          <w:p w14:paraId="375E2FAF" w14:textId="77777777" w:rsidR="005C33ED" w:rsidRDefault="005C33ED" w:rsidP="00A46C4C">
            <w:pPr>
              <w:rPr>
                <w:rFonts w:ascii="Garamond" w:hAnsi="Garamond"/>
                <w:sz w:val="18"/>
                <w:szCs w:val="18"/>
              </w:rPr>
            </w:pPr>
            <w:r>
              <w:rPr>
                <w:rFonts w:ascii="Garamond" w:hAnsi="Garamond"/>
                <w:sz w:val="18"/>
                <w:szCs w:val="18"/>
              </w:rPr>
              <w:t>P(S) = 1</w:t>
            </w:r>
          </w:p>
          <w:p w14:paraId="3358158E" w14:textId="77777777" w:rsidR="005C33ED" w:rsidRPr="00A34221" w:rsidRDefault="005C33ED" w:rsidP="00A46C4C">
            <w:pPr>
              <w:rPr>
                <w:rFonts w:ascii="Garamond" w:hAnsi="Garamond"/>
                <w:sz w:val="18"/>
                <w:szCs w:val="18"/>
              </w:rPr>
            </w:pPr>
            <w:r w:rsidRPr="00A34221">
              <w:rPr>
                <w:rFonts w:ascii="Garamond" w:hAnsi="Garamond"/>
                <w:sz w:val="18"/>
                <w:szCs w:val="18"/>
              </w:rPr>
              <w:t>0 ≤ P(E) ≤ 1</w:t>
            </w:r>
          </w:p>
          <w:p w14:paraId="553FBF47" w14:textId="77777777" w:rsidR="005C33ED" w:rsidRPr="00A34221" w:rsidRDefault="005C33ED" w:rsidP="00A46C4C">
            <w:pPr>
              <w:rPr>
                <w:rFonts w:ascii="Garamond" w:hAnsi="Garamond"/>
                <w:b/>
                <w:bCs/>
                <w:sz w:val="18"/>
                <w:szCs w:val="18"/>
              </w:rPr>
            </w:pPr>
          </w:p>
        </w:tc>
      </w:tr>
      <w:tr w:rsidR="005C33ED" w14:paraId="7A5FB440" w14:textId="77777777" w:rsidTr="00A46C4C">
        <w:tc>
          <w:tcPr>
            <w:tcW w:w="3964" w:type="dxa"/>
            <w:shd w:val="clear" w:color="auto" w:fill="D9E2F3" w:themeFill="accent1" w:themeFillTint="33"/>
          </w:tcPr>
          <w:p w14:paraId="70344E0C" w14:textId="77777777" w:rsidR="005C33ED" w:rsidRDefault="005C33ED" w:rsidP="00A46C4C">
            <w:pPr>
              <w:rPr>
                <w:rFonts w:ascii="Garamond" w:hAnsi="Garamond"/>
              </w:rPr>
            </w:pPr>
            <w:r>
              <w:rPr>
                <w:rFonts w:ascii="Garamond" w:hAnsi="Garamond"/>
              </w:rPr>
              <w:t>Sample space and events</w:t>
            </w:r>
          </w:p>
        </w:tc>
        <w:tc>
          <w:tcPr>
            <w:tcW w:w="7364" w:type="dxa"/>
          </w:tcPr>
          <w:p w14:paraId="21A30737" w14:textId="77777777" w:rsidR="005C33ED" w:rsidRDefault="005C33ED" w:rsidP="00A46C4C">
            <w:pPr>
              <w:rPr>
                <w:rFonts w:ascii="Garamond" w:hAnsi="Garamond"/>
                <w:sz w:val="18"/>
                <w:szCs w:val="18"/>
              </w:rPr>
            </w:pPr>
            <w:r>
              <w:rPr>
                <w:rFonts w:ascii="Garamond" w:hAnsi="Garamond"/>
                <w:b/>
                <w:bCs/>
                <w:sz w:val="18"/>
                <w:szCs w:val="18"/>
              </w:rPr>
              <w:t xml:space="preserve">Sample space: </w:t>
            </w:r>
            <w:r>
              <w:rPr>
                <w:rFonts w:ascii="Garamond" w:hAnsi="Garamond"/>
                <w:sz w:val="18"/>
                <w:szCs w:val="18"/>
              </w:rPr>
              <w:t>set of all possible outcomes S = { … }</w:t>
            </w:r>
          </w:p>
          <w:p w14:paraId="06588F58" w14:textId="77777777" w:rsidR="005C33ED" w:rsidRDefault="005C33ED" w:rsidP="00A46C4C">
            <w:pPr>
              <w:rPr>
                <w:rFonts w:ascii="Garamond" w:hAnsi="Garamond"/>
                <w:sz w:val="18"/>
                <w:szCs w:val="18"/>
              </w:rPr>
            </w:pPr>
          </w:p>
          <w:p w14:paraId="0E7FC597" w14:textId="77777777" w:rsidR="005C33ED" w:rsidRDefault="005C33ED" w:rsidP="00A46C4C">
            <w:pPr>
              <w:rPr>
                <w:rFonts w:ascii="Garamond" w:hAnsi="Garamond"/>
                <w:sz w:val="18"/>
                <w:szCs w:val="18"/>
              </w:rPr>
            </w:pPr>
            <w:r>
              <w:rPr>
                <w:rFonts w:ascii="Garamond" w:hAnsi="Garamond"/>
                <w:b/>
                <w:bCs/>
                <w:sz w:val="18"/>
                <w:szCs w:val="18"/>
              </w:rPr>
              <w:t xml:space="preserve">Event: </w:t>
            </w:r>
            <w:r>
              <w:rPr>
                <w:rFonts w:ascii="Garamond" w:hAnsi="Garamond"/>
                <w:sz w:val="18"/>
                <w:szCs w:val="18"/>
              </w:rPr>
              <w:t>subset of sample space, specific occurrences</w:t>
            </w:r>
          </w:p>
          <w:p w14:paraId="56CBE22F" w14:textId="77777777" w:rsidR="005C33ED" w:rsidRDefault="005C33ED" w:rsidP="00A46C4C">
            <w:pPr>
              <w:rPr>
                <w:rFonts w:ascii="Garamond" w:hAnsi="Garamond"/>
                <w:sz w:val="18"/>
                <w:szCs w:val="18"/>
              </w:rPr>
            </w:pPr>
          </w:p>
          <w:p w14:paraId="66B104FB" w14:textId="77777777" w:rsidR="005C33ED" w:rsidRDefault="005C33ED" w:rsidP="00A46C4C">
            <w:pPr>
              <w:rPr>
                <w:rFonts w:ascii="Garamond" w:hAnsi="Garamond"/>
                <w:sz w:val="18"/>
                <w:szCs w:val="18"/>
              </w:rPr>
            </w:pPr>
            <w:r>
              <w:rPr>
                <w:rFonts w:ascii="Garamond" w:hAnsi="Garamond"/>
                <w:b/>
                <w:bCs/>
                <w:sz w:val="18"/>
                <w:szCs w:val="18"/>
              </w:rPr>
              <w:t xml:space="preserve">Union: </w:t>
            </w:r>
            <w:r>
              <w:rPr>
                <w:rFonts w:ascii="Garamond" w:hAnsi="Garamond"/>
                <w:sz w:val="18"/>
                <w:szCs w:val="18"/>
              </w:rPr>
              <w:t xml:space="preserve">the event that consists of all outcomes contained in </w:t>
            </w:r>
            <w:r w:rsidRPr="00A34221">
              <w:rPr>
                <w:rFonts w:ascii="Garamond" w:hAnsi="Garamond"/>
                <w:sz w:val="18"/>
                <w:szCs w:val="18"/>
                <w:u w:val="single"/>
              </w:rPr>
              <w:t>any</w:t>
            </w:r>
            <w:r>
              <w:rPr>
                <w:rFonts w:ascii="Garamond" w:hAnsi="Garamond"/>
                <w:sz w:val="18"/>
                <w:szCs w:val="18"/>
              </w:rPr>
              <w:t xml:space="preserve"> of the constituent events</w:t>
            </w:r>
          </w:p>
          <w:p w14:paraId="3018FE35" w14:textId="77777777" w:rsidR="005C33ED" w:rsidRDefault="005C33ED" w:rsidP="00A46C4C">
            <w:pPr>
              <w:rPr>
                <w:rFonts w:ascii="Garamond" w:hAnsi="Garamond"/>
                <w:sz w:val="18"/>
                <w:szCs w:val="18"/>
              </w:rPr>
            </w:pPr>
          </w:p>
          <w:p w14:paraId="49DCF5BE" w14:textId="77777777" w:rsidR="005C33ED" w:rsidRDefault="005C33ED" w:rsidP="00A46C4C">
            <w:pPr>
              <w:rPr>
                <w:rFonts w:ascii="Garamond" w:hAnsi="Garamond"/>
                <w:sz w:val="18"/>
                <w:szCs w:val="18"/>
              </w:rPr>
            </w:pPr>
            <w:r>
              <w:rPr>
                <w:rFonts w:ascii="Garamond" w:hAnsi="Garamond"/>
                <w:b/>
                <w:bCs/>
                <w:sz w:val="18"/>
                <w:szCs w:val="18"/>
              </w:rPr>
              <w:t xml:space="preserve">Intersection: </w:t>
            </w:r>
            <w:r>
              <w:rPr>
                <w:rFonts w:ascii="Garamond" w:hAnsi="Garamond"/>
                <w:sz w:val="18"/>
                <w:szCs w:val="18"/>
              </w:rPr>
              <w:t>the event that consist of all outcomes that are contained in all constituent events</w:t>
            </w:r>
          </w:p>
          <w:p w14:paraId="3CCC6698" w14:textId="77777777" w:rsidR="005C33ED" w:rsidRDefault="005C33ED" w:rsidP="00A46C4C">
            <w:pPr>
              <w:rPr>
                <w:rFonts w:ascii="Garamond" w:hAnsi="Garamond"/>
                <w:sz w:val="18"/>
                <w:szCs w:val="18"/>
              </w:rPr>
            </w:pPr>
          </w:p>
          <w:p w14:paraId="0888B6A1" w14:textId="77777777" w:rsidR="005C33ED" w:rsidRDefault="005C33ED" w:rsidP="00A46C4C">
            <w:pPr>
              <w:rPr>
                <w:rFonts w:ascii="Garamond" w:hAnsi="Garamond"/>
                <w:sz w:val="18"/>
                <w:szCs w:val="18"/>
              </w:rPr>
            </w:pPr>
            <w:r>
              <w:rPr>
                <w:rFonts w:ascii="Garamond" w:hAnsi="Garamond"/>
                <w:b/>
                <w:bCs/>
                <w:sz w:val="18"/>
                <w:szCs w:val="18"/>
              </w:rPr>
              <w:t xml:space="preserve">Complement: </w:t>
            </w:r>
            <w:r>
              <w:rPr>
                <w:rFonts w:ascii="Garamond" w:hAnsi="Garamond"/>
                <w:sz w:val="18"/>
                <w:szCs w:val="18"/>
              </w:rPr>
              <w:t>the set of outcomes in the sample space that is not in the event (i.e. E’)</w:t>
            </w:r>
          </w:p>
          <w:p w14:paraId="7FD2F70E" w14:textId="77777777" w:rsidR="005C33ED" w:rsidRDefault="005C33ED" w:rsidP="00A46C4C">
            <w:pPr>
              <w:rPr>
                <w:rFonts w:ascii="Garamond" w:hAnsi="Garamond"/>
                <w:sz w:val="18"/>
                <w:szCs w:val="18"/>
              </w:rPr>
            </w:pPr>
          </w:p>
          <w:p w14:paraId="5B5CD99B" w14:textId="77777777" w:rsidR="005C33ED" w:rsidRDefault="005C33ED" w:rsidP="00A46C4C">
            <w:pPr>
              <w:rPr>
                <w:rFonts w:ascii="Garamond" w:hAnsi="Garamond"/>
                <w:sz w:val="18"/>
                <w:szCs w:val="18"/>
              </w:rPr>
            </w:pPr>
            <w:r>
              <w:rPr>
                <w:rFonts w:ascii="Garamond" w:hAnsi="Garamond"/>
                <w:b/>
                <w:bCs/>
                <w:sz w:val="18"/>
                <w:szCs w:val="18"/>
              </w:rPr>
              <w:t xml:space="preserve">Mutual exclusivity: </w:t>
            </w:r>
            <w:r>
              <w:rPr>
                <w:rFonts w:ascii="Garamond" w:hAnsi="Garamond"/>
                <w:sz w:val="18"/>
                <w:szCs w:val="18"/>
              </w:rPr>
              <w:t>two/more events that cannot occur simultaneously (i.e. intersection is a null set)</w:t>
            </w:r>
          </w:p>
          <w:p w14:paraId="14150386" w14:textId="77777777" w:rsidR="005C33ED" w:rsidRDefault="005C33ED" w:rsidP="00A46C4C">
            <w:pPr>
              <w:rPr>
                <w:rFonts w:ascii="Garamond" w:hAnsi="Garamond"/>
                <w:sz w:val="18"/>
                <w:szCs w:val="18"/>
              </w:rPr>
            </w:pPr>
          </w:p>
          <w:p w14:paraId="7F55EB51" w14:textId="77777777" w:rsidR="008435CB" w:rsidRDefault="008435CB" w:rsidP="008435CB">
            <w:pPr>
              <w:rPr>
                <w:rFonts w:ascii="Garamond" w:hAnsi="Garamond"/>
                <w:sz w:val="18"/>
                <w:szCs w:val="18"/>
              </w:rPr>
            </w:pPr>
            <w:r>
              <w:rPr>
                <w:rFonts w:ascii="Garamond" w:hAnsi="Garamond"/>
                <w:sz w:val="18"/>
                <w:szCs w:val="18"/>
              </w:rPr>
              <w:t>P(S) = 1</w:t>
            </w:r>
          </w:p>
          <w:p w14:paraId="1E318CD2" w14:textId="77777777" w:rsidR="008435CB" w:rsidRPr="00A34221" w:rsidRDefault="008435CB" w:rsidP="008435CB">
            <w:pPr>
              <w:rPr>
                <w:rFonts w:ascii="Garamond" w:hAnsi="Garamond"/>
                <w:sz w:val="18"/>
                <w:szCs w:val="18"/>
              </w:rPr>
            </w:pPr>
            <w:r w:rsidRPr="00A34221">
              <w:rPr>
                <w:rFonts w:ascii="Garamond" w:hAnsi="Garamond"/>
                <w:sz w:val="18"/>
                <w:szCs w:val="18"/>
              </w:rPr>
              <w:t>0 ≤ P(E) ≤ 1</w:t>
            </w:r>
          </w:p>
          <w:p w14:paraId="73437E6C" w14:textId="77777777" w:rsidR="008435CB" w:rsidRDefault="008435CB" w:rsidP="00A46C4C">
            <w:pPr>
              <w:rPr>
                <w:rFonts w:ascii="Garamond" w:hAnsi="Garamond"/>
                <w:b/>
                <w:bCs/>
                <w:sz w:val="18"/>
                <w:szCs w:val="18"/>
              </w:rPr>
            </w:pPr>
          </w:p>
          <w:p w14:paraId="5C8C4339" w14:textId="77777777" w:rsidR="005C33ED" w:rsidRPr="00627402" w:rsidRDefault="005C33ED" w:rsidP="00A46C4C">
            <w:pPr>
              <w:rPr>
                <w:rFonts w:ascii="Garamond" w:hAnsi="Garamond"/>
                <w:sz w:val="20"/>
                <w:szCs w:val="20"/>
                <w:highlight w:val="yellow"/>
              </w:rPr>
            </w:pPr>
            <w:r w:rsidRPr="00627402">
              <w:rPr>
                <w:rFonts w:ascii="Garamond" w:hAnsi="Garamond"/>
                <w:sz w:val="20"/>
                <w:szCs w:val="20"/>
                <w:highlight w:val="yellow"/>
              </w:rPr>
              <w:t>P(A’) = 1- P(A)</w:t>
            </w:r>
          </w:p>
          <w:p w14:paraId="0BFBC0B8" w14:textId="77777777" w:rsidR="005C33ED" w:rsidRPr="00627402" w:rsidRDefault="005C33ED" w:rsidP="00A46C4C">
            <w:pPr>
              <w:rPr>
                <w:rFonts w:ascii="Garamond" w:hAnsi="Garamond"/>
                <w:sz w:val="20"/>
                <w:szCs w:val="20"/>
              </w:rPr>
            </w:pPr>
            <w:r w:rsidRPr="00627402">
              <w:rPr>
                <w:rFonts w:ascii="Garamond" w:hAnsi="Garamond"/>
                <w:sz w:val="20"/>
                <w:szCs w:val="20"/>
                <w:highlight w:val="yellow"/>
              </w:rPr>
              <w:t xml:space="preserve">P(A </w:t>
            </w:r>
            <w:r w:rsidRPr="00627402">
              <w:rPr>
                <w:rFonts w:ascii="Cambria Math" w:hAnsi="Cambria Math" w:cs="Cambria Math"/>
                <w:sz w:val="20"/>
                <w:szCs w:val="20"/>
                <w:highlight w:val="yellow"/>
              </w:rPr>
              <w:t>⋃</w:t>
            </w:r>
            <w:r w:rsidRPr="00627402">
              <w:rPr>
                <w:rFonts w:ascii="Garamond" w:hAnsi="Garamond" w:cs="Cambria Math"/>
                <w:sz w:val="20"/>
                <w:szCs w:val="20"/>
                <w:highlight w:val="yellow"/>
              </w:rPr>
              <w:t xml:space="preserve"> B) = P(A) + P(B) – P(A</w:t>
            </w:r>
            <w:r w:rsidRPr="00627402">
              <w:rPr>
                <w:rFonts w:ascii="Garamond" w:hAnsi="Garamond"/>
                <w:sz w:val="24"/>
                <w:szCs w:val="24"/>
                <w:highlight w:val="yellow"/>
              </w:rPr>
              <w:t xml:space="preserve"> </w:t>
            </w:r>
            <w:r w:rsidRPr="00627402">
              <w:rPr>
                <w:rFonts w:ascii="Cambria Math" w:hAnsi="Cambria Math" w:cs="Cambria Math"/>
                <w:sz w:val="20"/>
                <w:szCs w:val="20"/>
                <w:highlight w:val="yellow"/>
              </w:rPr>
              <w:t>⋂</w:t>
            </w:r>
            <w:r w:rsidRPr="00627402">
              <w:rPr>
                <w:rFonts w:ascii="Garamond" w:hAnsi="Garamond" w:cs="Cambria Math"/>
                <w:sz w:val="20"/>
                <w:szCs w:val="20"/>
                <w:highlight w:val="yellow"/>
              </w:rPr>
              <w:t xml:space="preserve"> B)</w:t>
            </w:r>
          </w:p>
          <w:p w14:paraId="541D129B" w14:textId="77777777" w:rsidR="005C33ED" w:rsidRPr="00A34221" w:rsidRDefault="005C33ED" w:rsidP="00A46C4C">
            <w:pPr>
              <w:rPr>
                <w:rFonts w:ascii="Garamond" w:hAnsi="Garamond"/>
                <w:sz w:val="18"/>
                <w:szCs w:val="18"/>
              </w:rPr>
            </w:pPr>
          </w:p>
        </w:tc>
      </w:tr>
      <w:tr w:rsidR="005C33ED" w14:paraId="5612278F" w14:textId="77777777" w:rsidTr="00A46C4C">
        <w:tc>
          <w:tcPr>
            <w:tcW w:w="3964" w:type="dxa"/>
            <w:shd w:val="clear" w:color="auto" w:fill="D9E2F3" w:themeFill="accent1" w:themeFillTint="33"/>
          </w:tcPr>
          <w:p w14:paraId="4492E353" w14:textId="77777777" w:rsidR="005C33ED" w:rsidRDefault="005C33ED" w:rsidP="00A46C4C">
            <w:pPr>
              <w:rPr>
                <w:rFonts w:ascii="Garamond" w:hAnsi="Garamond"/>
              </w:rPr>
            </w:pPr>
            <w:r>
              <w:rPr>
                <w:rFonts w:ascii="Garamond" w:hAnsi="Garamond"/>
              </w:rPr>
              <w:t>Conditional probability</w:t>
            </w:r>
          </w:p>
        </w:tc>
        <w:tc>
          <w:tcPr>
            <w:tcW w:w="7364" w:type="dxa"/>
          </w:tcPr>
          <w:p w14:paraId="5227CC88" w14:textId="77777777" w:rsidR="005C33ED" w:rsidRDefault="005C33ED" w:rsidP="00A46C4C">
            <w:pPr>
              <w:rPr>
                <w:rFonts w:ascii="Garamond" w:hAnsi="Garamond"/>
                <w:sz w:val="18"/>
                <w:szCs w:val="18"/>
              </w:rPr>
            </w:pPr>
            <w:r>
              <w:rPr>
                <w:rFonts w:ascii="Garamond" w:hAnsi="Garamond"/>
                <w:sz w:val="18"/>
                <w:szCs w:val="18"/>
              </w:rPr>
              <w:t xml:space="preserve">Probability that an event B has occurred, </w:t>
            </w:r>
            <w:r>
              <w:rPr>
                <w:rFonts w:ascii="Garamond" w:hAnsi="Garamond"/>
                <w:sz w:val="18"/>
                <w:szCs w:val="18"/>
                <w:u w:val="single"/>
              </w:rPr>
              <w:t>given that</w:t>
            </w:r>
            <w:r>
              <w:rPr>
                <w:rFonts w:ascii="Garamond" w:hAnsi="Garamond"/>
                <w:sz w:val="18"/>
                <w:szCs w:val="18"/>
              </w:rPr>
              <w:t xml:space="preserve"> another event A has occurred. i.e. </w:t>
            </w:r>
            <w:r w:rsidRPr="00B939A5">
              <w:rPr>
                <w:rFonts w:ascii="Garamond" w:hAnsi="Garamond"/>
                <w:color w:val="FF0000"/>
                <w:sz w:val="18"/>
                <w:szCs w:val="18"/>
              </w:rPr>
              <w:t xml:space="preserve">the relative frequency of </w:t>
            </w:r>
            <w:r>
              <w:rPr>
                <w:rFonts w:ascii="Garamond" w:hAnsi="Garamond"/>
                <w:color w:val="FF0000"/>
                <w:sz w:val="18"/>
                <w:szCs w:val="18"/>
              </w:rPr>
              <w:t>(</w:t>
            </w:r>
            <w:r w:rsidRPr="00B939A5">
              <w:rPr>
                <w:rFonts w:ascii="Garamond" w:hAnsi="Garamond"/>
                <w:color w:val="FF0000"/>
                <w:sz w:val="18"/>
                <w:szCs w:val="18"/>
              </w:rPr>
              <w:t>event B</w:t>
            </w:r>
            <w:r>
              <w:rPr>
                <w:rFonts w:ascii="Garamond" w:hAnsi="Garamond"/>
                <w:color w:val="FF0000"/>
                <w:sz w:val="18"/>
                <w:szCs w:val="18"/>
              </w:rPr>
              <w:t>)</w:t>
            </w:r>
            <w:r w:rsidRPr="00B939A5">
              <w:rPr>
                <w:rFonts w:ascii="Garamond" w:hAnsi="Garamond"/>
                <w:color w:val="FF0000"/>
                <w:sz w:val="18"/>
                <w:szCs w:val="18"/>
              </w:rPr>
              <w:t xml:space="preserve"> occurring among trials that produce an outcome </w:t>
            </w:r>
            <w:r>
              <w:rPr>
                <w:rFonts w:ascii="Garamond" w:hAnsi="Garamond"/>
                <w:color w:val="FF0000"/>
                <w:sz w:val="18"/>
                <w:szCs w:val="18"/>
              </w:rPr>
              <w:t>where (</w:t>
            </w:r>
            <w:r w:rsidRPr="00B939A5">
              <w:rPr>
                <w:rFonts w:ascii="Garamond" w:hAnsi="Garamond"/>
                <w:color w:val="FF0000"/>
                <w:sz w:val="18"/>
                <w:szCs w:val="18"/>
              </w:rPr>
              <w:t>event A</w:t>
            </w:r>
            <w:r>
              <w:rPr>
                <w:rFonts w:ascii="Garamond" w:hAnsi="Garamond"/>
                <w:color w:val="FF0000"/>
                <w:sz w:val="18"/>
                <w:szCs w:val="18"/>
              </w:rPr>
              <w:t>) has also occurred</w:t>
            </w:r>
            <w:r>
              <w:rPr>
                <w:rFonts w:ascii="Garamond" w:hAnsi="Garamond"/>
                <w:sz w:val="18"/>
                <w:szCs w:val="18"/>
              </w:rPr>
              <w:t>.</w:t>
            </w:r>
          </w:p>
          <w:p w14:paraId="5BDE4E07" w14:textId="77777777" w:rsidR="005C33ED" w:rsidRDefault="005C33ED" w:rsidP="00A46C4C">
            <w:pPr>
              <w:rPr>
                <w:rFonts w:ascii="Garamond" w:hAnsi="Garamond"/>
                <w:sz w:val="18"/>
                <w:szCs w:val="18"/>
              </w:rPr>
            </w:pPr>
          </w:p>
          <w:p w14:paraId="7A644D76" w14:textId="77777777" w:rsidR="005C33ED" w:rsidRPr="00627402" w:rsidRDefault="005C33ED" w:rsidP="00A46C4C">
            <w:pPr>
              <w:rPr>
                <w:rFonts w:ascii="Garamond" w:hAnsi="Garamond"/>
                <w:sz w:val="20"/>
                <w:szCs w:val="20"/>
              </w:rPr>
            </w:pPr>
            <w:r w:rsidRPr="00627402">
              <w:rPr>
                <w:rFonts w:ascii="Garamond" w:hAnsi="Garamond"/>
                <w:sz w:val="20"/>
                <w:szCs w:val="20"/>
                <w:highlight w:val="yellow"/>
              </w:rPr>
              <w:t xml:space="preserve">P(B|A) = </w:t>
            </w:r>
            <m:oMath>
              <m:f>
                <m:fPr>
                  <m:ctrlPr>
                    <w:rPr>
                      <w:rFonts w:ascii="Cambria Math" w:hAnsi="Cambria Math"/>
                      <w:i/>
                      <w:sz w:val="20"/>
                      <w:szCs w:val="20"/>
                      <w:highlight w:val="yellow"/>
                    </w:rPr>
                  </m:ctrlPr>
                </m:fPr>
                <m:num>
                  <m:r>
                    <w:rPr>
                      <w:rFonts w:ascii="Cambria Math" w:hAnsi="Cambria Math"/>
                      <w:sz w:val="20"/>
                      <w:szCs w:val="20"/>
                      <w:highlight w:val="yellow"/>
                    </w:rPr>
                    <m:t>P(A ⋂ B)</m:t>
                  </m:r>
                </m:num>
                <m:den>
                  <m:r>
                    <w:rPr>
                      <w:rFonts w:ascii="Cambria Math" w:hAnsi="Cambria Math"/>
                      <w:sz w:val="20"/>
                      <w:szCs w:val="20"/>
                      <w:highlight w:val="yellow"/>
                    </w:rPr>
                    <m:t>P(A)</m:t>
                  </m:r>
                </m:den>
              </m:f>
            </m:oMath>
          </w:p>
          <w:p w14:paraId="74FCAFC9" w14:textId="77777777" w:rsidR="005C33ED" w:rsidRDefault="005C33ED" w:rsidP="00A46C4C">
            <w:pPr>
              <w:rPr>
                <w:rFonts w:ascii="Garamond" w:hAnsi="Garamond"/>
                <w:sz w:val="18"/>
                <w:szCs w:val="18"/>
              </w:rPr>
            </w:pPr>
          </w:p>
          <w:p w14:paraId="1CF09F0B" w14:textId="77777777" w:rsidR="005C33ED" w:rsidRPr="00B939A5" w:rsidRDefault="005C33ED" w:rsidP="00A46C4C">
            <w:pPr>
              <w:rPr>
                <w:rFonts w:ascii="Garamond" w:hAnsi="Garamond"/>
                <w:sz w:val="18"/>
                <w:szCs w:val="18"/>
              </w:rPr>
            </w:pPr>
          </w:p>
        </w:tc>
      </w:tr>
      <w:tr w:rsidR="005C33ED" w14:paraId="6B9F5F73" w14:textId="77777777" w:rsidTr="00A46C4C">
        <w:tc>
          <w:tcPr>
            <w:tcW w:w="3964" w:type="dxa"/>
            <w:shd w:val="clear" w:color="auto" w:fill="D9E2F3" w:themeFill="accent1" w:themeFillTint="33"/>
          </w:tcPr>
          <w:p w14:paraId="11848C7E" w14:textId="77777777" w:rsidR="005C33ED" w:rsidRDefault="005C33ED" w:rsidP="00A46C4C">
            <w:pPr>
              <w:rPr>
                <w:rFonts w:ascii="Garamond" w:hAnsi="Garamond"/>
              </w:rPr>
            </w:pPr>
            <w:r>
              <w:rPr>
                <w:rFonts w:ascii="Garamond" w:hAnsi="Garamond"/>
              </w:rPr>
              <w:t>Statistical independence</w:t>
            </w:r>
          </w:p>
        </w:tc>
        <w:tc>
          <w:tcPr>
            <w:tcW w:w="7364" w:type="dxa"/>
          </w:tcPr>
          <w:p w14:paraId="250E74B3" w14:textId="00B78B09" w:rsidR="005C33ED" w:rsidRDefault="005C33ED" w:rsidP="00A46C4C">
            <w:pPr>
              <w:rPr>
                <w:rFonts w:ascii="Garamond" w:hAnsi="Garamond"/>
                <w:sz w:val="18"/>
                <w:szCs w:val="18"/>
              </w:rPr>
            </w:pPr>
            <w:r>
              <w:rPr>
                <w:rFonts w:ascii="Garamond" w:hAnsi="Garamond"/>
                <w:sz w:val="18"/>
                <w:szCs w:val="18"/>
                <w:u w:val="single"/>
              </w:rPr>
              <w:t>Statistical</w:t>
            </w:r>
            <w:r>
              <w:rPr>
                <w:rFonts w:ascii="Garamond" w:hAnsi="Garamond"/>
                <w:sz w:val="18"/>
                <w:szCs w:val="18"/>
              </w:rPr>
              <w:t xml:space="preserve"> independence means that by numbers/probability alone, an event occurring does not affect the probability of another event occurring. </w:t>
            </w:r>
            <w:r w:rsidR="000E3475">
              <w:rPr>
                <w:rFonts w:ascii="Garamond" w:hAnsi="Garamond"/>
                <w:sz w:val="18"/>
                <w:szCs w:val="18"/>
              </w:rPr>
              <w:t xml:space="preserve">Ie. The knowledge that </w:t>
            </w:r>
            <w:r w:rsidR="00185F69">
              <w:rPr>
                <w:rFonts w:ascii="Garamond" w:hAnsi="Garamond"/>
                <w:sz w:val="18"/>
                <w:szCs w:val="18"/>
              </w:rPr>
              <w:t xml:space="preserve">an event has occurred does not change what you know about another event. </w:t>
            </w:r>
          </w:p>
          <w:p w14:paraId="369FAFF9" w14:textId="77777777" w:rsidR="005C33ED" w:rsidRDefault="005C33ED" w:rsidP="00A46C4C">
            <w:pPr>
              <w:rPr>
                <w:rFonts w:ascii="Garamond" w:hAnsi="Garamond"/>
                <w:sz w:val="18"/>
                <w:szCs w:val="18"/>
              </w:rPr>
            </w:pPr>
          </w:p>
          <w:p w14:paraId="272EBF19" w14:textId="77777777" w:rsidR="005C33ED" w:rsidRDefault="005C33ED" w:rsidP="00A46C4C">
            <w:pPr>
              <w:rPr>
                <w:rFonts w:ascii="Garamond" w:hAnsi="Garamond"/>
                <w:sz w:val="18"/>
                <w:szCs w:val="18"/>
              </w:rPr>
            </w:pPr>
            <w:r>
              <w:rPr>
                <w:rFonts w:ascii="Garamond" w:hAnsi="Garamond"/>
                <w:sz w:val="18"/>
                <w:szCs w:val="18"/>
              </w:rPr>
              <w:t xml:space="preserve">Note that there still </w:t>
            </w:r>
            <w:r>
              <w:rPr>
                <w:rFonts w:ascii="Garamond" w:hAnsi="Garamond"/>
                <w:sz w:val="18"/>
                <w:szCs w:val="18"/>
                <w:u w:val="single"/>
              </w:rPr>
              <w:t>could</w:t>
            </w:r>
            <w:r>
              <w:rPr>
                <w:rFonts w:ascii="Garamond" w:hAnsi="Garamond"/>
                <w:sz w:val="18"/>
                <w:szCs w:val="18"/>
              </w:rPr>
              <w:t xml:space="preserve"> be a causal/dependent relationship, but it does not manifest and cannot be identified by numbers of relative frequency (i.e. probability). </w:t>
            </w:r>
          </w:p>
          <w:p w14:paraId="4765DB2D" w14:textId="77777777" w:rsidR="005C33ED" w:rsidRDefault="005C33ED" w:rsidP="00A46C4C">
            <w:pPr>
              <w:rPr>
                <w:rFonts w:ascii="Garamond" w:hAnsi="Garamond"/>
                <w:b/>
                <w:bCs/>
                <w:sz w:val="18"/>
                <w:szCs w:val="18"/>
              </w:rPr>
            </w:pPr>
            <w:r>
              <w:rPr>
                <w:rFonts w:ascii="Garamond" w:hAnsi="Garamond"/>
                <w:sz w:val="18"/>
                <w:szCs w:val="18"/>
              </w:rPr>
              <w:br/>
            </w:r>
            <w:r>
              <w:rPr>
                <w:rFonts w:ascii="Garamond" w:hAnsi="Garamond"/>
                <w:b/>
                <w:bCs/>
                <w:sz w:val="18"/>
                <w:szCs w:val="18"/>
              </w:rPr>
              <w:t>Tests: independent if…</w:t>
            </w:r>
          </w:p>
          <w:p w14:paraId="299636EC" w14:textId="77777777" w:rsidR="005C33ED" w:rsidRPr="00627402" w:rsidRDefault="005C33ED" w:rsidP="00A46C4C">
            <w:pPr>
              <w:rPr>
                <w:rFonts w:ascii="Garamond" w:hAnsi="Garamond"/>
                <w:b/>
                <w:bCs/>
                <w:sz w:val="20"/>
                <w:szCs w:val="20"/>
              </w:rPr>
            </w:pPr>
          </w:p>
          <w:p w14:paraId="02C5D2F4" w14:textId="77777777" w:rsidR="005C33ED" w:rsidRPr="00627402" w:rsidRDefault="005C33ED" w:rsidP="00A46C4C">
            <w:pPr>
              <w:rPr>
                <w:rFonts w:ascii="Garamond" w:hAnsi="Garamond"/>
                <w:sz w:val="20"/>
                <w:szCs w:val="20"/>
              </w:rPr>
            </w:pPr>
            <w:r w:rsidRPr="00627402">
              <w:rPr>
                <w:rFonts w:ascii="Garamond" w:hAnsi="Garamond"/>
                <w:sz w:val="20"/>
                <w:szCs w:val="20"/>
                <w:highlight w:val="yellow"/>
              </w:rPr>
              <w:t>P(B|A) = P(B)</w:t>
            </w:r>
          </w:p>
          <w:p w14:paraId="7A3A9E99" w14:textId="77777777" w:rsidR="005C33ED" w:rsidRPr="00627402" w:rsidRDefault="005C33ED" w:rsidP="00A46C4C">
            <w:pPr>
              <w:rPr>
                <w:rFonts w:ascii="Garamond" w:hAnsi="Garamond"/>
                <w:sz w:val="20"/>
                <w:szCs w:val="20"/>
              </w:rPr>
            </w:pPr>
            <w:r w:rsidRPr="00627402">
              <w:rPr>
                <w:rFonts w:ascii="Garamond" w:hAnsi="Garamond" w:cs="Cambria Math"/>
                <w:sz w:val="20"/>
                <w:szCs w:val="20"/>
                <w:highlight w:val="yellow"/>
              </w:rPr>
              <w:t>P(A</w:t>
            </w:r>
            <w:r w:rsidRPr="00627402">
              <w:rPr>
                <w:rFonts w:ascii="Garamond" w:hAnsi="Garamond"/>
                <w:sz w:val="24"/>
                <w:szCs w:val="24"/>
                <w:highlight w:val="yellow"/>
              </w:rPr>
              <w:t xml:space="preserve"> </w:t>
            </w:r>
            <w:r w:rsidRPr="00627402">
              <w:rPr>
                <w:rFonts w:ascii="Cambria Math" w:hAnsi="Cambria Math" w:cs="Cambria Math"/>
                <w:sz w:val="20"/>
                <w:szCs w:val="20"/>
                <w:highlight w:val="yellow"/>
              </w:rPr>
              <w:t>⋂</w:t>
            </w:r>
            <w:r w:rsidRPr="00627402">
              <w:rPr>
                <w:rFonts w:ascii="Garamond" w:hAnsi="Garamond" w:cs="Cambria Math"/>
                <w:sz w:val="20"/>
                <w:szCs w:val="20"/>
                <w:highlight w:val="yellow"/>
              </w:rPr>
              <w:t xml:space="preserve"> B) = P(A) × P(B)</w:t>
            </w:r>
          </w:p>
          <w:p w14:paraId="35E34A1F" w14:textId="77777777" w:rsidR="005C33ED" w:rsidRPr="00B939A5" w:rsidRDefault="005C33ED" w:rsidP="00A46C4C">
            <w:pPr>
              <w:rPr>
                <w:rFonts w:ascii="Garamond" w:hAnsi="Garamond"/>
                <w:sz w:val="18"/>
                <w:szCs w:val="18"/>
              </w:rPr>
            </w:pPr>
          </w:p>
        </w:tc>
      </w:tr>
      <w:tr w:rsidR="00185F69" w14:paraId="76BFEFF9" w14:textId="77777777" w:rsidTr="00A46C4C">
        <w:tc>
          <w:tcPr>
            <w:tcW w:w="3964" w:type="dxa"/>
            <w:shd w:val="clear" w:color="auto" w:fill="D9E2F3" w:themeFill="accent1" w:themeFillTint="33"/>
          </w:tcPr>
          <w:p w14:paraId="2F17BD75" w14:textId="77777777" w:rsidR="00185F69" w:rsidRDefault="00185F69" w:rsidP="00A46C4C">
            <w:pPr>
              <w:rPr>
                <w:rFonts w:ascii="Garamond" w:hAnsi="Garamond"/>
              </w:rPr>
            </w:pPr>
            <w:bookmarkStart w:id="0" w:name="_GoBack"/>
            <w:bookmarkEnd w:id="0"/>
          </w:p>
        </w:tc>
        <w:tc>
          <w:tcPr>
            <w:tcW w:w="7364" w:type="dxa"/>
          </w:tcPr>
          <w:p w14:paraId="3CCBEFEB" w14:textId="77777777" w:rsidR="00185F69" w:rsidRDefault="00185F69" w:rsidP="00A46C4C">
            <w:pPr>
              <w:rPr>
                <w:rFonts w:ascii="Garamond" w:hAnsi="Garamond"/>
                <w:sz w:val="18"/>
                <w:szCs w:val="18"/>
                <w:u w:val="single"/>
              </w:rPr>
            </w:pPr>
          </w:p>
        </w:tc>
      </w:tr>
    </w:tbl>
    <w:p w14:paraId="5C1DB6F6" w14:textId="77777777" w:rsidR="005C33ED" w:rsidRPr="00A52268" w:rsidRDefault="005C33ED" w:rsidP="005C33ED"/>
    <w:p w14:paraId="7B00E2B1" w14:textId="77777777" w:rsidR="005C33ED" w:rsidRPr="004F1DB8" w:rsidRDefault="005C33ED" w:rsidP="005C33ED">
      <w:pPr>
        <w:pStyle w:val="Heading2"/>
        <w:numPr>
          <w:ilvl w:val="1"/>
          <w:numId w:val="2"/>
        </w:numPr>
        <w:spacing w:line="240" w:lineRule="auto"/>
        <w:rPr>
          <w:rFonts w:ascii="Garamond" w:hAnsi="Garamond" w:cs="Courier New"/>
          <w:b/>
          <w:bCs/>
          <w:color w:val="auto"/>
        </w:rPr>
      </w:pPr>
      <w:r>
        <w:rPr>
          <w:rFonts w:ascii="Garamond" w:hAnsi="Garamond" w:cs="Courier New"/>
          <w:b/>
          <w:bCs/>
          <w:color w:val="auto"/>
        </w:rPr>
        <w:t>Discrete and continuous random variables</w:t>
      </w:r>
      <w:r w:rsidRPr="004F1DB8">
        <w:rPr>
          <w:rFonts w:ascii="Garamond" w:hAnsi="Garamond"/>
          <w:sz w:val="18"/>
          <w:szCs w:val="18"/>
        </w:rPr>
        <w:t xml:space="preserve"> </w:t>
      </w:r>
    </w:p>
    <w:tbl>
      <w:tblPr>
        <w:tblStyle w:val="TableGrid"/>
        <w:tblW w:w="0" w:type="auto"/>
        <w:tblLook w:val="04A0" w:firstRow="1" w:lastRow="0" w:firstColumn="1" w:lastColumn="0" w:noHBand="0" w:noVBand="1"/>
      </w:tblPr>
      <w:tblGrid>
        <w:gridCol w:w="5664"/>
        <w:gridCol w:w="5664"/>
      </w:tblGrid>
      <w:tr w:rsidR="005C33ED" w14:paraId="2BF188F5" w14:textId="77777777" w:rsidTr="00A46C4C">
        <w:tc>
          <w:tcPr>
            <w:tcW w:w="11328" w:type="dxa"/>
            <w:gridSpan w:val="2"/>
            <w:shd w:val="clear" w:color="auto" w:fill="D9E2F3" w:themeFill="accent1" w:themeFillTint="33"/>
          </w:tcPr>
          <w:p w14:paraId="6C058CA5" w14:textId="77777777" w:rsidR="005C33ED" w:rsidRDefault="005C33ED" w:rsidP="00A46C4C">
            <w:pPr>
              <w:rPr>
                <w:rFonts w:ascii="Garamond" w:hAnsi="Garamond"/>
              </w:rPr>
            </w:pPr>
            <w:r>
              <w:rPr>
                <w:rFonts w:ascii="Garamond" w:hAnsi="Garamond"/>
              </w:rPr>
              <w:t>Probability and QR</w:t>
            </w:r>
          </w:p>
        </w:tc>
      </w:tr>
      <w:tr w:rsidR="005C33ED" w14:paraId="1FCB09E8" w14:textId="77777777" w:rsidTr="00A46C4C">
        <w:tc>
          <w:tcPr>
            <w:tcW w:w="11328" w:type="dxa"/>
            <w:gridSpan w:val="2"/>
            <w:shd w:val="clear" w:color="auto" w:fill="auto"/>
          </w:tcPr>
          <w:p w14:paraId="6C1FF1F2" w14:textId="259DA408" w:rsidR="005C33ED" w:rsidRDefault="005C33ED" w:rsidP="00A46C4C">
            <w:pPr>
              <w:rPr>
                <w:rFonts w:ascii="Garamond" w:hAnsi="Garamond"/>
                <w:sz w:val="18"/>
                <w:szCs w:val="18"/>
              </w:rPr>
            </w:pPr>
            <w:r>
              <w:rPr>
                <w:rFonts w:ascii="Garamond" w:hAnsi="Garamond"/>
                <w:sz w:val="18"/>
                <w:szCs w:val="18"/>
              </w:rPr>
              <w:t>By collecting data for QR, we are sampling –</w:t>
            </w:r>
            <w:r w:rsidR="00FF3210">
              <w:rPr>
                <w:rFonts w:ascii="Garamond" w:hAnsi="Garamond"/>
                <w:sz w:val="18"/>
                <w:szCs w:val="18"/>
              </w:rPr>
              <w:t xml:space="preserve"> </w:t>
            </w:r>
            <w:r>
              <w:rPr>
                <w:rFonts w:ascii="Garamond" w:hAnsi="Garamond"/>
                <w:sz w:val="18"/>
                <w:szCs w:val="18"/>
              </w:rPr>
              <w:t xml:space="preserve">choosing a subset of elements from an entire </w:t>
            </w:r>
            <w:r>
              <w:rPr>
                <w:rFonts w:ascii="Garamond" w:hAnsi="Garamond"/>
                <w:sz w:val="18"/>
                <w:szCs w:val="18"/>
                <w:u w:val="single"/>
              </w:rPr>
              <w:t>population</w:t>
            </w:r>
            <w:r>
              <w:rPr>
                <w:rFonts w:ascii="Garamond" w:hAnsi="Garamond"/>
                <w:sz w:val="18"/>
                <w:szCs w:val="18"/>
              </w:rPr>
              <w:t xml:space="preserve">, with the aim of finding information about the population using the subset (sample). This is because it is often impossible to do a census of the entire population. </w:t>
            </w:r>
          </w:p>
          <w:p w14:paraId="2091D40A" w14:textId="77777777" w:rsidR="005C33ED" w:rsidRDefault="005C33ED" w:rsidP="00A46C4C">
            <w:pPr>
              <w:rPr>
                <w:rFonts w:ascii="Garamond" w:hAnsi="Garamond"/>
                <w:sz w:val="18"/>
                <w:szCs w:val="18"/>
              </w:rPr>
            </w:pPr>
          </w:p>
          <w:p w14:paraId="158058AE" w14:textId="77777777" w:rsidR="005C33ED" w:rsidRDefault="005C33ED" w:rsidP="00A46C4C">
            <w:pPr>
              <w:rPr>
                <w:rFonts w:ascii="Garamond" w:hAnsi="Garamond"/>
                <w:sz w:val="18"/>
                <w:szCs w:val="18"/>
              </w:rPr>
            </w:pPr>
            <w:r>
              <w:rPr>
                <w:rFonts w:ascii="Garamond" w:hAnsi="Garamond"/>
                <w:sz w:val="18"/>
                <w:szCs w:val="18"/>
              </w:rPr>
              <w:t xml:space="preserve">Data points can take on a range of values, each with an associated frequency – and each ‘equally representing’ the population. </w:t>
            </w:r>
            <w:r w:rsidRPr="007E6FCB">
              <w:rPr>
                <w:rFonts w:ascii="Garamond" w:hAnsi="Garamond"/>
                <w:b/>
                <w:bCs/>
                <w:sz w:val="18"/>
                <w:szCs w:val="18"/>
              </w:rPr>
              <w:t>Random variables</w:t>
            </w:r>
            <w:r>
              <w:rPr>
                <w:rFonts w:ascii="Garamond" w:hAnsi="Garamond"/>
                <w:sz w:val="18"/>
                <w:szCs w:val="18"/>
              </w:rPr>
              <w:t>, which can take on a range of values, each with an associated probability (probability distribution) is thus the only way to represent the subject of interest in totality.</w:t>
            </w:r>
          </w:p>
          <w:p w14:paraId="77D6C4E7" w14:textId="77777777" w:rsidR="005C33ED" w:rsidRDefault="005C33ED" w:rsidP="00A46C4C">
            <w:pPr>
              <w:rPr>
                <w:rFonts w:ascii="Garamond" w:hAnsi="Garamond"/>
                <w:b/>
                <w:bCs/>
                <w:sz w:val="18"/>
                <w:szCs w:val="18"/>
              </w:rPr>
            </w:pPr>
          </w:p>
          <w:p w14:paraId="054CCCE1" w14:textId="77777777" w:rsidR="005C33ED" w:rsidRDefault="005C33ED" w:rsidP="00A46C4C">
            <w:pPr>
              <w:rPr>
                <w:rFonts w:ascii="Garamond" w:hAnsi="Garamond"/>
                <w:sz w:val="18"/>
                <w:szCs w:val="18"/>
              </w:rPr>
            </w:pPr>
            <w:r>
              <w:rPr>
                <w:rFonts w:ascii="Garamond" w:hAnsi="Garamond"/>
                <w:b/>
                <w:bCs/>
                <w:sz w:val="18"/>
                <w:szCs w:val="18"/>
              </w:rPr>
              <w:t xml:space="preserve">Population: </w:t>
            </w:r>
            <w:r>
              <w:rPr>
                <w:rFonts w:ascii="Garamond" w:hAnsi="Garamond"/>
                <w:sz w:val="18"/>
                <w:szCs w:val="18"/>
              </w:rPr>
              <w:t>totality of observations of interest (but infinite of them, cannot possibly observe all)</w:t>
            </w:r>
          </w:p>
          <w:p w14:paraId="6E5C8A0F" w14:textId="77777777" w:rsidR="005C33ED" w:rsidRDefault="005C33ED" w:rsidP="00A46C4C">
            <w:pPr>
              <w:rPr>
                <w:rFonts w:ascii="Garamond" w:hAnsi="Garamond"/>
                <w:sz w:val="18"/>
                <w:szCs w:val="18"/>
              </w:rPr>
            </w:pPr>
            <w:r>
              <w:rPr>
                <w:rFonts w:ascii="Garamond" w:hAnsi="Garamond"/>
                <w:b/>
                <w:bCs/>
                <w:sz w:val="18"/>
                <w:szCs w:val="18"/>
              </w:rPr>
              <w:t xml:space="preserve">Sample: </w:t>
            </w:r>
            <w:r>
              <w:rPr>
                <w:rFonts w:ascii="Garamond" w:hAnsi="Garamond"/>
                <w:sz w:val="18"/>
                <w:szCs w:val="18"/>
              </w:rPr>
              <w:t>subset of observations obtained, probability and random variables used to find information that applies to entirety of population</w:t>
            </w:r>
          </w:p>
          <w:p w14:paraId="6F2955BC" w14:textId="77777777" w:rsidR="005C33ED" w:rsidRDefault="005C33ED" w:rsidP="00A46C4C">
            <w:pPr>
              <w:rPr>
                <w:rFonts w:ascii="Garamond" w:hAnsi="Garamond"/>
              </w:rPr>
            </w:pPr>
          </w:p>
        </w:tc>
      </w:tr>
      <w:tr w:rsidR="005C33ED" w14:paraId="1A88AB7F" w14:textId="77777777" w:rsidTr="00A46C4C">
        <w:tc>
          <w:tcPr>
            <w:tcW w:w="11328" w:type="dxa"/>
            <w:gridSpan w:val="2"/>
            <w:shd w:val="clear" w:color="auto" w:fill="D9E2F3" w:themeFill="accent1" w:themeFillTint="33"/>
          </w:tcPr>
          <w:p w14:paraId="4B47BF74" w14:textId="77777777" w:rsidR="005C33ED" w:rsidRPr="004F1DB8" w:rsidRDefault="005C33ED" w:rsidP="00A46C4C">
            <w:pPr>
              <w:rPr>
                <w:rFonts w:ascii="Garamond" w:hAnsi="Garamond"/>
              </w:rPr>
            </w:pPr>
            <w:r>
              <w:rPr>
                <w:rFonts w:ascii="Garamond" w:hAnsi="Garamond"/>
              </w:rPr>
              <w:t>Expectation operator</w:t>
            </w:r>
          </w:p>
        </w:tc>
      </w:tr>
      <w:tr w:rsidR="005C33ED" w14:paraId="46E9FC9F" w14:textId="77777777" w:rsidTr="00A46C4C">
        <w:tc>
          <w:tcPr>
            <w:tcW w:w="11328" w:type="dxa"/>
            <w:gridSpan w:val="2"/>
            <w:shd w:val="clear" w:color="auto" w:fill="auto"/>
          </w:tcPr>
          <w:p w14:paraId="0827DF43" w14:textId="77777777" w:rsidR="005C33ED" w:rsidRDefault="005C33ED" w:rsidP="00A46C4C">
            <w:pPr>
              <w:rPr>
                <w:rFonts w:ascii="Garamond" w:hAnsi="Garamond"/>
                <w:sz w:val="18"/>
                <w:szCs w:val="18"/>
              </w:rPr>
            </w:pPr>
            <w:r w:rsidRPr="00830366">
              <w:rPr>
                <w:rFonts w:ascii="Garamond" w:hAnsi="Garamond"/>
                <w:sz w:val="18"/>
                <w:szCs w:val="18"/>
              </w:rPr>
              <w:t xml:space="preserve">“Taking expectation” is </w:t>
            </w:r>
            <w:r>
              <w:rPr>
                <w:rFonts w:ascii="Garamond" w:hAnsi="Garamond"/>
                <w:sz w:val="18"/>
                <w:szCs w:val="18"/>
              </w:rPr>
              <w:t xml:space="preserve">finding the average value of a variable in the long run, equal to taking the probability-weighted summation of all outcomes in the sample space. By convention, 1 more </w:t>
            </w:r>
            <w:proofErr w:type="spellStart"/>
            <w:r>
              <w:rPr>
                <w:rFonts w:ascii="Garamond" w:hAnsi="Garamond"/>
                <w:sz w:val="18"/>
                <w:szCs w:val="18"/>
              </w:rPr>
              <w:t>d.p.</w:t>
            </w:r>
            <w:proofErr w:type="spellEnd"/>
            <w:r>
              <w:rPr>
                <w:rFonts w:ascii="Garamond" w:hAnsi="Garamond"/>
                <w:sz w:val="18"/>
                <w:szCs w:val="18"/>
              </w:rPr>
              <w:t xml:space="preserve"> than the original value. </w:t>
            </w:r>
          </w:p>
          <w:p w14:paraId="7CACC2AF" w14:textId="77777777" w:rsidR="005C33ED" w:rsidRDefault="005C33ED" w:rsidP="00A46C4C">
            <w:pPr>
              <w:rPr>
                <w:rFonts w:ascii="Garamond" w:hAnsi="Garamond"/>
                <w:sz w:val="18"/>
                <w:szCs w:val="18"/>
              </w:rPr>
            </w:pPr>
          </w:p>
          <w:p w14:paraId="0AB5C05E" w14:textId="77777777" w:rsidR="005C33ED" w:rsidRDefault="005C33ED" w:rsidP="00A46C4C">
            <w:pPr>
              <w:rPr>
                <w:rFonts w:ascii="Garamond" w:hAnsi="Garamond"/>
                <w:sz w:val="18"/>
                <w:szCs w:val="18"/>
              </w:rPr>
            </w:pPr>
            <m:oMathPara>
              <m:oMath>
                <m:r>
                  <w:rPr>
                    <w:rFonts w:ascii="Cambria Math" w:hAnsi="Cambria Math"/>
                    <w:sz w:val="18"/>
                    <w:szCs w:val="18"/>
                    <w:highlight w:val="yellow"/>
                  </w:rPr>
                  <m:t>E</m:t>
                </m:r>
                <m:d>
                  <m:dPr>
                    <m:begChr m:val="["/>
                    <m:endChr m:val="]"/>
                    <m:ctrlPr>
                      <w:rPr>
                        <w:rFonts w:ascii="Cambria Math" w:hAnsi="Cambria Math"/>
                        <w:i/>
                        <w:sz w:val="18"/>
                        <w:szCs w:val="18"/>
                        <w:highlight w:val="yellow"/>
                      </w:rPr>
                    </m:ctrlPr>
                  </m:dPr>
                  <m:e>
                    <m:r>
                      <w:rPr>
                        <w:rFonts w:ascii="Cambria Math" w:hAnsi="Cambria Math"/>
                        <w:sz w:val="18"/>
                        <w:szCs w:val="18"/>
                        <w:highlight w:val="yellow"/>
                      </w:rPr>
                      <m:t>g</m:t>
                    </m:r>
                    <m:d>
                      <m:dPr>
                        <m:ctrlPr>
                          <w:rPr>
                            <w:rFonts w:ascii="Cambria Math" w:hAnsi="Cambria Math"/>
                            <w:i/>
                            <w:sz w:val="18"/>
                            <w:szCs w:val="18"/>
                            <w:highlight w:val="yellow"/>
                          </w:rPr>
                        </m:ctrlPr>
                      </m:dPr>
                      <m:e>
                        <m:r>
                          <w:rPr>
                            <w:rFonts w:ascii="Cambria Math" w:hAnsi="Cambria Math"/>
                            <w:sz w:val="18"/>
                            <w:szCs w:val="18"/>
                            <w:highlight w:val="yellow"/>
                          </w:rPr>
                          <m:t>x</m:t>
                        </m:r>
                      </m:e>
                    </m:d>
                  </m:e>
                </m:d>
                <m:r>
                  <w:rPr>
                    <w:rFonts w:ascii="Cambria Math" w:hAnsi="Cambria Math"/>
                    <w:sz w:val="18"/>
                    <w:szCs w:val="18"/>
                    <w:highlight w:val="yellow"/>
                  </w:rPr>
                  <m:t xml:space="preserve">= </m:t>
                </m:r>
                <m:nary>
                  <m:naryPr>
                    <m:limLoc m:val="undOvr"/>
                    <m:subHide m:val="1"/>
                    <m:supHide m:val="1"/>
                    <m:ctrlPr>
                      <w:rPr>
                        <w:rFonts w:ascii="Cambria Math" w:hAnsi="Cambria Math"/>
                        <w:i/>
                        <w:sz w:val="18"/>
                        <w:szCs w:val="18"/>
                        <w:highlight w:val="yellow"/>
                      </w:rPr>
                    </m:ctrlPr>
                  </m:naryPr>
                  <m:sub/>
                  <m:sup/>
                  <m:e>
                    <m:r>
                      <m:rPr>
                        <m:sty m:val="bi"/>
                      </m:rPr>
                      <w:rPr>
                        <w:rFonts w:ascii="Cambria Math" w:hAnsi="Cambria Math"/>
                        <w:sz w:val="18"/>
                        <w:szCs w:val="18"/>
                        <w:highlight w:val="yellow"/>
                      </w:rPr>
                      <m:t>g</m:t>
                    </m:r>
                    <m:d>
                      <m:dPr>
                        <m:ctrlPr>
                          <w:rPr>
                            <w:rFonts w:ascii="Cambria Math" w:hAnsi="Cambria Math"/>
                            <w:b/>
                            <w:bCs/>
                            <w:i/>
                            <w:sz w:val="18"/>
                            <w:szCs w:val="18"/>
                            <w:highlight w:val="yellow"/>
                          </w:rPr>
                        </m:ctrlPr>
                      </m:dPr>
                      <m:e>
                        <m:r>
                          <m:rPr>
                            <m:sty m:val="bi"/>
                          </m:rPr>
                          <w:rPr>
                            <w:rFonts w:ascii="Cambria Math" w:hAnsi="Cambria Math"/>
                            <w:sz w:val="18"/>
                            <w:szCs w:val="18"/>
                            <w:highlight w:val="yellow"/>
                          </w:rPr>
                          <m:t>x</m:t>
                        </m:r>
                      </m:e>
                    </m:d>
                    <m:r>
                      <w:rPr>
                        <w:rFonts w:ascii="Cambria Math" w:hAnsi="Cambria Math"/>
                        <w:sz w:val="18"/>
                        <w:szCs w:val="18"/>
                        <w:highlight w:val="yellow"/>
                      </w:rPr>
                      <m:t>P</m:t>
                    </m:r>
                    <m:d>
                      <m:dPr>
                        <m:ctrlPr>
                          <w:rPr>
                            <w:rFonts w:ascii="Cambria Math" w:hAnsi="Cambria Math"/>
                            <w:i/>
                            <w:sz w:val="18"/>
                            <w:szCs w:val="18"/>
                            <w:highlight w:val="yellow"/>
                          </w:rPr>
                        </m:ctrlPr>
                      </m:dPr>
                      <m:e>
                        <m:r>
                          <w:rPr>
                            <w:rFonts w:ascii="Cambria Math" w:hAnsi="Cambria Math"/>
                            <w:sz w:val="18"/>
                            <w:szCs w:val="18"/>
                            <w:highlight w:val="yellow"/>
                          </w:rPr>
                          <m:t>x</m:t>
                        </m:r>
                      </m:e>
                    </m:d>
                    <m:r>
                      <w:rPr>
                        <w:rFonts w:ascii="Cambria Math" w:hAnsi="Cambria Math"/>
                        <w:sz w:val="18"/>
                        <w:szCs w:val="18"/>
                        <w:highlight w:val="yellow"/>
                      </w:rPr>
                      <m:t>dx</m:t>
                    </m:r>
                  </m:e>
                </m:nary>
                <m:r>
                  <w:rPr>
                    <w:rFonts w:ascii="Cambria Math" w:hAnsi="Cambria Math"/>
                    <w:sz w:val="18"/>
                    <w:szCs w:val="18"/>
                    <w:highlight w:val="yellow"/>
                  </w:rPr>
                  <m:t xml:space="preserve"> </m:t>
                </m:r>
                <m:r>
                  <m:rPr>
                    <m:sty m:val="bi"/>
                  </m:rPr>
                  <w:rPr>
                    <w:rFonts w:ascii="Cambria Math" w:hAnsi="Cambria Math"/>
                    <w:sz w:val="18"/>
                    <w:szCs w:val="18"/>
                    <w:highlight w:val="yellow"/>
                  </w:rPr>
                  <m:t>for CRV</m:t>
                </m:r>
                <m:r>
                  <m:rPr>
                    <m:sty m:val="p"/>
                  </m:rPr>
                  <w:rPr>
                    <w:rFonts w:ascii="Cambria Math" w:hAnsi="Cambria Math"/>
                    <w:sz w:val="18"/>
                    <w:szCs w:val="18"/>
                    <w:highlight w:val="yellow"/>
                  </w:rPr>
                  <w:br/>
                </m:r>
              </m:oMath>
              <m:oMath>
                <m:r>
                  <w:rPr>
                    <w:rFonts w:ascii="Cambria Math" w:hAnsi="Cambria Math"/>
                    <w:sz w:val="18"/>
                    <w:szCs w:val="18"/>
                  </w:rPr>
                  <m:t xml:space="preserve">                </m:t>
                </m:r>
                <m:r>
                  <w:rPr>
                    <w:rFonts w:ascii="Cambria Math" w:hAnsi="Cambria Math"/>
                    <w:sz w:val="18"/>
                    <w:szCs w:val="18"/>
                    <w:highlight w:val="yellow"/>
                  </w:rPr>
                  <m:t xml:space="preserve"> = </m:t>
                </m:r>
                <m:nary>
                  <m:naryPr>
                    <m:chr m:val="∑"/>
                    <m:limLoc m:val="undOvr"/>
                    <m:subHide m:val="1"/>
                    <m:supHide m:val="1"/>
                    <m:ctrlPr>
                      <w:rPr>
                        <w:rFonts w:ascii="Cambria Math" w:hAnsi="Cambria Math"/>
                        <w:i/>
                        <w:sz w:val="18"/>
                        <w:szCs w:val="18"/>
                        <w:highlight w:val="yellow"/>
                      </w:rPr>
                    </m:ctrlPr>
                  </m:naryPr>
                  <m:sub/>
                  <m:sup/>
                  <m:e>
                    <m:r>
                      <m:rPr>
                        <m:sty m:val="bi"/>
                      </m:rPr>
                      <w:rPr>
                        <w:rFonts w:ascii="Cambria Math" w:hAnsi="Cambria Math"/>
                        <w:sz w:val="18"/>
                        <w:szCs w:val="18"/>
                        <w:highlight w:val="yellow"/>
                      </w:rPr>
                      <m:t>g</m:t>
                    </m:r>
                    <m:d>
                      <m:dPr>
                        <m:ctrlPr>
                          <w:rPr>
                            <w:rFonts w:ascii="Cambria Math" w:hAnsi="Cambria Math"/>
                            <w:b/>
                            <w:bCs/>
                            <w:i/>
                            <w:sz w:val="18"/>
                            <w:szCs w:val="18"/>
                            <w:highlight w:val="yellow"/>
                          </w:rPr>
                        </m:ctrlPr>
                      </m:dPr>
                      <m:e>
                        <m:r>
                          <m:rPr>
                            <m:sty m:val="bi"/>
                          </m:rPr>
                          <w:rPr>
                            <w:rFonts w:ascii="Cambria Math" w:hAnsi="Cambria Math"/>
                            <w:sz w:val="18"/>
                            <w:szCs w:val="18"/>
                            <w:highlight w:val="yellow"/>
                          </w:rPr>
                          <m:t>x</m:t>
                        </m:r>
                      </m:e>
                    </m:d>
                    <m:r>
                      <w:rPr>
                        <w:rFonts w:ascii="Cambria Math" w:hAnsi="Cambria Math"/>
                        <w:sz w:val="18"/>
                        <w:szCs w:val="18"/>
                        <w:highlight w:val="yellow"/>
                      </w:rPr>
                      <m:t>P</m:t>
                    </m:r>
                    <m:d>
                      <m:dPr>
                        <m:ctrlPr>
                          <w:rPr>
                            <w:rFonts w:ascii="Cambria Math" w:hAnsi="Cambria Math"/>
                            <w:i/>
                            <w:sz w:val="18"/>
                            <w:szCs w:val="18"/>
                            <w:highlight w:val="yellow"/>
                          </w:rPr>
                        </m:ctrlPr>
                      </m:dPr>
                      <m:e>
                        <m:r>
                          <w:rPr>
                            <w:rFonts w:ascii="Cambria Math" w:hAnsi="Cambria Math"/>
                            <w:sz w:val="18"/>
                            <w:szCs w:val="18"/>
                            <w:highlight w:val="yellow"/>
                          </w:rPr>
                          <m:t>x</m:t>
                        </m:r>
                      </m:e>
                    </m:d>
                  </m:e>
                </m:nary>
                <m:r>
                  <w:rPr>
                    <w:rFonts w:ascii="Cambria Math" w:hAnsi="Cambria Math"/>
                    <w:sz w:val="18"/>
                    <w:szCs w:val="18"/>
                    <w:highlight w:val="yellow"/>
                  </w:rPr>
                  <m:t xml:space="preserve"> </m:t>
                </m:r>
                <m:r>
                  <m:rPr>
                    <m:sty m:val="bi"/>
                  </m:rPr>
                  <w:rPr>
                    <w:rFonts w:ascii="Cambria Math" w:hAnsi="Cambria Math"/>
                    <w:sz w:val="18"/>
                    <w:szCs w:val="18"/>
                    <w:highlight w:val="yellow"/>
                  </w:rPr>
                  <m:t>for DRV</m:t>
                </m:r>
              </m:oMath>
            </m:oMathPara>
          </w:p>
          <w:p w14:paraId="79A1954F" w14:textId="77777777" w:rsidR="005C33ED" w:rsidRDefault="005C33ED" w:rsidP="00A46C4C">
            <w:pPr>
              <w:rPr>
                <w:rFonts w:ascii="Garamond" w:hAnsi="Garamond"/>
                <w:sz w:val="18"/>
                <w:szCs w:val="18"/>
              </w:rPr>
            </w:pPr>
          </w:p>
        </w:tc>
      </w:tr>
      <w:tr w:rsidR="005C33ED" w14:paraId="56251BAB" w14:textId="77777777" w:rsidTr="00A46C4C">
        <w:tc>
          <w:tcPr>
            <w:tcW w:w="5664" w:type="dxa"/>
            <w:shd w:val="clear" w:color="auto" w:fill="F2F2F2" w:themeFill="background1" w:themeFillShade="F2"/>
          </w:tcPr>
          <w:p w14:paraId="198D4298" w14:textId="77777777" w:rsidR="005C33ED" w:rsidRPr="00025D7A" w:rsidRDefault="005C33ED" w:rsidP="00A46C4C">
            <w:pPr>
              <w:rPr>
                <w:rFonts w:ascii="Garamond" w:hAnsi="Garamond"/>
                <w:sz w:val="18"/>
                <w:szCs w:val="18"/>
              </w:rPr>
            </w:pPr>
            <w:r w:rsidRPr="00025D7A">
              <w:rPr>
                <w:rFonts w:ascii="Garamond" w:hAnsi="Garamond"/>
                <w:sz w:val="18"/>
                <w:szCs w:val="18"/>
              </w:rPr>
              <w:t>Properties:</w:t>
            </w:r>
          </w:p>
        </w:tc>
        <w:tc>
          <w:tcPr>
            <w:tcW w:w="5664" w:type="dxa"/>
            <w:shd w:val="clear" w:color="auto" w:fill="F2F2F2" w:themeFill="background1" w:themeFillShade="F2"/>
          </w:tcPr>
          <w:p w14:paraId="5B408B19" w14:textId="77777777" w:rsidR="005C33ED" w:rsidRPr="00025D7A" w:rsidRDefault="005C33ED" w:rsidP="00A46C4C">
            <w:pPr>
              <w:rPr>
                <w:rFonts w:ascii="Garamond" w:hAnsi="Garamond"/>
                <w:sz w:val="18"/>
                <w:szCs w:val="18"/>
              </w:rPr>
            </w:pPr>
            <w:r w:rsidRPr="00025D7A">
              <w:rPr>
                <w:rFonts w:ascii="Garamond" w:hAnsi="Garamond"/>
                <w:sz w:val="18"/>
                <w:szCs w:val="18"/>
              </w:rPr>
              <w:t xml:space="preserve">Notable examples:  </w:t>
            </w:r>
          </w:p>
        </w:tc>
      </w:tr>
      <w:tr w:rsidR="005C33ED" w14:paraId="401CC3D9" w14:textId="77777777" w:rsidTr="00A46C4C">
        <w:tc>
          <w:tcPr>
            <w:tcW w:w="5664" w:type="dxa"/>
            <w:shd w:val="clear" w:color="auto" w:fill="auto"/>
          </w:tcPr>
          <w:p w14:paraId="68A343F0" w14:textId="77777777" w:rsidR="005C33ED" w:rsidRDefault="005C33ED" w:rsidP="00A46C4C">
            <w:pPr>
              <w:rPr>
                <w:sz w:val="18"/>
                <w:szCs w:val="18"/>
              </w:rPr>
            </w:pPr>
          </w:p>
          <w:p w14:paraId="5A723FB4" w14:textId="77777777" w:rsidR="005C33ED" w:rsidRPr="00B85F6D" w:rsidRDefault="005C33ED" w:rsidP="00A46C4C">
            <w:pPr>
              <w:rPr>
                <w:sz w:val="18"/>
                <w:szCs w:val="18"/>
              </w:rPr>
            </w:pPr>
          </w:p>
          <w:p w14:paraId="6C02BD58" w14:textId="77777777" w:rsidR="005C33ED" w:rsidRPr="00830366" w:rsidRDefault="005C33ED" w:rsidP="00A46C4C">
            <w:pPr>
              <w:rPr>
                <w:rFonts w:ascii="Garamond" w:hAnsi="Garamond"/>
                <w:sz w:val="18"/>
                <w:szCs w:val="18"/>
              </w:rPr>
            </w:pPr>
            <m:oMathPara>
              <m:oMath>
                <m:r>
                  <w:rPr>
                    <w:rFonts w:ascii="Cambria Math" w:hAnsi="Cambria Math"/>
                    <w:sz w:val="18"/>
                    <w:szCs w:val="18"/>
                    <w:highlight w:val="yellow"/>
                  </w:rPr>
                  <m:t>E</m:t>
                </m:r>
                <m:d>
                  <m:dPr>
                    <m:ctrlPr>
                      <w:rPr>
                        <w:rFonts w:ascii="Cambria Math" w:hAnsi="Cambria Math"/>
                        <w:i/>
                        <w:sz w:val="18"/>
                        <w:szCs w:val="18"/>
                        <w:highlight w:val="yellow"/>
                      </w:rPr>
                    </m:ctrlPr>
                  </m:dPr>
                  <m:e>
                    <m:r>
                      <w:rPr>
                        <w:rFonts w:ascii="Cambria Math" w:hAnsi="Cambria Math"/>
                        <w:sz w:val="18"/>
                        <w:szCs w:val="18"/>
                        <w:highlight w:val="yellow"/>
                      </w:rPr>
                      <m:t>k</m:t>
                    </m:r>
                  </m:e>
                </m:d>
                <m:r>
                  <w:rPr>
                    <w:rFonts w:ascii="Cambria Math" w:hAnsi="Cambria Math"/>
                    <w:sz w:val="18"/>
                    <w:szCs w:val="18"/>
                    <w:highlight w:val="yellow"/>
                  </w:rPr>
                  <m:t>=k</m:t>
                </m:r>
                <m:r>
                  <m:rPr>
                    <m:sty m:val="p"/>
                  </m:rPr>
                  <w:rPr>
                    <w:rFonts w:ascii="Cambria Math" w:hAnsi="Cambria Math"/>
                    <w:sz w:val="18"/>
                    <w:szCs w:val="18"/>
                    <w:highlight w:val="yellow"/>
                  </w:rPr>
                  <w:br/>
                </m:r>
              </m:oMath>
              <m:oMath>
                <m:r>
                  <w:rPr>
                    <w:rFonts w:ascii="Cambria Math" w:hAnsi="Cambria Math"/>
                    <w:sz w:val="18"/>
                    <w:szCs w:val="18"/>
                    <w:highlight w:val="yellow"/>
                  </w:rPr>
                  <m:t>E</m:t>
                </m:r>
                <m:d>
                  <m:dPr>
                    <m:ctrlPr>
                      <w:rPr>
                        <w:rFonts w:ascii="Cambria Math" w:hAnsi="Cambria Math"/>
                        <w:i/>
                        <w:sz w:val="18"/>
                        <w:szCs w:val="18"/>
                        <w:highlight w:val="yellow"/>
                      </w:rPr>
                    </m:ctrlPr>
                  </m:dPr>
                  <m:e>
                    <m:r>
                      <w:rPr>
                        <w:rFonts w:ascii="Cambria Math" w:hAnsi="Cambria Math"/>
                        <w:sz w:val="18"/>
                        <w:szCs w:val="18"/>
                        <w:highlight w:val="yellow"/>
                      </w:rPr>
                      <m:t>aX=b</m:t>
                    </m:r>
                  </m:e>
                </m:d>
                <m:r>
                  <w:rPr>
                    <w:rFonts w:ascii="Cambria Math" w:hAnsi="Cambria Math"/>
                    <w:sz w:val="18"/>
                    <w:szCs w:val="18"/>
                    <w:highlight w:val="yellow"/>
                  </w:rPr>
                  <m:t>=aE+b</m:t>
                </m:r>
              </m:oMath>
            </m:oMathPara>
          </w:p>
        </w:tc>
        <w:tc>
          <w:tcPr>
            <w:tcW w:w="5664" w:type="dxa"/>
            <w:shd w:val="clear" w:color="auto" w:fill="auto"/>
          </w:tcPr>
          <w:p w14:paraId="4026DAD2" w14:textId="77777777" w:rsidR="005C33ED" w:rsidRDefault="005C33ED" w:rsidP="00A46C4C">
            <w:pPr>
              <w:rPr>
                <w:rFonts w:ascii="Garamond" w:hAnsi="Garamond"/>
                <w:sz w:val="18"/>
                <w:szCs w:val="18"/>
              </w:rPr>
            </w:pPr>
          </w:p>
          <w:p w14:paraId="2DA57BE3" w14:textId="77777777" w:rsidR="005C33ED" w:rsidRPr="00830366" w:rsidRDefault="005C33ED" w:rsidP="00A46C4C">
            <w:pPr>
              <w:rPr>
                <w:rFonts w:ascii="Garamond" w:hAnsi="Garamond"/>
                <w:b/>
                <w:bCs/>
                <w:sz w:val="18"/>
                <w:szCs w:val="18"/>
              </w:rPr>
            </w:pPr>
            <m:oMathPara>
              <m:oMath>
                <m:r>
                  <w:rPr>
                    <w:rFonts w:ascii="Cambria Math" w:hAnsi="Cambria Math"/>
                    <w:sz w:val="18"/>
                    <w:szCs w:val="18"/>
                    <w:highlight w:val="yellow"/>
                  </w:rPr>
                  <m:t>Variance=</m:t>
                </m:r>
                <m:sSup>
                  <m:sSupPr>
                    <m:ctrlPr>
                      <w:rPr>
                        <w:rFonts w:ascii="Cambria Math" w:hAnsi="Cambria Math"/>
                        <w:i/>
                        <w:sz w:val="18"/>
                        <w:szCs w:val="18"/>
                        <w:highlight w:val="yellow"/>
                      </w:rPr>
                    </m:ctrlPr>
                  </m:sSupPr>
                  <m:e>
                    <m:r>
                      <w:rPr>
                        <w:rFonts w:ascii="Cambria Math" w:hAnsi="Cambria Math"/>
                        <w:sz w:val="18"/>
                        <w:szCs w:val="18"/>
                        <w:highlight w:val="yellow"/>
                      </w:rPr>
                      <m:t>E[(X-µ)</m:t>
                    </m:r>
                  </m:e>
                  <m:sup>
                    <m:r>
                      <w:rPr>
                        <w:rFonts w:ascii="Cambria Math" w:hAnsi="Cambria Math"/>
                        <w:sz w:val="18"/>
                        <w:szCs w:val="18"/>
                        <w:highlight w:val="yellow"/>
                      </w:rPr>
                      <m:t>2</m:t>
                    </m:r>
                  </m:sup>
                </m:sSup>
                <m:r>
                  <w:rPr>
                    <w:rFonts w:ascii="Cambria Math" w:hAnsi="Cambria Math"/>
                    <w:sz w:val="18"/>
                    <w:szCs w:val="18"/>
                    <w:highlight w:val="yellow"/>
                  </w:rPr>
                  <m:t>]</m:t>
                </m:r>
              </m:oMath>
            </m:oMathPara>
          </w:p>
          <w:p w14:paraId="408E85E3" w14:textId="77777777" w:rsidR="005C33ED" w:rsidRPr="00830366" w:rsidRDefault="005C33ED" w:rsidP="00A46C4C">
            <w:pPr>
              <w:rPr>
                <w:rFonts w:ascii="Garamond" w:hAnsi="Garamond"/>
                <w:sz w:val="18"/>
                <w:szCs w:val="18"/>
              </w:rPr>
            </w:pPr>
            <m:oMathPara>
              <m:oMath>
                <m:r>
                  <w:rPr>
                    <w:rFonts w:ascii="Cambria Math" w:hAnsi="Cambria Math"/>
                    <w:sz w:val="18"/>
                    <w:szCs w:val="18"/>
                  </w:rPr>
                  <m:t xml:space="preserve">                                 =E</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µ</m:t>
                        </m:r>
                      </m:e>
                      <m:sup>
                        <m:r>
                          <w:rPr>
                            <w:rFonts w:ascii="Cambria Math" w:hAnsi="Cambria Math"/>
                            <w:sz w:val="18"/>
                            <w:szCs w:val="18"/>
                          </w:rPr>
                          <m:t>2</m:t>
                        </m:r>
                      </m:sup>
                    </m:sSup>
                    <m:r>
                      <w:rPr>
                        <w:rFonts w:ascii="Cambria Math" w:hAnsi="Cambria Math"/>
                        <w:sz w:val="18"/>
                        <w:szCs w:val="18"/>
                      </w:rPr>
                      <m:t>- 2Xμ</m:t>
                    </m:r>
                  </m:e>
                </m:d>
                <m:r>
                  <m:rPr>
                    <m:sty m:val="p"/>
                  </m:rPr>
                  <w:rPr>
                    <w:rFonts w:ascii="Cambria Math" w:hAnsi="Cambria Math"/>
                    <w:sz w:val="18"/>
                    <w:szCs w:val="18"/>
                  </w:rPr>
                  <w:br/>
                </m:r>
              </m:oMath>
              <m:oMath>
                <m:r>
                  <w:rPr>
                    <w:rFonts w:ascii="Cambria Math" w:hAnsi="Cambria Math"/>
                    <w:sz w:val="18"/>
                    <w:szCs w:val="18"/>
                  </w:rPr>
                  <m:t xml:space="preserve">                                 =E</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e>
                </m:d>
                <m:r>
                  <w:rPr>
                    <w:rFonts w:ascii="Cambria Math" w:hAnsi="Cambria Math"/>
                    <w:sz w:val="18"/>
                    <w:szCs w:val="18"/>
                  </w:rPr>
                  <m:t>+E</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µ</m:t>
                        </m:r>
                      </m:e>
                      <m:sup>
                        <m:r>
                          <w:rPr>
                            <w:rFonts w:ascii="Cambria Math" w:hAnsi="Cambria Math"/>
                            <w:sz w:val="18"/>
                            <w:szCs w:val="18"/>
                          </w:rPr>
                          <m:t>2</m:t>
                        </m:r>
                      </m:sup>
                    </m:sSup>
                  </m:e>
                </m:d>
                <m:r>
                  <w:rPr>
                    <w:rFonts w:ascii="Cambria Math" w:hAnsi="Cambria Math"/>
                    <w:sz w:val="18"/>
                    <w:szCs w:val="18"/>
                  </w:rPr>
                  <m:t>-2μE</m:t>
                </m:r>
                <m:d>
                  <m:dPr>
                    <m:ctrlPr>
                      <w:rPr>
                        <w:rFonts w:ascii="Cambria Math" w:hAnsi="Cambria Math"/>
                        <w:i/>
                        <w:sz w:val="18"/>
                        <w:szCs w:val="18"/>
                      </w:rPr>
                    </m:ctrlPr>
                  </m:dPr>
                  <m:e>
                    <m:r>
                      <w:rPr>
                        <w:rFonts w:ascii="Cambria Math" w:hAnsi="Cambria Math"/>
                        <w:sz w:val="18"/>
                        <w:szCs w:val="18"/>
                      </w:rPr>
                      <m:t>X</m:t>
                    </m:r>
                  </m:e>
                </m:d>
                <m:r>
                  <m:rPr>
                    <m:sty m:val="p"/>
                  </m:rPr>
                  <w:rPr>
                    <w:rFonts w:ascii="Cambria Math" w:hAnsi="Cambria Math"/>
                    <w:sz w:val="18"/>
                    <w:szCs w:val="18"/>
                  </w:rPr>
                  <w:br/>
                </m:r>
              </m:oMath>
              <m:oMath>
                <m:r>
                  <w:rPr>
                    <w:rFonts w:ascii="Cambria Math" w:hAnsi="Cambria Math"/>
                    <w:sz w:val="18"/>
                    <w:szCs w:val="18"/>
                  </w:rPr>
                  <m:t xml:space="preserve">                                 =E</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e>
                </m:d>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[E(X)]</m:t>
                    </m:r>
                  </m:e>
                  <m:sup>
                    <m:r>
                      <w:rPr>
                        <w:rFonts w:ascii="Cambria Math" w:hAnsi="Cambria Math"/>
                        <w:sz w:val="18"/>
                        <w:szCs w:val="18"/>
                      </w:rPr>
                      <m:t>2</m:t>
                    </m:r>
                  </m:sup>
                </m:sSup>
              </m:oMath>
            </m:oMathPara>
          </w:p>
          <w:p w14:paraId="36B327D0" w14:textId="77777777" w:rsidR="005C33ED" w:rsidRPr="00830366" w:rsidRDefault="005C33ED" w:rsidP="00A46C4C">
            <w:pPr>
              <w:rPr>
                <w:rFonts w:ascii="Garamond" w:hAnsi="Garamond"/>
                <w:sz w:val="18"/>
                <w:szCs w:val="18"/>
                <w:highlight w:val="yellow"/>
              </w:rPr>
            </w:pPr>
          </w:p>
          <w:p w14:paraId="120B21F2" w14:textId="77777777" w:rsidR="005C33ED" w:rsidRDefault="005C33ED" w:rsidP="00A46C4C">
            <w:pPr>
              <w:rPr>
                <w:rFonts w:ascii="Garamond" w:hAnsi="Garamond"/>
                <w:sz w:val="18"/>
                <w:szCs w:val="18"/>
              </w:rPr>
            </w:pPr>
            <m:oMathPara>
              <m:oMath>
                <m:r>
                  <w:rPr>
                    <w:rFonts w:ascii="Cambria Math" w:hAnsi="Cambria Math"/>
                    <w:sz w:val="18"/>
                    <w:szCs w:val="18"/>
                  </w:rPr>
                  <m:t>Mean=E(X)</m:t>
                </m:r>
              </m:oMath>
            </m:oMathPara>
          </w:p>
          <w:p w14:paraId="5021EA0D" w14:textId="77777777" w:rsidR="005C33ED" w:rsidRPr="00830366" w:rsidRDefault="005C33ED" w:rsidP="00A46C4C">
            <w:pPr>
              <w:rPr>
                <w:rFonts w:ascii="Garamond" w:hAnsi="Garamond"/>
                <w:sz w:val="18"/>
                <w:szCs w:val="18"/>
              </w:rPr>
            </w:pPr>
          </w:p>
        </w:tc>
      </w:tr>
      <w:tr w:rsidR="005C33ED" w14:paraId="412CF76B" w14:textId="77777777" w:rsidTr="00A46C4C">
        <w:tc>
          <w:tcPr>
            <w:tcW w:w="5664" w:type="dxa"/>
            <w:shd w:val="clear" w:color="auto" w:fill="D9E2F3" w:themeFill="accent1" w:themeFillTint="33"/>
          </w:tcPr>
          <w:p w14:paraId="2A922E7B" w14:textId="77777777" w:rsidR="005C33ED" w:rsidRPr="00A52268" w:rsidRDefault="005C33ED" w:rsidP="00A46C4C">
            <w:pPr>
              <w:rPr>
                <w:rFonts w:ascii="Garamond" w:hAnsi="Garamond"/>
              </w:rPr>
            </w:pPr>
            <w:r w:rsidRPr="007B08D6">
              <w:rPr>
                <w:rFonts w:ascii="Garamond" w:hAnsi="Garamond"/>
                <w:color w:val="FF0000"/>
              </w:rPr>
              <w:t>Discrete</w:t>
            </w:r>
            <w:r>
              <w:rPr>
                <w:rFonts w:ascii="Garamond" w:hAnsi="Garamond"/>
              </w:rPr>
              <w:t xml:space="preserve"> random variables</w:t>
            </w:r>
          </w:p>
        </w:tc>
        <w:tc>
          <w:tcPr>
            <w:tcW w:w="5664" w:type="dxa"/>
            <w:shd w:val="clear" w:color="auto" w:fill="D9E2F3" w:themeFill="accent1" w:themeFillTint="33"/>
          </w:tcPr>
          <w:p w14:paraId="450DE592" w14:textId="77777777" w:rsidR="005C33ED" w:rsidRPr="00A52268" w:rsidRDefault="005C33ED" w:rsidP="00A46C4C">
            <w:pPr>
              <w:rPr>
                <w:rFonts w:ascii="Garamond" w:hAnsi="Garamond"/>
              </w:rPr>
            </w:pPr>
            <w:r w:rsidRPr="007B08D6">
              <w:rPr>
                <w:rFonts w:ascii="Garamond" w:hAnsi="Garamond"/>
                <w:color w:val="FF0000"/>
              </w:rPr>
              <w:t>Continuous</w:t>
            </w:r>
            <w:r>
              <w:rPr>
                <w:rFonts w:ascii="Garamond" w:hAnsi="Garamond"/>
              </w:rPr>
              <w:t xml:space="preserve"> random variables</w:t>
            </w:r>
          </w:p>
        </w:tc>
      </w:tr>
      <w:tr w:rsidR="005C33ED" w14:paraId="1607D829" w14:textId="77777777" w:rsidTr="00A46C4C">
        <w:tc>
          <w:tcPr>
            <w:tcW w:w="5664" w:type="dxa"/>
          </w:tcPr>
          <w:p w14:paraId="751C947E" w14:textId="77777777" w:rsidR="005C33ED" w:rsidRDefault="005C33ED" w:rsidP="00A46C4C">
            <w:pPr>
              <w:rPr>
                <w:rFonts w:ascii="Garamond" w:hAnsi="Garamond"/>
                <w:sz w:val="18"/>
                <w:szCs w:val="18"/>
              </w:rPr>
            </w:pPr>
            <w:r w:rsidRPr="004F1DB8">
              <w:rPr>
                <w:rFonts w:ascii="Garamond" w:hAnsi="Garamond"/>
                <w:sz w:val="18"/>
                <w:szCs w:val="18"/>
              </w:rPr>
              <w:t xml:space="preserve">Random variables with a finite number of possible values. </w:t>
            </w:r>
          </w:p>
          <w:p w14:paraId="647990B2" w14:textId="77777777" w:rsidR="005C33ED" w:rsidRDefault="005C33ED" w:rsidP="00A46C4C">
            <w:pPr>
              <w:rPr>
                <w:rFonts w:ascii="Garamond" w:hAnsi="Garamond"/>
                <w:sz w:val="18"/>
                <w:szCs w:val="18"/>
              </w:rPr>
            </w:pPr>
          </w:p>
          <w:p w14:paraId="26B0DE4C" w14:textId="77777777" w:rsidR="005C33ED" w:rsidRDefault="005C33ED" w:rsidP="005C33ED">
            <w:pPr>
              <w:pStyle w:val="ListParagraph"/>
              <w:numPr>
                <w:ilvl w:val="0"/>
                <w:numId w:val="11"/>
              </w:numPr>
              <w:rPr>
                <w:rFonts w:ascii="Garamond" w:hAnsi="Garamond"/>
                <w:b/>
                <w:bCs/>
                <w:sz w:val="18"/>
                <w:szCs w:val="18"/>
              </w:rPr>
            </w:pPr>
            <w:r w:rsidRPr="004F1DB8">
              <w:rPr>
                <w:rFonts w:ascii="Garamond" w:hAnsi="Garamond"/>
                <w:sz w:val="18"/>
                <w:szCs w:val="18"/>
              </w:rPr>
              <w:t xml:space="preserve">Probability distribution is described by </w:t>
            </w:r>
            <w:r w:rsidRPr="004F1DB8">
              <w:rPr>
                <w:rFonts w:ascii="Garamond" w:hAnsi="Garamond"/>
                <w:b/>
                <w:bCs/>
                <w:sz w:val="18"/>
                <w:szCs w:val="18"/>
              </w:rPr>
              <w:t>probability mas</w:t>
            </w:r>
            <w:r>
              <w:rPr>
                <w:rFonts w:ascii="Garamond" w:hAnsi="Garamond"/>
                <w:b/>
                <w:bCs/>
                <w:sz w:val="18"/>
                <w:szCs w:val="18"/>
              </w:rPr>
              <w:t>s functions</w:t>
            </w:r>
            <w:r w:rsidRPr="004F1DB8">
              <w:rPr>
                <w:rFonts w:ascii="Garamond" w:hAnsi="Garamond"/>
                <w:b/>
                <w:bCs/>
                <w:sz w:val="18"/>
                <w:szCs w:val="18"/>
              </w:rPr>
              <w:t>.</w:t>
            </w:r>
          </w:p>
          <w:p w14:paraId="6A4CD715" w14:textId="77777777" w:rsidR="005C33ED" w:rsidRPr="00472D0F" w:rsidRDefault="005C33ED" w:rsidP="005C33ED">
            <w:pPr>
              <w:pStyle w:val="ListParagraph"/>
              <w:numPr>
                <w:ilvl w:val="0"/>
                <w:numId w:val="11"/>
              </w:numPr>
              <w:rPr>
                <w:rFonts w:ascii="Garamond" w:hAnsi="Garamond"/>
                <w:b/>
                <w:bCs/>
                <w:sz w:val="18"/>
                <w:szCs w:val="18"/>
              </w:rPr>
            </w:pPr>
            <w:r>
              <w:rPr>
                <w:rFonts w:ascii="Garamond" w:hAnsi="Garamond"/>
                <w:sz w:val="18"/>
                <w:szCs w:val="18"/>
              </w:rPr>
              <w:t>sum of probabilities of all outcomes = 1</w:t>
            </w:r>
          </w:p>
          <w:p w14:paraId="20E439CA" w14:textId="77777777" w:rsidR="005C33ED" w:rsidRPr="00FA3E1A" w:rsidRDefault="005C33ED" w:rsidP="00A46C4C">
            <w:pPr>
              <w:rPr>
                <w:rFonts w:ascii="Garamond" w:hAnsi="Garamond"/>
                <w:sz w:val="18"/>
                <w:szCs w:val="18"/>
                <w:highlight w:val="yellow"/>
              </w:rPr>
            </w:pPr>
          </w:p>
          <w:p w14:paraId="6E89C934" w14:textId="77777777" w:rsidR="005C33ED" w:rsidRPr="00FA3E1A" w:rsidRDefault="005C33ED" w:rsidP="00A46C4C">
            <w:pPr>
              <w:rPr>
                <w:rFonts w:ascii="Garamond" w:hAnsi="Garamond"/>
                <w:sz w:val="18"/>
                <w:szCs w:val="18"/>
                <w:highlight w:val="yellow"/>
              </w:rPr>
            </w:pPr>
            <m:oMathPara>
              <m:oMath>
                <m:r>
                  <w:rPr>
                    <w:rFonts w:ascii="Cambria Math" w:hAnsi="Cambria Math"/>
                    <w:sz w:val="18"/>
                    <w:szCs w:val="18"/>
                    <w:highlight w:val="yellow"/>
                  </w:rPr>
                  <m:t>Mean=E</m:t>
                </m:r>
                <m:d>
                  <m:dPr>
                    <m:ctrlPr>
                      <w:rPr>
                        <w:rFonts w:ascii="Cambria Math" w:hAnsi="Cambria Math"/>
                        <w:i/>
                        <w:sz w:val="18"/>
                        <w:szCs w:val="18"/>
                        <w:highlight w:val="yellow"/>
                      </w:rPr>
                    </m:ctrlPr>
                  </m:dPr>
                  <m:e>
                    <m:r>
                      <w:rPr>
                        <w:rFonts w:ascii="Cambria Math" w:hAnsi="Cambria Math"/>
                        <w:sz w:val="18"/>
                        <w:szCs w:val="18"/>
                        <w:highlight w:val="yellow"/>
                      </w:rPr>
                      <m:t>X</m:t>
                    </m:r>
                  </m:e>
                </m:d>
                <m:r>
                  <w:rPr>
                    <w:rFonts w:ascii="Cambria Math" w:hAnsi="Cambria Math"/>
                    <w:sz w:val="18"/>
                    <w:szCs w:val="18"/>
                    <w:highlight w:val="yellow"/>
                  </w:rPr>
                  <m:t xml:space="preserve">= </m:t>
                </m:r>
                <m:nary>
                  <m:naryPr>
                    <m:chr m:val="∑"/>
                    <m:limLoc m:val="undOvr"/>
                    <m:subHide m:val="1"/>
                    <m:supHide m:val="1"/>
                    <m:ctrlPr>
                      <w:rPr>
                        <w:rFonts w:ascii="Cambria Math" w:hAnsi="Cambria Math"/>
                        <w:i/>
                        <w:sz w:val="18"/>
                        <w:szCs w:val="18"/>
                        <w:highlight w:val="yellow"/>
                      </w:rPr>
                    </m:ctrlPr>
                  </m:naryPr>
                  <m:sub/>
                  <m:sup/>
                  <m:e>
                    <m:r>
                      <w:rPr>
                        <w:rFonts w:ascii="Cambria Math" w:hAnsi="Cambria Math"/>
                        <w:sz w:val="18"/>
                        <w:szCs w:val="18"/>
                        <w:highlight w:val="yellow"/>
                      </w:rPr>
                      <m:t>x f(x)</m:t>
                    </m:r>
                  </m:e>
                </m:nary>
              </m:oMath>
            </m:oMathPara>
          </w:p>
          <w:p w14:paraId="36F8D364" w14:textId="77777777" w:rsidR="005C33ED" w:rsidRPr="00FA3E1A" w:rsidRDefault="005C33ED" w:rsidP="00A46C4C">
            <w:pPr>
              <w:rPr>
                <w:rFonts w:ascii="Garamond" w:hAnsi="Garamond"/>
                <w:sz w:val="18"/>
                <w:szCs w:val="18"/>
                <w:highlight w:val="yellow"/>
              </w:rPr>
            </w:pPr>
            <m:oMathPara>
              <m:oMath>
                <m:r>
                  <w:rPr>
                    <w:rFonts w:ascii="Cambria Math" w:hAnsi="Cambria Math"/>
                    <w:sz w:val="18"/>
                    <w:szCs w:val="18"/>
                    <w:highlight w:val="yellow"/>
                  </w:rPr>
                  <m:t xml:space="preserve">Variance = </m:t>
                </m:r>
                <m:nary>
                  <m:naryPr>
                    <m:chr m:val="∑"/>
                    <m:limLoc m:val="undOvr"/>
                    <m:subHide m:val="1"/>
                    <m:supHide m:val="1"/>
                    <m:ctrlPr>
                      <w:rPr>
                        <w:rFonts w:ascii="Cambria Math" w:hAnsi="Cambria Math"/>
                        <w:i/>
                        <w:sz w:val="18"/>
                        <w:szCs w:val="18"/>
                        <w:highlight w:val="yellow"/>
                      </w:rPr>
                    </m:ctrlPr>
                  </m:naryPr>
                  <m:sub/>
                  <m:sup/>
                  <m:e>
                    <m:sSup>
                      <m:sSupPr>
                        <m:ctrlPr>
                          <w:rPr>
                            <w:rFonts w:ascii="Cambria Math" w:hAnsi="Cambria Math"/>
                            <w:i/>
                            <w:sz w:val="18"/>
                            <w:szCs w:val="18"/>
                            <w:highlight w:val="yellow"/>
                          </w:rPr>
                        </m:ctrlPr>
                      </m:sSupPr>
                      <m:e>
                        <m:d>
                          <m:dPr>
                            <m:ctrlPr>
                              <w:rPr>
                                <w:rFonts w:ascii="Cambria Math" w:hAnsi="Cambria Math"/>
                                <w:i/>
                                <w:sz w:val="18"/>
                                <w:szCs w:val="18"/>
                              </w:rPr>
                            </m:ctrlPr>
                          </m:dPr>
                          <m:e>
                            <m:r>
                              <w:rPr>
                                <w:rFonts w:ascii="Cambria Math" w:hAnsi="Cambria Math"/>
                                <w:sz w:val="18"/>
                                <w:szCs w:val="18"/>
                                <w:highlight w:val="yellow"/>
                              </w:rPr>
                              <m:t>x-μ</m:t>
                            </m:r>
                          </m:e>
                        </m:d>
                      </m:e>
                      <m:sup>
                        <m:r>
                          <w:rPr>
                            <w:rFonts w:ascii="Cambria Math" w:hAnsi="Cambria Math"/>
                            <w:sz w:val="18"/>
                            <w:szCs w:val="18"/>
                            <w:highlight w:val="yellow"/>
                          </w:rPr>
                          <m:t>2</m:t>
                        </m:r>
                      </m:sup>
                    </m:sSup>
                    <m:r>
                      <w:rPr>
                        <w:rFonts w:ascii="Cambria Math" w:hAnsi="Cambria Math"/>
                        <w:sz w:val="18"/>
                        <w:szCs w:val="18"/>
                        <w:highlight w:val="yellow"/>
                      </w:rPr>
                      <m:t xml:space="preserve"> f</m:t>
                    </m:r>
                    <m:d>
                      <m:dPr>
                        <m:ctrlPr>
                          <w:rPr>
                            <w:rFonts w:ascii="Cambria Math" w:hAnsi="Cambria Math"/>
                            <w:i/>
                            <w:sz w:val="18"/>
                            <w:szCs w:val="18"/>
                          </w:rPr>
                        </m:ctrlPr>
                      </m:dPr>
                      <m:e>
                        <m:r>
                          <w:rPr>
                            <w:rFonts w:ascii="Cambria Math" w:hAnsi="Cambria Math"/>
                            <w:sz w:val="18"/>
                            <w:szCs w:val="18"/>
                            <w:highlight w:val="yellow"/>
                          </w:rPr>
                          <m:t>x</m:t>
                        </m:r>
                      </m:e>
                    </m:d>
                    <m:r>
                      <w:rPr>
                        <w:rFonts w:ascii="Cambria Math" w:hAnsi="Cambria Math"/>
                        <w:sz w:val="18"/>
                        <w:szCs w:val="18"/>
                      </w:rPr>
                      <m:t>=E</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[E(X)]</m:t>
                        </m:r>
                      </m:e>
                      <m:sup>
                        <m:r>
                          <w:rPr>
                            <w:rFonts w:ascii="Cambria Math" w:hAnsi="Cambria Math"/>
                            <w:sz w:val="18"/>
                            <w:szCs w:val="18"/>
                          </w:rPr>
                          <m:t>2</m:t>
                        </m:r>
                      </m:sup>
                    </m:sSup>
                  </m:e>
                </m:nary>
              </m:oMath>
            </m:oMathPara>
          </w:p>
          <w:p w14:paraId="02D274C7" w14:textId="77777777" w:rsidR="005C33ED" w:rsidRPr="00472D0F" w:rsidRDefault="005C33ED" w:rsidP="00A46C4C">
            <w:pPr>
              <w:rPr>
                <w:rFonts w:ascii="Garamond" w:hAnsi="Garamond"/>
                <w:sz w:val="18"/>
                <w:szCs w:val="18"/>
              </w:rPr>
            </w:pPr>
          </w:p>
          <w:p w14:paraId="5ED6BAC7" w14:textId="77777777" w:rsidR="005C33ED" w:rsidRPr="00472D0F" w:rsidRDefault="005C33ED" w:rsidP="00A46C4C">
            <w:pPr>
              <w:rPr>
                <w:rFonts w:ascii="Garamond" w:hAnsi="Garamond"/>
                <w:sz w:val="18"/>
                <w:szCs w:val="18"/>
              </w:rPr>
            </w:pPr>
          </w:p>
        </w:tc>
        <w:tc>
          <w:tcPr>
            <w:tcW w:w="5664" w:type="dxa"/>
          </w:tcPr>
          <w:p w14:paraId="6EC83EE2" w14:textId="77777777" w:rsidR="005C33ED" w:rsidRDefault="005C33ED" w:rsidP="00A46C4C">
            <w:pPr>
              <w:rPr>
                <w:rFonts w:ascii="Garamond" w:hAnsi="Garamond"/>
                <w:sz w:val="18"/>
                <w:szCs w:val="18"/>
              </w:rPr>
            </w:pPr>
            <w:r w:rsidRPr="004F1DB8">
              <w:rPr>
                <w:rFonts w:ascii="Garamond" w:hAnsi="Garamond"/>
                <w:sz w:val="18"/>
                <w:szCs w:val="18"/>
              </w:rPr>
              <w:t xml:space="preserve">Random variables with an infinite number of possible values. </w:t>
            </w:r>
          </w:p>
          <w:p w14:paraId="132145BC" w14:textId="77777777" w:rsidR="005C33ED" w:rsidRDefault="005C33ED" w:rsidP="00A46C4C">
            <w:pPr>
              <w:rPr>
                <w:rFonts w:ascii="Garamond" w:hAnsi="Garamond"/>
                <w:sz w:val="18"/>
                <w:szCs w:val="18"/>
              </w:rPr>
            </w:pPr>
          </w:p>
          <w:p w14:paraId="7E7D0AD8" w14:textId="77777777" w:rsidR="005C33ED" w:rsidRPr="00472D0F" w:rsidRDefault="005C33ED" w:rsidP="005C33ED">
            <w:pPr>
              <w:pStyle w:val="ListParagraph"/>
              <w:numPr>
                <w:ilvl w:val="0"/>
                <w:numId w:val="11"/>
              </w:numPr>
              <w:rPr>
                <w:rFonts w:ascii="Garamond" w:hAnsi="Garamond"/>
                <w:sz w:val="18"/>
                <w:szCs w:val="18"/>
              </w:rPr>
            </w:pPr>
            <w:r>
              <w:rPr>
                <w:rFonts w:ascii="Garamond" w:hAnsi="Garamond"/>
                <w:sz w:val="18"/>
                <w:szCs w:val="18"/>
              </w:rPr>
              <w:t xml:space="preserve">Probability distribution is described by </w:t>
            </w:r>
            <w:r>
              <w:rPr>
                <w:rFonts w:ascii="Garamond" w:hAnsi="Garamond"/>
                <w:b/>
                <w:bCs/>
                <w:sz w:val="18"/>
                <w:szCs w:val="18"/>
              </w:rPr>
              <w:t>probability density functions.</w:t>
            </w:r>
          </w:p>
          <w:p w14:paraId="1E160099" w14:textId="77777777" w:rsidR="005C33ED" w:rsidRDefault="005C33ED" w:rsidP="005C33ED">
            <w:pPr>
              <w:pStyle w:val="ListParagraph"/>
              <w:numPr>
                <w:ilvl w:val="0"/>
                <w:numId w:val="11"/>
              </w:numPr>
              <w:rPr>
                <w:rFonts w:ascii="Garamond" w:hAnsi="Garamond"/>
                <w:sz w:val="18"/>
                <w:szCs w:val="18"/>
              </w:rPr>
            </w:pPr>
            <w:r>
              <w:rPr>
                <w:rFonts w:ascii="Garamond" w:hAnsi="Garamond"/>
                <w:sz w:val="18"/>
                <w:szCs w:val="18"/>
              </w:rPr>
              <w:t>Area under PDF = 1 (because each value on x is infinitely small)</w:t>
            </w:r>
          </w:p>
          <w:p w14:paraId="4D21B86F" w14:textId="77777777" w:rsidR="005C33ED" w:rsidRDefault="005C33ED" w:rsidP="00A46C4C">
            <w:pPr>
              <w:rPr>
                <w:rFonts w:ascii="Garamond" w:hAnsi="Garamond"/>
                <w:sz w:val="18"/>
                <w:szCs w:val="18"/>
              </w:rPr>
            </w:pPr>
          </w:p>
          <w:p w14:paraId="21AD65C6" w14:textId="77777777" w:rsidR="005C33ED" w:rsidRDefault="005C33ED" w:rsidP="00A46C4C">
            <w:pPr>
              <w:rPr>
                <w:rFonts w:ascii="Garamond" w:hAnsi="Garamond"/>
                <w:sz w:val="18"/>
                <w:szCs w:val="18"/>
              </w:rPr>
            </w:pPr>
            <m:oMathPara>
              <m:oMath>
                <m:r>
                  <w:rPr>
                    <w:rFonts w:ascii="Cambria Math" w:hAnsi="Cambria Math"/>
                    <w:sz w:val="18"/>
                    <w:szCs w:val="18"/>
                    <w:highlight w:val="yellow"/>
                  </w:rPr>
                  <m:t>Mean=E</m:t>
                </m:r>
                <m:d>
                  <m:dPr>
                    <m:ctrlPr>
                      <w:rPr>
                        <w:rFonts w:ascii="Cambria Math" w:hAnsi="Cambria Math"/>
                        <w:i/>
                        <w:sz w:val="18"/>
                        <w:szCs w:val="18"/>
                        <w:highlight w:val="yellow"/>
                      </w:rPr>
                    </m:ctrlPr>
                  </m:dPr>
                  <m:e>
                    <m:r>
                      <w:rPr>
                        <w:rFonts w:ascii="Cambria Math" w:hAnsi="Cambria Math"/>
                        <w:sz w:val="18"/>
                        <w:szCs w:val="18"/>
                        <w:highlight w:val="yellow"/>
                      </w:rPr>
                      <m:t>X</m:t>
                    </m:r>
                  </m:e>
                </m:d>
                <m:r>
                  <w:rPr>
                    <w:rFonts w:ascii="Cambria Math" w:hAnsi="Cambria Math"/>
                    <w:sz w:val="18"/>
                    <w:szCs w:val="18"/>
                    <w:highlight w:val="yellow"/>
                  </w:rPr>
                  <m:t xml:space="preserve">= </m:t>
                </m:r>
                <m:nary>
                  <m:naryPr>
                    <m:limLoc m:val="undOvr"/>
                    <m:subHide m:val="1"/>
                    <m:supHide m:val="1"/>
                    <m:ctrlPr>
                      <w:rPr>
                        <w:rFonts w:ascii="Cambria Math" w:hAnsi="Cambria Math"/>
                        <w:i/>
                        <w:sz w:val="18"/>
                        <w:szCs w:val="18"/>
                      </w:rPr>
                    </m:ctrlPr>
                  </m:naryPr>
                  <m:sub/>
                  <m:sup/>
                  <m:e>
                    <m:r>
                      <w:rPr>
                        <w:rFonts w:ascii="Cambria Math" w:hAnsi="Cambria Math"/>
                        <w:sz w:val="18"/>
                        <w:szCs w:val="18"/>
                        <w:highlight w:val="yellow"/>
                      </w:rPr>
                      <m:t>x f</m:t>
                    </m:r>
                    <m:d>
                      <m:dPr>
                        <m:ctrlPr>
                          <w:rPr>
                            <w:rFonts w:ascii="Cambria Math" w:hAnsi="Cambria Math"/>
                            <w:i/>
                            <w:sz w:val="18"/>
                            <w:szCs w:val="18"/>
                          </w:rPr>
                        </m:ctrlPr>
                      </m:dPr>
                      <m:e>
                        <m:r>
                          <w:rPr>
                            <w:rFonts w:ascii="Cambria Math" w:hAnsi="Cambria Math"/>
                            <w:sz w:val="18"/>
                            <w:szCs w:val="18"/>
                            <w:highlight w:val="yellow"/>
                          </w:rPr>
                          <m:t>x</m:t>
                        </m:r>
                      </m:e>
                    </m:d>
                    <m:r>
                      <w:rPr>
                        <w:rFonts w:ascii="Cambria Math" w:hAnsi="Cambria Math"/>
                        <w:sz w:val="18"/>
                        <w:szCs w:val="18"/>
                      </w:rPr>
                      <m:t>dx</m:t>
                    </m:r>
                  </m:e>
                </m:nary>
              </m:oMath>
            </m:oMathPara>
          </w:p>
          <w:p w14:paraId="1426228B" w14:textId="77777777" w:rsidR="005C33ED" w:rsidRPr="00FA3E1A" w:rsidRDefault="005C33ED" w:rsidP="00A46C4C">
            <w:pPr>
              <w:rPr>
                <w:rFonts w:ascii="Garamond" w:hAnsi="Garamond"/>
                <w:sz w:val="18"/>
                <w:szCs w:val="18"/>
              </w:rPr>
            </w:pPr>
            <m:oMathPara>
              <m:oMath>
                <m:r>
                  <w:rPr>
                    <w:rFonts w:ascii="Cambria Math" w:hAnsi="Cambria Math"/>
                    <w:sz w:val="18"/>
                    <w:szCs w:val="18"/>
                    <w:highlight w:val="yellow"/>
                  </w:rPr>
                  <m:t>Variance=</m:t>
                </m:r>
                <m:nary>
                  <m:naryPr>
                    <m:limLoc m:val="undOvr"/>
                    <m:subHide m:val="1"/>
                    <m:supHide m:val="1"/>
                    <m:ctrlPr>
                      <w:rPr>
                        <w:rFonts w:ascii="Cambria Math" w:hAnsi="Cambria Math"/>
                        <w:i/>
                        <w:sz w:val="18"/>
                        <w:szCs w:val="18"/>
                        <w:highlight w:val="yellow"/>
                      </w:rPr>
                    </m:ctrlPr>
                  </m:naryPr>
                  <m:sub/>
                  <m:sup/>
                  <m:e>
                    <m:sSup>
                      <m:sSupPr>
                        <m:ctrlPr>
                          <w:rPr>
                            <w:rFonts w:ascii="Cambria Math" w:hAnsi="Cambria Math"/>
                            <w:i/>
                            <w:sz w:val="18"/>
                            <w:szCs w:val="18"/>
                            <w:highlight w:val="yellow"/>
                          </w:rPr>
                        </m:ctrlPr>
                      </m:sSupPr>
                      <m:e>
                        <m:r>
                          <w:rPr>
                            <w:rFonts w:ascii="Cambria Math" w:hAnsi="Cambria Math"/>
                            <w:sz w:val="18"/>
                            <w:szCs w:val="18"/>
                            <w:highlight w:val="yellow"/>
                          </w:rPr>
                          <m:t>(x-μ)</m:t>
                        </m:r>
                      </m:e>
                      <m:sup>
                        <m:r>
                          <w:rPr>
                            <w:rFonts w:ascii="Cambria Math" w:hAnsi="Cambria Math"/>
                            <w:sz w:val="18"/>
                            <w:szCs w:val="18"/>
                            <w:highlight w:val="yellow"/>
                          </w:rPr>
                          <m:t>2</m:t>
                        </m:r>
                      </m:sup>
                    </m:sSup>
                    <m:r>
                      <w:rPr>
                        <w:rFonts w:ascii="Cambria Math" w:hAnsi="Cambria Math"/>
                        <w:sz w:val="18"/>
                        <w:szCs w:val="18"/>
                        <w:highlight w:val="yellow"/>
                      </w:rPr>
                      <m:t xml:space="preserve"> f(x)</m:t>
                    </m:r>
                    <m:r>
                      <w:rPr>
                        <w:rFonts w:ascii="Cambria Math" w:hAnsi="Cambria Math"/>
                        <w:sz w:val="18"/>
                        <w:szCs w:val="18"/>
                      </w:rPr>
                      <m:t>=E</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[E(X)]</m:t>
                        </m:r>
                      </m:e>
                      <m:sup>
                        <m:r>
                          <w:rPr>
                            <w:rFonts w:ascii="Cambria Math" w:hAnsi="Cambria Math"/>
                            <w:sz w:val="18"/>
                            <w:szCs w:val="18"/>
                          </w:rPr>
                          <m:t>2</m:t>
                        </m:r>
                      </m:sup>
                    </m:sSup>
                  </m:e>
                </m:nary>
              </m:oMath>
            </m:oMathPara>
          </w:p>
        </w:tc>
      </w:tr>
    </w:tbl>
    <w:p w14:paraId="45FC5012" w14:textId="77777777" w:rsidR="005C33ED" w:rsidRPr="00A52268" w:rsidRDefault="005C33ED" w:rsidP="005C33ED"/>
    <w:p w14:paraId="7B989EB3" w14:textId="2BAA8D6A" w:rsidR="005C33ED" w:rsidRDefault="005C33ED" w:rsidP="005C33ED">
      <w:pPr>
        <w:pStyle w:val="Heading2"/>
        <w:numPr>
          <w:ilvl w:val="1"/>
          <w:numId w:val="2"/>
        </w:numPr>
        <w:spacing w:line="240" w:lineRule="auto"/>
        <w:rPr>
          <w:rFonts w:ascii="Garamond" w:hAnsi="Garamond" w:cs="Courier New"/>
          <w:b/>
          <w:bCs/>
          <w:color w:val="auto"/>
        </w:rPr>
      </w:pPr>
      <w:r>
        <w:rPr>
          <w:rFonts w:ascii="Garamond" w:hAnsi="Garamond" w:cs="Courier New"/>
          <w:b/>
          <w:bCs/>
          <w:color w:val="auto"/>
        </w:rPr>
        <w:t>Probability distributions</w:t>
      </w:r>
    </w:p>
    <w:p w14:paraId="48FFF26D" w14:textId="5E03DCE1" w:rsidR="00FF3210" w:rsidRPr="00FF3210" w:rsidRDefault="00FF3210" w:rsidP="00FF3210">
      <w:pPr>
        <w:rPr>
          <w:rFonts w:ascii="Garamond" w:hAnsi="Garamond"/>
          <w:sz w:val="18"/>
          <w:szCs w:val="18"/>
        </w:rPr>
      </w:pPr>
      <w:r w:rsidRPr="00FF3210">
        <w:rPr>
          <w:rFonts w:ascii="Garamond" w:hAnsi="Garamond"/>
          <w:sz w:val="18"/>
          <w:szCs w:val="18"/>
        </w:rPr>
        <w:t>The distribution of a variable tells us what values it takes and how often it takes these values.</w:t>
      </w:r>
    </w:p>
    <w:tbl>
      <w:tblPr>
        <w:tblStyle w:val="TableGrid"/>
        <w:tblW w:w="0" w:type="auto"/>
        <w:tblLook w:val="04A0" w:firstRow="1" w:lastRow="0" w:firstColumn="1" w:lastColumn="0" w:noHBand="0" w:noVBand="1"/>
      </w:tblPr>
      <w:tblGrid>
        <w:gridCol w:w="3964"/>
        <w:gridCol w:w="7364"/>
      </w:tblGrid>
      <w:tr w:rsidR="005C33ED" w14:paraId="76790CBD" w14:textId="77777777" w:rsidTr="00A46C4C">
        <w:tc>
          <w:tcPr>
            <w:tcW w:w="3964" w:type="dxa"/>
            <w:shd w:val="clear" w:color="auto" w:fill="D9E2F3" w:themeFill="accent1" w:themeFillTint="33"/>
          </w:tcPr>
          <w:p w14:paraId="290D22E7" w14:textId="77777777" w:rsidR="005C33ED" w:rsidRPr="00A52268" w:rsidRDefault="005C33ED" w:rsidP="00A46C4C">
            <w:pPr>
              <w:rPr>
                <w:rFonts w:ascii="Garamond" w:hAnsi="Garamond"/>
              </w:rPr>
            </w:pPr>
            <w:r>
              <w:rPr>
                <w:rFonts w:ascii="Garamond" w:hAnsi="Garamond"/>
              </w:rPr>
              <w:t>Normal (Gaussian) and standard normal distribution</w:t>
            </w:r>
          </w:p>
        </w:tc>
        <w:tc>
          <w:tcPr>
            <w:tcW w:w="7364" w:type="dxa"/>
          </w:tcPr>
          <w:p w14:paraId="7800C4B7" w14:textId="77777777" w:rsidR="005C33ED" w:rsidRPr="002C7F9A" w:rsidRDefault="005C33ED" w:rsidP="00A46C4C">
            <w:pPr>
              <w:rPr>
                <w:rFonts w:ascii="Garamond" w:hAnsi="Garamond"/>
                <w:sz w:val="18"/>
                <w:szCs w:val="18"/>
              </w:rPr>
            </w:pPr>
            <w:r>
              <w:rPr>
                <w:rFonts w:ascii="Garamond" w:hAnsi="Garamond"/>
                <w:b/>
                <w:bCs/>
                <w:sz w:val="18"/>
                <w:szCs w:val="18"/>
              </w:rPr>
              <w:t xml:space="preserve">Normal distribution </w:t>
            </w:r>
            <w:r w:rsidRPr="002C7F9A">
              <w:rPr>
                <w:rFonts w:ascii="Garamond" w:hAnsi="Garamond"/>
                <w:color w:val="FF0000"/>
                <w:sz w:val="18"/>
                <w:szCs w:val="18"/>
              </w:rPr>
              <w:t>X ~ N(µ, σ</w:t>
            </w:r>
            <w:r w:rsidRPr="002C7F9A">
              <w:rPr>
                <w:rFonts w:ascii="Garamond" w:hAnsi="Garamond"/>
                <w:color w:val="FF0000"/>
                <w:sz w:val="18"/>
                <w:szCs w:val="18"/>
                <w:vertAlign w:val="superscript"/>
              </w:rPr>
              <w:t>2</w:t>
            </w:r>
            <w:r w:rsidRPr="002C7F9A">
              <w:rPr>
                <w:rFonts w:ascii="Garamond" w:hAnsi="Garamond"/>
                <w:color w:val="FF0000"/>
                <w:sz w:val="18"/>
                <w:szCs w:val="18"/>
              </w:rPr>
              <w:t>)</w:t>
            </w:r>
          </w:p>
          <w:p w14:paraId="5087A7A7" w14:textId="77777777" w:rsidR="005C33ED" w:rsidRPr="002C7F9A" w:rsidRDefault="005C33ED" w:rsidP="000706F4">
            <w:pPr>
              <w:pStyle w:val="ListParagraph"/>
              <w:numPr>
                <w:ilvl w:val="0"/>
                <w:numId w:val="13"/>
              </w:numPr>
              <w:rPr>
                <w:rFonts w:ascii="Garamond" w:hAnsi="Garamond"/>
                <w:sz w:val="18"/>
                <w:szCs w:val="18"/>
              </w:rPr>
            </w:pPr>
            <w:r>
              <w:rPr>
                <w:rFonts w:ascii="Garamond" w:hAnsi="Garamond"/>
                <w:sz w:val="18"/>
                <w:szCs w:val="18"/>
              </w:rPr>
              <w:t xml:space="preserve">‘Bell shaped’ PDF, fully described by </w:t>
            </w:r>
            <w:r w:rsidRPr="002C7F9A">
              <w:rPr>
                <w:rFonts w:ascii="Garamond" w:hAnsi="Garamond"/>
                <w:sz w:val="18"/>
                <w:szCs w:val="18"/>
              </w:rPr>
              <w:t>µ</w:t>
            </w:r>
            <w:r>
              <w:rPr>
                <w:rFonts w:ascii="Garamond" w:hAnsi="Garamond"/>
                <w:sz w:val="18"/>
                <w:szCs w:val="18"/>
              </w:rPr>
              <w:t xml:space="preserve"> and</w:t>
            </w:r>
            <w:r w:rsidRPr="002C7F9A">
              <w:rPr>
                <w:rFonts w:ascii="Garamond" w:hAnsi="Garamond"/>
                <w:sz w:val="18"/>
                <w:szCs w:val="18"/>
              </w:rPr>
              <w:t xml:space="preserve"> σ</w:t>
            </w:r>
            <w:r>
              <w:rPr>
                <w:rFonts w:ascii="Garamond" w:hAnsi="Garamond"/>
                <w:sz w:val="18"/>
                <w:szCs w:val="18"/>
              </w:rPr>
              <w:t xml:space="preserve"> alone. </w:t>
            </w:r>
          </w:p>
          <w:p w14:paraId="7F377F37" w14:textId="77777777" w:rsidR="005C33ED" w:rsidRDefault="005C33ED" w:rsidP="000706F4">
            <w:pPr>
              <w:pStyle w:val="ListParagraph"/>
              <w:numPr>
                <w:ilvl w:val="0"/>
                <w:numId w:val="13"/>
              </w:numPr>
              <w:rPr>
                <w:rFonts w:ascii="Garamond" w:hAnsi="Garamond"/>
                <w:sz w:val="18"/>
                <w:szCs w:val="18"/>
              </w:rPr>
            </w:pPr>
            <w:r>
              <w:rPr>
                <w:rFonts w:ascii="Garamond" w:hAnsi="Garamond"/>
                <w:sz w:val="18"/>
                <w:szCs w:val="18"/>
              </w:rPr>
              <w:t>Used as basis to generate other important distributions</w:t>
            </w:r>
          </w:p>
          <w:p w14:paraId="0F18611C" w14:textId="77777777" w:rsidR="005C33ED" w:rsidRDefault="005C33ED" w:rsidP="000706F4">
            <w:pPr>
              <w:pStyle w:val="ListParagraph"/>
              <w:numPr>
                <w:ilvl w:val="0"/>
                <w:numId w:val="13"/>
              </w:numPr>
              <w:rPr>
                <w:rFonts w:ascii="Garamond" w:hAnsi="Garamond"/>
                <w:sz w:val="18"/>
                <w:szCs w:val="18"/>
              </w:rPr>
            </w:pPr>
            <w:r>
              <w:rPr>
                <w:rFonts w:ascii="Garamond" w:hAnsi="Garamond"/>
                <w:sz w:val="18"/>
                <w:szCs w:val="18"/>
              </w:rPr>
              <w:t>Used often due to Central Limit theorem</w:t>
            </w:r>
          </w:p>
          <w:p w14:paraId="35523A07" w14:textId="77777777" w:rsidR="005C33ED" w:rsidRDefault="005C33ED" w:rsidP="00A46C4C">
            <w:pPr>
              <w:pStyle w:val="ListParagraph"/>
              <w:rPr>
                <w:rFonts w:ascii="Garamond" w:hAnsi="Garamond"/>
                <w:sz w:val="18"/>
                <w:szCs w:val="18"/>
              </w:rPr>
            </w:pPr>
          </w:p>
          <w:p w14:paraId="2E88E3A1" w14:textId="77777777" w:rsidR="005C33ED" w:rsidRDefault="005C33ED" w:rsidP="00A46C4C">
            <w:pPr>
              <w:jc w:val="center"/>
              <w:rPr>
                <w:rFonts w:ascii="Garamond" w:hAnsi="Garamond"/>
                <w:sz w:val="18"/>
                <w:szCs w:val="18"/>
              </w:rPr>
            </w:pPr>
            <w:r w:rsidRPr="002C7F9A">
              <w:rPr>
                <w:rFonts w:ascii="Garamond" w:hAnsi="Garamond"/>
                <w:noProof/>
                <w:sz w:val="18"/>
                <w:szCs w:val="18"/>
              </w:rPr>
              <w:drawing>
                <wp:inline distT="0" distB="0" distL="0" distR="0" wp14:anchorId="2DC073FF" wp14:editId="4B2ECFE9">
                  <wp:extent cx="3611041" cy="1273324"/>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080" cy="1276159"/>
                          </a:xfrm>
                          <a:prstGeom prst="rect">
                            <a:avLst/>
                          </a:prstGeom>
                        </pic:spPr>
                      </pic:pic>
                    </a:graphicData>
                  </a:graphic>
                </wp:inline>
              </w:drawing>
            </w:r>
          </w:p>
          <w:p w14:paraId="54915D19" w14:textId="77777777" w:rsidR="005C33ED" w:rsidRPr="002C7F9A" w:rsidRDefault="005C33ED" w:rsidP="00A46C4C">
            <w:pPr>
              <w:rPr>
                <w:rFonts w:ascii="Garamond" w:hAnsi="Garamond"/>
                <w:b/>
                <w:bCs/>
                <w:color w:val="FF0000"/>
                <w:sz w:val="18"/>
                <w:szCs w:val="18"/>
              </w:rPr>
            </w:pPr>
            <w:r>
              <w:rPr>
                <w:rFonts w:ascii="Garamond" w:hAnsi="Garamond"/>
                <w:b/>
                <w:bCs/>
                <w:sz w:val="18"/>
                <w:szCs w:val="18"/>
              </w:rPr>
              <w:t xml:space="preserve">Standard normal distribution </w:t>
            </w:r>
            <w:r w:rsidRPr="002C7F9A">
              <w:rPr>
                <w:rFonts w:ascii="Garamond" w:hAnsi="Garamond"/>
                <w:color w:val="FF0000"/>
                <w:sz w:val="18"/>
                <w:szCs w:val="18"/>
              </w:rPr>
              <w:t>Z ~ N(0,1)</w:t>
            </w:r>
          </w:p>
          <w:p w14:paraId="67AD581A" w14:textId="77777777" w:rsidR="005C33ED" w:rsidRPr="002C7F9A" w:rsidRDefault="005C33ED" w:rsidP="00A46C4C">
            <w:pPr>
              <w:rPr>
                <w:rFonts w:ascii="Garamond" w:hAnsi="Garamond"/>
                <w:sz w:val="18"/>
                <w:szCs w:val="18"/>
              </w:rPr>
            </w:pPr>
            <m:oMathPara>
              <m:oMath>
                <m:r>
                  <w:rPr>
                    <w:rFonts w:ascii="Cambria Math" w:hAnsi="Cambria Math"/>
                    <w:sz w:val="18"/>
                    <w:szCs w:val="18"/>
                  </w:rPr>
                  <w:lastRenderedPageBreak/>
                  <m:t>Z=</m:t>
                </m:r>
                <m:f>
                  <m:fPr>
                    <m:ctrlPr>
                      <w:rPr>
                        <w:rFonts w:ascii="Cambria Math" w:hAnsi="Cambria Math"/>
                        <w:i/>
                        <w:sz w:val="18"/>
                        <w:szCs w:val="18"/>
                      </w:rPr>
                    </m:ctrlPr>
                  </m:fPr>
                  <m:num>
                    <m:r>
                      <w:rPr>
                        <w:rFonts w:ascii="Cambria Math" w:hAnsi="Cambria Math"/>
                        <w:sz w:val="18"/>
                        <w:szCs w:val="18"/>
                      </w:rPr>
                      <m:t xml:space="preserve">X-µ </m:t>
                    </m:r>
                  </m:num>
                  <m:den>
                    <m:r>
                      <w:rPr>
                        <w:rFonts w:ascii="Cambria Math" w:hAnsi="Cambria Math"/>
                        <w:sz w:val="18"/>
                        <w:szCs w:val="18"/>
                      </w:rPr>
                      <m:t>σ</m:t>
                    </m:r>
                  </m:den>
                </m:f>
              </m:oMath>
            </m:oMathPara>
          </w:p>
          <w:p w14:paraId="0019DD5A" w14:textId="77777777" w:rsidR="005C33ED" w:rsidRDefault="005C33ED" w:rsidP="00A46C4C">
            <w:pPr>
              <w:rPr>
                <w:rFonts w:ascii="Garamond" w:hAnsi="Garamond"/>
                <w:sz w:val="18"/>
                <w:szCs w:val="18"/>
              </w:rPr>
            </w:pPr>
          </w:p>
          <w:p w14:paraId="7B4D7B7E" w14:textId="77777777" w:rsidR="005C33ED" w:rsidRDefault="005C33ED" w:rsidP="000706F4">
            <w:pPr>
              <w:pStyle w:val="ListParagraph"/>
              <w:numPr>
                <w:ilvl w:val="0"/>
                <w:numId w:val="14"/>
              </w:numPr>
              <w:rPr>
                <w:rFonts w:ascii="Garamond" w:hAnsi="Garamond"/>
                <w:sz w:val="18"/>
                <w:szCs w:val="18"/>
              </w:rPr>
            </w:pPr>
            <w:r>
              <w:rPr>
                <w:rFonts w:ascii="Garamond" w:hAnsi="Garamond"/>
                <w:sz w:val="18"/>
                <w:szCs w:val="18"/>
              </w:rPr>
              <w:t>Standardisation makes calculation easier and allows for use of (left-tailed) statistical tables.</w:t>
            </w:r>
          </w:p>
          <w:p w14:paraId="66877AA5" w14:textId="77777777" w:rsidR="005C33ED" w:rsidRPr="002C7F9A" w:rsidRDefault="005C33ED" w:rsidP="00A46C4C">
            <w:pPr>
              <w:pStyle w:val="ListParagraph"/>
              <w:rPr>
                <w:rFonts w:ascii="Garamond" w:hAnsi="Garamond"/>
                <w:sz w:val="18"/>
                <w:szCs w:val="18"/>
              </w:rPr>
            </w:pPr>
          </w:p>
        </w:tc>
      </w:tr>
      <w:tr w:rsidR="005C33ED" w14:paraId="5C00250B" w14:textId="77777777" w:rsidTr="00A46C4C">
        <w:tc>
          <w:tcPr>
            <w:tcW w:w="3964" w:type="dxa"/>
            <w:shd w:val="clear" w:color="auto" w:fill="D9E2F3" w:themeFill="accent1" w:themeFillTint="33"/>
          </w:tcPr>
          <w:p w14:paraId="1CEAB815" w14:textId="77777777" w:rsidR="005C33ED" w:rsidRPr="00A52268" w:rsidRDefault="005C33ED" w:rsidP="00A46C4C">
            <w:pPr>
              <w:rPr>
                <w:rFonts w:ascii="Garamond" w:hAnsi="Garamond"/>
              </w:rPr>
            </w:pPr>
            <w:r>
              <w:rPr>
                <w:rFonts w:ascii="Garamond" w:hAnsi="Garamond"/>
              </w:rPr>
              <w:lastRenderedPageBreak/>
              <w:t>Log-normal distribution</w:t>
            </w:r>
          </w:p>
        </w:tc>
        <w:tc>
          <w:tcPr>
            <w:tcW w:w="7364" w:type="dxa"/>
          </w:tcPr>
          <w:p w14:paraId="73A4B632" w14:textId="77777777" w:rsidR="005C33ED" w:rsidRDefault="005C33ED" w:rsidP="00A46C4C">
            <w:pPr>
              <w:rPr>
                <w:rFonts w:ascii="Garamond" w:hAnsi="Garamond"/>
                <w:sz w:val="18"/>
                <w:szCs w:val="18"/>
              </w:rPr>
            </w:pPr>
            <w:r>
              <w:rPr>
                <w:rFonts w:ascii="Garamond" w:hAnsi="Garamond"/>
                <w:sz w:val="18"/>
                <w:szCs w:val="18"/>
              </w:rPr>
              <w:t xml:space="preserve">If ln(X) is normally distributed, then X is log-normally distributed. </w:t>
            </w:r>
          </w:p>
          <w:p w14:paraId="10EEA1B1" w14:textId="77777777" w:rsidR="005C33ED" w:rsidRDefault="005C33ED" w:rsidP="00A46C4C">
            <w:pPr>
              <w:rPr>
                <w:rFonts w:ascii="Garamond" w:hAnsi="Garamond"/>
                <w:sz w:val="18"/>
                <w:szCs w:val="18"/>
              </w:rPr>
            </w:pPr>
          </w:p>
          <w:p w14:paraId="2DBDAACA" w14:textId="77777777" w:rsidR="005C33ED" w:rsidRPr="006F68B6" w:rsidRDefault="005C33ED" w:rsidP="00A46C4C">
            <w:pPr>
              <w:rPr>
                <w:rFonts w:ascii="Garamond" w:hAnsi="Garamond"/>
                <w:color w:val="FF0000"/>
                <w:sz w:val="18"/>
                <w:szCs w:val="18"/>
              </w:rPr>
            </w:pPr>
            <w:r w:rsidRPr="006F68B6">
              <w:rPr>
                <w:rFonts w:ascii="Garamond" w:hAnsi="Garamond"/>
                <w:color w:val="FF0000"/>
                <w:sz w:val="18"/>
                <w:szCs w:val="18"/>
              </w:rPr>
              <w:t>Y = ln(X), Y ~ N(λ, ξ</w:t>
            </w:r>
            <w:r w:rsidRPr="006F68B6">
              <w:rPr>
                <w:rFonts w:ascii="Garamond" w:hAnsi="Garamond"/>
                <w:color w:val="FF0000"/>
                <w:sz w:val="18"/>
                <w:szCs w:val="18"/>
                <w:vertAlign w:val="superscript"/>
              </w:rPr>
              <w:t>2</w:t>
            </w:r>
            <w:r w:rsidRPr="006F68B6">
              <w:rPr>
                <w:rFonts w:ascii="Garamond" w:hAnsi="Garamond"/>
                <w:color w:val="FF0000"/>
                <w:sz w:val="18"/>
                <w:szCs w:val="18"/>
              </w:rPr>
              <w:t>)</w:t>
            </w:r>
          </w:p>
          <w:p w14:paraId="604DD6A8" w14:textId="77777777" w:rsidR="005C33ED" w:rsidRDefault="005C33ED" w:rsidP="00A46C4C">
            <w:pPr>
              <w:rPr>
                <w:rFonts w:ascii="Garamond" w:hAnsi="Garamond"/>
                <w:sz w:val="18"/>
                <w:szCs w:val="18"/>
              </w:rPr>
            </w:pPr>
          </w:p>
          <w:p w14:paraId="2530CB9E" w14:textId="77777777" w:rsidR="005C33ED" w:rsidRPr="00FD2EC2" w:rsidRDefault="005C33ED" w:rsidP="00A46C4C">
            <w:pPr>
              <w:jc w:val="center"/>
              <w:rPr>
                <w:rFonts w:ascii="Garamond" w:hAnsi="Garamond"/>
                <w:sz w:val="18"/>
                <w:szCs w:val="18"/>
              </w:rPr>
            </w:pPr>
            <w:r>
              <w:rPr>
                <w:rFonts w:ascii="Garamond" w:hAnsi="Garamond"/>
                <w:noProof/>
                <w:sz w:val="18"/>
                <w:szCs w:val="18"/>
              </w:rPr>
              <w:drawing>
                <wp:inline distT="0" distB="0" distL="0" distR="0" wp14:anchorId="5DEAED8E" wp14:editId="18A842E5">
                  <wp:extent cx="3364302" cy="1915675"/>
                  <wp:effectExtent l="0" t="0" r="7620" b="889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normal-lognormal-pdfs.jpg"/>
                          <pic:cNvPicPr/>
                        </pic:nvPicPr>
                        <pic:blipFill>
                          <a:blip r:embed="rId10">
                            <a:extLst>
                              <a:ext uri="{28A0092B-C50C-407E-A947-70E740481C1C}">
                                <a14:useLocalDpi xmlns:a14="http://schemas.microsoft.com/office/drawing/2010/main" val="0"/>
                              </a:ext>
                            </a:extLst>
                          </a:blip>
                          <a:stretch>
                            <a:fillRect/>
                          </a:stretch>
                        </pic:blipFill>
                        <pic:spPr>
                          <a:xfrm>
                            <a:off x="0" y="0"/>
                            <a:ext cx="3384729" cy="1927306"/>
                          </a:xfrm>
                          <a:prstGeom prst="rect">
                            <a:avLst/>
                          </a:prstGeom>
                        </pic:spPr>
                      </pic:pic>
                    </a:graphicData>
                  </a:graphic>
                </wp:inline>
              </w:drawing>
            </w:r>
          </w:p>
        </w:tc>
      </w:tr>
      <w:tr w:rsidR="005C33ED" w14:paraId="36E9AC5A" w14:textId="77777777" w:rsidTr="005C33ED">
        <w:tc>
          <w:tcPr>
            <w:tcW w:w="3964" w:type="dxa"/>
            <w:tcBorders>
              <w:bottom w:val="single" w:sz="4" w:space="0" w:color="auto"/>
            </w:tcBorders>
            <w:shd w:val="clear" w:color="auto" w:fill="D9E2F3" w:themeFill="accent1" w:themeFillTint="33"/>
          </w:tcPr>
          <w:p w14:paraId="0C99FD20" w14:textId="77777777" w:rsidR="005C33ED" w:rsidRPr="00A52268" w:rsidRDefault="005C33ED" w:rsidP="00A46C4C">
            <w:pPr>
              <w:rPr>
                <w:rFonts w:ascii="Garamond" w:hAnsi="Garamond"/>
              </w:rPr>
            </w:pPr>
            <w:r>
              <w:rPr>
                <w:rFonts w:ascii="Garamond" w:hAnsi="Garamond"/>
              </w:rPr>
              <w:t>Chi-square distribution</w:t>
            </w:r>
          </w:p>
        </w:tc>
        <w:tc>
          <w:tcPr>
            <w:tcW w:w="7364" w:type="dxa"/>
            <w:tcBorders>
              <w:bottom w:val="single" w:sz="4" w:space="0" w:color="auto"/>
            </w:tcBorders>
          </w:tcPr>
          <w:p w14:paraId="0A907E35" w14:textId="77777777" w:rsidR="005C33ED" w:rsidRDefault="005C33ED" w:rsidP="00A46C4C">
            <w:pPr>
              <w:rPr>
                <w:rFonts w:ascii="Garamond" w:hAnsi="Garamond"/>
                <w:sz w:val="18"/>
                <w:szCs w:val="18"/>
              </w:rPr>
            </w:pPr>
            <w:r>
              <w:rPr>
                <w:rFonts w:ascii="Garamond" w:hAnsi="Garamond"/>
                <w:sz w:val="18"/>
                <w:szCs w:val="18"/>
              </w:rPr>
              <w:t>X = Z</w:t>
            </w:r>
            <w:r>
              <w:rPr>
                <w:rFonts w:ascii="Garamond" w:hAnsi="Garamond"/>
                <w:sz w:val="18"/>
                <w:szCs w:val="18"/>
                <w:vertAlign w:val="superscript"/>
              </w:rPr>
              <w:t>2</w:t>
            </w:r>
            <w:r>
              <w:rPr>
                <w:rFonts w:ascii="Garamond" w:hAnsi="Garamond"/>
                <w:sz w:val="18"/>
                <w:szCs w:val="18"/>
              </w:rPr>
              <w:t xml:space="preserve"> follows chi-square (χ</w:t>
            </w:r>
            <w:r>
              <w:rPr>
                <w:rFonts w:ascii="Garamond" w:hAnsi="Garamond"/>
                <w:sz w:val="18"/>
                <w:szCs w:val="18"/>
                <w:vertAlign w:val="superscript"/>
              </w:rPr>
              <w:t>2</w:t>
            </w:r>
            <w:r>
              <w:rPr>
                <w:rFonts w:ascii="Garamond" w:hAnsi="Garamond"/>
                <w:sz w:val="18"/>
                <w:szCs w:val="18"/>
              </w:rPr>
              <w:t xml:space="preserve">) distribution. </w:t>
            </w:r>
          </w:p>
          <w:p w14:paraId="644678F7" w14:textId="77777777" w:rsidR="005C33ED" w:rsidRDefault="005C33ED" w:rsidP="00A46C4C">
            <w:pPr>
              <w:rPr>
                <w:rFonts w:ascii="Garamond" w:hAnsi="Garamond"/>
                <w:sz w:val="18"/>
                <w:szCs w:val="18"/>
              </w:rPr>
            </w:pPr>
          </w:p>
          <w:p w14:paraId="7E9B8108" w14:textId="77777777" w:rsidR="005C33ED" w:rsidRDefault="005C33ED" w:rsidP="00A46C4C">
            <w:pPr>
              <w:rPr>
                <w:rFonts w:ascii="Garamond" w:hAnsi="Garamond"/>
                <w:sz w:val="18"/>
                <w:szCs w:val="18"/>
              </w:rPr>
            </w:pPr>
            <w:r>
              <w:rPr>
                <w:rFonts w:ascii="Garamond" w:hAnsi="Garamond"/>
                <w:sz w:val="18"/>
                <w:szCs w:val="18"/>
              </w:rPr>
              <w:t>Sum of k number of variables with χ</w:t>
            </w:r>
            <w:r>
              <w:rPr>
                <w:rFonts w:ascii="Garamond" w:hAnsi="Garamond"/>
                <w:sz w:val="18"/>
                <w:szCs w:val="18"/>
                <w:vertAlign w:val="superscript"/>
              </w:rPr>
              <w:t xml:space="preserve">2 </w:t>
            </w:r>
            <w:r>
              <w:rPr>
                <w:rFonts w:ascii="Garamond" w:hAnsi="Garamond"/>
                <w:sz w:val="18"/>
                <w:szCs w:val="18"/>
              </w:rPr>
              <w:t xml:space="preserve">distribution gives different shape for PDF. k is known as ‘degree of freedom’. Higher </w:t>
            </w:r>
            <w:proofErr w:type="spellStart"/>
            <w:r>
              <w:rPr>
                <w:rFonts w:ascii="Garamond" w:hAnsi="Garamond"/>
                <w:sz w:val="18"/>
                <w:szCs w:val="18"/>
              </w:rPr>
              <w:t>DoF</w:t>
            </w:r>
            <w:proofErr w:type="spellEnd"/>
            <w:r>
              <w:rPr>
                <w:rFonts w:ascii="Garamond" w:hAnsi="Garamond"/>
                <w:sz w:val="18"/>
                <w:szCs w:val="18"/>
              </w:rPr>
              <w:t>, move from right tail, positive skew towards symmetric normal distribution.</w:t>
            </w:r>
          </w:p>
          <w:p w14:paraId="2EB1FFED" w14:textId="77777777" w:rsidR="005C33ED" w:rsidRDefault="005C33ED" w:rsidP="00A46C4C">
            <w:pPr>
              <w:rPr>
                <w:rFonts w:ascii="Garamond" w:hAnsi="Garamond"/>
                <w:sz w:val="18"/>
                <w:szCs w:val="18"/>
              </w:rPr>
            </w:pPr>
            <w:r>
              <w:rPr>
                <w:rFonts w:ascii="Garamond" w:hAnsi="Garamond"/>
                <w:noProof/>
                <w:sz w:val="18"/>
                <w:szCs w:val="18"/>
              </w:rPr>
              <w:drawing>
                <wp:anchor distT="0" distB="0" distL="114300" distR="114300" simplePos="0" relativeHeight="251659264" behindDoc="1" locked="0" layoutInCell="1" allowOverlap="1" wp14:anchorId="0A1B0AA9" wp14:editId="4A74A31A">
                  <wp:simplePos x="0" y="0"/>
                  <wp:positionH relativeFrom="column">
                    <wp:posOffset>-635</wp:posOffset>
                  </wp:positionH>
                  <wp:positionV relativeFrom="paragraph">
                    <wp:posOffset>124460</wp:posOffset>
                  </wp:positionV>
                  <wp:extent cx="2743200" cy="2052320"/>
                  <wp:effectExtent l="0" t="0" r="0" b="5080"/>
                  <wp:wrapTight wrapText="bothSides">
                    <wp:wrapPolygon edited="0">
                      <wp:start x="0" y="0"/>
                      <wp:lineTo x="0" y="21453"/>
                      <wp:lineTo x="21450" y="21453"/>
                      <wp:lineTo x="21450" y="0"/>
                      <wp:lineTo x="0" y="0"/>
                    </wp:wrapPolygon>
                  </wp:wrapTight>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a0c7bbacb4242555e8a85c9767c03e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052320"/>
                          </a:xfrm>
                          <a:prstGeom prst="rect">
                            <a:avLst/>
                          </a:prstGeom>
                        </pic:spPr>
                      </pic:pic>
                    </a:graphicData>
                  </a:graphic>
                  <wp14:sizeRelH relativeFrom="margin">
                    <wp14:pctWidth>0</wp14:pctWidth>
                  </wp14:sizeRelH>
                  <wp14:sizeRelV relativeFrom="margin">
                    <wp14:pctHeight>0</wp14:pctHeight>
                  </wp14:sizeRelV>
                </wp:anchor>
              </w:drawing>
            </w:r>
          </w:p>
          <w:p w14:paraId="7DB3EFD9" w14:textId="77777777" w:rsidR="005C33ED" w:rsidRDefault="005C33ED" w:rsidP="00A46C4C">
            <w:pPr>
              <w:rPr>
                <w:rFonts w:ascii="Garamond" w:hAnsi="Garamond"/>
                <w:sz w:val="18"/>
                <w:szCs w:val="18"/>
              </w:rPr>
            </w:pPr>
            <w:r>
              <w:rPr>
                <w:rFonts w:ascii="Garamond" w:hAnsi="Garamond"/>
                <w:sz w:val="18"/>
                <w:szCs w:val="18"/>
              </w:rPr>
              <w:t xml:space="preserve">Application of this is in linear combination of variables with normal distribution that are squared (e.g. variance). </w:t>
            </w:r>
          </w:p>
          <w:p w14:paraId="7B056658" w14:textId="77777777" w:rsidR="005C33ED" w:rsidRDefault="005C33ED" w:rsidP="00A46C4C">
            <w:pPr>
              <w:rPr>
                <w:rFonts w:ascii="Garamond" w:hAnsi="Garamond"/>
                <w:sz w:val="18"/>
                <w:szCs w:val="18"/>
              </w:rPr>
            </w:pPr>
          </w:p>
          <w:p w14:paraId="19342A65" w14:textId="77777777" w:rsidR="005C33ED" w:rsidRDefault="005C33ED" w:rsidP="00A46C4C">
            <w:pPr>
              <w:rPr>
                <w:rFonts w:ascii="Garamond" w:hAnsi="Garamond"/>
                <w:sz w:val="18"/>
                <w:szCs w:val="18"/>
              </w:rPr>
            </w:pPr>
            <w:r>
              <w:rPr>
                <w:rFonts w:ascii="Garamond" w:hAnsi="Garamond"/>
                <w:sz w:val="18"/>
                <w:szCs w:val="18"/>
              </w:rPr>
              <w:t>Like log-normal, it is a non-linear transformation of normal distribution, but not one-one.</w:t>
            </w:r>
          </w:p>
          <w:p w14:paraId="014B11E1" w14:textId="77777777" w:rsidR="005C33ED" w:rsidRDefault="005C33ED" w:rsidP="00A46C4C">
            <w:pPr>
              <w:rPr>
                <w:rFonts w:ascii="Garamond" w:hAnsi="Garamond"/>
                <w:sz w:val="18"/>
                <w:szCs w:val="18"/>
              </w:rPr>
            </w:pPr>
          </w:p>
          <w:p w14:paraId="37F98628" w14:textId="77777777" w:rsidR="005C33ED" w:rsidRDefault="005C33ED" w:rsidP="00A46C4C">
            <w:pPr>
              <w:rPr>
                <w:rFonts w:ascii="Garamond" w:hAnsi="Garamond"/>
                <w:sz w:val="18"/>
                <w:szCs w:val="18"/>
              </w:rPr>
            </w:pPr>
          </w:p>
          <w:p w14:paraId="7A9C86D1" w14:textId="77777777" w:rsidR="005C33ED" w:rsidRDefault="005C33ED" w:rsidP="00A46C4C">
            <w:pPr>
              <w:rPr>
                <w:rFonts w:ascii="Garamond" w:hAnsi="Garamond"/>
                <w:sz w:val="18"/>
                <w:szCs w:val="18"/>
              </w:rPr>
            </w:pPr>
          </w:p>
          <w:p w14:paraId="61ED06DF" w14:textId="77777777" w:rsidR="005C33ED" w:rsidRDefault="005C33ED" w:rsidP="00A46C4C">
            <w:pPr>
              <w:rPr>
                <w:rFonts w:ascii="Garamond" w:hAnsi="Garamond"/>
                <w:sz w:val="18"/>
                <w:szCs w:val="18"/>
              </w:rPr>
            </w:pPr>
          </w:p>
          <w:p w14:paraId="5D2D7818" w14:textId="77777777" w:rsidR="005C33ED" w:rsidRDefault="005C33ED" w:rsidP="00A46C4C">
            <w:pPr>
              <w:rPr>
                <w:rFonts w:ascii="Garamond" w:hAnsi="Garamond"/>
                <w:sz w:val="18"/>
                <w:szCs w:val="18"/>
              </w:rPr>
            </w:pPr>
          </w:p>
          <w:p w14:paraId="34651DD1" w14:textId="77777777" w:rsidR="005C33ED" w:rsidRDefault="005C33ED" w:rsidP="00A46C4C">
            <w:pPr>
              <w:rPr>
                <w:rFonts w:ascii="Garamond" w:hAnsi="Garamond"/>
                <w:sz w:val="18"/>
                <w:szCs w:val="18"/>
              </w:rPr>
            </w:pPr>
          </w:p>
          <w:p w14:paraId="2635A063" w14:textId="77777777" w:rsidR="005C33ED" w:rsidRDefault="005C33ED" w:rsidP="00A46C4C">
            <w:pPr>
              <w:rPr>
                <w:rFonts w:ascii="Garamond" w:hAnsi="Garamond"/>
                <w:sz w:val="18"/>
                <w:szCs w:val="18"/>
              </w:rPr>
            </w:pPr>
          </w:p>
          <w:p w14:paraId="7256B80D" w14:textId="77777777" w:rsidR="005C33ED" w:rsidRDefault="005C33ED" w:rsidP="00A46C4C">
            <w:pPr>
              <w:rPr>
                <w:rFonts w:ascii="Garamond" w:hAnsi="Garamond"/>
                <w:sz w:val="18"/>
                <w:szCs w:val="18"/>
              </w:rPr>
            </w:pPr>
          </w:p>
          <w:p w14:paraId="03DFAC82" w14:textId="77777777" w:rsidR="005C33ED" w:rsidRPr="00FD2EC2" w:rsidRDefault="005C33ED" w:rsidP="00A46C4C">
            <w:pPr>
              <w:rPr>
                <w:rFonts w:ascii="Garamond" w:hAnsi="Garamond"/>
                <w:sz w:val="18"/>
                <w:szCs w:val="18"/>
              </w:rPr>
            </w:pPr>
          </w:p>
        </w:tc>
      </w:tr>
      <w:tr w:rsidR="005C33ED" w14:paraId="24A61CB3" w14:textId="77777777" w:rsidTr="005C33ED">
        <w:tc>
          <w:tcPr>
            <w:tcW w:w="3964" w:type="dxa"/>
            <w:tcBorders>
              <w:left w:val="nil"/>
              <w:bottom w:val="nil"/>
              <w:right w:val="nil"/>
            </w:tcBorders>
            <w:shd w:val="clear" w:color="auto" w:fill="auto"/>
          </w:tcPr>
          <w:p w14:paraId="4303345A" w14:textId="77777777" w:rsidR="005C33ED" w:rsidRDefault="005C33ED" w:rsidP="00A46C4C">
            <w:pPr>
              <w:rPr>
                <w:rFonts w:ascii="Garamond" w:hAnsi="Garamond"/>
              </w:rPr>
            </w:pPr>
          </w:p>
        </w:tc>
        <w:tc>
          <w:tcPr>
            <w:tcW w:w="7364" w:type="dxa"/>
            <w:tcBorders>
              <w:left w:val="nil"/>
              <w:bottom w:val="nil"/>
              <w:right w:val="nil"/>
            </w:tcBorders>
            <w:shd w:val="clear" w:color="auto" w:fill="auto"/>
          </w:tcPr>
          <w:p w14:paraId="6CFC4313" w14:textId="77777777" w:rsidR="005C33ED" w:rsidRDefault="005C33ED" w:rsidP="00A46C4C">
            <w:pPr>
              <w:rPr>
                <w:rFonts w:ascii="Garamond" w:hAnsi="Garamond"/>
                <w:sz w:val="18"/>
                <w:szCs w:val="18"/>
              </w:rPr>
            </w:pPr>
          </w:p>
        </w:tc>
      </w:tr>
    </w:tbl>
    <w:p w14:paraId="3D85CA38" w14:textId="4E33E4B9" w:rsidR="005C33ED" w:rsidRDefault="005C33ED" w:rsidP="005C33ED">
      <w:pPr>
        <w:pStyle w:val="Heading2"/>
        <w:numPr>
          <w:ilvl w:val="1"/>
          <w:numId w:val="2"/>
        </w:numPr>
        <w:spacing w:line="240" w:lineRule="auto"/>
        <w:rPr>
          <w:rFonts w:ascii="Garamond" w:hAnsi="Garamond" w:cs="Courier New"/>
          <w:b/>
          <w:bCs/>
          <w:color w:val="auto"/>
        </w:rPr>
      </w:pPr>
      <w:r>
        <w:rPr>
          <w:rFonts w:ascii="Garamond" w:hAnsi="Garamond" w:cs="Courier New"/>
          <w:b/>
          <w:bCs/>
          <w:color w:val="auto"/>
        </w:rPr>
        <w:t>Transformation of data</w:t>
      </w:r>
    </w:p>
    <w:tbl>
      <w:tblPr>
        <w:tblStyle w:val="TableGrid"/>
        <w:tblW w:w="0" w:type="auto"/>
        <w:tblLook w:val="04A0" w:firstRow="1" w:lastRow="0" w:firstColumn="1" w:lastColumn="0" w:noHBand="0" w:noVBand="1"/>
      </w:tblPr>
      <w:tblGrid>
        <w:gridCol w:w="3964"/>
        <w:gridCol w:w="7364"/>
      </w:tblGrid>
      <w:tr w:rsidR="005C33ED" w14:paraId="5B96BF2E" w14:textId="77777777" w:rsidTr="00A46C4C">
        <w:tc>
          <w:tcPr>
            <w:tcW w:w="3964" w:type="dxa"/>
            <w:shd w:val="clear" w:color="auto" w:fill="D9E2F3" w:themeFill="accent1" w:themeFillTint="33"/>
          </w:tcPr>
          <w:p w14:paraId="50AB91CC" w14:textId="77777777" w:rsidR="005C33ED" w:rsidRPr="006F68B6" w:rsidRDefault="005C33ED" w:rsidP="00A46C4C">
            <w:pPr>
              <w:rPr>
                <w:rFonts w:ascii="Garamond" w:hAnsi="Garamond"/>
              </w:rPr>
            </w:pPr>
            <w:r w:rsidRPr="006F68B6">
              <w:rPr>
                <w:rFonts w:ascii="Garamond" w:hAnsi="Garamond"/>
              </w:rPr>
              <w:t>Data transformations</w:t>
            </w:r>
          </w:p>
        </w:tc>
        <w:tc>
          <w:tcPr>
            <w:tcW w:w="7364" w:type="dxa"/>
          </w:tcPr>
          <w:p w14:paraId="61051593" w14:textId="77777777" w:rsidR="005C33ED" w:rsidRDefault="005C33ED" w:rsidP="00A46C4C">
            <w:pPr>
              <w:rPr>
                <w:rFonts w:ascii="Garamond" w:hAnsi="Garamond"/>
                <w:sz w:val="18"/>
                <w:szCs w:val="18"/>
              </w:rPr>
            </w:pPr>
            <w:r>
              <w:rPr>
                <w:rFonts w:ascii="Garamond" w:hAnsi="Garamond"/>
                <w:sz w:val="18"/>
                <w:szCs w:val="18"/>
              </w:rPr>
              <w:t>Where appropriate, data transformation can be applied to aid visualisation and processing.</w:t>
            </w:r>
          </w:p>
          <w:p w14:paraId="1B1999C5" w14:textId="77777777" w:rsidR="005C33ED" w:rsidRDefault="005C33ED" w:rsidP="00A46C4C">
            <w:pPr>
              <w:rPr>
                <w:rFonts w:ascii="Garamond" w:hAnsi="Garamond"/>
                <w:sz w:val="18"/>
                <w:szCs w:val="18"/>
              </w:rPr>
            </w:pPr>
          </w:p>
          <w:p w14:paraId="402CED96" w14:textId="77777777" w:rsidR="005C33ED" w:rsidRDefault="005C33ED" w:rsidP="00A46C4C">
            <w:pPr>
              <w:jc w:val="center"/>
              <w:rPr>
                <w:rFonts w:ascii="Garamond" w:hAnsi="Garamond"/>
                <w:sz w:val="18"/>
                <w:szCs w:val="18"/>
              </w:rPr>
            </w:pPr>
            <w:r w:rsidRPr="006F68B6">
              <w:rPr>
                <w:rFonts w:ascii="Garamond" w:hAnsi="Garamond"/>
                <w:noProof/>
                <w:sz w:val="18"/>
                <w:szCs w:val="18"/>
              </w:rPr>
              <w:drawing>
                <wp:inline distT="0" distB="0" distL="0" distR="0" wp14:anchorId="77A1EEA3" wp14:editId="1A4CED63">
                  <wp:extent cx="4034217" cy="148374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3853" cy="1498321"/>
                          </a:xfrm>
                          <a:prstGeom prst="rect">
                            <a:avLst/>
                          </a:prstGeom>
                        </pic:spPr>
                      </pic:pic>
                    </a:graphicData>
                  </a:graphic>
                </wp:inline>
              </w:drawing>
            </w:r>
          </w:p>
          <w:p w14:paraId="16A37739" w14:textId="77777777" w:rsidR="005C33ED" w:rsidRDefault="005C33ED" w:rsidP="00A46C4C">
            <w:pPr>
              <w:rPr>
                <w:rFonts w:ascii="Garamond" w:hAnsi="Garamond"/>
                <w:sz w:val="18"/>
                <w:szCs w:val="18"/>
              </w:rPr>
            </w:pPr>
            <w:r>
              <w:rPr>
                <w:rFonts w:ascii="Garamond" w:hAnsi="Garamond"/>
                <w:sz w:val="18"/>
                <w:szCs w:val="18"/>
              </w:rPr>
              <w:t xml:space="preserve">But when performing analysis and reporting, we often report in original, untransformed scale as it is more readily understandable. </w:t>
            </w:r>
          </w:p>
          <w:p w14:paraId="1821967C" w14:textId="77777777" w:rsidR="005C33ED" w:rsidRPr="006F68B6" w:rsidRDefault="005C33ED" w:rsidP="00A46C4C">
            <w:pPr>
              <w:rPr>
                <w:rFonts w:ascii="Garamond" w:hAnsi="Garamond"/>
                <w:sz w:val="18"/>
                <w:szCs w:val="18"/>
              </w:rPr>
            </w:pPr>
          </w:p>
        </w:tc>
      </w:tr>
      <w:tr w:rsidR="005C33ED" w14:paraId="6E7800CE" w14:textId="77777777" w:rsidTr="00A46C4C">
        <w:tc>
          <w:tcPr>
            <w:tcW w:w="3964" w:type="dxa"/>
            <w:shd w:val="clear" w:color="auto" w:fill="D9E2F3" w:themeFill="accent1" w:themeFillTint="33"/>
          </w:tcPr>
          <w:p w14:paraId="41312107" w14:textId="77777777" w:rsidR="005C33ED" w:rsidRPr="006F68B6" w:rsidRDefault="005C33ED" w:rsidP="00A46C4C">
            <w:pPr>
              <w:rPr>
                <w:rFonts w:ascii="Garamond" w:hAnsi="Garamond"/>
              </w:rPr>
            </w:pPr>
            <w:r>
              <w:rPr>
                <w:rFonts w:ascii="Garamond" w:hAnsi="Garamond"/>
              </w:rPr>
              <w:t>Linear combinations of random variables</w:t>
            </w:r>
          </w:p>
        </w:tc>
        <w:tc>
          <w:tcPr>
            <w:tcW w:w="7364" w:type="dxa"/>
          </w:tcPr>
          <w:p w14:paraId="14CCD0CE" w14:textId="77777777" w:rsidR="005C33ED" w:rsidRDefault="005C33ED" w:rsidP="00A46C4C">
            <w:pPr>
              <w:rPr>
                <w:rFonts w:ascii="Garamond" w:hAnsi="Garamond"/>
                <w:sz w:val="18"/>
                <w:szCs w:val="18"/>
              </w:rPr>
            </w:pPr>
            <w:r>
              <w:rPr>
                <w:rFonts w:ascii="Garamond" w:hAnsi="Garamond"/>
                <w:sz w:val="18"/>
                <w:szCs w:val="18"/>
              </w:rPr>
              <w:t xml:space="preserve">Linear combination of random variables gives you another random variable. </w:t>
            </w:r>
          </w:p>
          <w:p w14:paraId="10731859" w14:textId="77777777" w:rsidR="005C33ED" w:rsidRDefault="005C33ED" w:rsidP="00A46C4C">
            <w:pPr>
              <w:rPr>
                <w:rFonts w:ascii="Garamond" w:hAnsi="Garamond"/>
                <w:sz w:val="18"/>
                <w:szCs w:val="18"/>
              </w:rPr>
            </w:pPr>
          </w:p>
          <w:p w14:paraId="2A79D9F0" w14:textId="3B4636BD" w:rsidR="005C33ED" w:rsidRPr="00627402" w:rsidRDefault="005C33ED" w:rsidP="00A46C4C">
            <w:pPr>
              <w:rPr>
                <w:rFonts w:ascii="Garamond" w:hAnsi="Garamond"/>
                <w:sz w:val="18"/>
                <w:szCs w:val="18"/>
              </w:rPr>
            </w:pPr>
            <w:r>
              <w:rPr>
                <w:rFonts w:ascii="Garamond" w:hAnsi="Garamond"/>
                <w:sz w:val="18"/>
                <w:szCs w:val="18"/>
              </w:rPr>
              <w:t>Y = X</w:t>
            </w:r>
            <w:r>
              <w:rPr>
                <w:rFonts w:ascii="Garamond" w:hAnsi="Garamond"/>
                <w:sz w:val="18"/>
                <w:szCs w:val="18"/>
                <w:vertAlign w:val="subscript"/>
              </w:rPr>
              <w:t>1</w:t>
            </w:r>
            <w:r>
              <w:rPr>
                <w:rFonts w:ascii="Garamond" w:hAnsi="Garamond"/>
                <w:sz w:val="18"/>
                <w:szCs w:val="18"/>
              </w:rPr>
              <w:t xml:space="preserve"> + X</w:t>
            </w:r>
            <w:r>
              <w:rPr>
                <w:rFonts w:ascii="Garamond" w:hAnsi="Garamond"/>
                <w:sz w:val="18"/>
                <w:szCs w:val="18"/>
                <w:vertAlign w:val="subscript"/>
              </w:rPr>
              <w:t xml:space="preserve">2 </w:t>
            </w:r>
            <w:r>
              <w:rPr>
                <w:rFonts w:ascii="Garamond" w:hAnsi="Garamond"/>
                <w:sz w:val="18"/>
                <w:szCs w:val="18"/>
              </w:rPr>
              <w:t>+ X</w:t>
            </w:r>
            <w:r>
              <w:rPr>
                <w:rFonts w:ascii="Garamond" w:hAnsi="Garamond"/>
                <w:sz w:val="18"/>
                <w:szCs w:val="18"/>
                <w:vertAlign w:val="subscript"/>
              </w:rPr>
              <w:t>3</w:t>
            </w:r>
            <w:r>
              <w:rPr>
                <w:rFonts w:ascii="Garamond" w:hAnsi="Garamond"/>
                <w:sz w:val="18"/>
                <w:szCs w:val="18"/>
              </w:rPr>
              <w:t xml:space="preserve"> … +</w:t>
            </w:r>
            <w:r>
              <w:rPr>
                <w:rFonts w:ascii="Garamond" w:hAnsi="Garamond"/>
                <w:sz w:val="18"/>
                <w:szCs w:val="18"/>
                <w:vertAlign w:val="subscript"/>
              </w:rPr>
              <w:t xml:space="preserve"> </w:t>
            </w:r>
            <w:proofErr w:type="spellStart"/>
            <w:r>
              <w:rPr>
                <w:rFonts w:ascii="Garamond" w:hAnsi="Garamond"/>
                <w:sz w:val="18"/>
                <w:szCs w:val="18"/>
              </w:rPr>
              <w:t>Xn</w:t>
            </w:r>
            <w:proofErr w:type="spellEnd"/>
            <w:r w:rsidR="00C11EB5">
              <w:rPr>
                <w:rFonts w:ascii="Garamond" w:hAnsi="Garamond"/>
                <w:sz w:val="18"/>
                <w:szCs w:val="18"/>
              </w:rPr>
              <w:t xml:space="preserve"> + b</w:t>
            </w:r>
            <w:r>
              <w:rPr>
                <w:rFonts w:ascii="Garamond" w:hAnsi="Garamond"/>
                <w:sz w:val="18"/>
                <w:szCs w:val="18"/>
              </w:rPr>
              <w:t xml:space="preserve"> (note that in this case, </w:t>
            </w:r>
            <w:proofErr w:type="gramStart"/>
            <w:r>
              <w:rPr>
                <w:rFonts w:ascii="Garamond" w:hAnsi="Garamond"/>
                <w:sz w:val="18"/>
                <w:szCs w:val="18"/>
              </w:rPr>
              <w:t>X</w:t>
            </w:r>
            <w:r>
              <w:rPr>
                <w:rFonts w:ascii="Garamond" w:hAnsi="Garamond"/>
                <w:sz w:val="18"/>
                <w:szCs w:val="18"/>
                <w:vertAlign w:val="subscript"/>
              </w:rPr>
              <w:t>i</w:t>
            </w:r>
            <w:proofErr w:type="gramEnd"/>
            <w:r>
              <w:rPr>
                <w:rFonts w:ascii="Garamond" w:hAnsi="Garamond"/>
                <w:sz w:val="18"/>
                <w:szCs w:val="18"/>
              </w:rPr>
              <w:t xml:space="preserve"> may not be identical variables from the same population. They are </w:t>
            </w:r>
            <w:r>
              <w:rPr>
                <w:rFonts w:ascii="Garamond" w:hAnsi="Garamond"/>
                <w:sz w:val="18"/>
                <w:szCs w:val="18"/>
                <w:u w:val="single"/>
              </w:rPr>
              <w:t>any</w:t>
            </w:r>
            <w:r w:rsidRPr="00627402">
              <w:rPr>
                <w:rFonts w:ascii="Garamond" w:hAnsi="Garamond"/>
                <w:sz w:val="18"/>
                <w:szCs w:val="18"/>
              </w:rPr>
              <w:t xml:space="preserve"> </w:t>
            </w:r>
            <w:r>
              <w:rPr>
                <w:rFonts w:ascii="Garamond" w:hAnsi="Garamond"/>
                <w:sz w:val="18"/>
                <w:szCs w:val="18"/>
              </w:rPr>
              <w:t>random variable – discrete OR continuous.)</w:t>
            </w:r>
          </w:p>
          <w:p w14:paraId="1FAA8A3B" w14:textId="77777777" w:rsidR="005C33ED" w:rsidRDefault="005C33ED" w:rsidP="00A46C4C">
            <w:pPr>
              <w:rPr>
                <w:rFonts w:ascii="Garamond" w:hAnsi="Garamond"/>
                <w:sz w:val="18"/>
                <w:szCs w:val="18"/>
              </w:rPr>
            </w:pPr>
          </w:p>
          <w:p w14:paraId="6C85BC31" w14:textId="77777777" w:rsidR="005C33ED" w:rsidRDefault="005C33ED" w:rsidP="00A46C4C">
            <w:pPr>
              <w:rPr>
                <w:rFonts w:ascii="Garamond" w:hAnsi="Garamond"/>
                <w:sz w:val="18"/>
                <w:szCs w:val="18"/>
              </w:rPr>
            </w:pPr>
            <w:r>
              <w:rPr>
                <w:rFonts w:ascii="Garamond" w:hAnsi="Garamond"/>
                <w:b/>
                <w:bCs/>
                <w:sz w:val="18"/>
                <w:szCs w:val="18"/>
              </w:rPr>
              <w:t xml:space="preserve">Distribution: </w:t>
            </w:r>
            <w:r>
              <w:rPr>
                <w:rFonts w:ascii="Garamond" w:hAnsi="Garamond"/>
                <w:sz w:val="18"/>
                <w:szCs w:val="18"/>
              </w:rPr>
              <w:t>generally, not the same as X, also not the same as ‘sum of X’. because when combined, outcomes have more permutations, changing distribution – cannot assume. But:</w:t>
            </w:r>
          </w:p>
          <w:p w14:paraId="61919DEF" w14:textId="77777777" w:rsidR="005C33ED" w:rsidRDefault="005C33ED" w:rsidP="000706F4">
            <w:pPr>
              <w:pStyle w:val="ListParagraph"/>
              <w:numPr>
                <w:ilvl w:val="0"/>
                <w:numId w:val="14"/>
              </w:numPr>
              <w:rPr>
                <w:rFonts w:ascii="Garamond" w:hAnsi="Garamond"/>
                <w:sz w:val="18"/>
                <w:szCs w:val="18"/>
              </w:rPr>
            </w:pPr>
            <w:r w:rsidRPr="00FD7951">
              <w:rPr>
                <w:rFonts w:ascii="Garamond" w:hAnsi="Garamond"/>
                <w:sz w:val="18"/>
                <w:szCs w:val="18"/>
              </w:rPr>
              <w:t>Will be normal if CLT applies (n ≥ 30)</w:t>
            </w:r>
          </w:p>
          <w:p w14:paraId="2A64B6A9" w14:textId="77777777" w:rsidR="005C33ED" w:rsidRDefault="005C33ED" w:rsidP="000706F4">
            <w:pPr>
              <w:pStyle w:val="ListParagraph"/>
              <w:numPr>
                <w:ilvl w:val="0"/>
                <w:numId w:val="14"/>
              </w:numPr>
              <w:rPr>
                <w:rFonts w:ascii="Garamond" w:hAnsi="Garamond"/>
                <w:sz w:val="18"/>
                <w:szCs w:val="18"/>
              </w:rPr>
            </w:pPr>
            <w:r>
              <w:rPr>
                <w:rFonts w:ascii="Garamond" w:hAnsi="Garamond"/>
                <w:sz w:val="18"/>
                <w:szCs w:val="18"/>
              </w:rPr>
              <w:t>Will be same distribution as constituent variables if all are same distribution and respectively</w:t>
            </w:r>
          </w:p>
          <w:p w14:paraId="74C04D41" w14:textId="77777777" w:rsidR="005C33ED" w:rsidRDefault="005C33ED" w:rsidP="000706F4">
            <w:pPr>
              <w:pStyle w:val="ListParagraph"/>
              <w:numPr>
                <w:ilvl w:val="1"/>
                <w:numId w:val="14"/>
              </w:numPr>
              <w:rPr>
                <w:rFonts w:ascii="Garamond" w:hAnsi="Garamond"/>
                <w:sz w:val="18"/>
                <w:szCs w:val="18"/>
              </w:rPr>
            </w:pPr>
            <w:r>
              <w:rPr>
                <w:rFonts w:ascii="Garamond" w:hAnsi="Garamond"/>
                <w:sz w:val="18"/>
                <w:szCs w:val="18"/>
              </w:rPr>
              <w:t>Normal distributed</w:t>
            </w:r>
          </w:p>
          <w:p w14:paraId="1060AAFB" w14:textId="77777777" w:rsidR="005C33ED" w:rsidRDefault="005C33ED" w:rsidP="000706F4">
            <w:pPr>
              <w:pStyle w:val="ListParagraph"/>
              <w:numPr>
                <w:ilvl w:val="1"/>
                <w:numId w:val="14"/>
              </w:numPr>
              <w:rPr>
                <w:rFonts w:ascii="Garamond" w:hAnsi="Garamond"/>
                <w:sz w:val="18"/>
                <w:szCs w:val="18"/>
              </w:rPr>
            </w:pPr>
            <w:r>
              <w:rPr>
                <w:rFonts w:ascii="Garamond" w:hAnsi="Garamond"/>
                <w:sz w:val="18"/>
                <w:szCs w:val="18"/>
              </w:rPr>
              <w:t>Chi-square distributed</w:t>
            </w:r>
          </w:p>
          <w:p w14:paraId="678C161B" w14:textId="77777777" w:rsidR="005C33ED" w:rsidRPr="00FD7951" w:rsidRDefault="005C33ED" w:rsidP="000706F4">
            <w:pPr>
              <w:pStyle w:val="ListParagraph"/>
              <w:numPr>
                <w:ilvl w:val="1"/>
                <w:numId w:val="14"/>
              </w:numPr>
              <w:rPr>
                <w:rFonts w:ascii="Garamond" w:hAnsi="Garamond"/>
                <w:sz w:val="18"/>
                <w:szCs w:val="18"/>
              </w:rPr>
            </w:pPr>
            <w:r>
              <w:rPr>
                <w:rFonts w:ascii="Garamond" w:hAnsi="Garamond"/>
                <w:sz w:val="18"/>
                <w:szCs w:val="18"/>
              </w:rPr>
              <w:t>Gamma distributed</w:t>
            </w:r>
          </w:p>
          <w:p w14:paraId="0438E91F" w14:textId="77777777" w:rsidR="005C33ED" w:rsidRDefault="005C33ED" w:rsidP="00A46C4C">
            <w:pPr>
              <w:rPr>
                <w:rFonts w:ascii="Garamond" w:hAnsi="Garamond"/>
                <w:b/>
                <w:bCs/>
                <w:sz w:val="18"/>
                <w:szCs w:val="18"/>
              </w:rPr>
            </w:pPr>
          </w:p>
          <w:p w14:paraId="1653FF8A" w14:textId="77777777" w:rsidR="005C33ED" w:rsidRDefault="005C33ED" w:rsidP="00A46C4C">
            <w:pPr>
              <w:rPr>
                <w:rFonts w:ascii="Garamond" w:hAnsi="Garamond"/>
                <w:b/>
                <w:bCs/>
                <w:sz w:val="18"/>
                <w:szCs w:val="18"/>
              </w:rPr>
            </w:pPr>
            <w:r>
              <w:rPr>
                <w:rFonts w:ascii="Garamond" w:hAnsi="Garamond"/>
                <w:b/>
                <w:bCs/>
                <w:sz w:val="18"/>
                <w:szCs w:val="18"/>
              </w:rPr>
              <w:t xml:space="preserve">Mean: </w:t>
            </w:r>
          </w:p>
          <w:p w14:paraId="2F7F0A3B" w14:textId="77777777" w:rsidR="005C33ED" w:rsidRDefault="005C33ED" w:rsidP="00A46C4C">
            <w:pPr>
              <w:rPr>
                <w:rFonts w:ascii="Garamond" w:hAnsi="Garamond"/>
                <w:b/>
                <w:bCs/>
                <w:sz w:val="18"/>
                <w:szCs w:val="18"/>
              </w:rPr>
            </w:pPr>
          </w:p>
          <w:p w14:paraId="37B83CA5" w14:textId="696BC5AA" w:rsidR="005C33ED" w:rsidRPr="00627402" w:rsidRDefault="005C33ED" w:rsidP="00A46C4C">
            <w:pPr>
              <w:rPr>
                <w:rFonts w:ascii="Garamond" w:hAnsi="Garamond"/>
                <w:sz w:val="20"/>
                <w:szCs w:val="20"/>
              </w:rPr>
            </w:pPr>
            <w:r w:rsidRPr="00627402">
              <w:rPr>
                <w:rFonts w:ascii="Garamond" w:hAnsi="Garamond"/>
                <w:sz w:val="20"/>
                <w:szCs w:val="20"/>
                <w:highlight w:val="yellow"/>
              </w:rPr>
              <w:t>µ</w:t>
            </w:r>
            <w:r w:rsidRPr="00627402">
              <w:rPr>
                <w:rFonts w:ascii="Garamond" w:hAnsi="Garamond"/>
                <w:sz w:val="20"/>
                <w:szCs w:val="20"/>
                <w:highlight w:val="yellow"/>
                <w:vertAlign w:val="subscript"/>
              </w:rPr>
              <w:t>y</w:t>
            </w:r>
            <w:r w:rsidRPr="00627402">
              <w:rPr>
                <w:rFonts w:ascii="Garamond" w:hAnsi="Garamond"/>
                <w:sz w:val="20"/>
                <w:szCs w:val="20"/>
                <w:highlight w:val="yellow"/>
              </w:rPr>
              <w:t xml:space="preserve"> = E(Y) = a</w:t>
            </w:r>
            <w:r w:rsidRPr="00627402">
              <w:rPr>
                <w:rFonts w:ascii="Garamond" w:hAnsi="Garamond"/>
                <w:sz w:val="20"/>
                <w:szCs w:val="20"/>
                <w:highlight w:val="yellow"/>
                <w:vertAlign w:val="subscript"/>
              </w:rPr>
              <w:t xml:space="preserve">1 </w:t>
            </w:r>
            <w:r w:rsidRPr="00627402">
              <w:rPr>
                <w:rFonts w:ascii="Garamond" w:hAnsi="Garamond"/>
                <w:sz w:val="20"/>
                <w:szCs w:val="20"/>
                <w:highlight w:val="yellow"/>
              </w:rPr>
              <w:t>E(X</w:t>
            </w:r>
            <w:r w:rsidRPr="00627402">
              <w:rPr>
                <w:rFonts w:ascii="Garamond" w:hAnsi="Garamond"/>
                <w:sz w:val="20"/>
                <w:szCs w:val="20"/>
                <w:highlight w:val="yellow"/>
                <w:vertAlign w:val="subscript"/>
              </w:rPr>
              <w:t>1</w:t>
            </w:r>
            <w:r w:rsidRPr="00627402">
              <w:rPr>
                <w:rFonts w:ascii="Garamond" w:hAnsi="Garamond"/>
                <w:sz w:val="20"/>
                <w:szCs w:val="20"/>
                <w:highlight w:val="yellow"/>
              </w:rPr>
              <w:t>) + a</w:t>
            </w:r>
            <w:r w:rsidRPr="00627402">
              <w:rPr>
                <w:rFonts w:ascii="Garamond" w:hAnsi="Garamond"/>
                <w:sz w:val="20"/>
                <w:szCs w:val="20"/>
                <w:highlight w:val="yellow"/>
                <w:vertAlign w:val="subscript"/>
              </w:rPr>
              <w:t xml:space="preserve">2 </w:t>
            </w:r>
            <w:r w:rsidRPr="00627402">
              <w:rPr>
                <w:rFonts w:ascii="Garamond" w:hAnsi="Garamond"/>
                <w:sz w:val="20"/>
                <w:szCs w:val="20"/>
                <w:highlight w:val="yellow"/>
              </w:rPr>
              <w:t>E(X</w:t>
            </w:r>
            <w:r w:rsidRPr="00627402">
              <w:rPr>
                <w:rFonts w:ascii="Garamond" w:hAnsi="Garamond"/>
                <w:sz w:val="20"/>
                <w:szCs w:val="20"/>
                <w:highlight w:val="yellow"/>
                <w:vertAlign w:val="subscript"/>
              </w:rPr>
              <w:t>1</w:t>
            </w:r>
            <w:r w:rsidRPr="00627402">
              <w:rPr>
                <w:rFonts w:ascii="Garamond" w:hAnsi="Garamond"/>
                <w:sz w:val="20"/>
                <w:szCs w:val="20"/>
                <w:highlight w:val="yellow"/>
              </w:rPr>
              <w:t xml:space="preserve">) … </w:t>
            </w:r>
            <w:r w:rsidRPr="00C11EB5">
              <w:rPr>
                <w:rFonts w:ascii="Garamond" w:hAnsi="Garamond"/>
                <w:sz w:val="20"/>
                <w:szCs w:val="20"/>
                <w:highlight w:val="yellow"/>
              </w:rPr>
              <w:t>a</w:t>
            </w:r>
            <w:r w:rsidRPr="00C11EB5">
              <w:rPr>
                <w:rFonts w:ascii="Garamond" w:hAnsi="Garamond"/>
                <w:sz w:val="20"/>
                <w:szCs w:val="20"/>
                <w:highlight w:val="yellow"/>
                <w:vertAlign w:val="subscript"/>
              </w:rPr>
              <w:t xml:space="preserve">n </w:t>
            </w:r>
            <w:r w:rsidRPr="00C11EB5">
              <w:rPr>
                <w:rFonts w:ascii="Garamond" w:hAnsi="Garamond"/>
                <w:sz w:val="20"/>
                <w:szCs w:val="20"/>
                <w:highlight w:val="yellow"/>
              </w:rPr>
              <w:t>E(</w:t>
            </w:r>
            <w:proofErr w:type="spellStart"/>
            <w:r w:rsidRPr="00C11EB5">
              <w:rPr>
                <w:rFonts w:ascii="Garamond" w:hAnsi="Garamond"/>
                <w:sz w:val="20"/>
                <w:szCs w:val="20"/>
                <w:highlight w:val="yellow"/>
              </w:rPr>
              <w:t>Xn</w:t>
            </w:r>
            <w:proofErr w:type="spellEnd"/>
            <w:r w:rsidRPr="00C11EB5">
              <w:rPr>
                <w:rFonts w:ascii="Garamond" w:hAnsi="Garamond"/>
                <w:sz w:val="20"/>
                <w:szCs w:val="20"/>
                <w:highlight w:val="yellow"/>
              </w:rPr>
              <w:t>)</w:t>
            </w:r>
            <w:r w:rsidR="00C11EB5" w:rsidRPr="00C11EB5">
              <w:rPr>
                <w:rFonts w:ascii="Garamond" w:hAnsi="Garamond"/>
                <w:sz w:val="20"/>
                <w:szCs w:val="20"/>
                <w:highlight w:val="yellow"/>
              </w:rPr>
              <w:t xml:space="preserve"> + b</w:t>
            </w:r>
          </w:p>
          <w:p w14:paraId="31FB5D29" w14:textId="77777777" w:rsidR="005C33ED" w:rsidRDefault="005C33ED" w:rsidP="00A46C4C">
            <w:pPr>
              <w:rPr>
                <w:rFonts w:ascii="Garamond" w:hAnsi="Garamond"/>
                <w:b/>
                <w:bCs/>
                <w:sz w:val="18"/>
                <w:szCs w:val="18"/>
              </w:rPr>
            </w:pPr>
          </w:p>
          <w:p w14:paraId="1331B1DC" w14:textId="77777777" w:rsidR="005C33ED" w:rsidRDefault="005C33ED" w:rsidP="00A46C4C">
            <w:pPr>
              <w:rPr>
                <w:rFonts w:ascii="Garamond" w:hAnsi="Garamond"/>
                <w:b/>
                <w:bCs/>
                <w:sz w:val="18"/>
                <w:szCs w:val="18"/>
              </w:rPr>
            </w:pPr>
            <w:r>
              <w:rPr>
                <w:rFonts w:ascii="Garamond" w:hAnsi="Garamond"/>
                <w:b/>
                <w:bCs/>
                <w:sz w:val="18"/>
                <w:szCs w:val="18"/>
              </w:rPr>
              <w:t>Variance:</w:t>
            </w:r>
          </w:p>
          <w:p w14:paraId="7480EEBB" w14:textId="77777777" w:rsidR="005C33ED" w:rsidRDefault="005C33ED" w:rsidP="00A46C4C">
            <w:pPr>
              <w:rPr>
                <w:rFonts w:ascii="Garamond" w:hAnsi="Garamond"/>
                <w:b/>
                <w:bCs/>
                <w:sz w:val="18"/>
                <w:szCs w:val="18"/>
              </w:rPr>
            </w:pPr>
          </w:p>
          <w:p w14:paraId="1153636A" w14:textId="77777777" w:rsidR="005C33ED" w:rsidRPr="00627402" w:rsidRDefault="005C33ED" w:rsidP="00A46C4C">
            <w:pPr>
              <w:rPr>
                <w:rFonts w:ascii="Garamond" w:hAnsi="Garamond"/>
                <w:sz w:val="20"/>
                <w:szCs w:val="20"/>
              </w:rPr>
            </w:pPr>
            <w:r w:rsidRPr="00627402">
              <w:rPr>
                <w:rFonts w:ascii="Garamond" w:hAnsi="Garamond"/>
                <w:sz w:val="20"/>
                <w:szCs w:val="20"/>
                <w:highlight w:val="yellow"/>
              </w:rPr>
              <w:t>σ</w:t>
            </w:r>
            <w:r w:rsidRPr="00627402">
              <w:rPr>
                <w:rFonts w:ascii="Garamond" w:hAnsi="Garamond"/>
                <w:sz w:val="20"/>
                <w:szCs w:val="20"/>
                <w:highlight w:val="yellow"/>
                <w:vertAlign w:val="superscript"/>
              </w:rPr>
              <w:t>2</w:t>
            </w:r>
            <w:r w:rsidRPr="00627402">
              <w:rPr>
                <w:rFonts w:ascii="Garamond" w:hAnsi="Garamond"/>
                <w:sz w:val="20"/>
                <w:szCs w:val="20"/>
                <w:highlight w:val="yellow"/>
              </w:rPr>
              <w:t xml:space="preserve"> = E[ (Y- µ</w:t>
            </w:r>
            <w:r w:rsidRPr="00627402">
              <w:rPr>
                <w:rFonts w:ascii="Garamond" w:hAnsi="Garamond"/>
                <w:sz w:val="20"/>
                <w:szCs w:val="20"/>
                <w:highlight w:val="yellow"/>
                <w:vertAlign w:val="subscript"/>
              </w:rPr>
              <w:t>y</w:t>
            </w:r>
            <w:r w:rsidRPr="00627402">
              <w:rPr>
                <w:rFonts w:ascii="Garamond" w:hAnsi="Garamond"/>
                <w:sz w:val="20"/>
                <w:szCs w:val="20"/>
                <w:highlight w:val="yellow"/>
              </w:rPr>
              <w:t>)</w:t>
            </w:r>
            <w:r w:rsidRPr="00627402">
              <w:rPr>
                <w:rFonts w:ascii="Garamond" w:hAnsi="Garamond"/>
                <w:sz w:val="20"/>
                <w:szCs w:val="20"/>
                <w:highlight w:val="yellow"/>
                <w:vertAlign w:val="superscript"/>
              </w:rPr>
              <w:t>2</w:t>
            </w:r>
            <w:r w:rsidRPr="00627402">
              <w:rPr>
                <w:rFonts w:ascii="Garamond" w:hAnsi="Garamond"/>
                <w:sz w:val="20"/>
                <w:szCs w:val="20"/>
                <w:highlight w:val="yellow"/>
              </w:rPr>
              <w:t>] = a</w:t>
            </w:r>
            <w:r w:rsidRPr="00627402">
              <w:rPr>
                <w:rFonts w:ascii="Garamond" w:hAnsi="Garamond"/>
                <w:sz w:val="20"/>
                <w:szCs w:val="20"/>
                <w:highlight w:val="yellow"/>
                <w:vertAlign w:val="subscript"/>
              </w:rPr>
              <w:t>1</w:t>
            </w:r>
            <w:r w:rsidRPr="00627402">
              <w:rPr>
                <w:rFonts w:ascii="Garamond" w:hAnsi="Garamond"/>
                <w:sz w:val="20"/>
                <w:szCs w:val="20"/>
                <w:highlight w:val="yellow"/>
                <w:vertAlign w:val="superscript"/>
              </w:rPr>
              <w:t>2</w:t>
            </w:r>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E(X</w:t>
            </w:r>
            <w:r w:rsidRPr="00627402">
              <w:rPr>
                <w:rFonts w:ascii="Garamond" w:hAnsi="Garamond"/>
                <w:sz w:val="20"/>
                <w:szCs w:val="20"/>
                <w:highlight w:val="yellow"/>
                <w:vertAlign w:val="subscript"/>
              </w:rPr>
              <w:t xml:space="preserve">1 </w:t>
            </w:r>
            <w:r w:rsidRPr="00627402">
              <w:rPr>
                <w:rFonts w:ascii="Garamond" w:hAnsi="Garamond"/>
                <w:sz w:val="20"/>
                <w:szCs w:val="20"/>
                <w:highlight w:val="yellow"/>
              </w:rPr>
              <w:t>-</w:t>
            </w:r>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µ</w:t>
            </w:r>
            <w:r w:rsidRPr="00627402">
              <w:rPr>
                <w:rFonts w:ascii="Garamond" w:hAnsi="Garamond"/>
                <w:sz w:val="20"/>
                <w:szCs w:val="20"/>
                <w:highlight w:val="yellow"/>
                <w:vertAlign w:val="subscript"/>
              </w:rPr>
              <w:t>1</w:t>
            </w:r>
            <w:r w:rsidRPr="00627402">
              <w:rPr>
                <w:rFonts w:ascii="Garamond" w:hAnsi="Garamond"/>
                <w:sz w:val="20"/>
                <w:szCs w:val="20"/>
                <w:highlight w:val="yellow"/>
              </w:rPr>
              <w:t>)</w:t>
            </w:r>
            <w:r w:rsidRPr="00627402">
              <w:rPr>
                <w:rFonts w:ascii="Garamond" w:hAnsi="Garamond"/>
                <w:sz w:val="20"/>
                <w:szCs w:val="20"/>
                <w:highlight w:val="yellow"/>
                <w:vertAlign w:val="superscript"/>
              </w:rPr>
              <w:t>2</w:t>
            </w:r>
            <w:r w:rsidRPr="00627402">
              <w:rPr>
                <w:rFonts w:ascii="Garamond" w:hAnsi="Garamond"/>
                <w:sz w:val="20"/>
                <w:szCs w:val="20"/>
                <w:highlight w:val="yellow"/>
              </w:rPr>
              <w:t xml:space="preserve"> + … a</w:t>
            </w:r>
            <w:r w:rsidRPr="00627402">
              <w:rPr>
                <w:rFonts w:ascii="Garamond" w:hAnsi="Garamond"/>
                <w:sz w:val="20"/>
                <w:szCs w:val="20"/>
                <w:highlight w:val="yellow"/>
                <w:vertAlign w:val="subscript"/>
              </w:rPr>
              <w:t>n</w:t>
            </w:r>
            <w:r w:rsidRPr="00627402">
              <w:rPr>
                <w:rFonts w:ascii="Garamond" w:hAnsi="Garamond"/>
                <w:sz w:val="20"/>
                <w:szCs w:val="20"/>
                <w:highlight w:val="yellow"/>
                <w:vertAlign w:val="superscript"/>
              </w:rPr>
              <w:t>2</w:t>
            </w:r>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E(</w:t>
            </w:r>
            <w:proofErr w:type="spellStart"/>
            <w:r w:rsidRPr="00627402">
              <w:rPr>
                <w:rFonts w:ascii="Garamond" w:hAnsi="Garamond"/>
                <w:sz w:val="20"/>
                <w:szCs w:val="20"/>
                <w:highlight w:val="yellow"/>
              </w:rPr>
              <w:t>X</w:t>
            </w:r>
            <w:r w:rsidRPr="00627402">
              <w:rPr>
                <w:rFonts w:ascii="Garamond" w:hAnsi="Garamond"/>
                <w:sz w:val="20"/>
                <w:szCs w:val="20"/>
                <w:highlight w:val="yellow"/>
                <w:vertAlign w:val="subscript"/>
              </w:rPr>
              <w:t>n</w:t>
            </w:r>
            <w:proofErr w:type="spellEnd"/>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w:t>
            </w:r>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µ</w:t>
            </w:r>
            <w:r w:rsidRPr="00627402">
              <w:rPr>
                <w:rFonts w:ascii="Garamond" w:hAnsi="Garamond"/>
                <w:sz w:val="20"/>
                <w:szCs w:val="20"/>
                <w:highlight w:val="yellow"/>
                <w:vertAlign w:val="subscript"/>
              </w:rPr>
              <w:t>n</w:t>
            </w:r>
            <w:r w:rsidRPr="00627402">
              <w:rPr>
                <w:rFonts w:ascii="Garamond" w:hAnsi="Garamond"/>
                <w:sz w:val="20"/>
                <w:szCs w:val="20"/>
                <w:highlight w:val="yellow"/>
              </w:rPr>
              <w:t>)</w:t>
            </w:r>
            <w:r w:rsidRPr="00627402">
              <w:rPr>
                <w:rFonts w:ascii="Garamond" w:hAnsi="Garamond"/>
                <w:sz w:val="20"/>
                <w:szCs w:val="20"/>
                <w:highlight w:val="yellow"/>
                <w:vertAlign w:val="superscript"/>
              </w:rPr>
              <w:t xml:space="preserve">2  </w:t>
            </w:r>
            <w:r w:rsidRPr="00627402">
              <w:rPr>
                <w:rFonts w:ascii="Garamond" w:hAnsi="Garamond"/>
                <w:sz w:val="20"/>
                <w:szCs w:val="20"/>
                <w:highlight w:val="yellow"/>
              </w:rPr>
              <w:t xml:space="preserve">+ </w:t>
            </w:r>
            <w:r w:rsidRPr="00E312DF">
              <w:rPr>
                <w:rFonts w:ascii="Garamond" w:hAnsi="Garamond"/>
                <w:sz w:val="20"/>
                <w:szCs w:val="20"/>
                <w:highlight w:val="yellow"/>
                <w:u w:val="single"/>
              </w:rPr>
              <w:t>sum of covariance terms</w:t>
            </w:r>
          </w:p>
          <w:p w14:paraId="47198724" w14:textId="77777777" w:rsidR="005C33ED" w:rsidRDefault="005C33ED" w:rsidP="00A46C4C">
            <w:pPr>
              <w:rPr>
                <w:rFonts w:ascii="Garamond" w:hAnsi="Garamond"/>
                <w:sz w:val="18"/>
                <w:szCs w:val="18"/>
              </w:rPr>
            </w:pPr>
          </w:p>
          <w:p w14:paraId="39623B4F" w14:textId="77777777" w:rsidR="005C33ED" w:rsidRPr="00FD7951" w:rsidRDefault="005C33ED" w:rsidP="00A46C4C">
            <w:pPr>
              <w:rPr>
                <w:rFonts w:ascii="Garamond" w:hAnsi="Garamond"/>
                <w:sz w:val="18"/>
                <w:szCs w:val="18"/>
              </w:rPr>
            </w:pPr>
            <w:r w:rsidRPr="00627402">
              <w:rPr>
                <w:rFonts w:ascii="Garamond" w:hAnsi="Garamond"/>
                <w:sz w:val="20"/>
                <w:szCs w:val="20"/>
                <w:highlight w:val="yellow"/>
              </w:rPr>
              <w:t xml:space="preserve">covariance = </w:t>
            </w:r>
            <w:proofErr w:type="spellStart"/>
            <w:r w:rsidRPr="00627402">
              <w:rPr>
                <w:rFonts w:ascii="Garamond" w:hAnsi="Garamond"/>
                <w:sz w:val="20"/>
                <w:szCs w:val="20"/>
                <w:highlight w:val="yellow"/>
              </w:rPr>
              <w:t>a</w:t>
            </w:r>
            <w:r w:rsidRPr="00627402">
              <w:rPr>
                <w:rFonts w:ascii="Garamond" w:hAnsi="Garamond"/>
                <w:sz w:val="20"/>
                <w:szCs w:val="20"/>
                <w:highlight w:val="yellow"/>
                <w:vertAlign w:val="subscript"/>
              </w:rPr>
              <w:t>n</w:t>
            </w:r>
            <w:r w:rsidRPr="00627402">
              <w:rPr>
                <w:rFonts w:ascii="Garamond" w:hAnsi="Garamond"/>
                <w:sz w:val="20"/>
                <w:szCs w:val="20"/>
                <w:highlight w:val="yellow"/>
              </w:rPr>
              <w:t>a</w:t>
            </w:r>
            <w:r w:rsidRPr="00627402">
              <w:rPr>
                <w:rFonts w:ascii="Garamond" w:hAnsi="Garamond"/>
                <w:sz w:val="20"/>
                <w:szCs w:val="20"/>
                <w:highlight w:val="yellow"/>
                <w:vertAlign w:val="subscript"/>
              </w:rPr>
              <w:t>m</w:t>
            </w:r>
            <w:proofErr w:type="spellEnd"/>
            <w:r w:rsidRPr="00627402">
              <w:rPr>
                <w:rFonts w:ascii="Garamond" w:hAnsi="Garamond"/>
                <w:sz w:val="20"/>
                <w:szCs w:val="20"/>
                <w:highlight w:val="yellow"/>
              </w:rPr>
              <w:t xml:space="preserve"> E(</w:t>
            </w:r>
            <w:proofErr w:type="spellStart"/>
            <w:r w:rsidRPr="00627402">
              <w:rPr>
                <w:rFonts w:ascii="Garamond" w:hAnsi="Garamond"/>
                <w:sz w:val="20"/>
                <w:szCs w:val="20"/>
                <w:highlight w:val="yellow"/>
              </w:rPr>
              <w:t>X</w:t>
            </w:r>
            <w:r w:rsidRPr="00627402">
              <w:rPr>
                <w:rFonts w:ascii="Garamond" w:hAnsi="Garamond"/>
                <w:sz w:val="20"/>
                <w:szCs w:val="20"/>
                <w:highlight w:val="yellow"/>
                <w:vertAlign w:val="subscript"/>
              </w:rPr>
              <w:t>n</w:t>
            </w:r>
            <w:proofErr w:type="spellEnd"/>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 xml:space="preserve">- </w:t>
            </w:r>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µ</w:t>
            </w:r>
            <w:r w:rsidRPr="00627402">
              <w:rPr>
                <w:rFonts w:ascii="Garamond" w:hAnsi="Garamond"/>
                <w:sz w:val="20"/>
                <w:szCs w:val="20"/>
                <w:highlight w:val="yellow"/>
                <w:vertAlign w:val="subscript"/>
              </w:rPr>
              <w:t>n</w:t>
            </w:r>
            <w:r w:rsidRPr="00627402">
              <w:rPr>
                <w:rFonts w:ascii="Garamond" w:hAnsi="Garamond"/>
                <w:sz w:val="20"/>
                <w:szCs w:val="20"/>
                <w:highlight w:val="yellow"/>
              </w:rPr>
              <w:t xml:space="preserve">)( </w:t>
            </w:r>
            <w:proofErr w:type="spellStart"/>
            <w:r w:rsidRPr="00627402">
              <w:rPr>
                <w:rFonts w:ascii="Garamond" w:hAnsi="Garamond"/>
                <w:sz w:val="20"/>
                <w:szCs w:val="20"/>
                <w:highlight w:val="yellow"/>
              </w:rPr>
              <w:t>X</w:t>
            </w:r>
            <w:r w:rsidRPr="00627402">
              <w:rPr>
                <w:rFonts w:ascii="Garamond" w:hAnsi="Garamond"/>
                <w:sz w:val="20"/>
                <w:szCs w:val="20"/>
                <w:highlight w:val="yellow"/>
                <w:vertAlign w:val="subscript"/>
              </w:rPr>
              <w:t>m</w:t>
            </w:r>
            <w:proofErr w:type="spellEnd"/>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 xml:space="preserve">- </w:t>
            </w:r>
            <w:r w:rsidRPr="00627402">
              <w:rPr>
                <w:rFonts w:ascii="Garamond" w:hAnsi="Garamond"/>
                <w:sz w:val="20"/>
                <w:szCs w:val="20"/>
                <w:highlight w:val="yellow"/>
                <w:vertAlign w:val="subscript"/>
              </w:rPr>
              <w:t xml:space="preserve"> </w:t>
            </w:r>
            <w:r w:rsidRPr="00627402">
              <w:rPr>
                <w:rFonts w:ascii="Garamond" w:hAnsi="Garamond"/>
                <w:sz w:val="20"/>
                <w:szCs w:val="20"/>
                <w:highlight w:val="yellow"/>
              </w:rPr>
              <w:t>µ</w:t>
            </w:r>
            <w:r w:rsidRPr="00627402">
              <w:rPr>
                <w:rFonts w:ascii="Garamond" w:hAnsi="Garamond"/>
                <w:sz w:val="20"/>
                <w:szCs w:val="20"/>
                <w:highlight w:val="yellow"/>
                <w:vertAlign w:val="subscript"/>
              </w:rPr>
              <w:t>m</w:t>
            </w:r>
            <w:r w:rsidRPr="00627402">
              <w:rPr>
                <w:rFonts w:ascii="Garamond" w:hAnsi="Garamond"/>
                <w:sz w:val="20"/>
                <w:szCs w:val="20"/>
                <w:highlight w:val="yellow"/>
              </w:rPr>
              <w:t>) for all possible combinations</w:t>
            </w:r>
            <w:r>
              <w:rPr>
                <w:rFonts w:ascii="Garamond" w:hAnsi="Garamond"/>
                <w:sz w:val="18"/>
                <w:szCs w:val="18"/>
              </w:rPr>
              <w:t>. (e.g. 1-2, 1-3, 2-3 etc.)</w:t>
            </w:r>
          </w:p>
          <w:p w14:paraId="088A0744" w14:textId="77777777" w:rsidR="005C33ED" w:rsidRDefault="005C33ED" w:rsidP="00A46C4C">
            <w:pPr>
              <w:rPr>
                <w:rFonts w:ascii="Garamond" w:hAnsi="Garamond"/>
                <w:sz w:val="18"/>
                <w:szCs w:val="18"/>
                <w:vertAlign w:val="superscript"/>
              </w:rPr>
            </w:pPr>
            <w:r>
              <w:rPr>
                <w:rFonts w:ascii="Garamond" w:hAnsi="Garamond"/>
                <w:sz w:val="18"/>
                <w:szCs w:val="18"/>
                <w:vertAlign w:val="superscript"/>
              </w:rPr>
              <w:t xml:space="preserve">   </w:t>
            </w:r>
          </w:p>
          <w:p w14:paraId="32456CB5" w14:textId="77777777" w:rsidR="005C33ED" w:rsidRPr="00E312DF" w:rsidRDefault="005C33ED" w:rsidP="00A46C4C">
            <w:pPr>
              <w:rPr>
                <w:rFonts w:ascii="Garamond" w:hAnsi="Garamond"/>
                <w:color w:val="FF0000"/>
                <w:sz w:val="18"/>
                <w:szCs w:val="18"/>
              </w:rPr>
            </w:pPr>
            <w:r w:rsidRPr="00E312DF">
              <w:rPr>
                <w:rFonts w:ascii="Garamond" w:hAnsi="Garamond"/>
                <w:color w:val="FF0000"/>
                <w:sz w:val="18"/>
                <w:szCs w:val="18"/>
              </w:rPr>
              <w:t>If variables X</w:t>
            </w:r>
            <w:r w:rsidRPr="00E312DF">
              <w:rPr>
                <w:rFonts w:ascii="Garamond" w:hAnsi="Garamond"/>
                <w:color w:val="FF0000"/>
                <w:sz w:val="18"/>
                <w:szCs w:val="18"/>
                <w:vertAlign w:val="subscript"/>
              </w:rPr>
              <w:t xml:space="preserve">1 </w:t>
            </w:r>
            <w:r w:rsidRPr="00E312DF">
              <w:rPr>
                <w:rFonts w:ascii="Garamond" w:hAnsi="Garamond"/>
                <w:color w:val="FF0000"/>
                <w:sz w:val="18"/>
                <w:szCs w:val="18"/>
              </w:rPr>
              <w:t xml:space="preserve">to </w:t>
            </w:r>
            <w:proofErr w:type="spellStart"/>
            <w:r w:rsidRPr="00E312DF">
              <w:rPr>
                <w:rFonts w:ascii="Garamond" w:hAnsi="Garamond"/>
                <w:color w:val="FF0000"/>
                <w:sz w:val="18"/>
                <w:szCs w:val="18"/>
              </w:rPr>
              <w:t>X</w:t>
            </w:r>
            <w:r w:rsidRPr="00E312DF">
              <w:rPr>
                <w:rFonts w:ascii="Garamond" w:hAnsi="Garamond"/>
                <w:color w:val="FF0000"/>
                <w:sz w:val="18"/>
                <w:szCs w:val="18"/>
                <w:vertAlign w:val="subscript"/>
              </w:rPr>
              <w:t>n</w:t>
            </w:r>
            <w:proofErr w:type="spellEnd"/>
            <w:r w:rsidRPr="00E312DF">
              <w:rPr>
                <w:rFonts w:ascii="Garamond" w:hAnsi="Garamond"/>
                <w:color w:val="FF0000"/>
                <w:sz w:val="18"/>
                <w:szCs w:val="18"/>
              </w:rPr>
              <w:t xml:space="preserve"> are independent, covariance terms = 0.</w:t>
            </w:r>
          </w:p>
          <w:p w14:paraId="2C682DA7" w14:textId="77777777" w:rsidR="005C33ED" w:rsidRDefault="005C33ED" w:rsidP="00A46C4C">
            <w:pPr>
              <w:rPr>
                <w:rFonts w:ascii="Garamond" w:hAnsi="Garamond"/>
                <w:sz w:val="18"/>
                <w:szCs w:val="18"/>
              </w:rPr>
            </w:pPr>
          </w:p>
          <w:p w14:paraId="33AC279A" w14:textId="77777777" w:rsidR="005C33ED" w:rsidRPr="00156B4F" w:rsidRDefault="005C33ED" w:rsidP="00A46C4C">
            <w:pPr>
              <w:rPr>
                <w:rFonts w:ascii="Garamond" w:hAnsi="Garamond"/>
                <w:sz w:val="18"/>
                <w:szCs w:val="18"/>
              </w:rPr>
            </w:pPr>
          </w:p>
        </w:tc>
      </w:tr>
    </w:tbl>
    <w:p w14:paraId="2ACFD181" w14:textId="7120FB46" w:rsidR="00687974" w:rsidRDefault="00687974" w:rsidP="00687974">
      <w:pPr>
        <w:rPr>
          <w:rFonts w:ascii="Garamond" w:hAnsi="Garamond"/>
        </w:rPr>
      </w:pPr>
    </w:p>
    <w:p w14:paraId="22AB6268" w14:textId="1E47EDD7" w:rsidR="005C33ED" w:rsidRDefault="005C33ED" w:rsidP="005C33ED">
      <w:pPr>
        <w:pStyle w:val="Heading2"/>
        <w:numPr>
          <w:ilvl w:val="1"/>
          <w:numId w:val="2"/>
        </w:numPr>
        <w:spacing w:line="240" w:lineRule="auto"/>
        <w:rPr>
          <w:rFonts w:ascii="Garamond" w:hAnsi="Garamond" w:cs="Courier New"/>
          <w:b/>
          <w:bCs/>
          <w:color w:val="auto"/>
        </w:rPr>
      </w:pPr>
      <w:r>
        <w:rPr>
          <w:rFonts w:ascii="Garamond" w:hAnsi="Garamond" w:cs="Courier New"/>
          <w:b/>
          <w:bCs/>
          <w:color w:val="auto"/>
        </w:rPr>
        <w:t>Normal distribution in practice</w:t>
      </w:r>
    </w:p>
    <w:tbl>
      <w:tblPr>
        <w:tblStyle w:val="TableGrid"/>
        <w:tblW w:w="0" w:type="auto"/>
        <w:tblLook w:val="04A0" w:firstRow="1" w:lastRow="0" w:firstColumn="1" w:lastColumn="0" w:noHBand="0" w:noVBand="1"/>
      </w:tblPr>
      <w:tblGrid>
        <w:gridCol w:w="3964"/>
        <w:gridCol w:w="7364"/>
      </w:tblGrid>
      <w:tr w:rsidR="005C33ED" w:rsidRPr="00FD7951" w14:paraId="4CFF006F" w14:textId="77777777" w:rsidTr="00A46C4C">
        <w:tc>
          <w:tcPr>
            <w:tcW w:w="3964" w:type="dxa"/>
            <w:shd w:val="clear" w:color="auto" w:fill="D9E2F3" w:themeFill="accent1" w:themeFillTint="33"/>
          </w:tcPr>
          <w:p w14:paraId="62AC1F92" w14:textId="7FFF0CC8" w:rsidR="005C33ED" w:rsidRDefault="005C33ED" w:rsidP="00A46C4C">
            <w:pPr>
              <w:rPr>
                <w:rFonts w:ascii="Garamond" w:hAnsi="Garamond"/>
              </w:rPr>
            </w:pPr>
            <w:r>
              <w:rPr>
                <w:rFonts w:ascii="Garamond" w:hAnsi="Garamond"/>
              </w:rPr>
              <w:t>The 68-95-99.7 rule</w:t>
            </w:r>
          </w:p>
        </w:tc>
        <w:tc>
          <w:tcPr>
            <w:tcW w:w="7364" w:type="dxa"/>
          </w:tcPr>
          <w:p w14:paraId="2F6D04F5" w14:textId="77777777" w:rsidR="005C33ED" w:rsidRDefault="00A46C4C" w:rsidP="00A46C4C">
            <w:pPr>
              <w:rPr>
                <w:rFonts w:ascii="Garamond" w:hAnsi="Garamond"/>
                <w:sz w:val="18"/>
                <w:szCs w:val="18"/>
              </w:rPr>
            </w:pPr>
            <w:r w:rsidRPr="00A46C4C">
              <w:rPr>
                <w:rFonts w:ascii="Garamond" w:hAnsi="Garamond"/>
                <w:sz w:val="18"/>
                <w:szCs w:val="18"/>
              </w:rPr>
              <w:t xml:space="preserve">In a normal distribution with mean </w:t>
            </w:r>
            <w:r>
              <w:rPr>
                <w:rFonts w:ascii="Calibri" w:hAnsi="Calibri" w:cs="Calibri"/>
                <w:sz w:val="18"/>
                <w:szCs w:val="18"/>
              </w:rPr>
              <w:t>μ</w:t>
            </w:r>
            <w:r>
              <w:rPr>
                <w:rFonts w:ascii="Garamond" w:hAnsi="Garamond"/>
                <w:sz w:val="18"/>
                <w:szCs w:val="18"/>
              </w:rPr>
              <w:t xml:space="preserve"> and standard deviation σ:</w:t>
            </w:r>
          </w:p>
          <w:p w14:paraId="20205660" w14:textId="046F7C01" w:rsidR="00A46C4C" w:rsidRDefault="00A46C4C" w:rsidP="000706F4">
            <w:pPr>
              <w:pStyle w:val="ListParagraph"/>
              <w:numPr>
                <w:ilvl w:val="0"/>
                <w:numId w:val="21"/>
              </w:numPr>
              <w:rPr>
                <w:rFonts w:ascii="Garamond" w:hAnsi="Garamond"/>
                <w:sz w:val="18"/>
                <w:szCs w:val="18"/>
              </w:rPr>
            </w:pPr>
            <w:r>
              <w:rPr>
                <w:rFonts w:ascii="Garamond" w:hAnsi="Garamond"/>
                <w:sz w:val="18"/>
                <w:szCs w:val="18"/>
              </w:rPr>
              <w:t xml:space="preserve">~68% of observations fall within σ of </w:t>
            </w:r>
            <w:r>
              <w:rPr>
                <w:rFonts w:ascii="Calibri" w:hAnsi="Calibri" w:cs="Calibri"/>
                <w:sz w:val="18"/>
                <w:szCs w:val="18"/>
              </w:rPr>
              <w:t>μ</w:t>
            </w:r>
          </w:p>
          <w:p w14:paraId="090875AC" w14:textId="43F4F50D" w:rsidR="00A46C4C" w:rsidRDefault="00A46C4C" w:rsidP="000706F4">
            <w:pPr>
              <w:pStyle w:val="ListParagraph"/>
              <w:numPr>
                <w:ilvl w:val="0"/>
                <w:numId w:val="21"/>
              </w:numPr>
              <w:rPr>
                <w:rFonts w:ascii="Garamond" w:hAnsi="Garamond"/>
                <w:sz w:val="18"/>
                <w:szCs w:val="18"/>
              </w:rPr>
            </w:pPr>
            <w:r>
              <w:rPr>
                <w:rFonts w:ascii="Garamond" w:hAnsi="Garamond"/>
                <w:sz w:val="18"/>
                <w:szCs w:val="18"/>
              </w:rPr>
              <w:t xml:space="preserve">~ 95% of observations fall within 2σ of </w:t>
            </w:r>
            <w:r>
              <w:rPr>
                <w:rFonts w:ascii="Calibri" w:hAnsi="Calibri" w:cs="Calibri"/>
                <w:sz w:val="18"/>
                <w:szCs w:val="18"/>
              </w:rPr>
              <w:t>μ</w:t>
            </w:r>
          </w:p>
          <w:p w14:paraId="1F3E49F7" w14:textId="77777777" w:rsidR="00A46C4C" w:rsidRPr="00A46C4C" w:rsidRDefault="00A46C4C" w:rsidP="000706F4">
            <w:pPr>
              <w:pStyle w:val="ListParagraph"/>
              <w:numPr>
                <w:ilvl w:val="0"/>
                <w:numId w:val="21"/>
              </w:numPr>
              <w:rPr>
                <w:rFonts w:ascii="Garamond" w:hAnsi="Garamond"/>
                <w:sz w:val="18"/>
                <w:szCs w:val="18"/>
              </w:rPr>
            </w:pPr>
            <w:r>
              <w:rPr>
                <w:rFonts w:ascii="Garamond" w:hAnsi="Garamond"/>
                <w:sz w:val="18"/>
                <w:szCs w:val="18"/>
              </w:rPr>
              <w:t xml:space="preserve">~99.7% of observations fall within 3σ of </w:t>
            </w:r>
            <w:r>
              <w:rPr>
                <w:rFonts w:ascii="Calibri" w:hAnsi="Calibri" w:cs="Calibri"/>
                <w:sz w:val="18"/>
                <w:szCs w:val="18"/>
              </w:rPr>
              <w:t>μ</w:t>
            </w:r>
          </w:p>
          <w:p w14:paraId="1C38BBDB" w14:textId="77777777" w:rsidR="00A46C4C" w:rsidRDefault="00C11EB5" w:rsidP="00C11EB5">
            <w:pPr>
              <w:jc w:val="center"/>
              <w:rPr>
                <w:rFonts w:ascii="Garamond" w:hAnsi="Garamond"/>
                <w:sz w:val="18"/>
                <w:szCs w:val="18"/>
              </w:rPr>
            </w:pPr>
            <w:r w:rsidRPr="00C11EB5">
              <w:rPr>
                <w:rFonts w:ascii="Garamond" w:hAnsi="Garamond"/>
                <w:noProof/>
                <w:sz w:val="18"/>
                <w:szCs w:val="18"/>
              </w:rPr>
              <w:drawing>
                <wp:inline distT="0" distB="0" distL="0" distR="0" wp14:anchorId="02349D56" wp14:editId="0E6F0C86">
                  <wp:extent cx="3482036" cy="240548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1678" cy="2412150"/>
                          </a:xfrm>
                          <a:prstGeom prst="rect">
                            <a:avLst/>
                          </a:prstGeom>
                        </pic:spPr>
                      </pic:pic>
                    </a:graphicData>
                  </a:graphic>
                </wp:inline>
              </w:drawing>
            </w:r>
          </w:p>
          <w:p w14:paraId="0044084C" w14:textId="55403B88" w:rsidR="00C11EB5" w:rsidRPr="00A46C4C" w:rsidRDefault="00C11EB5" w:rsidP="00C11EB5">
            <w:pPr>
              <w:jc w:val="center"/>
              <w:rPr>
                <w:rFonts w:ascii="Garamond" w:hAnsi="Garamond"/>
                <w:sz w:val="18"/>
                <w:szCs w:val="18"/>
              </w:rPr>
            </w:pPr>
          </w:p>
        </w:tc>
      </w:tr>
      <w:tr w:rsidR="005C33ED" w:rsidRPr="00FD7951" w14:paraId="6CE6E152" w14:textId="77777777" w:rsidTr="00A46C4C">
        <w:tc>
          <w:tcPr>
            <w:tcW w:w="3964" w:type="dxa"/>
            <w:shd w:val="clear" w:color="auto" w:fill="D9E2F3" w:themeFill="accent1" w:themeFillTint="33"/>
          </w:tcPr>
          <w:p w14:paraId="541625D5" w14:textId="77777777" w:rsidR="005C33ED" w:rsidRPr="006F68B6" w:rsidRDefault="005C33ED" w:rsidP="00A46C4C">
            <w:pPr>
              <w:rPr>
                <w:rFonts w:ascii="Garamond" w:hAnsi="Garamond"/>
              </w:rPr>
            </w:pPr>
            <w:r>
              <w:rPr>
                <w:rFonts w:ascii="Garamond" w:hAnsi="Garamond"/>
              </w:rPr>
              <w:t>Central limit theorem</w:t>
            </w:r>
          </w:p>
        </w:tc>
        <w:tc>
          <w:tcPr>
            <w:tcW w:w="7364" w:type="dxa"/>
          </w:tcPr>
          <w:p w14:paraId="70B63132" w14:textId="77777777" w:rsidR="005C33ED" w:rsidRDefault="005C33ED" w:rsidP="00A46C4C">
            <w:pPr>
              <w:rPr>
                <w:rFonts w:ascii="Garamond" w:hAnsi="Garamond"/>
                <w:b/>
                <w:bCs/>
                <w:sz w:val="18"/>
                <w:szCs w:val="18"/>
              </w:rPr>
            </w:pPr>
            <w:r>
              <w:rPr>
                <w:rFonts w:ascii="Garamond" w:hAnsi="Garamond"/>
                <w:b/>
                <w:bCs/>
                <w:sz w:val="18"/>
                <w:szCs w:val="18"/>
              </w:rPr>
              <w:t>Theorem</w:t>
            </w:r>
          </w:p>
          <w:p w14:paraId="188A3CAF" w14:textId="77777777" w:rsidR="005C33ED" w:rsidRDefault="005C33ED" w:rsidP="00A46C4C">
            <w:pPr>
              <w:rPr>
                <w:rFonts w:ascii="Garamond" w:hAnsi="Garamond"/>
                <w:sz w:val="18"/>
                <w:szCs w:val="18"/>
              </w:rPr>
            </w:pPr>
          </w:p>
          <w:p w14:paraId="0A46C03F" w14:textId="77777777" w:rsidR="005C33ED" w:rsidRPr="00FD7951" w:rsidRDefault="005C33ED" w:rsidP="00A46C4C">
            <w:pPr>
              <w:rPr>
                <w:rFonts w:ascii="Garamond" w:hAnsi="Garamond"/>
                <w:sz w:val="18"/>
                <w:szCs w:val="18"/>
              </w:rPr>
            </w:pPr>
            <w:r>
              <w:rPr>
                <w:rFonts w:ascii="Garamond" w:hAnsi="Garamond"/>
                <w:sz w:val="18"/>
                <w:szCs w:val="18"/>
              </w:rPr>
              <w:t>The sum of a large number (</w:t>
            </w:r>
            <w:r w:rsidRPr="00FD7951">
              <w:rPr>
                <w:rFonts w:ascii="Garamond" w:hAnsi="Garamond"/>
                <w:sz w:val="18"/>
                <w:szCs w:val="18"/>
              </w:rPr>
              <w:t>≥ 30)</w:t>
            </w:r>
            <w:r>
              <w:rPr>
                <w:rFonts w:ascii="Garamond" w:hAnsi="Garamond"/>
                <w:sz w:val="18"/>
                <w:szCs w:val="18"/>
              </w:rPr>
              <w:t xml:space="preserve"> of </w:t>
            </w:r>
            <w:r w:rsidRPr="00E312DF">
              <w:rPr>
                <w:rFonts w:ascii="Garamond" w:hAnsi="Garamond"/>
                <w:color w:val="FF0000"/>
                <w:sz w:val="18"/>
                <w:szCs w:val="18"/>
                <w:u w:val="single"/>
              </w:rPr>
              <w:t>identical</w:t>
            </w:r>
            <w:r>
              <w:rPr>
                <w:rFonts w:ascii="Garamond" w:hAnsi="Garamond"/>
                <w:sz w:val="18"/>
                <w:szCs w:val="18"/>
              </w:rPr>
              <w:t xml:space="preserve"> and </w:t>
            </w:r>
            <w:r w:rsidRPr="00E312DF">
              <w:rPr>
                <w:rFonts w:ascii="Garamond" w:hAnsi="Garamond"/>
                <w:color w:val="FF0000"/>
                <w:sz w:val="18"/>
                <w:szCs w:val="18"/>
                <w:u w:val="single"/>
              </w:rPr>
              <w:t>independent</w:t>
            </w:r>
            <w:r>
              <w:rPr>
                <w:rFonts w:ascii="Garamond" w:hAnsi="Garamond"/>
                <w:sz w:val="18"/>
                <w:szCs w:val="18"/>
              </w:rPr>
              <w:t xml:space="preserve"> random variables (i.e. n independent observations of same population) has an approximately normal distribution. Distribution tends to normal as n </w:t>
            </w:r>
            <w:r w:rsidRPr="00E156DF">
              <w:rPr>
                <w:rFonts w:ascii="Garamond" w:hAnsi="Garamond"/>
                <w:sz w:val="18"/>
                <w:szCs w:val="18"/>
              </w:rPr>
              <w:sym w:font="Wingdings" w:char="F0E0"/>
            </w:r>
            <w:r>
              <w:rPr>
                <w:rFonts w:ascii="Garamond" w:hAnsi="Garamond"/>
                <w:sz w:val="18"/>
                <w:szCs w:val="18"/>
              </w:rPr>
              <w:t xml:space="preserve"> ∞.</w:t>
            </w:r>
          </w:p>
          <w:p w14:paraId="5749ECFA" w14:textId="77777777" w:rsidR="005C33ED" w:rsidRPr="00627402" w:rsidRDefault="005C33ED" w:rsidP="00A46C4C">
            <w:pPr>
              <w:rPr>
                <w:rFonts w:ascii="Garamond" w:hAnsi="Garamond"/>
              </w:rPr>
            </w:pPr>
          </w:p>
          <w:p w14:paraId="4A152696" w14:textId="77777777" w:rsidR="005C33ED" w:rsidRDefault="005C33ED" w:rsidP="00A46C4C">
            <w:pPr>
              <w:rPr>
                <w:rFonts w:ascii="Garamond" w:hAnsi="Garamond"/>
                <w:sz w:val="20"/>
                <w:szCs w:val="20"/>
              </w:rPr>
            </w:pPr>
            <w:r w:rsidRPr="00627402">
              <w:rPr>
                <w:rFonts w:ascii="Garamond" w:hAnsi="Garamond"/>
                <w:sz w:val="20"/>
                <w:szCs w:val="20"/>
                <w:highlight w:val="yellow"/>
              </w:rPr>
              <w:t>X</w:t>
            </w:r>
            <w:r w:rsidRPr="00627402">
              <w:rPr>
                <w:rFonts w:ascii="Garamond" w:hAnsi="Garamond"/>
                <w:sz w:val="20"/>
                <w:szCs w:val="20"/>
                <w:highlight w:val="yellow"/>
                <w:vertAlign w:val="subscript"/>
              </w:rPr>
              <w:t>1</w:t>
            </w:r>
            <w:r w:rsidRPr="00627402">
              <w:rPr>
                <w:rFonts w:ascii="Garamond" w:hAnsi="Garamond"/>
                <w:sz w:val="20"/>
                <w:szCs w:val="20"/>
                <w:highlight w:val="yellow"/>
              </w:rPr>
              <w:t xml:space="preserve"> + X</w:t>
            </w:r>
            <w:r w:rsidRPr="00627402">
              <w:rPr>
                <w:rFonts w:ascii="Garamond" w:hAnsi="Garamond"/>
                <w:sz w:val="20"/>
                <w:szCs w:val="20"/>
                <w:highlight w:val="yellow"/>
                <w:vertAlign w:val="subscript"/>
              </w:rPr>
              <w:t xml:space="preserve">2 </w:t>
            </w:r>
            <w:r w:rsidRPr="00627402">
              <w:rPr>
                <w:rFonts w:ascii="Garamond" w:hAnsi="Garamond"/>
                <w:sz w:val="20"/>
                <w:szCs w:val="20"/>
                <w:highlight w:val="yellow"/>
              </w:rPr>
              <w:t>+ X</w:t>
            </w:r>
            <w:r w:rsidRPr="00627402">
              <w:rPr>
                <w:rFonts w:ascii="Garamond" w:hAnsi="Garamond"/>
                <w:sz w:val="20"/>
                <w:szCs w:val="20"/>
                <w:highlight w:val="yellow"/>
                <w:vertAlign w:val="subscript"/>
              </w:rPr>
              <w:t>3</w:t>
            </w:r>
            <w:r w:rsidRPr="00627402">
              <w:rPr>
                <w:rFonts w:ascii="Garamond" w:hAnsi="Garamond"/>
                <w:sz w:val="20"/>
                <w:szCs w:val="20"/>
                <w:highlight w:val="yellow"/>
              </w:rPr>
              <w:t xml:space="preserve"> … +</w:t>
            </w:r>
            <w:r w:rsidRPr="00627402">
              <w:rPr>
                <w:rFonts w:ascii="Garamond" w:hAnsi="Garamond"/>
                <w:sz w:val="20"/>
                <w:szCs w:val="20"/>
                <w:highlight w:val="yellow"/>
                <w:vertAlign w:val="subscript"/>
              </w:rPr>
              <w:t xml:space="preserve"> </w:t>
            </w:r>
            <w:proofErr w:type="spellStart"/>
            <w:r w:rsidRPr="00627402">
              <w:rPr>
                <w:rFonts w:ascii="Garamond" w:hAnsi="Garamond"/>
                <w:sz w:val="20"/>
                <w:szCs w:val="20"/>
                <w:highlight w:val="yellow"/>
              </w:rPr>
              <w:t>Xn</w:t>
            </w:r>
            <w:proofErr w:type="spellEnd"/>
            <w:r w:rsidRPr="00627402">
              <w:rPr>
                <w:rFonts w:ascii="Garamond" w:hAnsi="Garamond"/>
                <w:sz w:val="20"/>
                <w:szCs w:val="20"/>
                <w:highlight w:val="yellow"/>
              </w:rPr>
              <w:t xml:space="preserve"> ~ </w:t>
            </w:r>
            <w:r w:rsidRPr="00731972">
              <w:rPr>
                <w:rFonts w:ascii="Garamond" w:hAnsi="Garamond"/>
                <w:color w:val="FF0000"/>
                <w:sz w:val="20"/>
                <w:szCs w:val="20"/>
                <w:highlight w:val="yellow"/>
              </w:rPr>
              <w:t>N</w:t>
            </w:r>
            <w:r w:rsidRPr="00627402">
              <w:rPr>
                <w:rFonts w:ascii="Garamond" w:hAnsi="Garamond"/>
                <w:sz w:val="20"/>
                <w:szCs w:val="20"/>
                <w:highlight w:val="yellow"/>
              </w:rPr>
              <w:t>(nµ, nσ</w:t>
            </w:r>
            <w:r w:rsidRPr="00627402">
              <w:rPr>
                <w:rFonts w:ascii="Garamond" w:hAnsi="Garamond"/>
                <w:sz w:val="20"/>
                <w:szCs w:val="20"/>
                <w:highlight w:val="yellow"/>
                <w:vertAlign w:val="superscript"/>
              </w:rPr>
              <w:t>2</w:t>
            </w:r>
            <w:r w:rsidRPr="00627402">
              <w:rPr>
                <w:rFonts w:ascii="Garamond" w:hAnsi="Garamond"/>
                <w:sz w:val="20"/>
                <w:szCs w:val="20"/>
                <w:highlight w:val="yellow"/>
              </w:rPr>
              <w:t>)</w:t>
            </w:r>
            <w:r>
              <w:rPr>
                <w:rFonts w:ascii="Garamond" w:hAnsi="Garamond"/>
                <w:sz w:val="20"/>
                <w:szCs w:val="20"/>
              </w:rPr>
              <w:t xml:space="preserve"> if n </w:t>
            </w:r>
            <w:r w:rsidRPr="00731972">
              <w:rPr>
                <w:rFonts w:ascii="Garamond" w:hAnsi="Garamond" w:hint="eastAsia"/>
                <w:sz w:val="20"/>
                <w:szCs w:val="20"/>
              </w:rPr>
              <w:t>≥</w:t>
            </w:r>
            <w:r w:rsidRPr="00731972">
              <w:rPr>
                <w:rFonts w:ascii="Garamond" w:hAnsi="Garamond" w:hint="eastAsia"/>
                <w:sz w:val="20"/>
                <w:szCs w:val="20"/>
              </w:rPr>
              <w:t xml:space="preserve"> 30</w:t>
            </w:r>
            <w:r>
              <w:rPr>
                <w:rFonts w:ascii="Garamond" w:hAnsi="Garamond"/>
                <w:sz w:val="20"/>
                <w:szCs w:val="20"/>
              </w:rPr>
              <w:t xml:space="preserve">. </w:t>
            </w:r>
          </w:p>
          <w:p w14:paraId="28761452" w14:textId="77777777" w:rsidR="005C33ED" w:rsidRDefault="005C33ED" w:rsidP="00A46C4C">
            <w:pPr>
              <w:rPr>
                <w:rFonts w:ascii="Garamond" w:hAnsi="Garamond"/>
                <w:sz w:val="20"/>
                <w:szCs w:val="20"/>
              </w:rPr>
            </w:pPr>
          </w:p>
          <w:p w14:paraId="54F660BC" w14:textId="77777777" w:rsidR="005C33ED" w:rsidRPr="00C77BAB" w:rsidRDefault="005C33ED" w:rsidP="00A46C4C">
            <w:pPr>
              <w:rPr>
                <w:rFonts w:ascii="Garamond" w:hAnsi="Garamond"/>
                <w:sz w:val="20"/>
                <w:szCs w:val="20"/>
              </w:rPr>
            </w:pPr>
            <w:r w:rsidRPr="00C77BAB">
              <w:rPr>
                <w:rFonts w:ascii="Garamond" w:hAnsi="Garamond"/>
                <w:sz w:val="20"/>
                <w:szCs w:val="20"/>
              </w:rPr>
              <w:t>E(X</w:t>
            </w:r>
            <w:r w:rsidRPr="00C77BAB">
              <w:rPr>
                <w:rFonts w:ascii="Garamond" w:hAnsi="Garamond"/>
                <w:sz w:val="20"/>
                <w:szCs w:val="20"/>
                <w:vertAlign w:val="subscript"/>
              </w:rPr>
              <w:t>1</w:t>
            </w:r>
            <w:r w:rsidRPr="00C77BAB">
              <w:rPr>
                <w:rFonts w:ascii="Garamond" w:hAnsi="Garamond"/>
                <w:sz w:val="20"/>
                <w:szCs w:val="20"/>
              </w:rPr>
              <w:t xml:space="preserve"> + X</w:t>
            </w:r>
            <w:r w:rsidRPr="00C77BAB">
              <w:rPr>
                <w:rFonts w:ascii="Garamond" w:hAnsi="Garamond"/>
                <w:sz w:val="20"/>
                <w:szCs w:val="20"/>
                <w:vertAlign w:val="subscript"/>
              </w:rPr>
              <w:t xml:space="preserve">2 </w:t>
            </w:r>
            <w:r w:rsidRPr="00C77BAB">
              <w:rPr>
                <w:rFonts w:ascii="Garamond" w:hAnsi="Garamond"/>
                <w:sz w:val="20"/>
                <w:szCs w:val="20"/>
              </w:rPr>
              <w:t>+ X</w:t>
            </w:r>
            <w:r w:rsidRPr="00C77BAB">
              <w:rPr>
                <w:rFonts w:ascii="Garamond" w:hAnsi="Garamond"/>
                <w:sz w:val="20"/>
                <w:szCs w:val="20"/>
                <w:vertAlign w:val="subscript"/>
              </w:rPr>
              <w:t>3</w:t>
            </w:r>
            <w:r w:rsidRPr="00C77BAB">
              <w:rPr>
                <w:rFonts w:ascii="Garamond" w:hAnsi="Garamond"/>
                <w:sz w:val="20"/>
                <w:szCs w:val="20"/>
              </w:rPr>
              <w:t xml:space="preserve"> … +</w:t>
            </w:r>
            <w:r w:rsidRPr="00C77BAB">
              <w:rPr>
                <w:rFonts w:ascii="Garamond" w:hAnsi="Garamond"/>
                <w:sz w:val="20"/>
                <w:szCs w:val="20"/>
                <w:vertAlign w:val="subscript"/>
              </w:rPr>
              <w:t xml:space="preserve"> </w:t>
            </w:r>
            <w:proofErr w:type="spellStart"/>
            <w:r w:rsidRPr="00C77BAB">
              <w:rPr>
                <w:rFonts w:ascii="Garamond" w:hAnsi="Garamond"/>
                <w:sz w:val="20"/>
                <w:szCs w:val="20"/>
              </w:rPr>
              <w:t>Xn</w:t>
            </w:r>
            <w:proofErr w:type="spellEnd"/>
            <w:r w:rsidRPr="00C77BAB">
              <w:rPr>
                <w:rFonts w:ascii="Garamond" w:hAnsi="Garamond"/>
                <w:sz w:val="20"/>
                <w:szCs w:val="20"/>
              </w:rPr>
              <w:t>) = E(X</w:t>
            </w:r>
            <w:r w:rsidRPr="00C77BAB">
              <w:rPr>
                <w:rFonts w:ascii="Garamond" w:hAnsi="Garamond"/>
                <w:sz w:val="20"/>
                <w:szCs w:val="20"/>
                <w:vertAlign w:val="subscript"/>
              </w:rPr>
              <w:t>1</w:t>
            </w:r>
            <w:r w:rsidRPr="00C77BAB">
              <w:rPr>
                <w:rFonts w:ascii="Garamond" w:hAnsi="Garamond"/>
                <w:sz w:val="20"/>
                <w:szCs w:val="20"/>
              </w:rPr>
              <w:t>) + … E(</w:t>
            </w:r>
            <w:proofErr w:type="spellStart"/>
            <w:r w:rsidRPr="00C77BAB">
              <w:rPr>
                <w:rFonts w:ascii="Garamond" w:hAnsi="Garamond"/>
                <w:sz w:val="20"/>
                <w:szCs w:val="20"/>
              </w:rPr>
              <w:t>X</w:t>
            </w:r>
            <w:r w:rsidRPr="00C77BAB">
              <w:rPr>
                <w:rFonts w:ascii="Garamond" w:hAnsi="Garamond"/>
                <w:sz w:val="20"/>
                <w:szCs w:val="20"/>
                <w:vertAlign w:val="subscript"/>
              </w:rPr>
              <w:t>n</w:t>
            </w:r>
            <w:proofErr w:type="spellEnd"/>
            <w:r w:rsidRPr="00C77BAB">
              <w:rPr>
                <w:rFonts w:ascii="Garamond" w:hAnsi="Garamond"/>
                <w:sz w:val="20"/>
                <w:szCs w:val="20"/>
              </w:rPr>
              <w:t xml:space="preserve">) </w:t>
            </w:r>
          </w:p>
          <w:p w14:paraId="0AE9E910" w14:textId="77777777" w:rsidR="005C33ED" w:rsidRPr="00C77BAB" w:rsidRDefault="005C33ED" w:rsidP="00A46C4C">
            <w:pPr>
              <w:rPr>
                <w:rFonts w:ascii="Garamond" w:hAnsi="Garamond"/>
                <w:sz w:val="20"/>
                <w:szCs w:val="20"/>
              </w:rPr>
            </w:pPr>
            <w:r w:rsidRPr="00C77BAB">
              <w:rPr>
                <w:rFonts w:ascii="Garamond" w:hAnsi="Garamond"/>
                <w:sz w:val="20"/>
                <w:szCs w:val="20"/>
              </w:rPr>
              <w:t xml:space="preserve">                                         = µ + … µ</w:t>
            </w:r>
          </w:p>
          <w:p w14:paraId="4A9EB958" w14:textId="77777777" w:rsidR="005C33ED" w:rsidRPr="00C77BAB" w:rsidRDefault="005C33ED" w:rsidP="00A46C4C">
            <w:pPr>
              <w:rPr>
                <w:rFonts w:ascii="Garamond" w:hAnsi="Garamond"/>
                <w:sz w:val="20"/>
                <w:szCs w:val="20"/>
              </w:rPr>
            </w:pPr>
            <w:r w:rsidRPr="00C77BAB">
              <w:rPr>
                <w:rFonts w:ascii="Garamond" w:hAnsi="Garamond"/>
                <w:sz w:val="20"/>
                <w:szCs w:val="20"/>
              </w:rPr>
              <w:t xml:space="preserve">                                         = nµ</w:t>
            </w:r>
          </w:p>
          <w:p w14:paraId="46393717" w14:textId="77777777" w:rsidR="005C33ED" w:rsidRPr="00C77BAB" w:rsidRDefault="005C33ED" w:rsidP="00A46C4C">
            <w:pPr>
              <w:rPr>
                <w:rFonts w:ascii="Garamond" w:hAnsi="Garamond"/>
                <w:sz w:val="20"/>
                <w:szCs w:val="20"/>
              </w:rPr>
            </w:pPr>
          </w:p>
          <w:p w14:paraId="1C034A32" w14:textId="77777777" w:rsidR="005C33ED" w:rsidRPr="00C77BAB" w:rsidRDefault="005C33ED" w:rsidP="00A46C4C">
            <w:pPr>
              <w:rPr>
                <w:rFonts w:ascii="Garamond" w:hAnsi="Garamond"/>
                <w:sz w:val="20"/>
                <w:szCs w:val="20"/>
              </w:rPr>
            </w:pPr>
            <w:r w:rsidRPr="00C77BAB">
              <w:rPr>
                <w:rFonts w:ascii="Garamond" w:hAnsi="Garamond"/>
                <w:sz w:val="20"/>
                <w:szCs w:val="20"/>
              </w:rPr>
              <w:t>Var(X</w:t>
            </w:r>
            <w:r w:rsidRPr="00C77BAB">
              <w:rPr>
                <w:rFonts w:ascii="Garamond" w:hAnsi="Garamond"/>
                <w:sz w:val="20"/>
                <w:szCs w:val="20"/>
                <w:vertAlign w:val="subscript"/>
              </w:rPr>
              <w:t>1</w:t>
            </w:r>
            <w:r w:rsidRPr="00C77BAB">
              <w:rPr>
                <w:rFonts w:ascii="Garamond" w:hAnsi="Garamond"/>
                <w:sz w:val="20"/>
                <w:szCs w:val="20"/>
              </w:rPr>
              <w:t xml:space="preserve"> + X</w:t>
            </w:r>
            <w:r w:rsidRPr="00C77BAB">
              <w:rPr>
                <w:rFonts w:ascii="Garamond" w:hAnsi="Garamond"/>
                <w:sz w:val="20"/>
                <w:szCs w:val="20"/>
                <w:vertAlign w:val="subscript"/>
              </w:rPr>
              <w:t xml:space="preserve">2 </w:t>
            </w:r>
            <w:r w:rsidRPr="00C77BAB">
              <w:rPr>
                <w:rFonts w:ascii="Garamond" w:hAnsi="Garamond"/>
                <w:sz w:val="20"/>
                <w:szCs w:val="20"/>
              </w:rPr>
              <w:t>+ X</w:t>
            </w:r>
            <w:r w:rsidRPr="00C77BAB">
              <w:rPr>
                <w:rFonts w:ascii="Garamond" w:hAnsi="Garamond"/>
                <w:sz w:val="20"/>
                <w:szCs w:val="20"/>
                <w:vertAlign w:val="subscript"/>
              </w:rPr>
              <w:t>3</w:t>
            </w:r>
            <w:r w:rsidRPr="00C77BAB">
              <w:rPr>
                <w:rFonts w:ascii="Garamond" w:hAnsi="Garamond"/>
                <w:sz w:val="20"/>
                <w:szCs w:val="20"/>
              </w:rPr>
              <w:t xml:space="preserve"> … +</w:t>
            </w:r>
            <w:r w:rsidRPr="00C77BAB">
              <w:rPr>
                <w:rFonts w:ascii="Garamond" w:hAnsi="Garamond"/>
                <w:sz w:val="20"/>
                <w:szCs w:val="20"/>
                <w:vertAlign w:val="subscript"/>
              </w:rPr>
              <w:t xml:space="preserve"> </w:t>
            </w:r>
            <w:proofErr w:type="spellStart"/>
            <w:r w:rsidRPr="00C77BAB">
              <w:rPr>
                <w:rFonts w:ascii="Garamond" w:hAnsi="Garamond"/>
                <w:sz w:val="20"/>
                <w:szCs w:val="20"/>
              </w:rPr>
              <w:t>Xn</w:t>
            </w:r>
            <w:proofErr w:type="spellEnd"/>
            <w:r w:rsidRPr="00C77BAB">
              <w:rPr>
                <w:rFonts w:ascii="Garamond" w:hAnsi="Garamond"/>
                <w:sz w:val="20"/>
                <w:szCs w:val="20"/>
              </w:rPr>
              <w:t>) = Var(X</w:t>
            </w:r>
            <w:r w:rsidRPr="00C77BAB">
              <w:rPr>
                <w:rFonts w:ascii="Garamond" w:hAnsi="Garamond"/>
                <w:sz w:val="20"/>
                <w:szCs w:val="20"/>
                <w:vertAlign w:val="subscript"/>
              </w:rPr>
              <w:t>1</w:t>
            </w:r>
            <w:r w:rsidRPr="00C77BAB">
              <w:rPr>
                <w:rFonts w:ascii="Garamond" w:hAnsi="Garamond"/>
                <w:sz w:val="20"/>
                <w:szCs w:val="20"/>
              </w:rPr>
              <w:t>) + … Var(</w:t>
            </w:r>
            <w:proofErr w:type="spellStart"/>
            <w:r w:rsidRPr="00C77BAB">
              <w:rPr>
                <w:rFonts w:ascii="Garamond" w:hAnsi="Garamond"/>
                <w:sz w:val="20"/>
                <w:szCs w:val="20"/>
              </w:rPr>
              <w:t>X</w:t>
            </w:r>
            <w:r w:rsidRPr="00C77BAB">
              <w:rPr>
                <w:rFonts w:ascii="Garamond" w:hAnsi="Garamond"/>
                <w:sz w:val="20"/>
                <w:szCs w:val="20"/>
                <w:vertAlign w:val="subscript"/>
              </w:rPr>
              <w:t>n</w:t>
            </w:r>
            <w:proofErr w:type="spellEnd"/>
            <w:r w:rsidRPr="00C77BAB">
              <w:rPr>
                <w:rFonts w:ascii="Garamond" w:hAnsi="Garamond"/>
                <w:sz w:val="20"/>
                <w:szCs w:val="20"/>
              </w:rPr>
              <w:t xml:space="preserve">) </w:t>
            </w:r>
          </w:p>
          <w:p w14:paraId="454215AA" w14:textId="77777777" w:rsidR="005C33ED" w:rsidRPr="00C77BAB" w:rsidRDefault="005C33ED" w:rsidP="00A46C4C">
            <w:pPr>
              <w:rPr>
                <w:rFonts w:ascii="Garamond" w:hAnsi="Garamond"/>
                <w:sz w:val="20"/>
                <w:szCs w:val="20"/>
                <w:vertAlign w:val="superscript"/>
              </w:rPr>
            </w:pPr>
            <w:r w:rsidRPr="00C77BAB">
              <w:rPr>
                <w:rFonts w:ascii="Garamond" w:hAnsi="Garamond"/>
                <w:sz w:val="20"/>
                <w:szCs w:val="20"/>
              </w:rPr>
              <w:t xml:space="preserve">                                           = σ</w:t>
            </w:r>
            <w:r w:rsidRPr="00C77BAB">
              <w:rPr>
                <w:rFonts w:ascii="Garamond" w:hAnsi="Garamond"/>
                <w:sz w:val="20"/>
                <w:szCs w:val="20"/>
                <w:vertAlign w:val="superscript"/>
              </w:rPr>
              <w:t>2</w:t>
            </w:r>
            <w:r w:rsidRPr="00C77BAB">
              <w:rPr>
                <w:rFonts w:ascii="Garamond" w:hAnsi="Garamond"/>
                <w:sz w:val="20"/>
                <w:szCs w:val="20"/>
              </w:rPr>
              <w:t xml:space="preserve"> + … σ</w:t>
            </w:r>
            <w:r w:rsidRPr="00C77BAB">
              <w:rPr>
                <w:rFonts w:ascii="Garamond" w:hAnsi="Garamond"/>
                <w:sz w:val="20"/>
                <w:szCs w:val="20"/>
                <w:vertAlign w:val="superscript"/>
              </w:rPr>
              <w:t>2</w:t>
            </w:r>
          </w:p>
          <w:p w14:paraId="1345E8C3" w14:textId="77777777" w:rsidR="005C33ED" w:rsidRPr="00C77BAB" w:rsidRDefault="005C33ED" w:rsidP="00A46C4C">
            <w:pPr>
              <w:rPr>
                <w:rFonts w:ascii="Garamond" w:hAnsi="Garamond"/>
                <w:sz w:val="20"/>
                <w:szCs w:val="20"/>
              </w:rPr>
            </w:pPr>
            <w:r w:rsidRPr="00C77BAB">
              <w:rPr>
                <w:rFonts w:ascii="Garamond" w:hAnsi="Garamond"/>
                <w:sz w:val="20"/>
                <w:szCs w:val="20"/>
              </w:rPr>
              <w:t xml:space="preserve">                                                = nσ</w:t>
            </w:r>
            <w:r w:rsidRPr="00C77BAB">
              <w:rPr>
                <w:rFonts w:ascii="Garamond" w:hAnsi="Garamond"/>
                <w:sz w:val="20"/>
                <w:szCs w:val="20"/>
                <w:vertAlign w:val="superscript"/>
              </w:rPr>
              <w:t>2</w:t>
            </w:r>
          </w:p>
          <w:p w14:paraId="7BFF37AF" w14:textId="77777777" w:rsidR="005C33ED" w:rsidRPr="00FD7951" w:rsidRDefault="005C33ED" w:rsidP="00A46C4C">
            <w:pPr>
              <w:rPr>
                <w:rFonts w:ascii="Garamond" w:hAnsi="Garamond"/>
                <w:sz w:val="18"/>
                <w:szCs w:val="18"/>
              </w:rPr>
            </w:pPr>
          </w:p>
          <w:p w14:paraId="09083348" w14:textId="77777777" w:rsidR="005C33ED" w:rsidRDefault="005C33ED" w:rsidP="00A46C4C">
            <w:pPr>
              <w:rPr>
                <w:rFonts w:ascii="Garamond" w:hAnsi="Garamond"/>
                <w:b/>
                <w:bCs/>
                <w:sz w:val="18"/>
                <w:szCs w:val="18"/>
              </w:rPr>
            </w:pPr>
            <w:r>
              <w:rPr>
                <w:rFonts w:ascii="Garamond" w:hAnsi="Garamond"/>
                <w:b/>
                <w:bCs/>
                <w:sz w:val="18"/>
                <w:szCs w:val="18"/>
              </w:rPr>
              <w:t>Application to sampling and QR</w:t>
            </w:r>
          </w:p>
          <w:p w14:paraId="1AA40AA1" w14:textId="77777777" w:rsidR="005C33ED" w:rsidRPr="00E156DF" w:rsidRDefault="005C33ED" w:rsidP="00A46C4C">
            <w:pPr>
              <w:rPr>
                <w:rFonts w:ascii="Garamond" w:hAnsi="Garamond"/>
                <w:sz w:val="18"/>
                <w:szCs w:val="18"/>
              </w:rPr>
            </w:pPr>
            <w:r>
              <w:rPr>
                <w:rFonts w:ascii="Garamond" w:hAnsi="Garamond"/>
                <w:sz w:val="18"/>
                <w:szCs w:val="18"/>
              </w:rPr>
              <w:t>Normally, population distribution is unknown. CLT allows us to approximate distribution and thus perform calculations and data processing, even if true population distribution is unknown.</w:t>
            </w:r>
          </w:p>
          <w:p w14:paraId="2238822E" w14:textId="77777777" w:rsidR="005C33ED" w:rsidRPr="00FD7951" w:rsidRDefault="005C33ED" w:rsidP="00A46C4C">
            <w:pPr>
              <w:rPr>
                <w:rFonts w:ascii="Garamond" w:hAnsi="Garamond"/>
                <w:b/>
                <w:bCs/>
                <w:sz w:val="18"/>
                <w:szCs w:val="18"/>
              </w:rPr>
            </w:pPr>
          </w:p>
        </w:tc>
      </w:tr>
      <w:tr w:rsidR="005C33ED" w:rsidRPr="00FD7951" w14:paraId="005A3260" w14:textId="77777777" w:rsidTr="00A46C4C">
        <w:tc>
          <w:tcPr>
            <w:tcW w:w="3964" w:type="dxa"/>
            <w:shd w:val="clear" w:color="auto" w:fill="D9E2F3" w:themeFill="accent1" w:themeFillTint="33"/>
          </w:tcPr>
          <w:p w14:paraId="14AFBC6C" w14:textId="63DEFCDA" w:rsidR="005C33ED" w:rsidRDefault="005C33ED" w:rsidP="00A46C4C">
            <w:pPr>
              <w:rPr>
                <w:rFonts w:ascii="Garamond" w:hAnsi="Garamond"/>
              </w:rPr>
            </w:pPr>
            <w:r>
              <w:rPr>
                <w:rFonts w:ascii="Garamond" w:hAnsi="Garamond"/>
              </w:rPr>
              <w:t>Checking for normal distribution</w:t>
            </w:r>
          </w:p>
        </w:tc>
        <w:tc>
          <w:tcPr>
            <w:tcW w:w="7364" w:type="dxa"/>
          </w:tcPr>
          <w:p w14:paraId="48E0DED0" w14:textId="54742C76" w:rsidR="005C33ED" w:rsidRDefault="005C33ED" w:rsidP="00A46C4C">
            <w:pPr>
              <w:rPr>
                <w:rFonts w:ascii="Garamond" w:hAnsi="Garamond"/>
                <w:b/>
                <w:bCs/>
                <w:sz w:val="18"/>
                <w:szCs w:val="18"/>
              </w:rPr>
            </w:pPr>
            <w:r>
              <w:rPr>
                <w:rFonts w:ascii="Garamond" w:hAnsi="Garamond"/>
                <w:b/>
                <w:bCs/>
                <w:sz w:val="18"/>
                <w:szCs w:val="18"/>
              </w:rPr>
              <w:t>Normal quantile plots</w:t>
            </w:r>
          </w:p>
          <w:p w14:paraId="07DA82C3" w14:textId="27C47921" w:rsidR="00A46C4C" w:rsidRDefault="00A46C4C" w:rsidP="000706F4">
            <w:pPr>
              <w:pStyle w:val="ListParagraph"/>
              <w:numPr>
                <w:ilvl w:val="0"/>
                <w:numId w:val="19"/>
              </w:numPr>
              <w:rPr>
                <w:rFonts w:ascii="Garamond" w:hAnsi="Garamond"/>
                <w:sz w:val="18"/>
                <w:szCs w:val="18"/>
              </w:rPr>
            </w:pPr>
            <w:r>
              <w:rPr>
                <w:rFonts w:ascii="Garamond" w:hAnsi="Garamond"/>
                <w:sz w:val="18"/>
                <w:szCs w:val="18"/>
              </w:rPr>
              <w:t>Used when histogram and stemplot appear unimodal and symmetrical, but want to confirm normality of distribution</w:t>
            </w:r>
          </w:p>
          <w:p w14:paraId="3767AE65" w14:textId="36B027F2" w:rsidR="00A46C4C" w:rsidRDefault="00A46C4C" w:rsidP="000706F4">
            <w:pPr>
              <w:pStyle w:val="ListParagraph"/>
              <w:numPr>
                <w:ilvl w:val="0"/>
                <w:numId w:val="19"/>
              </w:numPr>
              <w:rPr>
                <w:rFonts w:ascii="Garamond" w:hAnsi="Garamond"/>
                <w:sz w:val="18"/>
                <w:szCs w:val="18"/>
              </w:rPr>
            </w:pPr>
            <w:r>
              <w:rPr>
                <w:rFonts w:ascii="Garamond" w:hAnsi="Garamond"/>
                <w:sz w:val="18"/>
                <w:szCs w:val="18"/>
              </w:rPr>
              <w:t>How to plot:</w:t>
            </w:r>
          </w:p>
          <w:p w14:paraId="1EF942E9" w14:textId="553A670B" w:rsidR="00A46C4C" w:rsidRDefault="00A46C4C" w:rsidP="00A46C4C">
            <w:pPr>
              <w:rPr>
                <w:rFonts w:ascii="Garamond" w:hAnsi="Garamond"/>
                <w:sz w:val="18"/>
                <w:szCs w:val="18"/>
              </w:rPr>
            </w:pPr>
          </w:p>
          <w:p w14:paraId="3C90043D" w14:textId="3C79082A" w:rsidR="00A46C4C" w:rsidRDefault="00A46C4C" w:rsidP="000706F4">
            <w:pPr>
              <w:pStyle w:val="ListParagraph"/>
              <w:numPr>
                <w:ilvl w:val="0"/>
                <w:numId w:val="20"/>
              </w:numPr>
              <w:rPr>
                <w:rFonts w:ascii="Garamond" w:hAnsi="Garamond"/>
                <w:sz w:val="18"/>
                <w:szCs w:val="18"/>
              </w:rPr>
            </w:pPr>
            <w:r>
              <w:rPr>
                <w:rFonts w:ascii="Garamond" w:hAnsi="Garamond"/>
                <w:sz w:val="18"/>
                <w:szCs w:val="18"/>
              </w:rPr>
              <w:t xml:space="preserve">Arrange observed data from smallest to largest and record percentile of each data point. </w:t>
            </w:r>
          </w:p>
          <w:p w14:paraId="0A3B0DB3" w14:textId="0F45E3B9" w:rsidR="00A46C4C" w:rsidRDefault="00A46C4C" w:rsidP="000706F4">
            <w:pPr>
              <w:pStyle w:val="ListParagraph"/>
              <w:numPr>
                <w:ilvl w:val="0"/>
                <w:numId w:val="20"/>
              </w:numPr>
              <w:rPr>
                <w:rFonts w:ascii="Garamond" w:hAnsi="Garamond"/>
                <w:sz w:val="18"/>
                <w:szCs w:val="18"/>
              </w:rPr>
            </w:pPr>
            <w:r>
              <w:rPr>
                <w:rFonts w:ascii="Garamond" w:hAnsi="Garamond"/>
                <w:sz w:val="18"/>
                <w:szCs w:val="18"/>
              </w:rPr>
              <w:t>Find standardised normal values of z corresponding to these percentiles (e.g. z = -1.645  is at 5% point of standard normal distribution)</w:t>
            </w:r>
          </w:p>
          <w:p w14:paraId="073DD886" w14:textId="1670DE3E" w:rsidR="00A46C4C" w:rsidRDefault="00A46C4C" w:rsidP="000706F4">
            <w:pPr>
              <w:pStyle w:val="ListParagraph"/>
              <w:numPr>
                <w:ilvl w:val="0"/>
                <w:numId w:val="20"/>
              </w:numPr>
              <w:rPr>
                <w:rFonts w:ascii="Garamond" w:hAnsi="Garamond"/>
                <w:sz w:val="18"/>
                <w:szCs w:val="18"/>
              </w:rPr>
            </w:pPr>
            <w:r>
              <w:rPr>
                <w:rFonts w:ascii="Garamond" w:hAnsi="Garamond"/>
                <w:sz w:val="18"/>
                <w:szCs w:val="18"/>
              </w:rPr>
              <w:t xml:space="preserve">Plot data point (raw value) against normal score. If plotted line is straight, distribution is close to a normal distribution. </w:t>
            </w:r>
          </w:p>
          <w:p w14:paraId="030AA1E8" w14:textId="4F5C362B" w:rsidR="00A46C4C" w:rsidRDefault="00A46C4C" w:rsidP="00A46C4C">
            <w:pPr>
              <w:rPr>
                <w:rFonts w:ascii="Garamond" w:hAnsi="Garamond"/>
                <w:sz w:val="18"/>
                <w:szCs w:val="18"/>
              </w:rPr>
            </w:pPr>
          </w:p>
          <w:p w14:paraId="1F96FDD8" w14:textId="26625341" w:rsidR="00A46C4C" w:rsidRPr="00A46C4C" w:rsidRDefault="00A46C4C" w:rsidP="00A46C4C">
            <w:pPr>
              <w:jc w:val="center"/>
              <w:rPr>
                <w:rFonts w:ascii="Garamond" w:hAnsi="Garamond"/>
                <w:sz w:val="18"/>
                <w:szCs w:val="18"/>
              </w:rPr>
            </w:pPr>
            <w:r w:rsidRPr="00A46C4C">
              <w:rPr>
                <w:rFonts w:ascii="Garamond" w:hAnsi="Garamond"/>
                <w:noProof/>
                <w:sz w:val="18"/>
                <w:szCs w:val="18"/>
              </w:rPr>
              <w:lastRenderedPageBreak/>
              <w:drawing>
                <wp:inline distT="0" distB="0" distL="0" distR="0" wp14:anchorId="4015535E" wp14:editId="5D8C6C88">
                  <wp:extent cx="2121408" cy="16178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0930" cy="1640372"/>
                          </a:xfrm>
                          <a:prstGeom prst="rect">
                            <a:avLst/>
                          </a:prstGeom>
                        </pic:spPr>
                      </pic:pic>
                    </a:graphicData>
                  </a:graphic>
                </wp:inline>
              </w:drawing>
            </w:r>
            <w:r w:rsidRPr="00A46C4C">
              <w:rPr>
                <w:rFonts w:ascii="Garamond" w:hAnsi="Garamond"/>
                <w:noProof/>
                <w:sz w:val="18"/>
                <w:szCs w:val="18"/>
              </w:rPr>
              <w:drawing>
                <wp:inline distT="0" distB="0" distL="0" distR="0" wp14:anchorId="25209C96" wp14:editId="30BC04CF">
                  <wp:extent cx="2143353" cy="1618779"/>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7366" cy="1629363"/>
                          </a:xfrm>
                          <a:prstGeom prst="rect">
                            <a:avLst/>
                          </a:prstGeom>
                        </pic:spPr>
                      </pic:pic>
                    </a:graphicData>
                  </a:graphic>
                </wp:inline>
              </w:drawing>
            </w:r>
          </w:p>
          <w:p w14:paraId="1AB61D3B" w14:textId="77777777" w:rsidR="00A46C4C" w:rsidRDefault="00A46C4C" w:rsidP="00A46C4C">
            <w:pPr>
              <w:rPr>
                <w:rFonts w:ascii="Garamond" w:hAnsi="Garamond"/>
                <w:b/>
                <w:bCs/>
                <w:sz w:val="18"/>
                <w:szCs w:val="18"/>
              </w:rPr>
            </w:pPr>
          </w:p>
          <w:p w14:paraId="3368BE99" w14:textId="6F2C89FA" w:rsidR="00FF3210" w:rsidRDefault="00FF3210" w:rsidP="00A46C4C">
            <w:pPr>
              <w:rPr>
                <w:rFonts w:ascii="Garamond" w:hAnsi="Garamond"/>
                <w:sz w:val="18"/>
                <w:szCs w:val="18"/>
              </w:rPr>
            </w:pPr>
            <w:r>
              <w:rPr>
                <w:rFonts w:ascii="Garamond" w:hAnsi="Garamond"/>
                <w:b/>
                <w:bCs/>
                <w:sz w:val="18"/>
                <w:szCs w:val="18"/>
              </w:rPr>
              <w:t>Histogram</w:t>
            </w:r>
            <w:r w:rsidR="00A46C4C">
              <w:rPr>
                <w:rFonts w:ascii="Garamond" w:hAnsi="Garamond"/>
                <w:b/>
                <w:bCs/>
                <w:sz w:val="18"/>
                <w:szCs w:val="18"/>
              </w:rPr>
              <w:t>:</w:t>
            </w:r>
            <w:r w:rsidR="00A46C4C">
              <w:rPr>
                <w:rFonts w:ascii="Garamond" w:hAnsi="Garamond"/>
                <w:sz w:val="18"/>
                <w:szCs w:val="18"/>
              </w:rPr>
              <w:t xml:space="preserve"> check to see if </w:t>
            </w:r>
            <w:proofErr w:type="spellStart"/>
            <w:r w:rsidR="00A46C4C">
              <w:rPr>
                <w:rFonts w:ascii="Garamond" w:hAnsi="Garamond"/>
                <w:sz w:val="18"/>
                <w:szCs w:val="18"/>
              </w:rPr>
              <w:t>uni</w:t>
            </w:r>
            <w:proofErr w:type="spellEnd"/>
            <w:r w:rsidR="00A46C4C">
              <w:rPr>
                <w:rFonts w:ascii="Garamond" w:hAnsi="Garamond"/>
                <w:sz w:val="18"/>
                <w:szCs w:val="18"/>
              </w:rPr>
              <w:t>-modal and symmetrical</w:t>
            </w:r>
          </w:p>
          <w:p w14:paraId="4CCB0A23" w14:textId="77777777" w:rsidR="00A46C4C" w:rsidRPr="00A46C4C" w:rsidRDefault="00A46C4C" w:rsidP="00A46C4C">
            <w:pPr>
              <w:rPr>
                <w:rFonts w:ascii="Garamond" w:hAnsi="Garamond"/>
                <w:sz w:val="18"/>
                <w:szCs w:val="18"/>
              </w:rPr>
            </w:pPr>
          </w:p>
          <w:p w14:paraId="34A81A86" w14:textId="77777777" w:rsidR="00FF3210" w:rsidRDefault="00FF3210" w:rsidP="00A46C4C">
            <w:pPr>
              <w:rPr>
                <w:rFonts w:ascii="Garamond" w:hAnsi="Garamond"/>
                <w:sz w:val="18"/>
                <w:szCs w:val="18"/>
              </w:rPr>
            </w:pPr>
            <w:r>
              <w:rPr>
                <w:rFonts w:ascii="Garamond" w:hAnsi="Garamond"/>
                <w:b/>
                <w:bCs/>
                <w:sz w:val="18"/>
                <w:szCs w:val="18"/>
              </w:rPr>
              <w:t>% of standardised residual</w:t>
            </w:r>
            <w:r w:rsidR="00A46C4C">
              <w:rPr>
                <w:rFonts w:ascii="Garamond" w:hAnsi="Garamond"/>
                <w:b/>
                <w:bCs/>
                <w:sz w:val="18"/>
                <w:szCs w:val="18"/>
              </w:rPr>
              <w:t xml:space="preserve">: </w:t>
            </w:r>
            <w:r w:rsidR="00A46C4C">
              <w:rPr>
                <w:rFonts w:ascii="Garamond" w:hAnsi="Garamond"/>
                <w:sz w:val="18"/>
                <w:szCs w:val="18"/>
              </w:rPr>
              <w:t>% of points between -1.96 and 1.96 should be close to 95%, as in a standardised normal distribution.</w:t>
            </w:r>
          </w:p>
          <w:p w14:paraId="400B7D21" w14:textId="77777777" w:rsidR="00A46C4C" w:rsidRDefault="00A46C4C" w:rsidP="00A46C4C">
            <w:pPr>
              <w:rPr>
                <w:rFonts w:ascii="Garamond" w:hAnsi="Garamond"/>
                <w:sz w:val="18"/>
                <w:szCs w:val="18"/>
              </w:rPr>
            </w:pPr>
          </w:p>
          <w:p w14:paraId="7AE24A34" w14:textId="18490CA9" w:rsidR="00C11EB5" w:rsidRPr="00C11EB5" w:rsidRDefault="00C11EB5" w:rsidP="00A46C4C">
            <w:pPr>
              <w:rPr>
                <w:rFonts w:ascii="Garamond" w:hAnsi="Garamond"/>
                <w:sz w:val="18"/>
                <w:szCs w:val="18"/>
              </w:rPr>
            </w:pPr>
            <w:r>
              <w:rPr>
                <w:rFonts w:ascii="Garamond" w:hAnsi="Garamond"/>
                <w:b/>
                <w:bCs/>
                <w:sz w:val="18"/>
                <w:szCs w:val="18"/>
              </w:rPr>
              <w:t xml:space="preserve">Mean-median-mode comparison: </w:t>
            </w:r>
            <w:r>
              <w:rPr>
                <w:rFonts w:ascii="Garamond" w:hAnsi="Garamond"/>
                <w:sz w:val="18"/>
                <w:szCs w:val="18"/>
              </w:rPr>
              <w:t>if approximately normal, these three values will be approximately equal.</w:t>
            </w:r>
          </w:p>
          <w:p w14:paraId="34DC3E99" w14:textId="23B892BE" w:rsidR="00C11EB5" w:rsidRPr="00C11EB5" w:rsidRDefault="00C11EB5" w:rsidP="00A46C4C">
            <w:pPr>
              <w:rPr>
                <w:rFonts w:ascii="Garamond" w:hAnsi="Garamond"/>
                <w:b/>
                <w:bCs/>
                <w:sz w:val="18"/>
                <w:szCs w:val="18"/>
              </w:rPr>
            </w:pPr>
          </w:p>
        </w:tc>
      </w:tr>
      <w:tr w:rsidR="00C11EB5" w:rsidRPr="00FD7951" w14:paraId="08A3ABD1" w14:textId="77777777" w:rsidTr="00A46C4C">
        <w:tc>
          <w:tcPr>
            <w:tcW w:w="3964" w:type="dxa"/>
            <w:shd w:val="clear" w:color="auto" w:fill="D9E2F3" w:themeFill="accent1" w:themeFillTint="33"/>
          </w:tcPr>
          <w:p w14:paraId="10121C94" w14:textId="2E3F3BFF" w:rsidR="00C11EB5" w:rsidRDefault="00C11EB5" w:rsidP="00A46C4C">
            <w:pPr>
              <w:rPr>
                <w:rFonts w:ascii="Garamond" w:hAnsi="Garamond"/>
              </w:rPr>
            </w:pPr>
            <w:r>
              <w:rPr>
                <w:rFonts w:ascii="Garamond" w:hAnsi="Garamond"/>
              </w:rPr>
              <w:lastRenderedPageBreak/>
              <w:t>Normal distribution calculations</w:t>
            </w:r>
          </w:p>
        </w:tc>
        <w:tc>
          <w:tcPr>
            <w:tcW w:w="7364" w:type="dxa"/>
          </w:tcPr>
          <w:p w14:paraId="0F8C6971" w14:textId="318EF8DC" w:rsidR="00850850" w:rsidRPr="00850850" w:rsidRDefault="00850850" w:rsidP="000706F4">
            <w:pPr>
              <w:pStyle w:val="ListParagraph"/>
              <w:numPr>
                <w:ilvl w:val="0"/>
                <w:numId w:val="22"/>
              </w:numPr>
              <w:rPr>
                <w:rFonts w:ascii="Garamond" w:hAnsi="Garamond"/>
                <w:sz w:val="18"/>
                <w:szCs w:val="18"/>
              </w:rPr>
            </w:pPr>
            <w:r w:rsidRPr="00850850">
              <w:rPr>
                <w:rFonts w:ascii="Garamond" w:hAnsi="Garamond"/>
                <w:sz w:val="18"/>
                <w:szCs w:val="18"/>
              </w:rPr>
              <w:t>Probability values</w:t>
            </w:r>
          </w:p>
          <w:p w14:paraId="75B72D87" w14:textId="43DD7A87" w:rsidR="00850850" w:rsidRPr="00850850" w:rsidRDefault="00850850" w:rsidP="000706F4">
            <w:pPr>
              <w:pStyle w:val="ListParagraph"/>
              <w:numPr>
                <w:ilvl w:val="0"/>
                <w:numId w:val="22"/>
              </w:numPr>
              <w:rPr>
                <w:rFonts w:ascii="Garamond" w:hAnsi="Garamond"/>
                <w:sz w:val="18"/>
                <w:szCs w:val="18"/>
              </w:rPr>
            </w:pPr>
            <w:r w:rsidRPr="00850850">
              <w:rPr>
                <w:rFonts w:ascii="Garamond" w:hAnsi="Garamond"/>
                <w:sz w:val="18"/>
                <w:szCs w:val="18"/>
              </w:rPr>
              <w:t>X values given proportion/probability</w:t>
            </w:r>
          </w:p>
          <w:p w14:paraId="212124C5" w14:textId="77777777" w:rsidR="00850850" w:rsidRDefault="00850850" w:rsidP="00A46C4C">
            <w:pPr>
              <w:rPr>
                <w:rFonts w:ascii="Garamond" w:hAnsi="Garamond"/>
                <w:b/>
                <w:bCs/>
                <w:sz w:val="18"/>
                <w:szCs w:val="18"/>
              </w:rPr>
            </w:pPr>
          </w:p>
          <w:p w14:paraId="43CB3E2B" w14:textId="0F5A955F" w:rsidR="00C11EB5" w:rsidRDefault="00850850" w:rsidP="00A46C4C">
            <w:pPr>
              <w:rPr>
                <w:rFonts w:ascii="Garamond" w:hAnsi="Garamond"/>
                <w:b/>
                <w:bCs/>
                <w:sz w:val="18"/>
                <w:szCs w:val="18"/>
              </w:rPr>
            </w:pPr>
            <w:r>
              <w:rPr>
                <w:rFonts w:ascii="Garamond" w:hAnsi="Garamond"/>
                <w:b/>
                <w:bCs/>
                <w:sz w:val="18"/>
                <w:szCs w:val="18"/>
              </w:rPr>
              <w:t xml:space="preserve">Useful manipulations: </w:t>
            </w:r>
          </w:p>
          <w:p w14:paraId="5B2F01CD" w14:textId="72EE7BD0" w:rsidR="00850850" w:rsidRDefault="00850850" w:rsidP="00A46C4C">
            <w:pPr>
              <w:rPr>
                <w:rFonts w:ascii="Garamond" w:hAnsi="Garamond"/>
                <w:sz w:val="18"/>
                <w:szCs w:val="18"/>
              </w:rPr>
            </w:pPr>
            <w:r>
              <w:rPr>
                <w:rFonts w:ascii="Garamond" w:hAnsi="Garamond"/>
                <w:sz w:val="18"/>
                <w:szCs w:val="18"/>
              </w:rPr>
              <w:t>P( a &lt; X &lt; b) = P( X &lt; b ) - P( X &lt; a )</w:t>
            </w:r>
          </w:p>
          <w:p w14:paraId="4210D811" w14:textId="60BAC164" w:rsidR="00850850" w:rsidRPr="00850850" w:rsidRDefault="00850850" w:rsidP="00A46C4C">
            <w:pPr>
              <w:rPr>
                <w:rFonts w:ascii="Garamond" w:hAnsi="Garamond"/>
                <w:sz w:val="18"/>
                <w:szCs w:val="18"/>
              </w:rPr>
            </w:pPr>
            <w:r>
              <w:rPr>
                <w:rFonts w:ascii="Garamond" w:hAnsi="Garamond"/>
                <w:sz w:val="18"/>
                <w:szCs w:val="18"/>
              </w:rPr>
              <w:t>P( X &gt; a) = 1 – P( X &lt; a )</w:t>
            </w:r>
          </w:p>
          <w:p w14:paraId="55748A67" w14:textId="77777777" w:rsidR="00C11EB5" w:rsidRDefault="00C11EB5" w:rsidP="00A46C4C">
            <w:pPr>
              <w:rPr>
                <w:rFonts w:ascii="Garamond" w:hAnsi="Garamond"/>
                <w:sz w:val="18"/>
                <w:szCs w:val="18"/>
              </w:rPr>
            </w:pPr>
          </w:p>
          <w:p w14:paraId="21DF2538" w14:textId="1B48DDE0" w:rsidR="00850850" w:rsidRPr="00C11EB5" w:rsidRDefault="00850850" w:rsidP="00A46C4C">
            <w:pPr>
              <w:rPr>
                <w:rFonts w:ascii="Garamond" w:hAnsi="Garamond"/>
                <w:sz w:val="18"/>
                <w:szCs w:val="18"/>
              </w:rPr>
            </w:pPr>
          </w:p>
        </w:tc>
      </w:tr>
    </w:tbl>
    <w:p w14:paraId="6EE357C7" w14:textId="06542AE8" w:rsidR="0072165D" w:rsidRDefault="0072165D" w:rsidP="00687974">
      <w:pPr>
        <w:rPr>
          <w:rFonts w:ascii="Garamond" w:hAnsi="Garamond"/>
        </w:rPr>
      </w:pPr>
    </w:p>
    <w:p w14:paraId="65FEAD77" w14:textId="77777777" w:rsidR="0072165D" w:rsidRDefault="0072165D">
      <w:pPr>
        <w:rPr>
          <w:rFonts w:ascii="Garamond" w:hAnsi="Garamond"/>
        </w:rPr>
      </w:pPr>
      <w:r>
        <w:rPr>
          <w:rFonts w:ascii="Garamond" w:hAnsi="Garamond"/>
        </w:rPr>
        <w:br w:type="page"/>
      </w:r>
    </w:p>
    <w:p w14:paraId="575AB575" w14:textId="0E6E19AC" w:rsidR="00687974" w:rsidRDefault="00687974" w:rsidP="00687974">
      <w:pPr>
        <w:pStyle w:val="Heading1"/>
        <w:numPr>
          <w:ilvl w:val="0"/>
          <w:numId w:val="1"/>
        </w:numPr>
        <w:rPr>
          <w:rFonts w:ascii="Garamond" w:hAnsi="Garamond" w:cstheme="minorHAnsi"/>
          <w:b/>
          <w:bCs/>
          <w:color w:val="auto"/>
        </w:rPr>
      </w:pPr>
      <w:r w:rsidRPr="00687974">
        <w:rPr>
          <w:rFonts w:ascii="Garamond" w:hAnsi="Garamond" w:cstheme="minorHAnsi"/>
          <w:b/>
          <w:bCs/>
          <w:color w:val="auto"/>
        </w:rPr>
        <w:lastRenderedPageBreak/>
        <w:t>Samples, statistics and estimators</w:t>
      </w:r>
    </w:p>
    <w:tbl>
      <w:tblPr>
        <w:tblStyle w:val="TableGrid"/>
        <w:tblW w:w="0" w:type="auto"/>
        <w:tblLook w:val="04A0" w:firstRow="1" w:lastRow="0" w:firstColumn="1" w:lastColumn="0" w:noHBand="0" w:noVBand="1"/>
      </w:tblPr>
      <w:tblGrid>
        <w:gridCol w:w="3964"/>
        <w:gridCol w:w="7364"/>
      </w:tblGrid>
      <w:tr w:rsidR="00850850" w14:paraId="206E993C" w14:textId="77777777" w:rsidTr="006225EF">
        <w:tc>
          <w:tcPr>
            <w:tcW w:w="3964" w:type="dxa"/>
            <w:shd w:val="clear" w:color="auto" w:fill="D9E2F3" w:themeFill="accent1" w:themeFillTint="33"/>
          </w:tcPr>
          <w:p w14:paraId="1EE0A4B6" w14:textId="77777777" w:rsidR="00850850" w:rsidRDefault="00850850" w:rsidP="006225EF">
            <w:pPr>
              <w:rPr>
                <w:rFonts w:ascii="Garamond" w:hAnsi="Garamond"/>
              </w:rPr>
            </w:pPr>
            <w:r>
              <w:rPr>
                <w:rFonts w:ascii="Garamond" w:hAnsi="Garamond"/>
              </w:rPr>
              <w:t>Statistics: point estimators of population parameters</w:t>
            </w:r>
          </w:p>
        </w:tc>
        <w:tc>
          <w:tcPr>
            <w:tcW w:w="7364" w:type="dxa"/>
          </w:tcPr>
          <w:p w14:paraId="2B1BAF9D" w14:textId="77777777" w:rsidR="00850850" w:rsidRDefault="00850850" w:rsidP="006225EF">
            <w:pPr>
              <w:rPr>
                <w:rFonts w:ascii="Garamond" w:hAnsi="Garamond"/>
                <w:sz w:val="18"/>
                <w:szCs w:val="18"/>
              </w:rPr>
            </w:pPr>
            <w:r>
              <w:rPr>
                <w:rFonts w:ascii="Garamond" w:hAnsi="Garamond"/>
                <w:sz w:val="18"/>
                <w:szCs w:val="18"/>
              </w:rPr>
              <w:t xml:space="preserve">To estimate </w:t>
            </w:r>
            <w:r w:rsidRPr="001C0F62">
              <w:rPr>
                <w:rFonts w:ascii="Garamond" w:hAnsi="Garamond"/>
                <w:sz w:val="18"/>
                <w:szCs w:val="18"/>
                <w:u w:val="single"/>
              </w:rPr>
              <w:t>population parameters</w:t>
            </w:r>
            <w:r>
              <w:rPr>
                <w:rFonts w:ascii="Garamond" w:hAnsi="Garamond"/>
                <w:sz w:val="18"/>
                <w:szCs w:val="18"/>
              </w:rPr>
              <w:t xml:space="preserve">, a </w:t>
            </w:r>
            <w:r>
              <w:rPr>
                <w:rFonts w:ascii="Garamond" w:hAnsi="Garamond"/>
                <w:sz w:val="18"/>
                <w:szCs w:val="18"/>
                <w:u w:val="single"/>
              </w:rPr>
              <w:t>function</w:t>
            </w:r>
            <w:r>
              <w:rPr>
                <w:rFonts w:ascii="Garamond" w:hAnsi="Garamond"/>
                <w:sz w:val="18"/>
                <w:szCs w:val="18"/>
              </w:rPr>
              <w:t xml:space="preserve"> h(X</w:t>
            </w:r>
            <w:r>
              <w:rPr>
                <w:rFonts w:ascii="Garamond" w:hAnsi="Garamond"/>
                <w:sz w:val="18"/>
                <w:szCs w:val="18"/>
                <w:vertAlign w:val="subscript"/>
              </w:rPr>
              <w:t>1</w:t>
            </w:r>
            <w:r>
              <w:rPr>
                <w:rFonts w:ascii="Garamond" w:hAnsi="Garamond"/>
                <w:sz w:val="18"/>
                <w:szCs w:val="18"/>
              </w:rPr>
              <w:t xml:space="preserve"> … </w:t>
            </w:r>
            <w:proofErr w:type="spellStart"/>
            <w:r>
              <w:rPr>
                <w:rFonts w:ascii="Garamond" w:hAnsi="Garamond"/>
                <w:sz w:val="18"/>
                <w:szCs w:val="18"/>
              </w:rPr>
              <w:t>X</w:t>
            </w:r>
            <w:r>
              <w:rPr>
                <w:rFonts w:ascii="Garamond" w:hAnsi="Garamond"/>
                <w:sz w:val="18"/>
                <w:szCs w:val="18"/>
                <w:vertAlign w:val="subscript"/>
              </w:rPr>
              <w:t>n</w:t>
            </w:r>
            <w:proofErr w:type="spellEnd"/>
            <w:r>
              <w:rPr>
                <w:rFonts w:ascii="Garamond" w:hAnsi="Garamond"/>
                <w:sz w:val="18"/>
                <w:szCs w:val="18"/>
              </w:rPr>
              <w:t xml:space="preserve">) (statistic) is applied to observed data to condense them into a </w:t>
            </w:r>
            <w:r>
              <w:rPr>
                <w:rFonts w:ascii="Garamond" w:hAnsi="Garamond"/>
                <w:sz w:val="18"/>
                <w:szCs w:val="18"/>
                <w:u w:val="single"/>
              </w:rPr>
              <w:t>single number</w:t>
            </w:r>
            <w:r>
              <w:rPr>
                <w:rFonts w:ascii="Garamond" w:hAnsi="Garamond"/>
                <w:sz w:val="18"/>
                <w:szCs w:val="18"/>
              </w:rPr>
              <w:t xml:space="preserve"> (point estimate), in which case the statistic is known as a </w:t>
            </w:r>
            <w:r>
              <w:rPr>
                <w:rFonts w:ascii="Garamond" w:hAnsi="Garamond"/>
                <w:sz w:val="18"/>
                <w:szCs w:val="18"/>
                <w:u w:val="single"/>
              </w:rPr>
              <w:t>point estimator</w:t>
            </w:r>
            <w:r>
              <w:rPr>
                <w:rFonts w:ascii="Garamond" w:hAnsi="Garamond"/>
                <w:sz w:val="18"/>
                <w:szCs w:val="18"/>
              </w:rPr>
              <w:t>.</w:t>
            </w:r>
          </w:p>
          <w:p w14:paraId="602CD72D" w14:textId="77777777" w:rsidR="00850850" w:rsidRDefault="00850850" w:rsidP="006225EF">
            <w:pPr>
              <w:rPr>
                <w:rFonts w:ascii="Garamond" w:hAnsi="Garamond"/>
                <w:sz w:val="18"/>
                <w:szCs w:val="18"/>
              </w:rPr>
            </w:pPr>
          </w:p>
          <w:p w14:paraId="3347BB94" w14:textId="77777777" w:rsidR="00850850" w:rsidRDefault="00850850" w:rsidP="006225EF">
            <w:pPr>
              <w:rPr>
                <w:rFonts w:ascii="Garamond" w:hAnsi="Garamond"/>
                <w:b/>
                <w:bCs/>
                <w:sz w:val="18"/>
                <w:szCs w:val="18"/>
              </w:rPr>
            </w:pPr>
            <w:r>
              <w:rPr>
                <w:rFonts w:ascii="Garamond" w:hAnsi="Garamond"/>
                <w:b/>
                <w:bCs/>
                <w:sz w:val="18"/>
                <w:szCs w:val="18"/>
              </w:rPr>
              <w:t>Notation:</w:t>
            </w:r>
          </w:p>
          <w:p w14:paraId="61F3FBA0" w14:textId="77777777" w:rsidR="00850850" w:rsidRDefault="00850850" w:rsidP="000706F4">
            <w:pPr>
              <w:pStyle w:val="ListParagraph"/>
              <w:numPr>
                <w:ilvl w:val="0"/>
                <w:numId w:val="23"/>
              </w:numPr>
              <w:rPr>
                <w:rFonts w:ascii="Garamond" w:hAnsi="Garamond"/>
                <w:sz w:val="18"/>
                <w:szCs w:val="18"/>
              </w:rPr>
            </w:pPr>
            <w:r>
              <w:rPr>
                <w:rFonts w:ascii="Garamond" w:hAnsi="Garamond"/>
                <w:sz w:val="18"/>
                <w:szCs w:val="18"/>
              </w:rPr>
              <w:t xml:space="preserve">Sample statistic, also a random variable (point estimator) </w:t>
            </w:r>
            <m:oMath>
              <m:acc>
                <m:accPr>
                  <m:ctrlPr>
                    <w:rPr>
                      <w:rFonts w:ascii="Cambria Math" w:hAnsi="Cambria Math"/>
                      <w:b/>
                      <w:bCs/>
                      <w:i/>
                      <w:sz w:val="18"/>
                      <w:szCs w:val="18"/>
                    </w:rPr>
                  </m:ctrlPr>
                </m:accPr>
                <m:e>
                  <m:r>
                    <m:rPr>
                      <m:sty m:val="b"/>
                    </m:rPr>
                    <w:rPr>
                      <w:rFonts w:ascii="Cambria Math" w:hAnsi="Cambria Math"/>
                      <w:sz w:val="18"/>
                      <w:szCs w:val="18"/>
                    </w:rPr>
                    <m:t>Θ</m:t>
                  </m:r>
                </m:e>
              </m:acc>
            </m:oMath>
          </w:p>
          <w:p w14:paraId="68090150" w14:textId="77777777" w:rsidR="00850850" w:rsidRDefault="00850850" w:rsidP="000706F4">
            <w:pPr>
              <w:pStyle w:val="ListParagraph"/>
              <w:numPr>
                <w:ilvl w:val="0"/>
                <w:numId w:val="23"/>
              </w:numPr>
              <w:rPr>
                <w:rFonts w:ascii="Garamond" w:hAnsi="Garamond"/>
                <w:sz w:val="18"/>
                <w:szCs w:val="18"/>
              </w:rPr>
            </w:pPr>
            <w:r>
              <w:rPr>
                <w:rFonts w:ascii="Garamond" w:hAnsi="Garamond"/>
                <w:sz w:val="18"/>
                <w:szCs w:val="18"/>
              </w:rPr>
              <w:t>Population parameter</w:t>
            </w:r>
            <w:r w:rsidRPr="003F3DCD">
              <w:rPr>
                <w:rFonts w:ascii="Garamond" w:hAnsi="Garamond"/>
                <w:sz w:val="18"/>
                <w:szCs w:val="18"/>
              </w:rPr>
              <w:t xml:space="preserve"> </w:t>
            </w:r>
            <w:r w:rsidRPr="003F3DCD">
              <w:rPr>
                <w:rFonts w:ascii="Garamond" w:hAnsi="Garamond"/>
                <w:b/>
                <w:bCs/>
                <w:sz w:val="18"/>
                <w:szCs w:val="18"/>
              </w:rPr>
              <w:t>θ</w:t>
            </w:r>
          </w:p>
          <w:p w14:paraId="3C84523F" w14:textId="77777777" w:rsidR="00850850" w:rsidRPr="001C0F62" w:rsidRDefault="00850850" w:rsidP="000706F4">
            <w:pPr>
              <w:pStyle w:val="ListParagraph"/>
              <w:numPr>
                <w:ilvl w:val="0"/>
                <w:numId w:val="23"/>
              </w:numPr>
              <w:rPr>
                <w:rFonts w:ascii="Garamond" w:hAnsi="Garamond"/>
                <w:sz w:val="18"/>
                <w:szCs w:val="18"/>
              </w:rPr>
            </w:pPr>
            <w:r>
              <w:rPr>
                <w:rFonts w:ascii="Garamond" w:hAnsi="Garamond"/>
                <w:sz w:val="18"/>
                <w:szCs w:val="18"/>
              </w:rPr>
              <w:t xml:space="preserve">Output of statistic (point estimate) </w:t>
            </w:r>
            <m:oMath>
              <m:acc>
                <m:accPr>
                  <m:ctrlPr>
                    <w:rPr>
                      <w:rFonts w:ascii="Cambria Math" w:hAnsi="Cambria Math"/>
                      <w:b/>
                      <w:bCs/>
                      <w:i/>
                      <w:sz w:val="18"/>
                      <w:szCs w:val="18"/>
                    </w:rPr>
                  </m:ctrlPr>
                </m:accPr>
                <m:e>
                  <m:r>
                    <m:rPr>
                      <m:sty m:val="b"/>
                    </m:rPr>
                    <w:rPr>
                      <w:rFonts w:ascii="Cambria Math" w:hAnsi="Cambria Math"/>
                      <w:sz w:val="18"/>
                      <w:szCs w:val="18"/>
                    </w:rPr>
                    <m:t>θ</m:t>
                  </m:r>
                </m:e>
              </m:acc>
            </m:oMath>
          </w:p>
          <w:p w14:paraId="3B542237" w14:textId="77777777" w:rsidR="00850850" w:rsidRDefault="00850850" w:rsidP="006225EF">
            <w:pPr>
              <w:rPr>
                <w:rFonts w:ascii="Garamond" w:hAnsi="Garamond"/>
                <w:sz w:val="18"/>
                <w:szCs w:val="18"/>
              </w:rPr>
            </w:pPr>
          </w:p>
          <w:p w14:paraId="25B15DF7" w14:textId="77777777" w:rsidR="00850850" w:rsidRPr="001C0F62" w:rsidRDefault="00850850" w:rsidP="006225EF">
            <w:pPr>
              <w:rPr>
                <w:rFonts w:ascii="Garamond" w:hAnsi="Garamond"/>
                <w:sz w:val="18"/>
                <w:szCs w:val="18"/>
              </w:rPr>
            </w:pPr>
          </w:p>
        </w:tc>
      </w:tr>
      <w:tr w:rsidR="00850850" w14:paraId="70B21D9F" w14:textId="77777777" w:rsidTr="006225EF">
        <w:tc>
          <w:tcPr>
            <w:tcW w:w="3964" w:type="dxa"/>
            <w:shd w:val="clear" w:color="auto" w:fill="D9E2F3" w:themeFill="accent1" w:themeFillTint="33"/>
          </w:tcPr>
          <w:p w14:paraId="4DF957BB" w14:textId="77777777" w:rsidR="00850850" w:rsidRDefault="00850850" w:rsidP="006225EF">
            <w:pPr>
              <w:rPr>
                <w:rFonts w:ascii="Garamond" w:hAnsi="Garamond"/>
              </w:rPr>
            </w:pPr>
            <w:r>
              <w:rPr>
                <w:rFonts w:ascii="Garamond" w:hAnsi="Garamond"/>
              </w:rPr>
              <w:t>Evaluating estimators</w:t>
            </w:r>
          </w:p>
        </w:tc>
        <w:tc>
          <w:tcPr>
            <w:tcW w:w="7364" w:type="dxa"/>
          </w:tcPr>
          <w:p w14:paraId="71A77EF7" w14:textId="77777777" w:rsidR="00850850" w:rsidRDefault="00850850" w:rsidP="006225EF">
            <w:pPr>
              <w:rPr>
                <w:rFonts w:ascii="Garamond" w:hAnsi="Garamond"/>
                <w:b/>
                <w:bCs/>
                <w:sz w:val="18"/>
                <w:szCs w:val="18"/>
              </w:rPr>
            </w:pPr>
            <w:r>
              <w:rPr>
                <w:rFonts w:ascii="Garamond" w:hAnsi="Garamond"/>
                <w:b/>
                <w:bCs/>
                <w:sz w:val="18"/>
                <w:szCs w:val="18"/>
              </w:rPr>
              <w:t>Estimator bias (accuracy)</w:t>
            </w:r>
          </w:p>
          <w:p w14:paraId="41BEC85C" w14:textId="77777777" w:rsidR="00850850" w:rsidRDefault="00850850" w:rsidP="006225EF">
            <w:pPr>
              <w:rPr>
                <w:rFonts w:ascii="Garamond" w:hAnsi="Garamond"/>
                <w:sz w:val="18"/>
                <w:szCs w:val="18"/>
              </w:rPr>
            </w:pPr>
          </w:p>
          <w:p w14:paraId="4F194A5C" w14:textId="77777777" w:rsidR="00850850" w:rsidRDefault="00850850" w:rsidP="006225EF">
            <w:pPr>
              <w:rPr>
                <w:rFonts w:ascii="Garamond" w:hAnsi="Garamond"/>
                <w:sz w:val="20"/>
                <w:szCs w:val="20"/>
              </w:rPr>
            </w:pPr>
            <w:r w:rsidRPr="003F3DCD">
              <w:rPr>
                <w:rFonts w:ascii="Garamond" w:hAnsi="Garamond"/>
                <w:sz w:val="20"/>
                <w:szCs w:val="20"/>
                <w:highlight w:val="yellow"/>
              </w:rPr>
              <w:t>Bias = E(</w:t>
            </w:r>
            <m:oMath>
              <m:acc>
                <m:accPr>
                  <m:ctrlPr>
                    <w:rPr>
                      <w:rFonts w:ascii="Cambria Math" w:hAnsi="Cambria Math"/>
                      <w:i/>
                      <w:sz w:val="20"/>
                      <w:szCs w:val="20"/>
                      <w:highlight w:val="yellow"/>
                    </w:rPr>
                  </m:ctrlPr>
                </m:accPr>
                <m:e>
                  <m:r>
                    <m:rPr>
                      <m:sty m:val="p"/>
                    </m:rPr>
                    <w:rPr>
                      <w:rFonts w:ascii="Cambria Math" w:hAnsi="Cambria Math"/>
                      <w:sz w:val="20"/>
                      <w:szCs w:val="20"/>
                      <w:highlight w:val="yellow"/>
                    </w:rPr>
                    <m:t>Θ</m:t>
                  </m:r>
                </m:e>
              </m:acc>
            </m:oMath>
            <w:r w:rsidRPr="003F3DCD">
              <w:rPr>
                <w:rFonts w:ascii="Garamond" w:hAnsi="Garamond"/>
                <w:sz w:val="20"/>
                <w:szCs w:val="20"/>
                <w:highlight w:val="yellow"/>
              </w:rPr>
              <w:t xml:space="preserve">) </w:t>
            </w:r>
            <w:r>
              <w:rPr>
                <w:rFonts w:ascii="Garamond" w:hAnsi="Garamond"/>
                <w:sz w:val="20"/>
                <w:szCs w:val="20"/>
                <w:highlight w:val="yellow"/>
              </w:rPr>
              <w:t>–</w:t>
            </w:r>
            <w:r w:rsidRPr="003F3DCD">
              <w:rPr>
                <w:rFonts w:ascii="Garamond" w:hAnsi="Garamond"/>
                <w:sz w:val="20"/>
                <w:szCs w:val="20"/>
                <w:highlight w:val="yellow"/>
              </w:rPr>
              <w:t xml:space="preserve"> θ</w:t>
            </w:r>
          </w:p>
          <w:p w14:paraId="18469C91" w14:textId="77777777" w:rsidR="00850850" w:rsidRDefault="00850850" w:rsidP="006225EF">
            <w:pPr>
              <w:rPr>
                <w:rFonts w:ascii="Garamond" w:hAnsi="Garamond"/>
                <w:sz w:val="20"/>
                <w:szCs w:val="20"/>
              </w:rPr>
            </w:pPr>
          </w:p>
          <w:p w14:paraId="67F124CA" w14:textId="77777777" w:rsidR="00850850" w:rsidRDefault="00850850" w:rsidP="006225EF">
            <w:pPr>
              <w:rPr>
                <w:rFonts w:ascii="Garamond" w:hAnsi="Garamond"/>
                <w:sz w:val="18"/>
                <w:szCs w:val="18"/>
              </w:rPr>
            </w:pPr>
            <w:r w:rsidRPr="003F3DCD">
              <w:rPr>
                <w:rFonts w:ascii="Garamond" w:hAnsi="Garamond"/>
                <w:sz w:val="18"/>
                <w:szCs w:val="18"/>
              </w:rPr>
              <w:t>Estimator is unbiased when Bias = 0 (i.e. E(</w:t>
            </w:r>
            <m:oMath>
              <m:acc>
                <m:accPr>
                  <m:ctrlPr>
                    <w:rPr>
                      <w:rFonts w:ascii="Cambria Math" w:hAnsi="Cambria Math"/>
                      <w:i/>
                      <w:sz w:val="18"/>
                      <w:szCs w:val="18"/>
                    </w:rPr>
                  </m:ctrlPr>
                </m:accPr>
                <m:e>
                  <m:r>
                    <m:rPr>
                      <m:sty m:val="p"/>
                    </m:rPr>
                    <w:rPr>
                      <w:rFonts w:ascii="Cambria Math" w:hAnsi="Cambria Math"/>
                      <w:sz w:val="18"/>
                      <w:szCs w:val="18"/>
                    </w:rPr>
                    <m:t>Θ</m:t>
                  </m:r>
                </m:e>
              </m:acc>
            </m:oMath>
            <w:r w:rsidRPr="003F3DCD">
              <w:rPr>
                <w:rFonts w:ascii="Garamond" w:hAnsi="Garamond"/>
                <w:sz w:val="18"/>
                <w:szCs w:val="18"/>
              </w:rPr>
              <w:t>) = θ)</w:t>
            </w:r>
            <w:r>
              <w:rPr>
                <w:rFonts w:ascii="Garamond" w:hAnsi="Garamond"/>
                <w:sz w:val="18"/>
                <w:szCs w:val="18"/>
              </w:rPr>
              <w:t xml:space="preserve">. If Bias is negative, underestimate; if positive, overestimate. </w:t>
            </w:r>
          </w:p>
          <w:p w14:paraId="291D497A" w14:textId="77777777" w:rsidR="00850850" w:rsidRDefault="00850850" w:rsidP="006225EF">
            <w:pPr>
              <w:rPr>
                <w:rFonts w:ascii="Garamond" w:hAnsi="Garamond"/>
                <w:sz w:val="18"/>
                <w:szCs w:val="18"/>
              </w:rPr>
            </w:pPr>
          </w:p>
          <w:p w14:paraId="63989CF8" w14:textId="77777777" w:rsidR="00850850" w:rsidRDefault="00850850" w:rsidP="006225EF">
            <w:pPr>
              <w:rPr>
                <w:rFonts w:ascii="Garamond" w:hAnsi="Garamond"/>
                <w:sz w:val="18"/>
                <w:szCs w:val="18"/>
              </w:rPr>
            </w:pPr>
            <w:r>
              <w:rPr>
                <w:rFonts w:ascii="Garamond" w:hAnsi="Garamond"/>
                <w:sz w:val="18"/>
                <w:szCs w:val="18"/>
              </w:rPr>
              <w:t>Note that a single outcome of a statistic (point estimate) may not necessarily produce the population parameter, but the average of all point estimates for an unbiased estimator will give the population parameter. i.e. biased estimator will give systematic difference from population parameter on average, unbiased will not.</w:t>
            </w:r>
          </w:p>
          <w:p w14:paraId="70CAB327" w14:textId="77777777" w:rsidR="00850850" w:rsidRDefault="00850850" w:rsidP="006225EF">
            <w:pPr>
              <w:rPr>
                <w:rFonts w:ascii="Garamond" w:hAnsi="Garamond"/>
                <w:sz w:val="18"/>
                <w:szCs w:val="18"/>
              </w:rPr>
            </w:pPr>
          </w:p>
          <w:p w14:paraId="2B47CFF0" w14:textId="77777777" w:rsidR="00850850" w:rsidRPr="003F3DCD" w:rsidRDefault="00850850" w:rsidP="006225EF">
            <w:pPr>
              <w:rPr>
                <w:rFonts w:ascii="Garamond" w:hAnsi="Garamond"/>
                <w:sz w:val="18"/>
                <w:szCs w:val="18"/>
              </w:rPr>
            </w:pPr>
            <w:r>
              <w:rPr>
                <w:rFonts w:ascii="Garamond" w:hAnsi="Garamond"/>
                <w:sz w:val="18"/>
                <w:szCs w:val="18"/>
              </w:rPr>
              <w:t>There can be more than one unbiased estimator for population parameters.</w:t>
            </w:r>
          </w:p>
          <w:p w14:paraId="7D00EBE5" w14:textId="77777777" w:rsidR="00850850" w:rsidRPr="003F3DCD" w:rsidRDefault="00850850" w:rsidP="006225EF">
            <w:pPr>
              <w:rPr>
                <w:rFonts w:ascii="Garamond" w:hAnsi="Garamond"/>
                <w:sz w:val="18"/>
                <w:szCs w:val="18"/>
              </w:rPr>
            </w:pPr>
          </w:p>
          <w:p w14:paraId="2766BBDC" w14:textId="77777777" w:rsidR="00850850" w:rsidRDefault="00850850" w:rsidP="006225EF">
            <w:pPr>
              <w:rPr>
                <w:rFonts w:ascii="Garamond" w:hAnsi="Garamond"/>
                <w:b/>
                <w:bCs/>
                <w:sz w:val="18"/>
                <w:szCs w:val="18"/>
              </w:rPr>
            </w:pPr>
            <w:r>
              <w:rPr>
                <w:rFonts w:ascii="Garamond" w:hAnsi="Garamond"/>
                <w:b/>
                <w:bCs/>
                <w:sz w:val="18"/>
                <w:szCs w:val="18"/>
              </w:rPr>
              <w:t>Estimator variance and standard error (precision)</w:t>
            </w:r>
          </w:p>
          <w:p w14:paraId="2B41B094" w14:textId="77777777" w:rsidR="00850850" w:rsidRDefault="00850850" w:rsidP="006225EF">
            <w:pPr>
              <w:rPr>
                <w:rFonts w:ascii="Garamond" w:hAnsi="Garamond"/>
                <w:sz w:val="18"/>
                <w:szCs w:val="18"/>
              </w:rPr>
            </w:pPr>
          </w:p>
          <w:p w14:paraId="121FE673" w14:textId="77777777" w:rsidR="00850850" w:rsidRPr="00E312DF" w:rsidRDefault="00850850" w:rsidP="006225EF">
            <w:pPr>
              <w:rPr>
                <w:rFonts w:ascii="Garamond" w:hAnsi="Garamond"/>
                <w:sz w:val="20"/>
                <w:szCs w:val="20"/>
              </w:rPr>
            </w:pPr>
            <w:r w:rsidRPr="00E312DF">
              <w:rPr>
                <w:rFonts w:ascii="Garamond" w:hAnsi="Garamond"/>
                <w:sz w:val="20"/>
                <w:szCs w:val="20"/>
                <w:highlight w:val="yellow"/>
              </w:rPr>
              <w:t>Estimator variance = Var(</w:t>
            </w:r>
            <m:oMath>
              <m:acc>
                <m:accPr>
                  <m:ctrlPr>
                    <w:rPr>
                      <w:rFonts w:ascii="Cambria Math" w:hAnsi="Cambria Math"/>
                      <w:i/>
                      <w:sz w:val="20"/>
                      <w:szCs w:val="20"/>
                      <w:highlight w:val="yellow"/>
                    </w:rPr>
                  </m:ctrlPr>
                </m:accPr>
                <m:e>
                  <m:r>
                    <m:rPr>
                      <m:sty m:val="p"/>
                    </m:rPr>
                    <w:rPr>
                      <w:rFonts w:ascii="Cambria Math" w:hAnsi="Cambria Math"/>
                      <w:sz w:val="20"/>
                      <w:szCs w:val="20"/>
                      <w:highlight w:val="yellow"/>
                    </w:rPr>
                    <m:t>Θ</m:t>
                  </m:r>
                </m:e>
              </m:acc>
            </m:oMath>
            <w:r>
              <w:rPr>
                <w:rFonts w:ascii="Garamond" w:hAnsi="Garamond"/>
                <w:sz w:val="20"/>
                <w:szCs w:val="20"/>
                <w:highlight w:val="yellow"/>
              </w:rPr>
              <w:t xml:space="preserve">) </w:t>
            </w:r>
            <w:r w:rsidRPr="00E312DF">
              <w:rPr>
                <w:rFonts w:ascii="Garamond" w:hAnsi="Garamond"/>
                <w:sz w:val="20"/>
                <w:szCs w:val="20"/>
                <w:highlight w:val="yellow"/>
              </w:rPr>
              <w:sym w:font="Wingdings" w:char="F0E0"/>
            </w:r>
            <w:r w:rsidRPr="00E312DF">
              <w:rPr>
                <w:rFonts w:ascii="Garamond" w:hAnsi="Garamond"/>
                <w:sz w:val="20"/>
                <w:szCs w:val="20"/>
                <w:highlight w:val="yellow"/>
              </w:rPr>
              <w:t xml:space="preserve"> manipulate by linear combinations to get expression</w:t>
            </w:r>
          </w:p>
          <w:p w14:paraId="6CD88498" w14:textId="77777777" w:rsidR="00850850" w:rsidRDefault="00850850" w:rsidP="006225EF">
            <w:pPr>
              <w:rPr>
                <w:rFonts w:ascii="Garamond" w:hAnsi="Garamond"/>
                <w:sz w:val="18"/>
                <w:szCs w:val="18"/>
              </w:rPr>
            </w:pPr>
          </w:p>
          <w:p w14:paraId="4963AB9C" w14:textId="77777777" w:rsidR="00850850" w:rsidRDefault="00850850" w:rsidP="006225EF">
            <w:pPr>
              <w:rPr>
                <w:rFonts w:ascii="Garamond" w:hAnsi="Garamond"/>
                <w:sz w:val="18"/>
                <w:szCs w:val="18"/>
              </w:rPr>
            </w:pPr>
            <w:r>
              <w:rPr>
                <w:rFonts w:ascii="Garamond" w:hAnsi="Garamond"/>
                <w:sz w:val="18"/>
                <w:szCs w:val="18"/>
              </w:rPr>
              <w:t xml:space="preserve">Because estimator is a random variable, it has both variance and standard deviation. </w:t>
            </w:r>
          </w:p>
          <w:p w14:paraId="0FBB6B32" w14:textId="77777777" w:rsidR="00850850" w:rsidRDefault="00850850" w:rsidP="006225EF">
            <w:pPr>
              <w:rPr>
                <w:rFonts w:ascii="Garamond" w:hAnsi="Garamond"/>
                <w:sz w:val="18"/>
                <w:szCs w:val="18"/>
              </w:rPr>
            </w:pPr>
          </w:p>
          <w:p w14:paraId="240C29BE" w14:textId="77777777" w:rsidR="00850850" w:rsidRPr="003F3DCD" w:rsidRDefault="00850850" w:rsidP="006225EF">
            <w:pPr>
              <w:rPr>
                <w:rFonts w:ascii="Garamond" w:hAnsi="Garamond"/>
                <w:sz w:val="18"/>
                <w:szCs w:val="18"/>
              </w:rPr>
            </w:pPr>
            <w:r>
              <w:rPr>
                <w:rFonts w:ascii="Garamond" w:hAnsi="Garamond"/>
                <w:sz w:val="18"/>
                <w:szCs w:val="18"/>
              </w:rPr>
              <w:t xml:space="preserve">Standard error: standard deviation of estimator. This is often estimated because of unknown population parameters. </w:t>
            </w:r>
          </w:p>
          <w:p w14:paraId="01AA29EE" w14:textId="77777777" w:rsidR="00850850" w:rsidRDefault="00850850" w:rsidP="006225EF">
            <w:pPr>
              <w:rPr>
                <w:rFonts w:ascii="Garamond" w:hAnsi="Garamond"/>
                <w:sz w:val="18"/>
                <w:szCs w:val="18"/>
              </w:rPr>
            </w:pPr>
          </w:p>
          <w:p w14:paraId="78174302" w14:textId="77777777" w:rsidR="00850850" w:rsidRDefault="00850850" w:rsidP="006225EF">
            <w:pPr>
              <w:rPr>
                <w:rFonts w:ascii="Garamond" w:hAnsi="Garamond"/>
                <w:sz w:val="18"/>
                <w:szCs w:val="18"/>
              </w:rPr>
            </w:pPr>
            <w:r>
              <w:rPr>
                <w:rFonts w:ascii="Garamond" w:hAnsi="Garamond"/>
                <w:sz w:val="18"/>
                <w:szCs w:val="18"/>
              </w:rPr>
              <w:t xml:space="preserve">Rule of thumb: if </w:t>
            </w:r>
            <m:oMath>
              <m:f>
                <m:fPr>
                  <m:ctrlPr>
                    <w:rPr>
                      <w:rFonts w:ascii="Cambria Math" w:hAnsi="Cambria Math"/>
                      <w:i/>
                      <w:sz w:val="18"/>
                      <w:szCs w:val="18"/>
                    </w:rPr>
                  </m:ctrlPr>
                </m:fPr>
                <m:num>
                  <m:r>
                    <w:rPr>
                      <w:rFonts w:ascii="Cambria Math" w:hAnsi="Cambria Math"/>
                      <w:sz w:val="18"/>
                      <w:szCs w:val="18"/>
                    </w:rPr>
                    <m:t>standard error</m:t>
                  </m:r>
                </m:num>
                <m:den>
                  <m:r>
                    <w:rPr>
                      <w:rFonts w:ascii="Cambria Math" w:hAnsi="Cambria Math"/>
                      <w:sz w:val="18"/>
                      <w:szCs w:val="18"/>
                    </w:rPr>
                    <m:t xml:space="preserve">point estimate </m:t>
                  </m:r>
                </m:den>
              </m:f>
            </m:oMath>
            <w:r>
              <w:rPr>
                <w:rFonts w:ascii="Garamond" w:hAnsi="Garamond"/>
                <w:sz w:val="18"/>
                <w:szCs w:val="18"/>
              </w:rPr>
              <w:t xml:space="preserve"> &gt; 1, estimator is too imprecise. </w:t>
            </w:r>
          </w:p>
          <w:p w14:paraId="2F72A2BC" w14:textId="77777777" w:rsidR="00850850" w:rsidRDefault="00850850" w:rsidP="006225EF">
            <w:pPr>
              <w:rPr>
                <w:rFonts w:ascii="Garamond" w:hAnsi="Garamond"/>
                <w:sz w:val="18"/>
                <w:szCs w:val="18"/>
              </w:rPr>
            </w:pPr>
          </w:p>
          <w:p w14:paraId="5BD9C0D1" w14:textId="77777777" w:rsidR="00850850" w:rsidRDefault="00850850" w:rsidP="006225EF">
            <w:pPr>
              <w:rPr>
                <w:rFonts w:ascii="Garamond" w:hAnsi="Garamond"/>
                <w:b/>
                <w:bCs/>
                <w:sz w:val="18"/>
                <w:szCs w:val="18"/>
              </w:rPr>
            </w:pPr>
            <w:r>
              <w:rPr>
                <w:rFonts w:ascii="Garamond" w:hAnsi="Garamond"/>
                <w:b/>
                <w:bCs/>
                <w:sz w:val="18"/>
                <w:szCs w:val="18"/>
              </w:rPr>
              <w:t>Assessing estimator</w:t>
            </w:r>
          </w:p>
          <w:p w14:paraId="4BC6E672" w14:textId="77777777" w:rsidR="00850850" w:rsidRDefault="00850850" w:rsidP="006225EF">
            <w:pPr>
              <w:rPr>
                <w:rFonts w:ascii="Garamond" w:hAnsi="Garamond"/>
                <w:sz w:val="18"/>
                <w:szCs w:val="18"/>
              </w:rPr>
            </w:pPr>
          </w:p>
          <w:p w14:paraId="2883790F" w14:textId="77777777" w:rsidR="00850850" w:rsidRPr="00E54E64" w:rsidRDefault="00850850" w:rsidP="006225EF">
            <w:pPr>
              <w:rPr>
                <w:rFonts w:ascii="Garamond" w:hAnsi="Garamond"/>
                <w:sz w:val="20"/>
                <w:szCs w:val="20"/>
              </w:rPr>
            </w:pPr>
            <w:r>
              <w:rPr>
                <w:rFonts w:ascii="Garamond" w:hAnsi="Garamond"/>
                <w:sz w:val="20"/>
                <w:szCs w:val="20"/>
                <w:highlight w:val="yellow"/>
              </w:rPr>
              <w:t>Mean-square error</w:t>
            </w:r>
            <w:r w:rsidRPr="00E54E64">
              <w:rPr>
                <w:rFonts w:ascii="Garamond" w:hAnsi="Garamond"/>
                <w:sz w:val="20"/>
                <w:szCs w:val="20"/>
                <w:highlight w:val="yellow"/>
              </w:rPr>
              <w:t xml:space="preserve"> = bias</w:t>
            </w:r>
            <w:r w:rsidRPr="00E54E64">
              <w:rPr>
                <w:rFonts w:ascii="Garamond" w:hAnsi="Garamond"/>
                <w:sz w:val="20"/>
                <w:szCs w:val="20"/>
                <w:highlight w:val="yellow"/>
                <w:vertAlign w:val="superscript"/>
              </w:rPr>
              <w:t xml:space="preserve">2 </w:t>
            </w:r>
            <w:r w:rsidRPr="00E54E64">
              <w:rPr>
                <w:rFonts w:ascii="Garamond" w:hAnsi="Garamond"/>
                <w:sz w:val="20"/>
                <w:szCs w:val="20"/>
                <w:highlight w:val="yellow"/>
              </w:rPr>
              <w:t xml:space="preserve">+ </w:t>
            </w:r>
            <w:r w:rsidRPr="003E0DFC">
              <w:rPr>
                <w:rFonts w:ascii="Garamond" w:hAnsi="Garamond"/>
                <w:color w:val="FF0000"/>
                <w:sz w:val="20"/>
                <w:szCs w:val="20"/>
                <w:highlight w:val="yellow"/>
              </w:rPr>
              <w:t>std error</w:t>
            </w:r>
            <w:r w:rsidRPr="003E0DFC">
              <w:rPr>
                <w:rFonts w:ascii="Garamond" w:hAnsi="Garamond"/>
                <w:color w:val="FF0000"/>
                <w:sz w:val="20"/>
                <w:szCs w:val="20"/>
                <w:highlight w:val="yellow"/>
                <w:vertAlign w:val="superscript"/>
              </w:rPr>
              <w:t>2</w:t>
            </w:r>
            <w:r w:rsidRPr="003E0DFC">
              <w:rPr>
                <w:rFonts w:ascii="Garamond" w:hAnsi="Garamond"/>
                <w:color w:val="FF0000"/>
                <w:sz w:val="20"/>
                <w:szCs w:val="20"/>
                <w:highlight w:val="yellow"/>
              </w:rPr>
              <w:t xml:space="preserve"> </w:t>
            </w:r>
            <w:r w:rsidRPr="00E54E64">
              <w:rPr>
                <w:rFonts w:ascii="Garamond" w:hAnsi="Garamond"/>
                <w:sz w:val="20"/>
                <w:szCs w:val="20"/>
                <w:highlight w:val="yellow"/>
              </w:rPr>
              <w:t>= bias</w:t>
            </w:r>
            <w:r w:rsidRPr="00E54E64">
              <w:rPr>
                <w:rFonts w:ascii="Garamond" w:hAnsi="Garamond"/>
                <w:sz w:val="20"/>
                <w:szCs w:val="20"/>
                <w:highlight w:val="yellow"/>
                <w:vertAlign w:val="superscript"/>
              </w:rPr>
              <w:t>2</w:t>
            </w:r>
            <w:r w:rsidRPr="00E54E64">
              <w:rPr>
                <w:rFonts w:ascii="Garamond" w:hAnsi="Garamond"/>
                <w:sz w:val="20"/>
                <w:szCs w:val="20"/>
                <w:highlight w:val="yellow"/>
              </w:rPr>
              <w:t xml:space="preserve"> +</w:t>
            </w:r>
            <w:r>
              <w:rPr>
                <w:rFonts w:ascii="Garamond" w:hAnsi="Garamond"/>
                <w:sz w:val="20"/>
                <w:szCs w:val="20"/>
                <w:highlight w:val="yellow"/>
              </w:rPr>
              <w:t xml:space="preserve"> estimator</w:t>
            </w:r>
            <w:r w:rsidRPr="00E54E64">
              <w:rPr>
                <w:rFonts w:ascii="Garamond" w:hAnsi="Garamond"/>
                <w:sz w:val="20"/>
                <w:szCs w:val="20"/>
                <w:highlight w:val="yellow"/>
              </w:rPr>
              <w:t xml:space="preserve"> variance</w:t>
            </w:r>
          </w:p>
          <w:p w14:paraId="56C7FF87" w14:textId="77777777" w:rsidR="00850850" w:rsidRDefault="00850850" w:rsidP="006225EF">
            <w:pPr>
              <w:rPr>
                <w:rFonts w:ascii="Garamond" w:hAnsi="Garamond"/>
                <w:sz w:val="18"/>
                <w:szCs w:val="18"/>
              </w:rPr>
            </w:pPr>
          </w:p>
          <w:p w14:paraId="51A2B808" w14:textId="77777777" w:rsidR="00850850" w:rsidRDefault="00850850" w:rsidP="006225EF">
            <w:pPr>
              <w:rPr>
                <w:rFonts w:ascii="Garamond" w:hAnsi="Garamond"/>
                <w:sz w:val="18"/>
                <w:szCs w:val="18"/>
              </w:rPr>
            </w:pPr>
            <w:r>
              <w:rPr>
                <w:rFonts w:ascii="Garamond" w:hAnsi="Garamond"/>
                <w:sz w:val="18"/>
                <w:szCs w:val="18"/>
              </w:rPr>
              <w:t>Terms are squared to account for negative/positive bias. Sometimes, biased estimators are used if mean-square error is smaller, or for convenience (e.g. standard deviation).</w:t>
            </w:r>
          </w:p>
          <w:p w14:paraId="6A7AEA83" w14:textId="77777777" w:rsidR="00850850" w:rsidRDefault="00850850" w:rsidP="006225EF">
            <w:pPr>
              <w:rPr>
                <w:rFonts w:ascii="Garamond" w:hAnsi="Garamond"/>
                <w:sz w:val="18"/>
                <w:szCs w:val="18"/>
              </w:rPr>
            </w:pPr>
          </w:p>
          <w:p w14:paraId="08839B1B" w14:textId="77777777" w:rsidR="00850850" w:rsidRDefault="00850850" w:rsidP="006225EF">
            <w:pPr>
              <w:rPr>
                <w:rFonts w:ascii="Garamond" w:hAnsi="Garamond"/>
                <w:b/>
                <w:sz w:val="18"/>
                <w:szCs w:val="18"/>
              </w:rPr>
            </w:pPr>
            <w:r>
              <w:rPr>
                <w:rFonts w:ascii="Garamond" w:hAnsi="Garamond"/>
                <w:b/>
                <w:sz w:val="18"/>
                <w:szCs w:val="18"/>
              </w:rPr>
              <w:t>Notable examples</w:t>
            </w:r>
          </w:p>
          <w:p w14:paraId="3BE2036C" w14:textId="77777777" w:rsidR="00850850" w:rsidRPr="005A2332" w:rsidRDefault="00850850" w:rsidP="000706F4">
            <w:pPr>
              <w:pStyle w:val="ListParagraph"/>
              <w:numPr>
                <w:ilvl w:val="0"/>
                <w:numId w:val="25"/>
              </w:numPr>
              <w:rPr>
                <w:rFonts w:ascii="Garamond" w:hAnsi="Garamond"/>
                <w:sz w:val="18"/>
                <w:szCs w:val="18"/>
              </w:rPr>
            </w:pPr>
            <w:r>
              <w:rPr>
                <w:rFonts w:ascii="Garamond" w:hAnsi="Garamond"/>
                <w:bCs/>
                <w:sz w:val="18"/>
                <w:szCs w:val="18"/>
              </w:rPr>
              <w:t>Unbiased estimator of population variance</w:t>
            </w:r>
          </w:p>
          <w:p w14:paraId="68AA0AF1" w14:textId="77777777" w:rsidR="00850850" w:rsidRDefault="00850850" w:rsidP="006225EF">
            <w:pPr>
              <w:rPr>
                <w:rFonts w:ascii="Garamond" w:hAnsi="Garamond"/>
                <w:sz w:val="18"/>
                <w:szCs w:val="18"/>
              </w:rPr>
            </w:pPr>
            <w:r w:rsidRPr="005A2332">
              <w:rPr>
                <w:rFonts w:ascii="Garamond" w:hAnsi="Garamond"/>
                <w:sz w:val="18"/>
                <w:szCs w:val="18"/>
                <w:highlight w:val="yellow"/>
              </w:rPr>
              <w:t>E(s</w:t>
            </w:r>
            <w:r w:rsidRPr="005A2332">
              <w:rPr>
                <w:rFonts w:ascii="Garamond" w:hAnsi="Garamond"/>
                <w:sz w:val="18"/>
                <w:szCs w:val="18"/>
                <w:highlight w:val="yellow"/>
                <w:vertAlign w:val="superscript"/>
              </w:rPr>
              <w:t>2</w:t>
            </w:r>
            <w:r w:rsidRPr="005A2332">
              <w:rPr>
                <w:rFonts w:ascii="Garamond" w:hAnsi="Garamond"/>
                <w:sz w:val="18"/>
                <w:szCs w:val="18"/>
                <w:highlight w:val="yellow"/>
              </w:rPr>
              <w:t>)</w:t>
            </w:r>
            <w:r w:rsidRPr="005A2332">
              <w:rPr>
                <w:rFonts w:ascii="Garamond" w:hAnsi="Garamond"/>
                <w:sz w:val="18"/>
                <w:szCs w:val="18"/>
                <w:highlight w:val="yellow"/>
                <w:vertAlign w:val="superscript"/>
              </w:rPr>
              <w:t xml:space="preserve"> </w:t>
            </w:r>
            <w:r w:rsidRPr="005A2332">
              <w:rPr>
                <w:rFonts w:ascii="Garamond" w:hAnsi="Garamond"/>
                <w:sz w:val="18"/>
                <w:szCs w:val="18"/>
                <w:highlight w:val="yellow"/>
              </w:rPr>
              <w:t>= σ</w:t>
            </w:r>
            <w:r w:rsidRPr="005A2332">
              <w:rPr>
                <w:rFonts w:ascii="Garamond" w:hAnsi="Garamond"/>
                <w:sz w:val="18"/>
                <w:szCs w:val="18"/>
                <w:highlight w:val="yellow"/>
                <w:vertAlign w:val="superscript"/>
              </w:rPr>
              <w:t>2</w:t>
            </w:r>
            <w:r w:rsidRPr="005A2332">
              <w:rPr>
                <w:rFonts w:ascii="Garamond" w:hAnsi="Garamond"/>
                <w:sz w:val="18"/>
                <w:szCs w:val="18"/>
                <w:highlight w:val="yellow"/>
              </w:rPr>
              <w:t>, Var(s</w:t>
            </w:r>
            <w:r w:rsidRPr="005A2332">
              <w:rPr>
                <w:rFonts w:ascii="Garamond" w:hAnsi="Garamond"/>
                <w:sz w:val="18"/>
                <w:szCs w:val="18"/>
                <w:highlight w:val="yellow"/>
                <w:vertAlign w:val="superscript"/>
              </w:rPr>
              <w:t>2</w:t>
            </w:r>
            <w:r w:rsidRPr="005A2332">
              <w:rPr>
                <w:rFonts w:ascii="Garamond" w:hAnsi="Garamond"/>
                <w:sz w:val="18"/>
                <w:szCs w:val="18"/>
                <w:highlight w:val="yellow"/>
              </w:rPr>
              <w:t xml:space="preserve">) = </w:t>
            </w:r>
            <m:oMath>
              <m:f>
                <m:fPr>
                  <m:ctrlPr>
                    <w:rPr>
                      <w:rFonts w:ascii="Cambria Math" w:hAnsi="Cambria Math"/>
                      <w:i/>
                      <w:sz w:val="18"/>
                      <w:szCs w:val="18"/>
                      <w:highlight w:val="yellow"/>
                    </w:rPr>
                  </m:ctrlPr>
                </m:fPr>
                <m:num>
                  <m:sSup>
                    <m:sSupPr>
                      <m:ctrlPr>
                        <w:rPr>
                          <w:rFonts w:ascii="Cambria Math" w:hAnsi="Cambria Math"/>
                          <w:i/>
                          <w:sz w:val="18"/>
                          <w:szCs w:val="18"/>
                          <w:highlight w:val="yellow"/>
                        </w:rPr>
                      </m:ctrlPr>
                    </m:sSupPr>
                    <m:e>
                      <m:r>
                        <m:rPr>
                          <m:sty m:val="p"/>
                        </m:rPr>
                        <w:rPr>
                          <w:rFonts w:ascii="Cambria Math" w:hAnsi="Cambria Math"/>
                          <w:sz w:val="18"/>
                          <w:szCs w:val="18"/>
                          <w:highlight w:val="yellow"/>
                        </w:rPr>
                        <m:t>2σ</m:t>
                      </m:r>
                    </m:e>
                    <m:sup>
                      <m:r>
                        <w:rPr>
                          <w:rFonts w:ascii="Cambria Math" w:hAnsi="Cambria Math"/>
                          <w:sz w:val="18"/>
                          <w:szCs w:val="18"/>
                          <w:highlight w:val="yellow"/>
                        </w:rPr>
                        <m:t>2</m:t>
                      </m:r>
                    </m:sup>
                  </m:sSup>
                </m:num>
                <m:den>
                  <m:r>
                    <w:rPr>
                      <w:rFonts w:ascii="Cambria Math" w:hAnsi="Cambria Math"/>
                      <w:sz w:val="18"/>
                      <w:szCs w:val="18"/>
                      <w:highlight w:val="yellow"/>
                    </w:rPr>
                    <m:t>n-1</m:t>
                  </m:r>
                </m:den>
              </m:f>
            </m:oMath>
          </w:p>
          <w:p w14:paraId="5E72AF0B" w14:textId="77777777" w:rsidR="00850850" w:rsidRPr="005A2332" w:rsidRDefault="00850850" w:rsidP="006225EF">
            <w:pPr>
              <w:rPr>
                <w:rFonts w:ascii="Garamond" w:hAnsi="Garamond"/>
                <w:sz w:val="18"/>
                <w:szCs w:val="18"/>
              </w:rPr>
            </w:pPr>
          </w:p>
        </w:tc>
      </w:tr>
      <w:tr w:rsidR="00850850" w14:paraId="4556DB7D" w14:textId="77777777" w:rsidTr="006225EF">
        <w:tc>
          <w:tcPr>
            <w:tcW w:w="3964" w:type="dxa"/>
            <w:shd w:val="clear" w:color="auto" w:fill="D9E2F3" w:themeFill="accent1" w:themeFillTint="33"/>
          </w:tcPr>
          <w:p w14:paraId="7C275ACA" w14:textId="77777777" w:rsidR="00850850" w:rsidRDefault="00850850" w:rsidP="006225EF">
            <w:pPr>
              <w:rPr>
                <w:rFonts w:ascii="Garamond" w:hAnsi="Garamond"/>
              </w:rPr>
            </w:pPr>
            <w:r>
              <w:rPr>
                <w:rFonts w:ascii="Garamond" w:hAnsi="Garamond"/>
              </w:rPr>
              <w:t>Sampling (estimator) distributions</w:t>
            </w:r>
          </w:p>
        </w:tc>
        <w:tc>
          <w:tcPr>
            <w:tcW w:w="7364" w:type="dxa"/>
          </w:tcPr>
          <w:p w14:paraId="1102B7EB" w14:textId="35BE4DA0" w:rsidR="00FF59BA" w:rsidRDefault="00FF59BA" w:rsidP="00FF59BA">
            <w:pPr>
              <w:rPr>
                <w:rFonts w:ascii="Garamond" w:hAnsi="Garamond"/>
                <w:sz w:val="18"/>
                <w:szCs w:val="18"/>
              </w:rPr>
            </w:pPr>
            <w:r>
              <w:rPr>
                <w:rFonts w:ascii="Garamond" w:hAnsi="Garamond"/>
                <w:sz w:val="18"/>
                <w:szCs w:val="18"/>
              </w:rPr>
              <w:t xml:space="preserve">The sampling distribution of a statistic is the distribution of values taken by the statistic in </w:t>
            </w:r>
            <w:r>
              <w:rPr>
                <w:rFonts w:ascii="Garamond" w:hAnsi="Garamond"/>
                <w:i/>
                <w:iCs/>
                <w:sz w:val="18"/>
                <w:szCs w:val="18"/>
              </w:rPr>
              <w:t>all possible samples</w:t>
            </w:r>
            <w:r>
              <w:rPr>
                <w:rFonts w:ascii="Garamond" w:hAnsi="Garamond"/>
                <w:sz w:val="18"/>
                <w:szCs w:val="18"/>
              </w:rPr>
              <w:t xml:space="preserve"> of the same size from the same population. </w:t>
            </w:r>
          </w:p>
          <w:p w14:paraId="60B4D6A1" w14:textId="77777777" w:rsidR="00FF59BA" w:rsidRPr="00FF59BA" w:rsidRDefault="00FF59BA" w:rsidP="00FF59BA">
            <w:pPr>
              <w:rPr>
                <w:rFonts w:ascii="Garamond" w:hAnsi="Garamond"/>
                <w:sz w:val="18"/>
                <w:szCs w:val="18"/>
              </w:rPr>
            </w:pPr>
          </w:p>
          <w:p w14:paraId="0CD2E54E" w14:textId="48D43BB0" w:rsidR="00850850" w:rsidRPr="00805ADE" w:rsidRDefault="00850850" w:rsidP="000706F4">
            <w:pPr>
              <w:pStyle w:val="ListParagraph"/>
              <w:numPr>
                <w:ilvl w:val="0"/>
                <w:numId w:val="24"/>
              </w:numPr>
              <w:rPr>
                <w:rFonts w:ascii="Garamond" w:hAnsi="Garamond"/>
                <w:sz w:val="18"/>
                <w:szCs w:val="18"/>
              </w:rPr>
            </w:pPr>
            <w:r w:rsidRPr="00805ADE">
              <w:rPr>
                <w:rFonts w:ascii="Garamond" w:hAnsi="Garamond"/>
                <w:sz w:val="18"/>
                <w:szCs w:val="18"/>
              </w:rPr>
              <w:t>Normal distributions</w:t>
            </w:r>
          </w:p>
          <w:p w14:paraId="11B3A6CC" w14:textId="77777777" w:rsidR="00850850" w:rsidRPr="00805ADE" w:rsidRDefault="00850850" w:rsidP="000706F4">
            <w:pPr>
              <w:pStyle w:val="ListParagraph"/>
              <w:numPr>
                <w:ilvl w:val="0"/>
                <w:numId w:val="24"/>
              </w:numPr>
              <w:rPr>
                <w:rFonts w:ascii="Garamond" w:hAnsi="Garamond"/>
                <w:sz w:val="18"/>
                <w:szCs w:val="18"/>
              </w:rPr>
            </w:pPr>
            <w:r w:rsidRPr="00805ADE">
              <w:rPr>
                <w:rFonts w:ascii="Garamond" w:hAnsi="Garamond"/>
                <w:sz w:val="18"/>
                <w:szCs w:val="18"/>
              </w:rPr>
              <w:t>Chi-square distributions</w:t>
            </w:r>
            <w:r>
              <w:rPr>
                <w:rFonts w:ascii="Garamond" w:hAnsi="Garamond"/>
                <w:sz w:val="18"/>
                <w:szCs w:val="18"/>
              </w:rPr>
              <w:t xml:space="preserve"> (e.g. </w:t>
            </w:r>
            <w:r w:rsidRPr="00805ADE">
              <w:rPr>
                <w:rFonts w:ascii="Garamond" w:hAnsi="Garamond"/>
                <w:b/>
                <w:bCs/>
                <w:sz w:val="18"/>
                <w:szCs w:val="18"/>
              </w:rPr>
              <w:t>sample</w:t>
            </w:r>
            <w:r>
              <w:rPr>
                <w:rFonts w:ascii="Garamond" w:hAnsi="Garamond"/>
                <w:sz w:val="18"/>
                <w:szCs w:val="18"/>
              </w:rPr>
              <w:t xml:space="preserve"> variance)</w:t>
            </w:r>
          </w:p>
          <w:p w14:paraId="3412A232" w14:textId="77777777" w:rsidR="00850850" w:rsidRDefault="00850850" w:rsidP="006225EF">
            <w:pPr>
              <w:rPr>
                <w:rFonts w:ascii="Garamond" w:hAnsi="Garamond"/>
                <w:sz w:val="18"/>
                <w:szCs w:val="18"/>
              </w:rPr>
            </w:pPr>
          </w:p>
          <w:p w14:paraId="49E539F2" w14:textId="77777777" w:rsidR="00850850" w:rsidRDefault="00850850" w:rsidP="006225EF">
            <w:pPr>
              <w:jc w:val="center"/>
              <w:rPr>
                <w:rFonts w:ascii="Garamond" w:hAnsi="Garamond"/>
                <w:sz w:val="18"/>
                <w:szCs w:val="18"/>
              </w:rPr>
            </w:pPr>
            <w:r w:rsidRPr="00805ADE">
              <w:rPr>
                <w:rFonts w:ascii="Garamond" w:hAnsi="Garamond"/>
                <w:noProof/>
                <w:sz w:val="18"/>
                <w:szCs w:val="18"/>
              </w:rPr>
              <w:drawing>
                <wp:inline distT="0" distB="0" distL="0" distR="0" wp14:anchorId="545824F2" wp14:editId="548E3533">
                  <wp:extent cx="1207698" cy="61963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6428" cy="629246"/>
                          </a:xfrm>
                          <a:prstGeom prst="rect">
                            <a:avLst/>
                          </a:prstGeom>
                        </pic:spPr>
                      </pic:pic>
                    </a:graphicData>
                  </a:graphic>
                </wp:inline>
              </w:drawing>
            </w:r>
          </w:p>
          <w:p w14:paraId="79ECD453" w14:textId="77777777" w:rsidR="00850850" w:rsidRPr="00805ADE" w:rsidRDefault="00850850" w:rsidP="006225EF">
            <w:pPr>
              <w:rPr>
                <w:rFonts w:ascii="Garamond" w:hAnsi="Garamond"/>
                <w:sz w:val="18"/>
                <w:szCs w:val="18"/>
              </w:rPr>
            </w:pPr>
          </w:p>
          <w:p w14:paraId="0D9A6513" w14:textId="77777777" w:rsidR="00850850" w:rsidRPr="00805ADE" w:rsidRDefault="00850850" w:rsidP="000706F4">
            <w:pPr>
              <w:pStyle w:val="ListParagraph"/>
              <w:numPr>
                <w:ilvl w:val="0"/>
                <w:numId w:val="24"/>
              </w:numPr>
              <w:rPr>
                <w:rFonts w:ascii="Garamond" w:hAnsi="Garamond"/>
                <w:sz w:val="18"/>
                <w:szCs w:val="18"/>
              </w:rPr>
            </w:pPr>
            <w:r w:rsidRPr="00805ADE">
              <w:rPr>
                <w:rFonts w:ascii="Garamond" w:hAnsi="Garamond"/>
                <w:sz w:val="18"/>
                <w:szCs w:val="18"/>
              </w:rPr>
              <w:t>t-distributions</w:t>
            </w:r>
          </w:p>
          <w:p w14:paraId="7724332F" w14:textId="77777777" w:rsidR="00850850" w:rsidRDefault="00850850" w:rsidP="006225EF">
            <w:pPr>
              <w:rPr>
                <w:rFonts w:ascii="Garamond" w:hAnsi="Garamond"/>
                <w:b/>
                <w:bCs/>
                <w:sz w:val="18"/>
                <w:szCs w:val="18"/>
              </w:rPr>
            </w:pPr>
          </w:p>
          <w:p w14:paraId="42CC9580" w14:textId="77777777" w:rsidR="00850850" w:rsidRPr="00805ADE" w:rsidRDefault="00850850" w:rsidP="006225EF">
            <w:pPr>
              <w:rPr>
                <w:rFonts w:ascii="Garamond" w:hAnsi="Garamond"/>
                <w:sz w:val="18"/>
                <w:szCs w:val="18"/>
              </w:rPr>
            </w:pPr>
            <w:r>
              <w:rPr>
                <w:rFonts w:ascii="Garamond" w:hAnsi="Garamond"/>
                <w:sz w:val="18"/>
                <w:szCs w:val="18"/>
              </w:rPr>
              <w:t>When you want to use unbiased estimate of population variance s</w:t>
            </w:r>
            <w:r>
              <w:rPr>
                <w:rFonts w:ascii="Garamond" w:hAnsi="Garamond"/>
                <w:sz w:val="18"/>
                <w:szCs w:val="18"/>
                <w:vertAlign w:val="superscript"/>
              </w:rPr>
              <w:t>2</w:t>
            </w:r>
            <w:r>
              <w:rPr>
                <w:rFonts w:ascii="Garamond" w:hAnsi="Garamond"/>
                <w:sz w:val="18"/>
                <w:szCs w:val="18"/>
              </w:rPr>
              <w:t xml:space="preserve"> for sample mean, starting with </w:t>
            </w:r>
            <w:r>
              <w:rPr>
                <w:rFonts w:ascii="Garamond" w:hAnsi="Garamond"/>
                <w:sz w:val="18"/>
                <w:szCs w:val="18"/>
                <w:u w:val="single"/>
              </w:rPr>
              <w:t>sample</w:t>
            </w:r>
            <w:r w:rsidRPr="00805ADE">
              <w:rPr>
                <w:rFonts w:ascii="Garamond" w:hAnsi="Garamond"/>
                <w:sz w:val="18"/>
                <w:szCs w:val="18"/>
              </w:rPr>
              <w:t xml:space="preserve"> </w:t>
            </w:r>
            <w:r>
              <w:rPr>
                <w:rFonts w:ascii="Garamond" w:hAnsi="Garamond"/>
                <w:sz w:val="18"/>
                <w:szCs w:val="18"/>
              </w:rPr>
              <w:t xml:space="preserve">variance, </w:t>
            </w:r>
            <w:r w:rsidRPr="00805ADE">
              <w:rPr>
                <w:rFonts w:ascii="Garamond" w:hAnsi="Garamond"/>
                <w:sz w:val="18"/>
                <w:szCs w:val="18"/>
              </w:rPr>
              <w:t>the</w:t>
            </w:r>
            <w:r>
              <w:rPr>
                <w:rFonts w:ascii="Garamond" w:hAnsi="Garamond"/>
                <w:sz w:val="18"/>
                <w:szCs w:val="18"/>
              </w:rPr>
              <w:t xml:space="preserve"> substitution creates the form of a t distribution. </w:t>
            </w:r>
            <w:proofErr w:type="spellStart"/>
            <w:r w:rsidRPr="00805ADE">
              <w:rPr>
                <w:rFonts w:ascii="Garamond" w:hAnsi="Garamond"/>
              </w:rPr>
              <w:t>t</w:t>
            </w:r>
            <w:r w:rsidRPr="00805ADE">
              <w:rPr>
                <w:rFonts w:ascii="Garamond" w:hAnsi="Garamond"/>
                <w:vertAlign w:val="subscript"/>
              </w:rPr>
              <w:t>probability</w:t>
            </w:r>
            <w:proofErr w:type="spellEnd"/>
            <w:r w:rsidRPr="00805ADE">
              <w:rPr>
                <w:rFonts w:ascii="Garamond" w:hAnsi="Garamond"/>
                <w:vertAlign w:val="subscript"/>
              </w:rPr>
              <w:t>, n-1 (degrees of freedom)</w:t>
            </w:r>
          </w:p>
          <w:p w14:paraId="3D901A0E" w14:textId="77777777" w:rsidR="00850850" w:rsidRDefault="00850850" w:rsidP="006225EF">
            <w:pPr>
              <w:rPr>
                <w:rFonts w:ascii="Garamond" w:hAnsi="Garamond"/>
                <w:sz w:val="18"/>
                <w:szCs w:val="18"/>
              </w:rPr>
            </w:pPr>
          </w:p>
          <w:p w14:paraId="5C445AA9" w14:textId="77777777" w:rsidR="00850850" w:rsidRPr="005A2332" w:rsidRDefault="00850850" w:rsidP="006225EF">
            <w:pPr>
              <w:jc w:val="center"/>
              <w:rPr>
                <w:rFonts w:ascii="Garamond" w:hAnsi="Garamond"/>
                <w:sz w:val="18"/>
                <w:szCs w:val="18"/>
              </w:rPr>
            </w:pPr>
            <w:r w:rsidRPr="00805ADE">
              <w:rPr>
                <w:rFonts w:ascii="Garamond" w:hAnsi="Garamond"/>
                <w:noProof/>
                <w:sz w:val="18"/>
                <w:szCs w:val="18"/>
              </w:rPr>
              <w:lastRenderedPageBreak/>
              <w:drawing>
                <wp:inline distT="0" distB="0" distL="0" distR="0" wp14:anchorId="6E9BC4D5" wp14:editId="68DB2161">
                  <wp:extent cx="2964321" cy="156556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7869" cy="1578000"/>
                          </a:xfrm>
                          <a:prstGeom prst="rect">
                            <a:avLst/>
                          </a:prstGeom>
                        </pic:spPr>
                      </pic:pic>
                    </a:graphicData>
                  </a:graphic>
                </wp:inline>
              </w:drawing>
            </w:r>
          </w:p>
        </w:tc>
      </w:tr>
    </w:tbl>
    <w:p w14:paraId="302F18F0" w14:textId="77777777" w:rsidR="00850850" w:rsidRDefault="00850850" w:rsidP="00850850">
      <w:r>
        <w:lastRenderedPageBreak/>
        <w:br w:type="page"/>
      </w:r>
    </w:p>
    <w:tbl>
      <w:tblPr>
        <w:tblStyle w:val="TableGrid"/>
        <w:tblW w:w="0" w:type="auto"/>
        <w:tblLook w:val="04A0" w:firstRow="1" w:lastRow="0" w:firstColumn="1" w:lastColumn="0" w:noHBand="0" w:noVBand="1"/>
      </w:tblPr>
      <w:tblGrid>
        <w:gridCol w:w="3964"/>
        <w:gridCol w:w="7364"/>
      </w:tblGrid>
      <w:tr w:rsidR="00850850" w14:paraId="63051088" w14:textId="77777777" w:rsidTr="006225EF">
        <w:tc>
          <w:tcPr>
            <w:tcW w:w="3964" w:type="dxa"/>
            <w:shd w:val="clear" w:color="auto" w:fill="D9E2F3" w:themeFill="accent1" w:themeFillTint="33"/>
          </w:tcPr>
          <w:p w14:paraId="19DC7074" w14:textId="77777777" w:rsidR="00850850" w:rsidRDefault="00850850" w:rsidP="006225EF">
            <w:pPr>
              <w:rPr>
                <w:rFonts w:ascii="Garamond" w:hAnsi="Garamond"/>
              </w:rPr>
            </w:pPr>
            <w:r>
              <w:rPr>
                <w:rFonts w:ascii="Garamond" w:hAnsi="Garamond"/>
              </w:rPr>
              <w:lastRenderedPageBreak/>
              <w:t>Confidence intervals</w:t>
            </w:r>
          </w:p>
        </w:tc>
        <w:tc>
          <w:tcPr>
            <w:tcW w:w="7364" w:type="dxa"/>
          </w:tcPr>
          <w:p w14:paraId="38D2CDA2" w14:textId="77777777" w:rsidR="00850850" w:rsidRDefault="00850850" w:rsidP="006225EF">
            <w:pPr>
              <w:jc w:val="both"/>
              <w:rPr>
                <w:rFonts w:ascii="Garamond" w:hAnsi="Garamond"/>
                <w:sz w:val="18"/>
                <w:szCs w:val="18"/>
              </w:rPr>
            </w:pPr>
            <w:r>
              <w:rPr>
                <w:rFonts w:ascii="Garamond" w:hAnsi="Garamond"/>
                <w:sz w:val="18"/>
                <w:szCs w:val="18"/>
              </w:rPr>
              <w:t xml:space="preserve">Reported with </w:t>
            </w:r>
            <w:r>
              <w:rPr>
                <w:rFonts w:ascii="Garamond" w:hAnsi="Garamond"/>
                <w:b/>
                <w:bCs/>
                <w:sz w:val="18"/>
                <w:szCs w:val="18"/>
              </w:rPr>
              <w:t xml:space="preserve">confidence level </w:t>
            </w:r>
            <w:r>
              <w:rPr>
                <w:rFonts w:ascii="Garamond" w:hAnsi="Garamond"/>
                <w:sz w:val="18"/>
                <w:szCs w:val="18"/>
              </w:rPr>
              <w:t xml:space="preserve">and </w:t>
            </w:r>
            <w:r>
              <w:rPr>
                <w:rFonts w:ascii="Garamond" w:hAnsi="Garamond"/>
                <w:b/>
                <w:bCs/>
                <w:sz w:val="18"/>
                <w:szCs w:val="18"/>
              </w:rPr>
              <w:t>interval</w:t>
            </w:r>
            <w:r>
              <w:rPr>
                <w:rFonts w:ascii="Garamond" w:hAnsi="Garamond"/>
                <w:sz w:val="18"/>
                <w:szCs w:val="18"/>
              </w:rPr>
              <w:t xml:space="preserve">. </w:t>
            </w:r>
          </w:p>
          <w:p w14:paraId="0A27A23C" w14:textId="77777777" w:rsidR="00850850" w:rsidRDefault="00850850" w:rsidP="006225EF">
            <w:pPr>
              <w:jc w:val="both"/>
              <w:rPr>
                <w:rFonts w:ascii="Garamond" w:hAnsi="Garamond"/>
                <w:sz w:val="18"/>
                <w:szCs w:val="18"/>
              </w:rPr>
            </w:pPr>
          </w:p>
          <w:p w14:paraId="2D879E3B" w14:textId="77777777" w:rsidR="00850850" w:rsidRDefault="00850850" w:rsidP="006225EF">
            <w:pPr>
              <w:jc w:val="both"/>
              <w:rPr>
                <w:rFonts w:ascii="Garamond" w:hAnsi="Garamond"/>
                <w:sz w:val="18"/>
                <w:szCs w:val="18"/>
              </w:rPr>
            </w:pPr>
            <w:r>
              <w:rPr>
                <w:rFonts w:ascii="Garamond" w:hAnsi="Garamond"/>
                <w:b/>
                <w:bCs/>
                <w:sz w:val="18"/>
                <w:szCs w:val="18"/>
              </w:rPr>
              <w:t xml:space="preserve">Confidence level: </w:t>
            </w:r>
            <w:r>
              <w:rPr>
                <w:rFonts w:ascii="Garamond" w:hAnsi="Garamond"/>
                <w:sz w:val="18"/>
                <w:szCs w:val="18"/>
              </w:rPr>
              <w:t xml:space="preserve">a measure of the method used – in an infinite number of trials of this experiment, 95% of the calculated intervals will contain the true population parameter. </w:t>
            </w:r>
          </w:p>
          <w:p w14:paraId="46CE0D62" w14:textId="77777777" w:rsidR="00850850" w:rsidRDefault="00850850" w:rsidP="006225EF">
            <w:pPr>
              <w:jc w:val="both"/>
              <w:rPr>
                <w:rFonts w:ascii="Garamond" w:hAnsi="Garamond"/>
                <w:sz w:val="18"/>
                <w:szCs w:val="18"/>
              </w:rPr>
            </w:pPr>
          </w:p>
          <w:p w14:paraId="69E43B2C" w14:textId="77777777" w:rsidR="00850850" w:rsidRPr="001538B3" w:rsidRDefault="00850850" w:rsidP="006225EF">
            <w:pPr>
              <w:jc w:val="both"/>
              <w:rPr>
                <w:rFonts w:ascii="Garamond" w:hAnsi="Garamond"/>
                <w:sz w:val="18"/>
                <w:szCs w:val="18"/>
              </w:rPr>
            </w:pPr>
            <w:r>
              <w:rPr>
                <w:rFonts w:ascii="Garamond" w:hAnsi="Garamond"/>
                <w:sz w:val="18"/>
                <w:szCs w:val="18"/>
              </w:rPr>
              <w:t xml:space="preserve">i.e. probability of </w:t>
            </w:r>
            <w:r>
              <w:rPr>
                <w:rFonts w:ascii="Garamond" w:hAnsi="Garamond"/>
                <w:sz w:val="18"/>
                <w:szCs w:val="18"/>
                <w:u w:val="single"/>
              </w:rPr>
              <w:t>any</w:t>
            </w:r>
            <w:r>
              <w:rPr>
                <w:rFonts w:ascii="Garamond" w:hAnsi="Garamond"/>
                <w:sz w:val="18"/>
                <w:szCs w:val="18"/>
              </w:rPr>
              <w:t xml:space="preserve"> interval created using this method containing true population parameter = confidence level</w:t>
            </w:r>
          </w:p>
          <w:p w14:paraId="73BEE744" w14:textId="77777777" w:rsidR="00850850" w:rsidRDefault="00850850" w:rsidP="006225EF">
            <w:pPr>
              <w:jc w:val="both"/>
              <w:rPr>
                <w:rFonts w:ascii="Garamond" w:hAnsi="Garamond"/>
                <w:sz w:val="18"/>
                <w:szCs w:val="18"/>
              </w:rPr>
            </w:pPr>
          </w:p>
          <w:p w14:paraId="7DBB0533" w14:textId="77777777" w:rsidR="00850850" w:rsidRDefault="00850850" w:rsidP="006225EF">
            <w:pPr>
              <w:jc w:val="both"/>
              <w:rPr>
                <w:rFonts w:ascii="Garamond" w:hAnsi="Garamond"/>
                <w:color w:val="FF0000"/>
                <w:sz w:val="18"/>
                <w:szCs w:val="18"/>
              </w:rPr>
            </w:pPr>
            <w:r w:rsidRPr="00805ADE">
              <w:rPr>
                <w:rFonts w:ascii="Garamond" w:hAnsi="Garamond"/>
                <w:color w:val="FF0000"/>
                <w:sz w:val="18"/>
                <w:szCs w:val="18"/>
              </w:rPr>
              <w:t xml:space="preserve">We report with __% confidence that the true population parameter __ lies between (interval). </w:t>
            </w:r>
          </w:p>
          <w:p w14:paraId="0AC36C24" w14:textId="77777777" w:rsidR="00850850" w:rsidRDefault="00850850" w:rsidP="006225EF">
            <w:pPr>
              <w:jc w:val="both"/>
              <w:rPr>
                <w:rFonts w:ascii="Garamond" w:hAnsi="Garamond"/>
                <w:color w:val="FF0000"/>
                <w:sz w:val="18"/>
                <w:szCs w:val="18"/>
              </w:rPr>
            </w:pPr>
          </w:p>
          <w:p w14:paraId="0618693D" w14:textId="77777777" w:rsidR="00850850" w:rsidRPr="00805ADE" w:rsidRDefault="00850850" w:rsidP="006225EF">
            <w:pPr>
              <w:jc w:val="both"/>
              <w:rPr>
                <w:rFonts w:ascii="Garamond" w:hAnsi="Garamond"/>
                <w:color w:val="FF0000"/>
                <w:sz w:val="18"/>
                <w:szCs w:val="18"/>
              </w:rPr>
            </w:pPr>
            <w:r w:rsidRPr="00805ADE">
              <w:rPr>
                <w:rFonts w:ascii="Garamond" w:hAnsi="Garamond"/>
                <w:color w:val="FF0000"/>
                <w:sz w:val="18"/>
                <w:szCs w:val="18"/>
                <w:highlight w:val="yellow"/>
              </w:rPr>
              <w:t>When population variance is known:</w:t>
            </w:r>
          </w:p>
          <w:p w14:paraId="7189F990" w14:textId="77777777" w:rsidR="00850850" w:rsidRPr="00805ADE" w:rsidRDefault="00850850" w:rsidP="006225EF">
            <w:pPr>
              <w:jc w:val="center"/>
              <w:rPr>
                <w:rFonts w:ascii="Garamond" w:hAnsi="Garamond"/>
                <w:color w:val="FF0000"/>
                <w:sz w:val="18"/>
                <w:szCs w:val="18"/>
              </w:rPr>
            </w:pPr>
            <w:r w:rsidRPr="00805ADE">
              <w:rPr>
                <w:rFonts w:ascii="Garamond" w:hAnsi="Garamond"/>
                <w:noProof/>
                <w:color w:val="FF0000"/>
                <w:sz w:val="18"/>
                <w:szCs w:val="18"/>
              </w:rPr>
              <w:drawing>
                <wp:inline distT="0" distB="0" distL="0" distR="0" wp14:anchorId="399C65C6" wp14:editId="3FF9271C">
                  <wp:extent cx="3433313" cy="6180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7018" cy="634912"/>
                          </a:xfrm>
                          <a:prstGeom prst="rect">
                            <a:avLst/>
                          </a:prstGeom>
                        </pic:spPr>
                      </pic:pic>
                    </a:graphicData>
                  </a:graphic>
                </wp:inline>
              </w:drawing>
            </w:r>
          </w:p>
          <w:p w14:paraId="5537F030" w14:textId="77777777" w:rsidR="00850850" w:rsidRPr="00805ADE" w:rsidRDefault="00850850" w:rsidP="006225EF">
            <w:pPr>
              <w:jc w:val="both"/>
              <w:rPr>
                <w:rFonts w:ascii="Garamond" w:hAnsi="Garamond"/>
                <w:color w:val="FF0000"/>
                <w:sz w:val="18"/>
                <w:szCs w:val="18"/>
              </w:rPr>
            </w:pPr>
            <w:r w:rsidRPr="00805ADE">
              <w:rPr>
                <w:rFonts w:ascii="Garamond" w:hAnsi="Garamond"/>
                <w:color w:val="FF0000"/>
                <w:sz w:val="18"/>
                <w:szCs w:val="18"/>
                <w:highlight w:val="yellow"/>
              </w:rPr>
              <w:t>When unbiased estimate of population variance is used:</w:t>
            </w:r>
          </w:p>
          <w:p w14:paraId="5E064A69" w14:textId="77777777" w:rsidR="00850850" w:rsidRDefault="00850850" w:rsidP="006225EF">
            <w:pPr>
              <w:jc w:val="center"/>
              <w:rPr>
                <w:rFonts w:ascii="Garamond" w:hAnsi="Garamond"/>
                <w:sz w:val="18"/>
                <w:szCs w:val="18"/>
              </w:rPr>
            </w:pPr>
            <w:r w:rsidRPr="00805ADE">
              <w:rPr>
                <w:rFonts w:ascii="Garamond" w:hAnsi="Garamond"/>
                <w:noProof/>
                <w:sz w:val="18"/>
                <w:szCs w:val="18"/>
              </w:rPr>
              <w:drawing>
                <wp:inline distT="0" distB="0" distL="0" distR="0" wp14:anchorId="545E3044" wp14:editId="3C6E8B67">
                  <wp:extent cx="4080294" cy="689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4352" cy="710861"/>
                          </a:xfrm>
                          <a:prstGeom prst="rect">
                            <a:avLst/>
                          </a:prstGeom>
                        </pic:spPr>
                      </pic:pic>
                    </a:graphicData>
                  </a:graphic>
                </wp:inline>
              </w:drawing>
            </w:r>
          </w:p>
          <w:p w14:paraId="32618A58" w14:textId="77777777" w:rsidR="00850850" w:rsidRPr="00E54E64" w:rsidRDefault="00850850" w:rsidP="006225EF">
            <w:pPr>
              <w:jc w:val="center"/>
              <w:rPr>
                <w:rFonts w:ascii="Garamond" w:hAnsi="Garamond"/>
                <w:sz w:val="18"/>
                <w:szCs w:val="18"/>
              </w:rPr>
            </w:pPr>
          </w:p>
        </w:tc>
      </w:tr>
    </w:tbl>
    <w:p w14:paraId="7903B917" w14:textId="77777777" w:rsidR="00850850" w:rsidRPr="00850850" w:rsidRDefault="00850850" w:rsidP="00850850"/>
    <w:p w14:paraId="7721F89A" w14:textId="0B36C8CE" w:rsidR="00850850" w:rsidRDefault="00850850" w:rsidP="00687974">
      <w:pPr>
        <w:pStyle w:val="Heading1"/>
        <w:numPr>
          <w:ilvl w:val="0"/>
          <w:numId w:val="1"/>
        </w:numPr>
        <w:rPr>
          <w:rFonts w:ascii="Garamond" w:hAnsi="Garamond" w:cstheme="minorHAnsi"/>
          <w:b/>
          <w:bCs/>
          <w:color w:val="auto"/>
        </w:rPr>
      </w:pPr>
      <w:r>
        <w:rPr>
          <w:rFonts w:ascii="Garamond" w:hAnsi="Garamond" w:cstheme="minorHAnsi"/>
          <w:b/>
          <w:bCs/>
          <w:color w:val="auto"/>
        </w:rPr>
        <w:t>Hypothesis testing</w:t>
      </w:r>
    </w:p>
    <w:tbl>
      <w:tblPr>
        <w:tblStyle w:val="TableGrid"/>
        <w:tblW w:w="0" w:type="auto"/>
        <w:tblLook w:val="04A0" w:firstRow="1" w:lastRow="0" w:firstColumn="1" w:lastColumn="0" w:noHBand="0" w:noVBand="1"/>
      </w:tblPr>
      <w:tblGrid>
        <w:gridCol w:w="11328"/>
      </w:tblGrid>
      <w:tr w:rsidR="00850850" w:rsidRPr="0080494F" w14:paraId="44AE1824" w14:textId="77777777" w:rsidTr="006225EF">
        <w:tc>
          <w:tcPr>
            <w:tcW w:w="11328" w:type="dxa"/>
            <w:shd w:val="clear" w:color="auto" w:fill="D9E2F3" w:themeFill="accent1" w:themeFillTint="33"/>
          </w:tcPr>
          <w:p w14:paraId="5804A155" w14:textId="77777777" w:rsidR="00850850" w:rsidRPr="0080494F" w:rsidRDefault="00850850" w:rsidP="006225EF">
            <w:pPr>
              <w:rPr>
                <w:rFonts w:ascii="Garamond" w:hAnsi="Garamond"/>
              </w:rPr>
            </w:pPr>
            <w:r w:rsidRPr="0080494F">
              <w:rPr>
                <w:rFonts w:ascii="Garamond" w:hAnsi="Garamond"/>
              </w:rPr>
              <w:t>Hypothesis testing</w:t>
            </w:r>
          </w:p>
        </w:tc>
      </w:tr>
      <w:tr w:rsidR="00850850" w:rsidRPr="0080494F" w14:paraId="472A3895" w14:textId="77777777" w:rsidTr="006225EF">
        <w:tc>
          <w:tcPr>
            <w:tcW w:w="11328" w:type="dxa"/>
          </w:tcPr>
          <w:p w14:paraId="65E0E3E2" w14:textId="77777777" w:rsidR="00850850" w:rsidRPr="0080494F" w:rsidRDefault="00850850" w:rsidP="000706F4">
            <w:pPr>
              <w:pStyle w:val="ListParagraph"/>
              <w:numPr>
                <w:ilvl w:val="0"/>
                <w:numId w:val="26"/>
              </w:numPr>
              <w:rPr>
                <w:rFonts w:ascii="Garamond" w:hAnsi="Garamond"/>
                <w:sz w:val="18"/>
                <w:szCs w:val="18"/>
              </w:rPr>
            </w:pPr>
            <w:r w:rsidRPr="0080494F">
              <w:rPr>
                <w:rFonts w:ascii="Garamond" w:hAnsi="Garamond"/>
                <w:sz w:val="18"/>
                <w:szCs w:val="18"/>
              </w:rPr>
              <w:t>Model distribution of variable (Z or t)</w:t>
            </w:r>
          </w:p>
          <w:p w14:paraId="7F9347E3" w14:textId="471C57C0" w:rsidR="00850850" w:rsidRPr="0080494F" w:rsidRDefault="00850850" w:rsidP="000706F4">
            <w:pPr>
              <w:pStyle w:val="ListParagraph"/>
              <w:numPr>
                <w:ilvl w:val="0"/>
                <w:numId w:val="26"/>
              </w:numPr>
              <w:rPr>
                <w:rFonts w:ascii="Garamond" w:hAnsi="Garamond"/>
                <w:sz w:val="18"/>
                <w:szCs w:val="18"/>
              </w:rPr>
            </w:pPr>
            <w:r w:rsidRPr="0080494F">
              <w:rPr>
                <w:rFonts w:ascii="Garamond" w:hAnsi="Garamond"/>
                <w:sz w:val="18"/>
                <w:szCs w:val="18"/>
              </w:rPr>
              <w:t>Set null and alternative hypotheses</w:t>
            </w:r>
            <w:r w:rsidR="00404666">
              <w:rPr>
                <w:rFonts w:ascii="Garamond" w:hAnsi="Garamond"/>
                <w:sz w:val="18"/>
                <w:szCs w:val="18"/>
              </w:rPr>
              <w:t xml:space="preserve"> (</w:t>
            </w:r>
            <w:r w:rsidR="00404666">
              <w:rPr>
                <w:rFonts w:ascii="Calibri" w:hAnsi="Calibri" w:cs="Calibri"/>
                <w:sz w:val="18"/>
                <w:szCs w:val="18"/>
              </w:rPr>
              <w:t>μ</w:t>
            </w:r>
            <w:r w:rsidR="00404666">
              <w:rPr>
                <w:rFonts w:ascii="Garamond" w:hAnsi="Garamond"/>
                <w:sz w:val="18"/>
                <w:szCs w:val="18"/>
              </w:rPr>
              <w:t xml:space="preserve"> inequality)</w:t>
            </w:r>
          </w:p>
          <w:p w14:paraId="5039DA28" w14:textId="77777777" w:rsidR="00850850" w:rsidRPr="0080494F" w:rsidRDefault="00850850" w:rsidP="000706F4">
            <w:pPr>
              <w:pStyle w:val="ListParagraph"/>
              <w:numPr>
                <w:ilvl w:val="0"/>
                <w:numId w:val="26"/>
              </w:numPr>
              <w:rPr>
                <w:rFonts w:ascii="Garamond" w:hAnsi="Garamond"/>
                <w:sz w:val="18"/>
                <w:szCs w:val="18"/>
              </w:rPr>
            </w:pPr>
            <w:r w:rsidRPr="0080494F">
              <w:rPr>
                <w:rFonts w:ascii="Garamond" w:hAnsi="Garamond"/>
                <w:sz w:val="18"/>
                <w:szCs w:val="18"/>
              </w:rPr>
              <w:t>Find probability of test statistic occurring, if null hypothesis is true (p-value)</w:t>
            </w:r>
          </w:p>
          <w:p w14:paraId="567312C3" w14:textId="77777777" w:rsidR="00850850" w:rsidRPr="0080494F" w:rsidRDefault="00850850" w:rsidP="000706F4">
            <w:pPr>
              <w:pStyle w:val="ListParagraph"/>
              <w:numPr>
                <w:ilvl w:val="0"/>
                <w:numId w:val="26"/>
              </w:numPr>
              <w:rPr>
                <w:rFonts w:ascii="Garamond" w:hAnsi="Garamond"/>
                <w:sz w:val="18"/>
                <w:szCs w:val="18"/>
              </w:rPr>
            </w:pPr>
            <w:r w:rsidRPr="0080494F">
              <w:rPr>
                <w:rFonts w:ascii="Garamond" w:hAnsi="Garamond"/>
                <w:sz w:val="18"/>
                <w:szCs w:val="18"/>
              </w:rPr>
              <w:t xml:space="preserve">Depending on level of significance, </w:t>
            </w:r>
            <w:r w:rsidRPr="00AF2C2F">
              <w:rPr>
                <w:rFonts w:ascii="Garamond" w:hAnsi="Garamond"/>
                <w:b/>
                <w:bCs/>
                <w:sz w:val="18"/>
                <w:szCs w:val="18"/>
              </w:rPr>
              <w:t>reject</w:t>
            </w:r>
            <w:r w:rsidRPr="0080494F">
              <w:rPr>
                <w:rFonts w:ascii="Garamond" w:hAnsi="Garamond"/>
                <w:sz w:val="18"/>
                <w:szCs w:val="18"/>
              </w:rPr>
              <w:t xml:space="preserve"> or </w:t>
            </w:r>
            <w:r w:rsidRPr="00AF2C2F">
              <w:rPr>
                <w:rFonts w:ascii="Garamond" w:hAnsi="Garamond"/>
                <w:b/>
                <w:bCs/>
                <w:sz w:val="18"/>
                <w:szCs w:val="18"/>
              </w:rPr>
              <w:t>fail to reject</w:t>
            </w:r>
            <w:r w:rsidRPr="0080494F">
              <w:rPr>
                <w:rFonts w:ascii="Garamond" w:hAnsi="Garamond"/>
                <w:sz w:val="18"/>
                <w:szCs w:val="18"/>
              </w:rPr>
              <w:t xml:space="preserve"> H0. (</w:t>
            </w:r>
            <w:r w:rsidRPr="00AF2C2F">
              <w:rPr>
                <w:rFonts w:ascii="Garamond" w:hAnsi="Garamond"/>
                <w:b/>
                <w:bCs/>
                <w:sz w:val="18"/>
                <w:szCs w:val="18"/>
              </w:rPr>
              <w:t>different from accepting</w:t>
            </w:r>
            <w:r w:rsidRPr="0080494F">
              <w:rPr>
                <w:rFonts w:ascii="Garamond" w:hAnsi="Garamond"/>
                <w:sz w:val="18"/>
                <w:szCs w:val="18"/>
              </w:rPr>
              <w:t>)</w:t>
            </w:r>
          </w:p>
          <w:p w14:paraId="17A3A1B4" w14:textId="77777777" w:rsidR="00850850" w:rsidRPr="0080494F" w:rsidRDefault="00850850" w:rsidP="006225EF">
            <w:pPr>
              <w:pStyle w:val="ListParagraph"/>
              <w:rPr>
                <w:rFonts w:ascii="Garamond" w:hAnsi="Garamond"/>
                <w:sz w:val="18"/>
                <w:szCs w:val="18"/>
              </w:rPr>
            </w:pPr>
          </w:p>
          <w:p w14:paraId="7B7F2837" w14:textId="77777777" w:rsidR="00850850" w:rsidRPr="0080494F" w:rsidRDefault="00850850" w:rsidP="006225EF">
            <w:pPr>
              <w:rPr>
                <w:rFonts w:ascii="Garamond" w:hAnsi="Garamond"/>
                <w:sz w:val="18"/>
                <w:szCs w:val="18"/>
              </w:rPr>
            </w:pPr>
            <w:r w:rsidRPr="0080494F">
              <w:rPr>
                <w:rFonts w:ascii="Garamond" w:hAnsi="Garamond"/>
                <w:sz w:val="18"/>
                <w:szCs w:val="18"/>
              </w:rPr>
              <w:t xml:space="preserve">Concept: finding probability of event occurring by random chance if certain premises are true, from which you can falsify the premise (or not) – because of its low probability of occurrence. </w:t>
            </w:r>
            <w:r>
              <w:rPr>
                <w:rFonts w:ascii="Garamond" w:hAnsi="Garamond"/>
                <w:sz w:val="18"/>
                <w:szCs w:val="18"/>
              </w:rPr>
              <w:t xml:space="preserve">Hypothesis testing is a method of quantifying likelihood of an event to falsify something you want to falsify. It cannot prove something. </w:t>
            </w:r>
          </w:p>
          <w:p w14:paraId="5836BE2A" w14:textId="77777777" w:rsidR="00850850" w:rsidRPr="0080494F" w:rsidRDefault="00850850" w:rsidP="006225EF">
            <w:pPr>
              <w:rPr>
                <w:rFonts w:ascii="Garamond" w:hAnsi="Garamond"/>
              </w:rPr>
            </w:pPr>
          </w:p>
        </w:tc>
      </w:tr>
      <w:tr w:rsidR="00850850" w:rsidRPr="0080494F" w14:paraId="05EB4CD3" w14:textId="77777777" w:rsidTr="006225EF">
        <w:tc>
          <w:tcPr>
            <w:tcW w:w="11328" w:type="dxa"/>
            <w:shd w:val="clear" w:color="auto" w:fill="D9E2F3" w:themeFill="accent1" w:themeFillTint="33"/>
          </w:tcPr>
          <w:p w14:paraId="39C9987A" w14:textId="77777777" w:rsidR="00850850" w:rsidRPr="0080494F" w:rsidRDefault="00850850" w:rsidP="006225EF">
            <w:pPr>
              <w:rPr>
                <w:rFonts w:ascii="Garamond" w:hAnsi="Garamond"/>
                <w:sz w:val="18"/>
                <w:szCs w:val="18"/>
              </w:rPr>
            </w:pPr>
            <w:r>
              <w:rPr>
                <w:rFonts w:ascii="Garamond" w:hAnsi="Garamond"/>
              </w:rPr>
              <w:t>Errors</w:t>
            </w:r>
          </w:p>
        </w:tc>
      </w:tr>
      <w:tr w:rsidR="00850850" w:rsidRPr="0080494F" w14:paraId="67EF8AC1" w14:textId="77777777" w:rsidTr="006225EF">
        <w:tc>
          <w:tcPr>
            <w:tcW w:w="11328" w:type="dxa"/>
          </w:tcPr>
          <w:p w14:paraId="2EEEFF96" w14:textId="77777777" w:rsidR="00850850" w:rsidRDefault="00850850" w:rsidP="006225EF">
            <w:pPr>
              <w:rPr>
                <w:rFonts w:ascii="Garamond" w:hAnsi="Garamond"/>
                <w:sz w:val="18"/>
                <w:szCs w:val="18"/>
              </w:rPr>
            </w:pPr>
            <w:r>
              <w:rPr>
                <w:rFonts w:ascii="Garamond" w:hAnsi="Garamond"/>
                <w:sz w:val="18"/>
                <w:szCs w:val="18"/>
                <w:u w:val="single"/>
              </w:rPr>
              <w:t xml:space="preserve">Type I: </w:t>
            </w:r>
            <w:r>
              <w:rPr>
                <w:rFonts w:ascii="Garamond" w:hAnsi="Garamond"/>
                <w:sz w:val="18"/>
                <w:szCs w:val="18"/>
              </w:rPr>
              <w:t>wrongly rejecting H0 when H0 is true. Hypothesis testing controls for this error through the level of significance – which is the probability of wrongly rejecting H0 when H0 is true, since the model is built assuming H0 is true.</w:t>
            </w:r>
          </w:p>
          <w:p w14:paraId="21CFFB88" w14:textId="77777777" w:rsidR="00850850" w:rsidRDefault="00850850" w:rsidP="006225EF">
            <w:pPr>
              <w:rPr>
                <w:rFonts w:ascii="Garamond" w:hAnsi="Garamond"/>
                <w:sz w:val="18"/>
                <w:szCs w:val="18"/>
              </w:rPr>
            </w:pPr>
            <w:r>
              <w:rPr>
                <w:rFonts w:ascii="Garamond" w:hAnsi="Garamond"/>
                <w:sz w:val="18"/>
                <w:szCs w:val="18"/>
                <w:u w:val="single"/>
              </w:rPr>
              <w:br/>
              <w:t xml:space="preserve">Type II: </w:t>
            </w:r>
            <w:r w:rsidRPr="0051208D">
              <w:rPr>
                <w:rFonts w:ascii="Garamond" w:hAnsi="Garamond"/>
                <w:sz w:val="18"/>
                <w:szCs w:val="18"/>
              </w:rPr>
              <w:t xml:space="preserve">wrongly accepting H0 when H0 is false. If this occurs, it means that the ‘true value’ is close to the null hypothesis, even if it is inaccurate. </w:t>
            </w:r>
          </w:p>
          <w:p w14:paraId="42F1424F" w14:textId="77777777" w:rsidR="00850850" w:rsidRDefault="00850850" w:rsidP="006225EF">
            <w:pPr>
              <w:rPr>
                <w:rFonts w:ascii="Garamond" w:hAnsi="Garamond"/>
                <w:sz w:val="18"/>
                <w:szCs w:val="18"/>
              </w:rPr>
            </w:pPr>
          </w:p>
          <w:p w14:paraId="3C89A97D" w14:textId="77777777" w:rsidR="00850850" w:rsidRDefault="00850850" w:rsidP="006225EF">
            <w:pPr>
              <w:rPr>
                <w:rFonts w:ascii="Garamond" w:hAnsi="Garamond"/>
                <w:sz w:val="18"/>
                <w:szCs w:val="18"/>
              </w:rPr>
            </w:pPr>
            <w:r w:rsidRPr="0051208D">
              <w:rPr>
                <w:rFonts w:ascii="Garamond" w:hAnsi="Garamond"/>
                <w:sz w:val="18"/>
                <w:szCs w:val="18"/>
              </w:rPr>
              <w:t xml:space="preserve">Practically speaking, </w:t>
            </w:r>
            <w:r>
              <w:rPr>
                <w:rFonts w:ascii="Garamond" w:hAnsi="Garamond"/>
                <w:sz w:val="18"/>
                <w:szCs w:val="18"/>
              </w:rPr>
              <w:t xml:space="preserve">this is not likely to be a significant deviation – so you control for this by setting the maximum deviation of true mean from H0 that you can accept (counterpart to level of significance). You then test for it by finding an appropriate sample size that can allow you detect the deviation through hypothesis testing. </w:t>
            </w:r>
          </w:p>
          <w:p w14:paraId="0838039E" w14:textId="2FA2AC06" w:rsidR="0072165D" w:rsidRPr="0080494F" w:rsidRDefault="00850850" w:rsidP="006225EF">
            <w:pPr>
              <w:rPr>
                <w:rFonts w:ascii="Garamond" w:hAnsi="Garamond"/>
                <w:sz w:val="18"/>
                <w:szCs w:val="18"/>
                <w:u w:val="single"/>
              </w:rPr>
            </w:pPr>
            <w:r>
              <w:rPr>
                <w:rFonts w:ascii="Garamond" w:hAnsi="Garamond"/>
                <w:sz w:val="18"/>
                <w:szCs w:val="18"/>
                <w:u w:val="single"/>
              </w:rPr>
              <w:t xml:space="preserve"> </w:t>
            </w:r>
          </w:p>
        </w:tc>
      </w:tr>
    </w:tbl>
    <w:p w14:paraId="781AB8F3" w14:textId="77777777" w:rsidR="0072165D" w:rsidRDefault="0072165D">
      <w:pPr>
        <w:rPr>
          <w:rFonts w:ascii="Garamond" w:eastAsiaTheme="majorEastAsia" w:hAnsi="Garamond" w:cstheme="minorHAnsi"/>
          <w:b/>
          <w:bCs/>
          <w:sz w:val="32"/>
          <w:szCs w:val="32"/>
        </w:rPr>
      </w:pPr>
      <w:r>
        <w:rPr>
          <w:rFonts w:ascii="Garamond" w:hAnsi="Garamond" w:cstheme="minorHAnsi"/>
          <w:b/>
          <w:bCs/>
        </w:rPr>
        <w:br w:type="page"/>
      </w:r>
    </w:p>
    <w:p w14:paraId="60DA7B1A" w14:textId="1168AF53" w:rsidR="00850850" w:rsidRDefault="00850850" w:rsidP="00850850">
      <w:pPr>
        <w:pStyle w:val="Heading1"/>
        <w:numPr>
          <w:ilvl w:val="0"/>
          <w:numId w:val="1"/>
        </w:numPr>
        <w:rPr>
          <w:rFonts w:ascii="Garamond" w:hAnsi="Garamond" w:cstheme="minorHAnsi"/>
          <w:b/>
          <w:bCs/>
          <w:color w:val="auto"/>
        </w:rPr>
      </w:pPr>
      <w:r>
        <w:rPr>
          <w:rFonts w:ascii="Garamond" w:hAnsi="Garamond" w:cstheme="minorHAnsi"/>
          <w:b/>
          <w:bCs/>
          <w:color w:val="auto"/>
        </w:rPr>
        <w:lastRenderedPageBreak/>
        <w:t xml:space="preserve">Relationships in continuous </w:t>
      </w:r>
      <w:r w:rsidR="00404666">
        <w:rPr>
          <w:rFonts w:ascii="Garamond" w:hAnsi="Garamond" w:cstheme="minorHAnsi"/>
          <w:b/>
          <w:bCs/>
          <w:color w:val="auto"/>
        </w:rPr>
        <w:t>bivariate data</w:t>
      </w:r>
    </w:p>
    <w:p w14:paraId="2C25D8A3" w14:textId="3352DAEA" w:rsidR="00C5687A" w:rsidRDefault="00C5687A" w:rsidP="00C5687A">
      <w:pPr>
        <w:pStyle w:val="Heading2"/>
        <w:numPr>
          <w:ilvl w:val="1"/>
          <w:numId w:val="1"/>
        </w:numPr>
        <w:spacing w:line="240" w:lineRule="auto"/>
        <w:ind w:left="1134" w:hanging="414"/>
        <w:rPr>
          <w:rFonts w:ascii="Garamond" w:hAnsi="Garamond" w:cs="Courier New"/>
          <w:b/>
          <w:bCs/>
          <w:color w:val="auto"/>
        </w:rPr>
      </w:pPr>
      <w:r>
        <w:rPr>
          <w:rFonts w:ascii="Garamond" w:hAnsi="Garamond" w:cs="Courier New"/>
          <w:b/>
          <w:bCs/>
          <w:color w:val="auto"/>
        </w:rPr>
        <w:t>Relationships between variables</w:t>
      </w:r>
    </w:p>
    <w:tbl>
      <w:tblPr>
        <w:tblStyle w:val="TableGrid"/>
        <w:tblW w:w="0" w:type="auto"/>
        <w:tblLook w:val="04A0" w:firstRow="1" w:lastRow="0" w:firstColumn="1" w:lastColumn="0" w:noHBand="0" w:noVBand="1"/>
      </w:tblPr>
      <w:tblGrid>
        <w:gridCol w:w="2972"/>
        <w:gridCol w:w="8356"/>
      </w:tblGrid>
      <w:tr w:rsidR="00C5687A" w:rsidRPr="006B5114" w14:paraId="14E24B87" w14:textId="77777777" w:rsidTr="00C5687A">
        <w:tc>
          <w:tcPr>
            <w:tcW w:w="2972" w:type="dxa"/>
            <w:shd w:val="clear" w:color="auto" w:fill="D9E2F3" w:themeFill="accent1" w:themeFillTint="33"/>
          </w:tcPr>
          <w:p w14:paraId="0E9CEDDF" w14:textId="33B29E2C" w:rsidR="00C5687A" w:rsidRPr="0028106F" w:rsidRDefault="00C5687A" w:rsidP="006225EF">
            <w:pPr>
              <w:rPr>
                <w:rFonts w:ascii="Garamond" w:hAnsi="Garamond"/>
              </w:rPr>
            </w:pPr>
            <w:r>
              <w:rPr>
                <w:rFonts w:ascii="Garamond" w:hAnsi="Garamond"/>
              </w:rPr>
              <w:t>Variable types</w:t>
            </w:r>
          </w:p>
        </w:tc>
        <w:tc>
          <w:tcPr>
            <w:tcW w:w="8356" w:type="dxa"/>
          </w:tcPr>
          <w:p w14:paraId="33C482FF" w14:textId="00471EFA" w:rsidR="00C5687A" w:rsidRPr="00C5687A" w:rsidRDefault="00C5687A" w:rsidP="00C5687A">
            <w:pPr>
              <w:rPr>
                <w:rFonts w:ascii="Garamond" w:hAnsi="Garamond"/>
                <w:sz w:val="18"/>
                <w:szCs w:val="18"/>
              </w:rPr>
            </w:pPr>
            <w:r>
              <w:rPr>
                <w:rFonts w:ascii="Garamond" w:hAnsi="Garamond"/>
                <w:sz w:val="18"/>
                <w:szCs w:val="18"/>
                <w:u w:val="single"/>
              </w:rPr>
              <w:t>Explanatory &amp; Response:</w:t>
            </w:r>
            <w:r>
              <w:rPr>
                <w:rFonts w:ascii="Garamond" w:hAnsi="Garamond"/>
                <w:sz w:val="18"/>
                <w:szCs w:val="18"/>
              </w:rPr>
              <w:t xml:space="preserve"> when there is a causal relationship between two variables </w:t>
            </w:r>
          </w:p>
        </w:tc>
      </w:tr>
      <w:tr w:rsidR="00C5687A" w:rsidRPr="006B5114" w14:paraId="217B2DE2" w14:textId="77777777" w:rsidTr="00C5687A">
        <w:tc>
          <w:tcPr>
            <w:tcW w:w="2972" w:type="dxa"/>
            <w:shd w:val="clear" w:color="auto" w:fill="D9E2F3" w:themeFill="accent1" w:themeFillTint="33"/>
          </w:tcPr>
          <w:p w14:paraId="2B0183E7" w14:textId="5F84DD81" w:rsidR="00C5687A" w:rsidRDefault="00C5687A" w:rsidP="006225EF">
            <w:pPr>
              <w:rPr>
                <w:rFonts w:ascii="Garamond" w:hAnsi="Garamond"/>
              </w:rPr>
            </w:pPr>
            <w:r>
              <w:rPr>
                <w:rFonts w:ascii="Garamond" w:hAnsi="Garamond"/>
              </w:rPr>
              <w:t>Association between variables</w:t>
            </w:r>
          </w:p>
        </w:tc>
        <w:tc>
          <w:tcPr>
            <w:tcW w:w="8356" w:type="dxa"/>
          </w:tcPr>
          <w:p w14:paraId="18EB5647" w14:textId="77777777" w:rsidR="00C5687A" w:rsidRDefault="00C5687A" w:rsidP="00C5687A">
            <w:pPr>
              <w:rPr>
                <w:rFonts w:ascii="Garamond" w:hAnsi="Garamond"/>
                <w:sz w:val="18"/>
                <w:szCs w:val="18"/>
              </w:rPr>
            </w:pPr>
            <w:r w:rsidRPr="00C5687A">
              <w:rPr>
                <w:rFonts w:ascii="Garamond" w:hAnsi="Garamond"/>
                <w:sz w:val="18"/>
                <w:szCs w:val="18"/>
                <w:u w:val="single"/>
              </w:rPr>
              <w:t>Positive:</w:t>
            </w:r>
            <w:r>
              <w:rPr>
                <w:rFonts w:ascii="Garamond" w:hAnsi="Garamond"/>
                <w:sz w:val="18"/>
                <w:szCs w:val="18"/>
              </w:rPr>
              <w:t xml:space="preserve"> when above/below-average values tend to accompany above/below-average values of the other variable. </w:t>
            </w:r>
          </w:p>
          <w:p w14:paraId="66D0DAEC" w14:textId="77777777" w:rsidR="00C5687A" w:rsidRDefault="00C5687A" w:rsidP="00C5687A">
            <w:pPr>
              <w:rPr>
                <w:rFonts w:ascii="Garamond" w:hAnsi="Garamond"/>
                <w:sz w:val="18"/>
                <w:szCs w:val="18"/>
              </w:rPr>
            </w:pPr>
          </w:p>
          <w:p w14:paraId="742DF0C8" w14:textId="7E402F2E" w:rsidR="00C5687A" w:rsidRPr="006B5114" w:rsidRDefault="00C5687A" w:rsidP="00C5687A">
            <w:pPr>
              <w:rPr>
                <w:rFonts w:ascii="Garamond" w:hAnsi="Garamond"/>
                <w:sz w:val="18"/>
                <w:szCs w:val="18"/>
              </w:rPr>
            </w:pPr>
            <w:r>
              <w:rPr>
                <w:rFonts w:ascii="Garamond" w:hAnsi="Garamond"/>
                <w:sz w:val="18"/>
                <w:szCs w:val="18"/>
                <w:u w:val="single"/>
              </w:rPr>
              <w:t>Negative</w:t>
            </w:r>
            <w:r w:rsidRPr="00C5687A">
              <w:rPr>
                <w:rFonts w:ascii="Garamond" w:hAnsi="Garamond"/>
                <w:sz w:val="18"/>
                <w:szCs w:val="18"/>
                <w:u w:val="single"/>
              </w:rPr>
              <w:t>:</w:t>
            </w:r>
            <w:r>
              <w:rPr>
                <w:rFonts w:ascii="Garamond" w:hAnsi="Garamond"/>
                <w:sz w:val="18"/>
                <w:szCs w:val="18"/>
              </w:rPr>
              <w:t xml:space="preserve"> when above/below-average values tend to accompany below/above-average values of the other variable.</w:t>
            </w:r>
          </w:p>
        </w:tc>
      </w:tr>
      <w:tr w:rsidR="00C5687A" w:rsidRPr="006B5114" w14:paraId="21E0A153" w14:textId="77777777" w:rsidTr="00C5687A">
        <w:tc>
          <w:tcPr>
            <w:tcW w:w="2972" w:type="dxa"/>
            <w:shd w:val="clear" w:color="auto" w:fill="D9E2F3" w:themeFill="accent1" w:themeFillTint="33"/>
          </w:tcPr>
          <w:p w14:paraId="60858FBB" w14:textId="32D5EC3C" w:rsidR="00C5687A" w:rsidRDefault="00C5687A" w:rsidP="006225EF">
            <w:pPr>
              <w:rPr>
                <w:rFonts w:ascii="Garamond" w:hAnsi="Garamond"/>
              </w:rPr>
            </w:pPr>
            <w:r>
              <w:rPr>
                <w:rFonts w:ascii="Garamond" w:hAnsi="Garamond"/>
              </w:rPr>
              <w:t>Visualising relationships</w:t>
            </w:r>
          </w:p>
        </w:tc>
        <w:tc>
          <w:tcPr>
            <w:tcW w:w="8356" w:type="dxa"/>
          </w:tcPr>
          <w:p w14:paraId="0B35861F" w14:textId="77777777" w:rsidR="00C5687A" w:rsidRDefault="00C5687A" w:rsidP="00C5687A">
            <w:pPr>
              <w:rPr>
                <w:rFonts w:ascii="Garamond" w:hAnsi="Garamond"/>
                <w:sz w:val="18"/>
                <w:szCs w:val="18"/>
              </w:rPr>
            </w:pPr>
            <w:r>
              <w:rPr>
                <w:rFonts w:ascii="Garamond" w:hAnsi="Garamond"/>
                <w:sz w:val="18"/>
                <w:szCs w:val="18"/>
                <w:u w:val="single"/>
              </w:rPr>
              <w:t xml:space="preserve">Bivariate data: </w:t>
            </w:r>
            <w:r>
              <w:rPr>
                <w:rFonts w:ascii="Garamond" w:hAnsi="Garamond"/>
                <w:sz w:val="18"/>
                <w:szCs w:val="18"/>
              </w:rPr>
              <w:t>scatterplots</w:t>
            </w:r>
          </w:p>
          <w:p w14:paraId="7EE7E8F3" w14:textId="176812BE" w:rsidR="00C5687A" w:rsidRPr="00C5687A" w:rsidRDefault="00C5687A" w:rsidP="00C5687A">
            <w:pPr>
              <w:rPr>
                <w:rFonts w:ascii="Garamond" w:hAnsi="Garamond"/>
                <w:sz w:val="18"/>
                <w:szCs w:val="18"/>
              </w:rPr>
            </w:pPr>
            <w:r>
              <w:rPr>
                <w:rFonts w:ascii="Garamond" w:hAnsi="Garamond"/>
                <w:sz w:val="18"/>
                <w:szCs w:val="18"/>
                <w:u w:val="single"/>
              </w:rPr>
              <w:t>Categorical variables in scatterplots:</w:t>
            </w:r>
            <w:r>
              <w:rPr>
                <w:rFonts w:ascii="Garamond" w:hAnsi="Garamond"/>
                <w:sz w:val="18"/>
                <w:szCs w:val="18"/>
              </w:rPr>
              <w:t xml:space="preserve"> use a different plot colour for each category</w:t>
            </w:r>
          </w:p>
        </w:tc>
      </w:tr>
    </w:tbl>
    <w:p w14:paraId="0CA5211F" w14:textId="77777777" w:rsidR="00C5687A" w:rsidRPr="00C5687A" w:rsidRDefault="00C5687A" w:rsidP="00C5687A"/>
    <w:p w14:paraId="5222F9B3" w14:textId="741A3310" w:rsidR="00C5687A" w:rsidRPr="00A376A3" w:rsidRDefault="00C5687A" w:rsidP="00C5687A">
      <w:pPr>
        <w:pStyle w:val="Heading2"/>
        <w:numPr>
          <w:ilvl w:val="1"/>
          <w:numId w:val="1"/>
        </w:numPr>
        <w:spacing w:line="240" w:lineRule="auto"/>
        <w:ind w:left="1134" w:hanging="414"/>
        <w:rPr>
          <w:rFonts w:ascii="Garamond" w:hAnsi="Garamond" w:cs="Courier New"/>
          <w:b/>
          <w:bCs/>
          <w:color w:val="auto"/>
        </w:rPr>
      </w:pPr>
      <w:r>
        <w:rPr>
          <w:rFonts w:ascii="Garamond" w:hAnsi="Garamond" w:cs="Courier New"/>
          <w:b/>
          <w:bCs/>
          <w:color w:val="auto"/>
        </w:rPr>
        <w:t>Simple linear regression</w:t>
      </w:r>
    </w:p>
    <w:tbl>
      <w:tblPr>
        <w:tblStyle w:val="TableGrid"/>
        <w:tblW w:w="0" w:type="auto"/>
        <w:tblLook w:val="04A0" w:firstRow="1" w:lastRow="0" w:firstColumn="1" w:lastColumn="0" w:noHBand="0" w:noVBand="1"/>
      </w:tblPr>
      <w:tblGrid>
        <w:gridCol w:w="5664"/>
        <w:gridCol w:w="5664"/>
      </w:tblGrid>
      <w:tr w:rsidR="00C5687A" w14:paraId="25EC048E" w14:textId="77777777" w:rsidTr="006225EF">
        <w:tc>
          <w:tcPr>
            <w:tcW w:w="5664" w:type="dxa"/>
            <w:shd w:val="clear" w:color="auto" w:fill="D9E2F3" w:themeFill="accent1" w:themeFillTint="33"/>
          </w:tcPr>
          <w:p w14:paraId="22D216B4" w14:textId="77777777" w:rsidR="00C5687A" w:rsidRPr="0028106F" w:rsidRDefault="00C5687A" w:rsidP="006225EF">
            <w:pPr>
              <w:rPr>
                <w:rFonts w:ascii="Garamond" w:hAnsi="Garamond"/>
              </w:rPr>
            </w:pPr>
            <w:r w:rsidRPr="0028106F">
              <w:rPr>
                <w:rFonts w:ascii="Garamond" w:hAnsi="Garamond"/>
              </w:rPr>
              <w:t>Principles &amp; quantitative implications of a linear model</w:t>
            </w:r>
          </w:p>
        </w:tc>
        <w:tc>
          <w:tcPr>
            <w:tcW w:w="5664" w:type="dxa"/>
          </w:tcPr>
          <w:p w14:paraId="70BDC696" w14:textId="77777777" w:rsidR="00C5687A" w:rsidRPr="006B5114" w:rsidRDefault="00C5687A" w:rsidP="006225EF">
            <w:pPr>
              <w:rPr>
                <w:rFonts w:ascii="Garamond" w:hAnsi="Garamond"/>
                <w:sz w:val="18"/>
                <w:szCs w:val="18"/>
              </w:rPr>
            </w:pPr>
            <w:r w:rsidRPr="006B5114">
              <w:rPr>
                <w:rFonts w:ascii="Garamond" w:hAnsi="Garamond"/>
                <w:sz w:val="18"/>
                <w:szCs w:val="18"/>
                <w:u w:val="single"/>
              </w:rPr>
              <w:t>Single variable:</w:t>
            </w:r>
            <w:r w:rsidRPr="006B5114">
              <w:rPr>
                <w:rFonts w:ascii="Garamond" w:hAnsi="Garamond"/>
                <w:sz w:val="18"/>
                <w:szCs w:val="18"/>
              </w:rPr>
              <w:t xml:space="preserve"> Y = µ + ε – Y has a mean value and is affected by random error. </w:t>
            </w:r>
          </w:p>
          <w:p w14:paraId="3B786878" w14:textId="77777777" w:rsidR="00C5687A" w:rsidRPr="006B5114" w:rsidRDefault="00C5687A" w:rsidP="006225EF">
            <w:pPr>
              <w:rPr>
                <w:rFonts w:ascii="Garamond" w:hAnsi="Garamond"/>
                <w:sz w:val="18"/>
                <w:szCs w:val="18"/>
              </w:rPr>
            </w:pPr>
          </w:p>
          <w:p w14:paraId="154CA6BA" w14:textId="4F41DDDB" w:rsidR="00C5687A" w:rsidRDefault="00C5687A" w:rsidP="006225EF">
            <w:pPr>
              <w:rPr>
                <w:rFonts w:ascii="Garamond" w:hAnsi="Garamond"/>
                <w:sz w:val="18"/>
                <w:szCs w:val="18"/>
              </w:rPr>
            </w:pPr>
            <w:r w:rsidRPr="006B5114">
              <w:rPr>
                <w:rFonts w:ascii="Garamond" w:hAnsi="Garamond"/>
                <w:sz w:val="18"/>
                <w:szCs w:val="18"/>
                <w:u w:val="single"/>
              </w:rPr>
              <w:t>Multi-variable:</w:t>
            </w:r>
            <w:r w:rsidRPr="006B5114">
              <w:rPr>
                <w:rFonts w:ascii="Garamond" w:hAnsi="Garamond"/>
                <w:sz w:val="18"/>
                <w:szCs w:val="18"/>
              </w:rPr>
              <w:t xml:space="preserve"> If there is a linear relationship between Y and another variable x, we can model it by having a mean value of Y for </w:t>
            </w:r>
            <w:r w:rsidRPr="006B5114">
              <w:rPr>
                <w:rFonts w:ascii="Garamond" w:hAnsi="Garamond"/>
                <w:sz w:val="18"/>
                <w:szCs w:val="18"/>
                <w:u w:val="single"/>
              </w:rPr>
              <w:t>each</w:t>
            </w:r>
            <w:r w:rsidRPr="006B5114">
              <w:rPr>
                <w:rFonts w:ascii="Garamond" w:hAnsi="Garamond"/>
                <w:sz w:val="18"/>
                <w:szCs w:val="18"/>
              </w:rPr>
              <w:t xml:space="preserve"> specific value of x. ie.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 xml:space="preserve">x </m:t>
              </m:r>
            </m:oMath>
            <w:r w:rsidRPr="006B5114">
              <w:rPr>
                <w:rFonts w:ascii="Garamond" w:hAnsi="Garamond"/>
                <w:sz w:val="18"/>
                <w:szCs w:val="18"/>
              </w:rPr>
              <w:t xml:space="preserve">is the mean value of Y for each specific value of x. </w:t>
            </w:r>
            <w:r w:rsidR="008503A6">
              <w:rPr>
                <w:rFonts w:ascii="Garamond" w:hAnsi="Garamond"/>
                <w:sz w:val="18"/>
                <w:szCs w:val="18"/>
              </w:rPr>
              <w:t xml:space="preserve">Used for predicting mean values of Y given values of </w:t>
            </w:r>
            <w:proofErr w:type="gramStart"/>
            <w:r w:rsidR="008503A6">
              <w:rPr>
                <w:rFonts w:ascii="Garamond" w:hAnsi="Garamond"/>
                <w:sz w:val="18"/>
                <w:szCs w:val="18"/>
              </w:rPr>
              <w:t>x.</w:t>
            </w:r>
            <w:proofErr w:type="gramEnd"/>
            <w:r w:rsidR="008503A6">
              <w:rPr>
                <w:rFonts w:ascii="Garamond" w:hAnsi="Garamond"/>
                <w:sz w:val="18"/>
                <w:szCs w:val="18"/>
              </w:rPr>
              <w:t xml:space="preserve"> </w:t>
            </w:r>
          </w:p>
          <w:p w14:paraId="38A4ECF6" w14:textId="77777777" w:rsidR="00C5687A" w:rsidRPr="006B5114" w:rsidRDefault="00C5687A" w:rsidP="006225EF">
            <w:pPr>
              <w:rPr>
                <w:rFonts w:ascii="Garamond" w:hAnsi="Garamond"/>
                <w:sz w:val="18"/>
                <w:szCs w:val="18"/>
              </w:rPr>
            </w:pPr>
          </w:p>
          <w:p w14:paraId="2A236678" w14:textId="77777777" w:rsidR="00C5687A" w:rsidRPr="006B5114" w:rsidRDefault="00C5687A" w:rsidP="006225EF">
            <w:pPr>
              <w:rPr>
                <w:rFonts w:ascii="Garamond" w:hAnsi="Garamond"/>
                <w:sz w:val="18"/>
                <w:szCs w:val="18"/>
              </w:rPr>
            </w:pPr>
            <m:oMathPara>
              <m:oMath>
                <m:r>
                  <w:rPr>
                    <w:rFonts w:ascii="Cambria Math" w:hAnsi="Cambria Math" w:cs="Times New Roman"/>
                    <w:sz w:val="18"/>
                    <w:szCs w:val="18"/>
                  </w:rPr>
                  <m:t>y=</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x+ε</m:t>
                </m:r>
              </m:oMath>
            </m:oMathPara>
          </w:p>
          <w:p w14:paraId="2B1EDFEA" w14:textId="77777777" w:rsidR="00C5687A" w:rsidRDefault="00C5687A" w:rsidP="006225EF">
            <w:pPr>
              <w:rPr>
                <w:rFonts w:ascii="Garamond" w:hAnsi="Garamond"/>
                <w:sz w:val="18"/>
                <w:szCs w:val="18"/>
              </w:rPr>
            </w:pPr>
          </w:p>
          <w:p w14:paraId="5A80D113" w14:textId="77777777" w:rsidR="00C5687A" w:rsidRDefault="00C5687A" w:rsidP="006225EF">
            <w:pPr>
              <w:rPr>
                <w:rFonts w:ascii="Garamond" w:hAnsi="Garamond"/>
                <w:sz w:val="18"/>
                <w:szCs w:val="18"/>
              </w:rPr>
            </w:pPr>
            <w:r>
              <w:rPr>
                <w:rFonts w:ascii="Garamond" w:hAnsi="Garamond"/>
                <w:sz w:val="18"/>
                <w:szCs w:val="18"/>
              </w:rPr>
              <w:t xml:space="preserve">Assuming random error is normally and independently distributed with constant variance (ie. error is truly random, and Y is affected by x and random error only), then: </w:t>
            </w:r>
          </w:p>
          <w:p w14:paraId="1AE1A12B" w14:textId="77777777" w:rsidR="00C5687A" w:rsidRDefault="00C5687A" w:rsidP="006225EF">
            <w:pPr>
              <w:rPr>
                <w:rFonts w:ascii="Garamond" w:hAnsi="Garamond"/>
                <w:sz w:val="18"/>
                <w:szCs w:val="18"/>
              </w:rPr>
            </w:pPr>
          </w:p>
          <w:p w14:paraId="5CF0AB3D" w14:textId="77777777" w:rsidR="00C5687A" w:rsidRPr="006B5114" w:rsidRDefault="00C5687A" w:rsidP="006225EF">
            <w:pPr>
              <w:rPr>
                <w:rFonts w:ascii="Garamond" w:hAnsi="Garamond"/>
                <w:sz w:val="18"/>
                <w:szCs w:val="18"/>
              </w:rPr>
            </w:pPr>
            <w:r w:rsidRPr="006B5114">
              <w:rPr>
                <w:rFonts w:ascii="Garamond" w:hAnsi="Garamond"/>
                <w:sz w:val="18"/>
                <w:szCs w:val="18"/>
              </w:rPr>
              <w:t>E(</w:t>
            </w:r>
            <w:proofErr w:type="spellStart"/>
            <w:r w:rsidRPr="006B5114">
              <w:rPr>
                <w:rFonts w:ascii="Garamond" w:hAnsi="Garamond"/>
                <w:sz w:val="18"/>
                <w:szCs w:val="18"/>
              </w:rPr>
              <w:t>Y|x</w:t>
            </w:r>
            <w:proofErr w:type="spellEnd"/>
            <w:r w:rsidRPr="006B5114">
              <w:rPr>
                <w:rFonts w:ascii="Garamond" w:hAnsi="Garamond"/>
                <w:sz w:val="18"/>
                <w:szCs w:val="18"/>
              </w:rPr>
              <w:t xml:space="preserve">) = </w:t>
            </w:r>
            <w:r>
              <w:rPr>
                <w:rFonts w:ascii="Garamond" w:hAnsi="Garamond"/>
                <w:sz w:val="18"/>
                <w:szCs w:val="18"/>
              </w:rPr>
              <w:t>E(</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x+ε</m:t>
              </m:r>
            </m:oMath>
            <w:r>
              <w:rPr>
                <w:rFonts w:ascii="Garamond" w:hAnsi="Garamond"/>
                <w:sz w:val="18"/>
                <w:szCs w:val="18"/>
              </w:rPr>
              <w:t xml:space="preserve">) =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x+E(ε)</m:t>
              </m:r>
            </m:oMath>
            <w:r>
              <w:rPr>
                <w:rFonts w:ascii="Garamond" w:hAnsi="Garamond"/>
                <w:sz w:val="18"/>
                <w:szCs w:val="18"/>
              </w:rPr>
              <w:t xml:space="preserve"> =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x</m:t>
              </m:r>
            </m:oMath>
          </w:p>
          <w:p w14:paraId="17E61AFB" w14:textId="77777777" w:rsidR="00C5687A" w:rsidRDefault="00C5687A" w:rsidP="006225EF">
            <w:pPr>
              <w:rPr>
                <w:rFonts w:ascii="Garamond" w:hAnsi="Garamond"/>
                <w:sz w:val="18"/>
                <w:szCs w:val="18"/>
              </w:rPr>
            </w:pPr>
            <w:r>
              <w:rPr>
                <w:rFonts w:ascii="Garamond" w:hAnsi="Garamond"/>
                <w:sz w:val="18"/>
                <w:szCs w:val="18"/>
              </w:rPr>
              <w:t>Var(</w:t>
            </w:r>
            <w:proofErr w:type="spellStart"/>
            <w:r>
              <w:rPr>
                <w:rFonts w:ascii="Garamond" w:hAnsi="Garamond"/>
                <w:sz w:val="18"/>
                <w:szCs w:val="18"/>
              </w:rPr>
              <w:t>Y|x</w:t>
            </w:r>
            <w:proofErr w:type="spellEnd"/>
            <w:r>
              <w:rPr>
                <w:rFonts w:ascii="Garamond" w:hAnsi="Garamond"/>
                <w:sz w:val="18"/>
                <w:szCs w:val="18"/>
              </w:rPr>
              <w:t>) = Var(</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x+ε</m:t>
              </m:r>
            </m:oMath>
            <w:r>
              <w:rPr>
                <w:rFonts w:ascii="Garamond" w:hAnsi="Garamond"/>
                <w:sz w:val="18"/>
                <w:szCs w:val="18"/>
              </w:rPr>
              <w:t>) = 0 + σ</w:t>
            </w:r>
            <w:r>
              <w:rPr>
                <w:rFonts w:ascii="Garamond" w:hAnsi="Garamond"/>
                <w:sz w:val="18"/>
                <w:szCs w:val="18"/>
                <w:vertAlign w:val="superscript"/>
              </w:rPr>
              <w:t>2</w:t>
            </w:r>
            <w:r>
              <w:rPr>
                <w:rFonts w:ascii="Garamond" w:hAnsi="Garamond"/>
                <w:sz w:val="18"/>
                <w:szCs w:val="18"/>
              </w:rPr>
              <w:t xml:space="preserve"> </w:t>
            </w:r>
          </w:p>
          <w:p w14:paraId="71A5BE29" w14:textId="77777777" w:rsidR="00C5687A" w:rsidRDefault="00C5687A" w:rsidP="006225EF">
            <w:pPr>
              <w:rPr>
                <w:rFonts w:ascii="Garamond" w:hAnsi="Garamond"/>
                <w:sz w:val="18"/>
                <w:szCs w:val="18"/>
              </w:rPr>
            </w:pPr>
          </w:p>
          <w:p w14:paraId="7E7D26D3" w14:textId="77777777" w:rsidR="00C5687A" w:rsidRPr="00AA5DA0" w:rsidRDefault="00C5687A" w:rsidP="006225EF">
            <w:pPr>
              <w:rPr>
                <w:rFonts w:ascii="Garamond" w:hAnsi="Garamond"/>
                <w:sz w:val="18"/>
                <w:szCs w:val="18"/>
              </w:rPr>
            </w:pPr>
            <w:r>
              <w:rPr>
                <w:rFonts w:ascii="Garamond" w:hAnsi="Garamond"/>
                <w:sz w:val="18"/>
                <w:szCs w:val="18"/>
              </w:rPr>
              <w:t>So σ</w:t>
            </w:r>
            <w:r>
              <w:rPr>
                <w:rFonts w:ascii="Garamond" w:hAnsi="Garamond"/>
                <w:sz w:val="18"/>
                <w:szCs w:val="18"/>
                <w:vertAlign w:val="superscript"/>
              </w:rPr>
              <w:t>2</w:t>
            </w:r>
            <w:r>
              <w:rPr>
                <w:rFonts w:ascii="Garamond" w:hAnsi="Garamond"/>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oMath>
            <w:r>
              <w:rPr>
                <w:rFonts w:ascii="Garamond" w:hAnsi="Garamond"/>
                <w:sz w:val="18"/>
                <w:szCs w:val="18"/>
              </w:rPr>
              <w:t xml:space="preserve"> and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oMath>
            <w:r>
              <w:rPr>
                <w:rFonts w:ascii="Garamond" w:hAnsi="Garamond"/>
                <w:sz w:val="18"/>
                <w:szCs w:val="18"/>
              </w:rPr>
              <w:t xml:space="preserve">are unknown population parameters. </w:t>
            </w:r>
          </w:p>
          <w:p w14:paraId="22475747" w14:textId="77777777" w:rsidR="00C5687A" w:rsidRPr="006B5114" w:rsidRDefault="00C5687A" w:rsidP="006225EF">
            <w:pPr>
              <w:rPr>
                <w:rFonts w:ascii="Garamond" w:hAnsi="Garamond"/>
                <w:sz w:val="18"/>
                <w:szCs w:val="18"/>
              </w:rPr>
            </w:pPr>
            <w:r w:rsidRPr="006B5114">
              <w:rPr>
                <w:rFonts w:ascii="Garamond" w:hAnsi="Garamond"/>
                <w:noProof/>
                <w:sz w:val="18"/>
                <w:szCs w:val="18"/>
              </w:rPr>
              <w:drawing>
                <wp:inline distT="0" distB="0" distL="0" distR="0" wp14:anchorId="0316F3A5" wp14:editId="228DB372">
                  <wp:extent cx="2717800" cy="1387639"/>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498" cy="1405355"/>
                          </a:xfrm>
                          <a:prstGeom prst="rect">
                            <a:avLst/>
                          </a:prstGeom>
                        </pic:spPr>
                      </pic:pic>
                    </a:graphicData>
                  </a:graphic>
                </wp:inline>
              </w:drawing>
            </w:r>
          </w:p>
        </w:tc>
      </w:tr>
      <w:tr w:rsidR="00C5687A" w14:paraId="0A86E8BD" w14:textId="77777777" w:rsidTr="006225EF">
        <w:tc>
          <w:tcPr>
            <w:tcW w:w="5664" w:type="dxa"/>
            <w:shd w:val="clear" w:color="auto" w:fill="D9E2F3" w:themeFill="accent1" w:themeFillTint="33"/>
          </w:tcPr>
          <w:p w14:paraId="6A77732E" w14:textId="77777777" w:rsidR="00C5687A" w:rsidRPr="0028106F" w:rsidRDefault="00C5687A" w:rsidP="006225EF">
            <w:pPr>
              <w:rPr>
                <w:rFonts w:ascii="Garamond" w:hAnsi="Garamond"/>
              </w:rPr>
            </w:pPr>
            <w:r>
              <w:rPr>
                <w:rFonts w:ascii="Garamond" w:hAnsi="Garamond"/>
              </w:rPr>
              <w:t>Estimators and the method of least squares</w:t>
            </w:r>
          </w:p>
        </w:tc>
        <w:tc>
          <w:tcPr>
            <w:tcW w:w="5664" w:type="dxa"/>
          </w:tcPr>
          <w:p w14:paraId="038AA360" w14:textId="77777777" w:rsidR="00C5687A" w:rsidRDefault="00C5687A" w:rsidP="006225EF">
            <w:pPr>
              <w:rPr>
                <w:rFonts w:ascii="Garamond" w:hAnsi="Garamond"/>
                <w:sz w:val="18"/>
                <w:szCs w:val="18"/>
              </w:rPr>
            </w:pPr>
            <w:r>
              <w:rPr>
                <w:rFonts w:ascii="Garamond" w:hAnsi="Garamond"/>
                <w:sz w:val="18"/>
                <w:szCs w:val="18"/>
              </w:rPr>
              <w:t xml:space="preserve">To find population parameters, we can use estimators from sample data. From which, we can quantify the probability of occurrence and use that in hypothesis testing – so that our random sample data can give us information about the population. </w:t>
            </w:r>
          </w:p>
          <w:p w14:paraId="78AA506B" w14:textId="77777777" w:rsidR="00C5687A" w:rsidRDefault="00C5687A" w:rsidP="006225EF">
            <w:pPr>
              <w:rPr>
                <w:rFonts w:ascii="Garamond" w:hAnsi="Garamond"/>
                <w:sz w:val="18"/>
                <w:szCs w:val="18"/>
              </w:rPr>
            </w:pPr>
          </w:p>
          <w:p w14:paraId="38DC2211" w14:textId="77777777" w:rsidR="00C5687A" w:rsidRDefault="00C5687A" w:rsidP="006225EF">
            <w:pPr>
              <w:rPr>
                <w:rFonts w:ascii="Garamond" w:hAnsi="Garamond"/>
                <w:sz w:val="18"/>
                <w:szCs w:val="18"/>
                <w:u w:val="single"/>
              </w:rPr>
            </w:pPr>
            <w:r>
              <w:rPr>
                <w:rFonts w:ascii="Garamond" w:hAnsi="Garamond"/>
                <w:sz w:val="18"/>
                <w:szCs w:val="18"/>
                <w:u w:val="single"/>
              </w:rPr>
              <w:t>Estimator of variance</w:t>
            </w:r>
          </w:p>
          <w:p w14:paraId="7013B021" w14:textId="77777777" w:rsidR="00C5687A" w:rsidRPr="00AA5DA0" w:rsidRDefault="00C5687A" w:rsidP="006225EF">
            <w:pPr>
              <w:jc w:val="center"/>
              <w:rPr>
                <w:rFonts w:ascii="Garamond" w:hAnsi="Garamond"/>
                <w:sz w:val="18"/>
                <w:szCs w:val="18"/>
              </w:rPr>
            </w:pPr>
            <w:r w:rsidRPr="00AA5DA0">
              <w:rPr>
                <w:rFonts w:ascii="Garamond" w:hAnsi="Garamond"/>
                <w:noProof/>
                <w:sz w:val="18"/>
                <w:szCs w:val="18"/>
              </w:rPr>
              <w:drawing>
                <wp:inline distT="0" distB="0" distL="0" distR="0" wp14:anchorId="3129E03A" wp14:editId="2E8BEA50">
                  <wp:extent cx="1473200" cy="71958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1576" cy="743211"/>
                          </a:xfrm>
                          <a:prstGeom prst="rect">
                            <a:avLst/>
                          </a:prstGeom>
                        </pic:spPr>
                      </pic:pic>
                    </a:graphicData>
                  </a:graphic>
                </wp:inline>
              </w:drawing>
            </w:r>
          </w:p>
          <w:p w14:paraId="3E58C68B" w14:textId="77777777" w:rsidR="00C5687A" w:rsidRDefault="00C5687A" w:rsidP="006225EF">
            <w:pPr>
              <w:rPr>
                <w:rFonts w:ascii="Garamond" w:hAnsi="Garamond"/>
                <w:sz w:val="18"/>
                <w:szCs w:val="18"/>
              </w:rPr>
            </w:pPr>
          </w:p>
          <w:p w14:paraId="6EC59357" w14:textId="77777777" w:rsidR="00C5687A" w:rsidRDefault="00C5687A" w:rsidP="006225EF">
            <w:pPr>
              <w:rPr>
                <w:rFonts w:ascii="Garamond" w:hAnsi="Garamond"/>
                <w:sz w:val="18"/>
                <w:szCs w:val="18"/>
                <w:u w:val="single"/>
              </w:rPr>
            </w:pPr>
            <w:r w:rsidRPr="00AA5DA0">
              <w:rPr>
                <w:rFonts w:ascii="Garamond" w:hAnsi="Garamond"/>
                <w:sz w:val="18"/>
                <w:szCs w:val="18"/>
                <w:u w:val="single"/>
              </w:rPr>
              <w:t>Regression coefficient estimators: using the method of least squares</w:t>
            </w:r>
          </w:p>
          <w:p w14:paraId="2CB2706F" w14:textId="77777777" w:rsidR="00C5687A" w:rsidRPr="00AA5DA0" w:rsidRDefault="00C5687A" w:rsidP="006225EF">
            <w:pPr>
              <w:jc w:val="center"/>
              <w:rPr>
                <w:rFonts w:ascii="Garamond" w:hAnsi="Garamond"/>
                <w:sz w:val="18"/>
                <w:szCs w:val="18"/>
              </w:rPr>
            </w:pPr>
            <w:r w:rsidRPr="00AA5DA0">
              <w:rPr>
                <w:rFonts w:ascii="Garamond" w:hAnsi="Garamond"/>
                <w:noProof/>
                <w:sz w:val="18"/>
                <w:szCs w:val="18"/>
              </w:rPr>
              <w:drawing>
                <wp:inline distT="0" distB="0" distL="0" distR="0" wp14:anchorId="48A8BF5A" wp14:editId="0CC1B3B2">
                  <wp:extent cx="1720850" cy="39141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6145" cy="408544"/>
                          </a:xfrm>
                          <a:prstGeom prst="rect">
                            <a:avLst/>
                          </a:prstGeom>
                        </pic:spPr>
                      </pic:pic>
                    </a:graphicData>
                  </a:graphic>
                </wp:inline>
              </w:drawing>
            </w:r>
          </w:p>
          <w:p w14:paraId="549027AB" w14:textId="77777777" w:rsidR="00C5687A" w:rsidRDefault="00C5687A" w:rsidP="006225EF">
            <w:pPr>
              <w:jc w:val="center"/>
              <w:rPr>
                <w:rFonts w:ascii="Garamond" w:hAnsi="Garamond"/>
                <w:sz w:val="18"/>
                <w:szCs w:val="18"/>
              </w:rPr>
            </w:pPr>
            <w:r w:rsidRPr="00AA5DA0">
              <w:rPr>
                <w:rFonts w:ascii="Garamond" w:hAnsi="Garamond"/>
                <w:noProof/>
                <w:sz w:val="18"/>
                <w:szCs w:val="18"/>
              </w:rPr>
              <w:drawing>
                <wp:inline distT="0" distB="0" distL="0" distR="0" wp14:anchorId="7E175886" wp14:editId="60AC1AF8">
                  <wp:extent cx="1651000" cy="526821"/>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383" cy="548003"/>
                          </a:xfrm>
                          <a:prstGeom prst="rect">
                            <a:avLst/>
                          </a:prstGeom>
                        </pic:spPr>
                      </pic:pic>
                    </a:graphicData>
                  </a:graphic>
                </wp:inline>
              </w:drawing>
            </w:r>
            <w:r w:rsidRPr="00AA5DA0">
              <w:rPr>
                <w:rFonts w:ascii="Garamond" w:hAnsi="Garamond"/>
                <w:noProof/>
                <w:sz w:val="18"/>
                <w:szCs w:val="18"/>
              </w:rPr>
              <w:drawing>
                <wp:inline distT="0" distB="0" distL="0" distR="0" wp14:anchorId="45937389" wp14:editId="44C427A2">
                  <wp:extent cx="1955800" cy="837140"/>
                  <wp:effectExtent l="0" t="0" r="635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3178" cy="878820"/>
                          </a:xfrm>
                          <a:prstGeom prst="rect">
                            <a:avLst/>
                          </a:prstGeom>
                        </pic:spPr>
                      </pic:pic>
                    </a:graphicData>
                  </a:graphic>
                </wp:inline>
              </w:drawing>
            </w:r>
            <w:r w:rsidRPr="00AA5DA0">
              <w:rPr>
                <w:rFonts w:ascii="Garamond" w:hAnsi="Garamond"/>
                <w:noProof/>
                <w:sz w:val="18"/>
                <w:szCs w:val="18"/>
              </w:rPr>
              <w:lastRenderedPageBreak/>
              <w:drawing>
                <wp:inline distT="0" distB="0" distL="0" distR="0" wp14:anchorId="34315C07" wp14:editId="64A43AC7">
                  <wp:extent cx="1885950" cy="1119793"/>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6516" cy="1137942"/>
                          </a:xfrm>
                          <a:prstGeom prst="rect">
                            <a:avLst/>
                          </a:prstGeom>
                        </pic:spPr>
                      </pic:pic>
                    </a:graphicData>
                  </a:graphic>
                </wp:inline>
              </w:drawing>
            </w:r>
            <w:r w:rsidRPr="00AA5DA0">
              <w:rPr>
                <w:rFonts w:ascii="Garamond" w:hAnsi="Garamond"/>
                <w:noProof/>
                <w:sz w:val="18"/>
                <w:szCs w:val="18"/>
              </w:rPr>
              <w:drawing>
                <wp:inline distT="0" distB="0" distL="0" distR="0" wp14:anchorId="0B6FD404" wp14:editId="5C254A42">
                  <wp:extent cx="1954419" cy="1212850"/>
                  <wp:effectExtent l="0" t="0" r="825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973" cy="1223743"/>
                          </a:xfrm>
                          <a:prstGeom prst="rect">
                            <a:avLst/>
                          </a:prstGeom>
                        </pic:spPr>
                      </pic:pic>
                    </a:graphicData>
                  </a:graphic>
                </wp:inline>
              </w:drawing>
            </w:r>
          </w:p>
          <w:p w14:paraId="394EA0B1" w14:textId="77777777" w:rsidR="00C5687A" w:rsidRDefault="00C5687A" w:rsidP="006225EF">
            <w:pPr>
              <w:rPr>
                <w:rFonts w:ascii="Garamond" w:hAnsi="Garamond"/>
                <w:sz w:val="18"/>
                <w:szCs w:val="18"/>
                <w:u w:val="single"/>
              </w:rPr>
            </w:pPr>
          </w:p>
          <w:p w14:paraId="18776A6A" w14:textId="77777777" w:rsidR="00C5687A" w:rsidRDefault="00C5687A" w:rsidP="006225EF">
            <w:pPr>
              <w:rPr>
                <w:rFonts w:ascii="Garamond" w:hAnsi="Garamond"/>
                <w:sz w:val="18"/>
                <w:szCs w:val="18"/>
                <w:u w:val="single"/>
              </w:rPr>
            </w:pPr>
            <w:r>
              <w:rPr>
                <w:rFonts w:ascii="Garamond" w:hAnsi="Garamond"/>
                <w:sz w:val="18"/>
                <w:szCs w:val="18"/>
                <w:u w:val="single"/>
              </w:rPr>
              <w:t>Distributions of regression coefficient estimators</w:t>
            </w:r>
          </w:p>
          <w:p w14:paraId="383A1C41" w14:textId="77777777" w:rsidR="00C5687A" w:rsidRDefault="00C5687A" w:rsidP="006225EF">
            <w:pPr>
              <w:jc w:val="center"/>
              <w:rPr>
                <w:rFonts w:ascii="Garamond" w:hAnsi="Garamond"/>
                <w:sz w:val="18"/>
                <w:szCs w:val="18"/>
              </w:rPr>
            </w:pPr>
            <w:r w:rsidRPr="00FA454E">
              <w:rPr>
                <w:rFonts w:ascii="Garamond" w:hAnsi="Garamond"/>
                <w:noProof/>
                <w:sz w:val="18"/>
                <w:szCs w:val="18"/>
              </w:rPr>
              <w:drawing>
                <wp:inline distT="0" distB="0" distL="0" distR="0" wp14:anchorId="1D9EB7A5" wp14:editId="6CF7FD78">
                  <wp:extent cx="2869215" cy="4343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1188"/>
                          <a:stretch/>
                        </pic:blipFill>
                        <pic:spPr bwMode="auto">
                          <a:xfrm>
                            <a:off x="0" y="0"/>
                            <a:ext cx="2884988" cy="436728"/>
                          </a:xfrm>
                          <a:prstGeom prst="rect">
                            <a:avLst/>
                          </a:prstGeom>
                          <a:ln>
                            <a:noFill/>
                          </a:ln>
                          <a:extLst>
                            <a:ext uri="{53640926-AAD7-44D8-BBD7-CCE9431645EC}">
                              <a14:shadowObscured xmlns:a14="http://schemas.microsoft.com/office/drawing/2010/main"/>
                            </a:ext>
                          </a:extLst>
                        </pic:spPr>
                      </pic:pic>
                    </a:graphicData>
                  </a:graphic>
                </wp:inline>
              </w:drawing>
            </w:r>
            <w:r w:rsidRPr="00FA454E">
              <w:rPr>
                <w:noProof/>
              </w:rPr>
              <w:drawing>
                <wp:inline distT="0" distB="0" distL="0" distR="0" wp14:anchorId="00C3DE35" wp14:editId="7530433C">
                  <wp:extent cx="1060450" cy="50413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7725" cy="521852"/>
                          </a:xfrm>
                          <a:prstGeom prst="rect">
                            <a:avLst/>
                          </a:prstGeom>
                        </pic:spPr>
                      </pic:pic>
                    </a:graphicData>
                  </a:graphic>
                </wp:inline>
              </w:drawing>
            </w:r>
            <w:r w:rsidRPr="00FA454E">
              <w:rPr>
                <w:noProof/>
              </w:rPr>
              <w:drawing>
                <wp:inline distT="0" distB="0" distL="0" distR="0" wp14:anchorId="5790468A" wp14:editId="54EEF72B">
                  <wp:extent cx="1384300" cy="391295"/>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3751" cy="416580"/>
                          </a:xfrm>
                          <a:prstGeom prst="rect">
                            <a:avLst/>
                          </a:prstGeom>
                        </pic:spPr>
                      </pic:pic>
                    </a:graphicData>
                  </a:graphic>
                </wp:inline>
              </w:drawing>
            </w:r>
          </w:p>
          <w:p w14:paraId="285AC8D9" w14:textId="77777777" w:rsidR="00C5687A" w:rsidRDefault="00C5687A" w:rsidP="006225EF">
            <w:pPr>
              <w:rPr>
                <w:rFonts w:ascii="Garamond" w:hAnsi="Garamond"/>
                <w:sz w:val="18"/>
                <w:szCs w:val="18"/>
                <w:u w:val="single"/>
              </w:rPr>
            </w:pPr>
          </w:p>
          <w:p w14:paraId="3DD80180" w14:textId="77777777" w:rsidR="00C5687A" w:rsidRDefault="00C5687A" w:rsidP="006225EF">
            <w:pPr>
              <w:rPr>
                <w:rFonts w:ascii="Garamond" w:hAnsi="Garamond"/>
                <w:sz w:val="18"/>
                <w:szCs w:val="18"/>
                <w:u w:val="single"/>
              </w:rPr>
            </w:pPr>
            <w:r>
              <w:rPr>
                <w:rFonts w:ascii="Garamond" w:hAnsi="Garamond"/>
                <w:sz w:val="18"/>
                <w:szCs w:val="18"/>
                <w:u w:val="single"/>
              </w:rPr>
              <w:t>Estimator of error term (residual)</w:t>
            </w:r>
          </w:p>
          <w:p w14:paraId="22BE6F15" w14:textId="77777777" w:rsidR="00C5687A" w:rsidRPr="00095FC3" w:rsidRDefault="00C5687A" w:rsidP="006225EF">
            <w:pPr>
              <w:jc w:val="center"/>
              <w:rPr>
                <w:rFonts w:ascii="Garamond" w:hAnsi="Garamond"/>
                <w:sz w:val="18"/>
                <w:szCs w:val="18"/>
              </w:rPr>
            </w:pPr>
            <w:r w:rsidRPr="00095FC3">
              <w:rPr>
                <w:rFonts w:ascii="Garamond" w:hAnsi="Garamond"/>
                <w:noProof/>
                <w:sz w:val="18"/>
                <w:szCs w:val="18"/>
              </w:rPr>
              <w:drawing>
                <wp:inline distT="0" distB="0" distL="0" distR="0" wp14:anchorId="6E8D210F" wp14:editId="373A20A1">
                  <wp:extent cx="1181100" cy="33359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0021" cy="355884"/>
                          </a:xfrm>
                          <a:prstGeom prst="rect">
                            <a:avLst/>
                          </a:prstGeom>
                        </pic:spPr>
                      </pic:pic>
                    </a:graphicData>
                  </a:graphic>
                </wp:inline>
              </w:drawing>
            </w:r>
          </w:p>
          <w:p w14:paraId="7EB83B76" w14:textId="77777777" w:rsidR="00C5687A" w:rsidRDefault="00C5687A" w:rsidP="006225EF">
            <w:pPr>
              <w:rPr>
                <w:noProof/>
              </w:rPr>
            </w:pPr>
            <w:r w:rsidRPr="008C0137">
              <w:rPr>
                <w:rFonts w:ascii="Garamond" w:hAnsi="Garamond"/>
                <w:noProof/>
                <w:sz w:val="18"/>
                <w:szCs w:val="18"/>
              </w:rPr>
              <w:drawing>
                <wp:inline distT="0" distB="0" distL="0" distR="0" wp14:anchorId="4C0294C8" wp14:editId="1A12A3C3">
                  <wp:extent cx="1481623" cy="1308100"/>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8451" cy="1314128"/>
                          </a:xfrm>
                          <a:prstGeom prst="rect">
                            <a:avLst/>
                          </a:prstGeom>
                        </pic:spPr>
                      </pic:pic>
                    </a:graphicData>
                  </a:graphic>
                </wp:inline>
              </w:drawing>
            </w:r>
            <w:r>
              <w:rPr>
                <w:noProof/>
              </w:rPr>
              <w:t xml:space="preserve"> </w:t>
            </w:r>
            <w:r w:rsidRPr="008C0137">
              <w:rPr>
                <w:rFonts w:ascii="Garamond" w:hAnsi="Garamond"/>
                <w:noProof/>
                <w:sz w:val="18"/>
                <w:szCs w:val="18"/>
              </w:rPr>
              <w:drawing>
                <wp:inline distT="0" distB="0" distL="0" distR="0" wp14:anchorId="582120EB" wp14:editId="09F8B03D">
                  <wp:extent cx="1530350" cy="130980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9406" cy="1326109"/>
                          </a:xfrm>
                          <a:prstGeom prst="rect">
                            <a:avLst/>
                          </a:prstGeom>
                        </pic:spPr>
                      </pic:pic>
                    </a:graphicData>
                  </a:graphic>
                </wp:inline>
              </w:drawing>
            </w:r>
          </w:p>
          <w:p w14:paraId="7CCE1EF7" w14:textId="77777777" w:rsidR="00C5687A" w:rsidRPr="008C0137" w:rsidRDefault="00C5687A" w:rsidP="006225EF">
            <w:pPr>
              <w:rPr>
                <w:rFonts w:ascii="Garamond" w:hAnsi="Garamond"/>
                <w:sz w:val="18"/>
                <w:szCs w:val="18"/>
              </w:rPr>
            </w:pPr>
            <w:r w:rsidRPr="008C0137">
              <w:rPr>
                <w:rFonts w:ascii="Garamond" w:hAnsi="Garamond"/>
                <w:noProof/>
                <w:sz w:val="18"/>
                <w:szCs w:val="18"/>
              </w:rPr>
              <w:t xml:space="preserve">Acceptable residual plots. Left is ideal, right is ‘bowl shaped’. ‘Bowl shaped’ is acceptable only if there are more points in the middle, since more extreme values are rarer and it does not indicate the true behaviour of the population. </w:t>
            </w:r>
          </w:p>
        </w:tc>
      </w:tr>
      <w:tr w:rsidR="00C5687A" w14:paraId="36D96E46" w14:textId="77777777" w:rsidTr="006225EF">
        <w:tc>
          <w:tcPr>
            <w:tcW w:w="5664" w:type="dxa"/>
            <w:shd w:val="clear" w:color="auto" w:fill="D9E2F3" w:themeFill="accent1" w:themeFillTint="33"/>
          </w:tcPr>
          <w:p w14:paraId="749B49A3" w14:textId="77777777" w:rsidR="00C5687A" w:rsidRPr="0028106F" w:rsidRDefault="00C5687A" w:rsidP="006225EF">
            <w:pPr>
              <w:rPr>
                <w:rFonts w:ascii="Garamond" w:hAnsi="Garamond"/>
              </w:rPr>
            </w:pPr>
            <w:r w:rsidRPr="0028106F">
              <w:rPr>
                <w:rFonts w:ascii="Garamond" w:hAnsi="Garamond"/>
              </w:rPr>
              <w:lastRenderedPageBreak/>
              <w:t>Hypothesis testing</w:t>
            </w:r>
          </w:p>
        </w:tc>
        <w:tc>
          <w:tcPr>
            <w:tcW w:w="5664" w:type="dxa"/>
          </w:tcPr>
          <w:p w14:paraId="0464EE26" w14:textId="77777777" w:rsidR="00C5687A" w:rsidRPr="00095FC3" w:rsidRDefault="00C5687A" w:rsidP="006225EF">
            <w:pPr>
              <w:rPr>
                <w:rFonts w:ascii="Garamond" w:hAnsi="Garamond" w:cs="Times New Roman"/>
                <w:b/>
                <w:bCs/>
                <w:sz w:val="18"/>
                <w:szCs w:val="18"/>
              </w:rPr>
            </w:pPr>
            <w:r>
              <w:rPr>
                <w:rFonts w:ascii="Garamond" w:hAnsi="Garamond" w:cs="Times New Roman"/>
                <w:b/>
                <w:bCs/>
                <w:sz w:val="18"/>
                <w:szCs w:val="18"/>
              </w:rPr>
              <w:t>Setting the hypotheses</w:t>
            </w:r>
          </w:p>
          <w:p w14:paraId="2F10EC11" w14:textId="77777777" w:rsidR="00C5687A" w:rsidRDefault="00C5687A" w:rsidP="006225EF">
            <w:pPr>
              <w:rPr>
                <w:rFonts w:ascii="Garamond" w:hAnsi="Garamond" w:cs="Times New Roman"/>
                <w:sz w:val="18"/>
                <w:szCs w:val="18"/>
              </w:rPr>
            </w:pPr>
            <w:r>
              <w:rPr>
                <w:rFonts w:ascii="Garamond" w:hAnsi="Garamond" w:cs="Times New Roman"/>
                <w:sz w:val="18"/>
                <w:szCs w:val="18"/>
              </w:rPr>
              <w:t>N</w:t>
            </w:r>
            <w:r w:rsidRPr="00095FC3">
              <w:rPr>
                <w:rFonts w:ascii="Garamond" w:hAnsi="Garamond" w:cs="Times New Roman"/>
                <w:sz w:val="18"/>
                <w:szCs w:val="18"/>
              </w:rPr>
              <w:t>ull hypothesis</w:t>
            </w:r>
            <w:r>
              <w:rPr>
                <w:rFonts w:ascii="Garamond" w:hAnsi="Garamond" w:cs="Times New Roman"/>
                <w:sz w:val="18"/>
                <w:szCs w:val="18"/>
              </w:rPr>
              <w:t xml:space="preserve"> H0: </w:t>
            </w:r>
            <w:r w:rsidRPr="00095FC3">
              <w:rPr>
                <w:rFonts w:ascii="Garamond" w:hAnsi="Garamond" w:cs="Times New Roman"/>
                <w:sz w:val="18"/>
                <w:szCs w:val="18"/>
              </w:rPr>
              <w:t>no relationship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oMath>
            <w:r w:rsidRPr="00095FC3">
              <w:rPr>
                <w:rFonts w:ascii="Garamond" w:hAnsi="Garamond" w:cs="Times New Roman"/>
                <w:sz w:val="18"/>
                <w:szCs w:val="18"/>
              </w:rPr>
              <w:t xml:space="preserve">= 0) </w:t>
            </w:r>
          </w:p>
          <w:p w14:paraId="373D0DDC" w14:textId="77777777" w:rsidR="00C5687A" w:rsidRDefault="00C5687A" w:rsidP="006225EF">
            <w:pPr>
              <w:rPr>
                <w:rFonts w:ascii="Garamond" w:hAnsi="Garamond" w:cs="Times New Roman"/>
                <w:sz w:val="18"/>
                <w:szCs w:val="18"/>
              </w:rPr>
            </w:pPr>
            <w:r>
              <w:rPr>
                <w:rFonts w:ascii="Garamond" w:hAnsi="Garamond" w:cs="Times New Roman"/>
                <w:sz w:val="18"/>
                <w:szCs w:val="18"/>
              </w:rPr>
              <w:t>A</w:t>
            </w:r>
            <w:r w:rsidRPr="00095FC3">
              <w:rPr>
                <w:rFonts w:ascii="Garamond" w:hAnsi="Garamond" w:cs="Times New Roman"/>
                <w:sz w:val="18"/>
                <w:szCs w:val="18"/>
              </w:rPr>
              <w:t>lternative hypothesis</w:t>
            </w:r>
            <w:r>
              <w:rPr>
                <w:rFonts w:ascii="Garamond" w:hAnsi="Garamond" w:cs="Times New Roman"/>
                <w:sz w:val="18"/>
                <w:szCs w:val="18"/>
              </w:rPr>
              <w:t xml:space="preserve"> H1: some relationship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oMath>
            <w:r w:rsidRPr="00095FC3">
              <w:rPr>
                <w:rFonts w:ascii="Garamond" w:hAnsi="Garamond" w:cs="Times New Roman"/>
                <w:sz w:val="18"/>
                <w:szCs w:val="18"/>
              </w:rPr>
              <w:t>&lt;</w:t>
            </w:r>
            <w:r>
              <w:rPr>
                <w:rFonts w:ascii="Garamond" w:hAnsi="Garamond" w:cs="Times New Roman"/>
                <w:sz w:val="18"/>
                <w:szCs w:val="18"/>
              </w:rPr>
              <w:t>/&gt;</w:t>
            </w:r>
            <w:r w:rsidRPr="00095FC3">
              <w:rPr>
                <w:rFonts w:ascii="Garamond" w:hAnsi="Garamond" w:cs="Times New Roman"/>
                <w:sz w:val="18"/>
                <w:szCs w:val="18"/>
              </w:rPr>
              <w:t xml:space="preserve"> 0</w:t>
            </w:r>
          </w:p>
          <w:p w14:paraId="3C4987EA" w14:textId="77777777" w:rsidR="00C5687A" w:rsidRDefault="00C5687A" w:rsidP="006225EF">
            <w:pPr>
              <w:rPr>
                <w:rFonts w:ascii="Garamond" w:hAnsi="Garamond"/>
                <w:sz w:val="18"/>
                <w:szCs w:val="18"/>
              </w:rPr>
            </w:pPr>
          </w:p>
          <w:p w14:paraId="6BEFF16C" w14:textId="77777777" w:rsidR="00C5687A" w:rsidRDefault="00C5687A" w:rsidP="006225EF">
            <w:pPr>
              <w:rPr>
                <w:rFonts w:ascii="Garamond" w:hAnsi="Garamond"/>
                <w:sz w:val="18"/>
                <w:szCs w:val="18"/>
              </w:rPr>
            </w:pPr>
            <w:r>
              <w:rPr>
                <w:rFonts w:ascii="Garamond" w:hAnsi="Garamond"/>
                <w:sz w:val="18"/>
                <w:szCs w:val="18"/>
              </w:rPr>
              <w:t xml:space="preserve">Rationale – hypothesis testing quantifies type I error to demonstrate there is a statistically significant relationship. So, you use the test to find the probability of obtaining your sample data (with the relationship) if there was truly no relationship, from which you make conclusions. </w:t>
            </w:r>
          </w:p>
          <w:p w14:paraId="6F0DBF22" w14:textId="77777777" w:rsidR="00C5687A" w:rsidRDefault="00C5687A" w:rsidP="006225EF">
            <w:pPr>
              <w:rPr>
                <w:rFonts w:ascii="Garamond" w:hAnsi="Garamond"/>
                <w:sz w:val="18"/>
                <w:szCs w:val="18"/>
              </w:rPr>
            </w:pPr>
          </w:p>
          <w:p w14:paraId="7D6A61C6" w14:textId="77777777" w:rsidR="00C5687A" w:rsidRDefault="00C5687A" w:rsidP="006225EF">
            <w:pPr>
              <w:rPr>
                <w:rFonts w:ascii="Garamond" w:hAnsi="Garamond"/>
                <w:b/>
                <w:bCs/>
                <w:sz w:val="18"/>
                <w:szCs w:val="18"/>
              </w:rPr>
            </w:pPr>
            <w:r>
              <w:rPr>
                <w:rFonts w:ascii="Garamond" w:hAnsi="Garamond"/>
                <w:b/>
                <w:bCs/>
                <w:sz w:val="18"/>
                <w:szCs w:val="18"/>
              </w:rPr>
              <w:t>Tests on slope</w:t>
            </w:r>
          </w:p>
          <w:p w14:paraId="7535F4D1" w14:textId="77777777" w:rsidR="00C5687A" w:rsidRDefault="00C5687A" w:rsidP="006225EF">
            <w:pPr>
              <w:jc w:val="center"/>
              <w:rPr>
                <w:rFonts w:ascii="Garamond" w:hAnsi="Garamond"/>
                <w:b/>
                <w:bCs/>
                <w:sz w:val="18"/>
                <w:szCs w:val="18"/>
              </w:rPr>
            </w:pPr>
            <w:r w:rsidRPr="00933BF5">
              <w:rPr>
                <w:rFonts w:ascii="Garamond" w:hAnsi="Garamond"/>
                <w:b/>
                <w:bCs/>
                <w:noProof/>
                <w:sz w:val="18"/>
                <w:szCs w:val="18"/>
              </w:rPr>
              <w:drawing>
                <wp:inline distT="0" distB="0" distL="0" distR="0" wp14:anchorId="248DD7F9" wp14:editId="70A32DB1">
                  <wp:extent cx="2171700" cy="77967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7867" cy="789065"/>
                          </a:xfrm>
                          <a:prstGeom prst="rect">
                            <a:avLst/>
                          </a:prstGeom>
                        </pic:spPr>
                      </pic:pic>
                    </a:graphicData>
                  </a:graphic>
                </wp:inline>
              </w:drawing>
            </w:r>
            <w:r w:rsidRPr="00933BF5">
              <w:rPr>
                <w:rFonts w:ascii="Garamond" w:hAnsi="Garamond"/>
                <w:b/>
                <w:bCs/>
                <w:noProof/>
                <w:sz w:val="18"/>
                <w:szCs w:val="18"/>
              </w:rPr>
              <w:drawing>
                <wp:inline distT="0" distB="0" distL="0" distR="0" wp14:anchorId="3F1CCF05" wp14:editId="4F3EC610">
                  <wp:extent cx="1466850" cy="793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1178" cy="801705"/>
                          </a:xfrm>
                          <a:prstGeom prst="rect">
                            <a:avLst/>
                          </a:prstGeom>
                        </pic:spPr>
                      </pic:pic>
                    </a:graphicData>
                  </a:graphic>
                </wp:inline>
              </w:drawing>
            </w:r>
          </w:p>
          <w:p w14:paraId="31FDFAED" w14:textId="77777777" w:rsidR="00C5687A" w:rsidRDefault="00C5687A" w:rsidP="006225EF">
            <w:pPr>
              <w:rPr>
                <w:rFonts w:ascii="Garamond" w:hAnsi="Garamond"/>
                <w:b/>
                <w:bCs/>
                <w:sz w:val="18"/>
                <w:szCs w:val="18"/>
              </w:rPr>
            </w:pPr>
          </w:p>
          <w:p w14:paraId="77901975" w14:textId="77777777" w:rsidR="00C5687A" w:rsidRDefault="00C5687A" w:rsidP="006225EF">
            <w:pPr>
              <w:rPr>
                <w:rFonts w:ascii="Garamond" w:hAnsi="Garamond"/>
                <w:b/>
                <w:bCs/>
                <w:sz w:val="18"/>
                <w:szCs w:val="18"/>
              </w:rPr>
            </w:pPr>
            <w:r>
              <w:rPr>
                <w:rFonts w:ascii="Garamond" w:hAnsi="Garamond"/>
                <w:b/>
                <w:bCs/>
                <w:sz w:val="18"/>
                <w:szCs w:val="18"/>
              </w:rPr>
              <w:t>Making conclusions</w:t>
            </w:r>
          </w:p>
          <w:p w14:paraId="6E2D82A8" w14:textId="337A0756" w:rsidR="00C5687A" w:rsidRDefault="00C5687A" w:rsidP="006225EF">
            <w:pPr>
              <w:rPr>
                <w:rFonts w:ascii="Garamond" w:hAnsi="Garamond"/>
                <w:sz w:val="18"/>
                <w:szCs w:val="18"/>
              </w:rPr>
            </w:pPr>
            <w:r>
              <w:rPr>
                <w:rFonts w:ascii="Garamond" w:hAnsi="Garamond"/>
                <w:sz w:val="18"/>
                <w:szCs w:val="18"/>
              </w:rPr>
              <w:t xml:space="preserve">Check for assumptions of linear regression holding, and risks of type I (level of significance) and type II error. </w:t>
            </w:r>
            <w:r w:rsidR="008503A6">
              <w:rPr>
                <w:rFonts w:ascii="Garamond" w:hAnsi="Garamond"/>
                <w:sz w:val="18"/>
                <w:szCs w:val="18"/>
              </w:rPr>
              <w:t xml:space="preserve">If all good, then there is a relationship. </w:t>
            </w:r>
          </w:p>
          <w:p w14:paraId="62FA4943" w14:textId="77777777" w:rsidR="00C5687A" w:rsidRPr="00933BF5" w:rsidRDefault="00C5687A" w:rsidP="006225EF">
            <w:pPr>
              <w:rPr>
                <w:rFonts w:ascii="Garamond" w:hAnsi="Garamond"/>
                <w:sz w:val="18"/>
                <w:szCs w:val="18"/>
              </w:rPr>
            </w:pPr>
          </w:p>
        </w:tc>
      </w:tr>
      <w:tr w:rsidR="008503A6" w14:paraId="3DD9153E" w14:textId="77777777" w:rsidTr="00F64131">
        <w:trPr>
          <w:trHeight w:val="3979"/>
        </w:trPr>
        <w:tc>
          <w:tcPr>
            <w:tcW w:w="5664" w:type="dxa"/>
            <w:shd w:val="clear" w:color="auto" w:fill="D9E2F3" w:themeFill="accent1" w:themeFillTint="33"/>
          </w:tcPr>
          <w:p w14:paraId="765952C1" w14:textId="7B6F4186" w:rsidR="008503A6" w:rsidRPr="0028106F" w:rsidRDefault="00F64131" w:rsidP="006225EF">
            <w:pPr>
              <w:rPr>
                <w:rFonts w:ascii="Garamond" w:hAnsi="Garamond"/>
              </w:rPr>
            </w:pPr>
            <w:r>
              <w:rPr>
                <w:rFonts w:ascii="Garamond" w:hAnsi="Garamond"/>
              </w:rPr>
              <w:lastRenderedPageBreak/>
              <w:t>Notes about least-square regression</w:t>
            </w:r>
          </w:p>
        </w:tc>
        <w:tc>
          <w:tcPr>
            <w:tcW w:w="5664" w:type="dxa"/>
          </w:tcPr>
          <w:p w14:paraId="6CCF6DD8" w14:textId="77777777" w:rsidR="008503A6" w:rsidRDefault="008503A6" w:rsidP="000706F4">
            <w:pPr>
              <w:pStyle w:val="ListParagraph"/>
              <w:numPr>
                <w:ilvl w:val="0"/>
                <w:numId w:val="24"/>
              </w:numPr>
              <w:rPr>
                <w:rFonts w:ascii="Garamond" w:hAnsi="Garamond" w:cs="Times New Roman"/>
                <w:sz w:val="18"/>
                <w:szCs w:val="18"/>
              </w:rPr>
            </w:pPr>
            <w:r>
              <w:rPr>
                <w:rFonts w:ascii="Garamond" w:hAnsi="Garamond" w:cs="Times New Roman"/>
                <w:sz w:val="18"/>
                <w:szCs w:val="18"/>
              </w:rPr>
              <w:t xml:space="preserve">The slope and intercept of the line depend on the units of measurement – you cannot conclude anything from their magnitudes </w:t>
            </w:r>
          </w:p>
          <w:p w14:paraId="13AFF08F" w14:textId="6FC1B9C7" w:rsidR="00F64131" w:rsidRPr="00622852" w:rsidRDefault="00F64131" w:rsidP="000706F4">
            <w:pPr>
              <w:pStyle w:val="ListParagraph"/>
              <w:numPr>
                <w:ilvl w:val="0"/>
                <w:numId w:val="24"/>
              </w:numPr>
              <w:rPr>
                <w:rFonts w:ascii="Garamond" w:hAnsi="Garamond" w:cs="Times New Roman"/>
                <w:b/>
                <w:bCs/>
                <w:sz w:val="18"/>
                <w:szCs w:val="18"/>
              </w:rPr>
            </w:pPr>
            <w:r>
              <w:rPr>
                <w:rFonts w:ascii="Garamond" w:hAnsi="Garamond" w:cs="Times New Roman"/>
                <w:sz w:val="18"/>
                <w:szCs w:val="18"/>
              </w:rPr>
              <w:t xml:space="preserve">There is a close relationship between </w:t>
            </w:r>
            <w:r w:rsidRPr="00622852">
              <w:rPr>
                <w:rFonts w:ascii="Garamond" w:hAnsi="Garamond" w:cs="Times New Roman"/>
                <w:b/>
                <w:bCs/>
                <w:sz w:val="18"/>
                <w:szCs w:val="18"/>
              </w:rPr>
              <w:t>correlation and the slope of the least-squares line:</w:t>
            </w:r>
          </w:p>
          <w:p w14:paraId="46855F7E" w14:textId="77777777" w:rsidR="00F64131" w:rsidRDefault="00F64131" w:rsidP="00F64131">
            <w:pPr>
              <w:rPr>
                <w:rFonts w:ascii="Garamond" w:hAnsi="Garamond" w:cs="Times New Roman"/>
                <w:sz w:val="18"/>
                <w:szCs w:val="18"/>
              </w:rPr>
            </w:pPr>
          </w:p>
          <w:p w14:paraId="5F6B862A" w14:textId="5E2F46FC" w:rsidR="00F64131" w:rsidRDefault="00F64131" w:rsidP="00F64131">
            <w:pPr>
              <w:jc w:val="center"/>
              <w:rPr>
                <w:rFonts w:ascii="Garamond" w:hAnsi="Garamond" w:cs="Times New Roman"/>
              </w:rPr>
            </w:pPr>
            <w:r>
              <w:rPr>
                <w:rFonts w:ascii="Garamond" w:hAnsi="Garamond" w:cs="Times New Roman"/>
                <w:highlight w:val="yellow"/>
              </w:rPr>
              <w:t>β</w:t>
            </w:r>
            <w:r w:rsidRPr="00F64131">
              <w:rPr>
                <w:rFonts w:ascii="Garamond" w:hAnsi="Garamond" w:cs="Times New Roman"/>
                <w:highlight w:val="yellow"/>
                <w:vertAlign w:val="subscript"/>
              </w:rPr>
              <w:t>1</w:t>
            </w:r>
            <w:r w:rsidRPr="00F64131">
              <w:rPr>
                <w:rFonts w:ascii="Garamond" w:hAnsi="Garamond" w:cs="Times New Roman"/>
                <w:highlight w:val="yellow"/>
              </w:rPr>
              <w:t xml:space="preserve"> = r</w:t>
            </w:r>
            <m:oMath>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s</m:t>
                      </m:r>
                    </m:e>
                    <m:sub>
                      <m:r>
                        <w:rPr>
                          <w:rFonts w:ascii="Cambria Math" w:hAnsi="Cambria Math" w:cs="Times New Roman"/>
                          <w:highlight w:val="yellow"/>
                        </w:rPr>
                        <m:t>y</m:t>
                      </m:r>
                    </m:sub>
                  </m:sSub>
                </m:num>
                <m:den>
                  <m:sSub>
                    <m:sSubPr>
                      <m:ctrlPr>
                        <w:rPr>
                          <w:rFonts w:ascii="Cambria Math" w:hAnsi="Cambria Math" w:cs="Times New Roman"/>
                          <w:i/>
                          <w:highlight w:val="yellow"/>
                        </w:rPr>
                      </m:ctrlPr>
                    </m:sSubPr>
                    <m:e>
                      <m:r>
                        <w:rPr>
                          <w:rFonts w:ascii="Cambria Math" w:hAnsi="Cambria Math" w:cs="Times New Roman"/>
                          <w:highlight w:val="yellow"/>
                        </w:rPr>
                        <m:t>s</m:t>
                      </m:r>
                    </m:e>
                    <m:sub>
                      <m:r>
                        <w:rPr>
                          <w:rFonts w:ascii="Cambria Math" w:hAnsi="Cambria Math" w:cs="Times New Roman"/>
                          <w:highlight w:val="yellow"/>
                        </w:rPr>
                        <m:t>x</m:t>
                      </m:r>
                    </m:sub>
                  </m:sSub>
                </m:den>
              </m:f>
            </m:oMath>
          </w:p>
          <w:p w14:paraId="685A2D4B" w14:textId="77777777" w:rsidR="00F64131" w:rsidRDefault="00F64131" w:rsidP="00F64131">
            <w:pPr>
              <w:rPr>
                <w:rFonts w:ascii="Garamond" w:hAnsi="Garamond" w:cs="Times New Roman"/>
                <w:sz w:val="18"/>
                <w:szCs w:val="18"/>
              </w:rPr>
            </w:pPr>
            <w:r>
              <w:rPr>
                <w:rFonts w:ascii="Garamond" w:hAnsi="Garamond" w:cs="Times New Roman"/>
                <w:sz w:val="18"/>
                <w:szCs w:val="18"/>
              </w:rPr>
              <w:t xml:space="preserve">Along the regression line, a change of one standard deviation of x corresponds to a change of r standard deviations in y. </w:t>
            </w:r>
          </w:p>
          <w:p w14:paraId="1ECD24CD" w14:textId="77777777" w:rsidR="00F64131" w:rsidRDefault="00F64131" w:rsidP="00F64131">
            <w:pPr>
              <w:rPr>
                <w:rFonts w:ascii="Garamond" w:hAnsi="Garamond" w:cs="Times New Roman"/>
                <w:sz w:val="18"/>
                <w:szCs w:val="18"/>
              </w:rPr>
            </w:pPr>
          </w:p>
          <w:p w14:paraId="4908F806" w14:textId="11348276" w:rsidR="00F64131" w:rsidRDefault="00F64131" w:rsidP="00F64131">
            <w:pPr>
              <w:rPr>
                <w:rFonts w:ascii="Garamond" w:hAnsi="Garamond" w:cs="Times New Roman"/>
                <w:sz w:val="18"/>
                <w:szCs w:val="18"/>
              </w:rPr>
            </w:pPr>
            <w:r>
              <w:rPr>
                <w:rFonts w:ascii="Garamond" w:hAnsi="Garamond" w:cs="Times New Roman"/>
                <w:sz w:val="18"/>
                <w:szCs w:val="18"/>
              </w:rPr>
              <w:t xml:space="preserve">Notice that when the variables are perfectly correlated (r = 1 or -1), the change in predicted y is the same as the change in x (in standardised units). So as the correlation becomes weaker, the prediction moves less in response to changes in x. </w:t>
            </w:r>
          </w:p>
          <w:p w14:paraId="267D9168" w14:textId="3A400086" w:rsidR="00622852" w:rsidRDefault="00622852" w:rsidP="00F64131">
            <w:pPr>
              <w:rPr>
                <w:rFonts w:ascii="Garamond" w:hAnsi="Garamond" w:cs="Times New Roman"/>
                <w:sz w:val="18"/>
                <w:szCs w:val="18"/>
              </w:rPr>
            </w:pPr>
          </w:p>
          <w:p w14:paraId="4460E1EE" w14:textId="46227F85" w:rsidR="00622852" w:rsidRPr="00622852" w:rsidRDefault="00622852" w:rsidP="00622852">
            <w:pPr>
              <w:pStyle w:val="ListParagraph"/>
              <w:rPr>
                <w:rFonts w:ascii="Garamond" w:hAnsi="Garamond" w:cs="Times New Roman"/>
                <w:sz w:val="18"/>
                <w:szCs w:val="18"/>
              </w:rPr>
            </w:pPr>
          </w:p>
          <w:p w14:paraId="76E8DDEB" w14:textId="77777777" w:rsidR="00F64131" w:rsidRDefault="00F64131" w:rsidP="00F64131">
            <w:pPr>
              <w:rPr>
                <w:rFonts w:ascii="Garamond" w:hAnsi="Garamond" w:cs="Times New Roman"/>
                <w:sz w:val="18"/>
                <w:szCs w:val="18"/>
              </w:rPr>
            </w:pPr>
          </w:p>
          <w:p w14:paraId="13384D41" w14:textId="09D73B7C" w:rsidR="00F64131" w:rsidRDefault="00F64131" w:rsidP="000706F4">
            <w:pPr>
              <w:pStyle w:val="ListParagraph"/>
              <w:numPr>
                <w:ilvl w:val="0"/>
                <w:numId w:val="27"/>
              </w:numPr>
              <w:rPr>
                <w:rFonts w:ascii="Garamond" w:hAnsi="Garamond" w:cs="Times New Roman"/>
                <w:sz w:val="18"/>
                <w:szCs w:val="18"/>
              </w:rPr>
            </w:pPr>
            <w:r w:rsidRPr="00F64131">
              <w:rPr>
                <w:rFonts w:ascii="Garamond" w:hAnsi="Garamond" w:cs="Times New Roman"/>
                <w:sz w:val="18"/>
                <w:szCs w:val="18"/>
              </w:rPr>
              <w:t>Least-squares regression line always passes through the means of x and y. Relating that with the equation for β</w:t>
            </w:r>
            <w:r w:rsidRPr="00F64131">
              <w:rPr>
                <w:rFonts w:ascii="Garamond" w:hAnsi="Garamond" w:cs="Times New Roman"/>
                <w:sz w:val="18"/>
                <w:szCs w:val="18"/>
                <w:vertAlign w:val="subscript"/>
              </w:rPr>
              <w:t>1</w:t>
            </w:r>
            <w:r w:rsidRPr="00F64131">
              <w:rPr>
                <w:rFonts w:ascii="Garamond" w:hAnsi="Garamond" w:cs="Times New Roman"/>
                <w:sz w:val="18"/>
                <w:szCs w:val="18"/>
              </w:rPr>
              <w:t>, we can solve for the equation of the line by substituting in the mean values of x and y to find β</w:t>
            </w:r>
            <w:r w:rsidRPr="00F64131">
              <w:rPr>
                <w:rFonts w:ascii="Garamond" w:hAnsi="Garamond" w:cs="Times New Roman"/>
                <w:sz w:val="18"/>
                <w:szCs w:val="18"/>
                <w:vertAlign w:val="subscript"/>
              </w:rPr>
              <w:t>0</w:t>
            </w:r>
            <w:r w:rsidRPr="00F64131">
              <w:rPr>
                <w:rFonts w:ascii="Garamond" w:hAnsi="Garamond" w:cs="Times New Roman"/>
                <w:sz w:val="18"/>
                <w:szCs w:val="18"/>
              </w:rPr>
              <w:t>.</w:t>
            </w:r>
          </w:p>
          <w:p w14:paraId="444A1578" w14:textId="692669B1" w:rsidR="00F64131" w:rsidRDefault="00F64131" w:rsidP="00F64131">
            <w:pPr>
              <w:rPr>
                <w:rFonts w:ascii="Garamond" w:hAnsi="Garamond" w:cs="Times New Roman"/>
                <w:sz w:val="18"/>
                <w:szCs w:val="18"/>
              </w:rPr>
            </w:pPr>
          </w:p>
          <w:p w14:paraId="01B1A7FC" w14:textId="5ADDC383" w:rsidR="00F64131" w:rsidRDefault="00185F69" w:rsidP="00F64131">
            <w:pPr>
              <w:jc w:val="center"/>
              <w:rPr>
                <w:rFonts w:ascii="Garamond" w:hAnsi="Garamond" w:cs="Times New Roman"/>
                <w:sz w:val="18"/>
                <w:szCs w:val="18"/>
              </w:rPr>
            </w:pPr>
            <m:oMath>
              <m:acc>
                <m:accPr>
                  <m:chr m:val="̅"/>
                  <m:ctrlPr>
                    <w:rPr>
                      <w:rFonts w:ascii="Cambria Math" w:hAnsi="Cambria Math" w:cs="Times New Roman"/>
                      <w:i/>
                      <w:sz w:val="18"/>
                      <w:szCs w:val="18"/>
                    </w:rPr>
                  </m:ctrlPr>
                </m:accPr>
                <m:e>
                  <m:r>
                    <w:rPr>
                      <w:rFonts w:ascii="Cambria Math" w:hAnsi="Cambria Math" w:cs="Times New Roman"/>
                      <w:sz w:val="18"/>
                      <w:szCs w:val="18"/>
                    </w:rPr>
                    <m:t>y</m:t>
                  </m:r>
                </m:e>
              </m:acc>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acc>
                <m:accPr>
                  <m:chr m:val="̅"/>
                  <m:ctrlPr>
                    <w:rPr>
                      <w:rFonts w:ascii="Cambria Math" w:hAnsi="Cambria Math" w:cs="Times New Roman"/>
                      <w:i/>
                      <w:sz w:val="18"/>
                      <w:szCs w:val="18"/>
                    </w:rPr>
                  </m:ctrlPr>
                </m:accPr>
                <m:e>
                  <m:r>
                    <w:rPr>
                      <w:rFonts w:ascii="Cambria Math" w:hAnsi="Cambria Math" w:cs="Times New Roman"/>
                      <w:sz w:val="18"/>
                      <w:szCs w:val="18"/>
                    </w:rPr>
                    <m:t>x</m:t>
                  </m:r>
                </m:e>
              </m:acc>
            </m:oMath>
            <w:r w:rsidR="00F64131">
              <w:rPr>
                <w:rFonts w:ascii="Garamond" w:hAnsi="Garamond" w:cs="Times New Roman"/>
                <w:sz w:val="18"/>
                <w:szCs w:val="18"/>
              </w:rPr>
              <w:t xml:space="preserve"> </w:t>
            </w:r>
            <w:r w:rsidR="00F64131" w:rsidRPr="00F64131">
              <w:rPr>
                <w:rFonts w:ascii="Garamond" w:hAnsi="Garamond" w:cs="Times New Roman"/>
                <w:sz w:val="18"/>
                <w:szCs w:val="18"/>
              </w:rPr>
              <w:sym w:font="Wingdings" w:char="F0E0"/>
            </w:r>
            <w:r w:rsidR="00F64131">
              <w:rPr>
                <w:rFonts w:ascii="Garamond" w:hAnsi="Garamond" w:cs="Times New Roman"/>
                <w:sz w:val="18"/>
                <w:szCs w:val="18"/>
              </w:rPr>
              <w:t xml:space="preserve"> solve for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oMath>
          </w:p>
          <w:p w14:paraId="08A24E63" w14:textId="77777777" w:rsidR="00F64131" w:rsidRPr="00F64131" w:rsidRDefault="00F64131" w:rsidP="00F64131">
            <w:pPr>
              <w:jc w:val="center"/>
              <w:rPr>
                <w:rFonts w:ascii="Garamond" w:hAnsi="Garamond" w:cs="Times New Roman"/>
                <w:sz w:val="18"/>
                <w:szCs w:val="18"/>
              </w:rPr>
            </w:pPr>
          </w:p>
          <w:p w14:paraId="575A2525" w14:textId="77777777" w:rsidR="00F64131" w:rsidRDefault="00F64131" w:rsidP="000706F4">
            <w:pPr>
              <w:pStyle w:val="ListParagraph"/>
              <w:numPr>
                <w:ilvl w:val="0"/>
                <w:numId w:val="27"/>
              </w:numPr>
              <w:rPr>
                <w:rFonts w:ascii="Garamond" w:hAnsi="Garamond" w:cs="Times New Roman"/>
                <w:sz w:val="18"/>
                <w:szCs w:val="18"/>
              </w:rPr>
            </w:pPr>
            <w:r>
              <w:rPr>
                <w:rFonts w:ascii="Garamond" w:hAnsi="Garamond" w:cs="Times New Roman"/>
                <w:sz w:val="18"/>
                <w:szCs w:val="18"/>
              </w:rPr>
              <w:t xml:space="preserve">The distinction between explanatory and response variables are essential in regression as it looks at distances from the line only in the y direction. If we reverse the variables, we get a different line. </w:t>
            </w:r>
          </w:p>
          <w:p w14:paraId="5BC8B51E" w14:textId="55A5DE9E" w:rsidR="00F64131" w:rsidRPr="00F64131" w:rsidRDefault="00F64131" w:rsidP="00F64131">
            <w:pPr>
              <w:pStyle w:val="ListParagraph"/>
              <w:rPr>
                <w:rFonts w:ascii="Garamond" w:hAnsi="Garamond" w:cs="Times New Roman"/>
                <w:sz w:val="18"/>
                <w:szCs w:val="18"/>
              </w:rPr>
            </w:pPr>
          </w:p>
        </w:tc>
      </w:tr>
    </w:tbl>
    <w:p w14:paraId="4E685297" w14:textId="77777777" w:rsidR="00C5687A" w:rsidRPr="00A376A3" w:rsidRDefault="00C5687A" w:rsidP="00C5687A"/>
    <w:p w14:paraId="6F438367" w14:textId="0475D26E" w:rsidR="008503A6" w:rsidRPr="008503A6" w:rsidRDefault="008503A6" w:rsidP="008503A6">
      <w:pPr>
        <w:pStyle w:val="Heading2"/>
        <w:numPr>
          <w:ilvl w:val="1"/>
          <w:numId w:val="1"/>
        </w:numPr>
        <w:spacing w:line="240" w:lineRule="auto"/>
        <w:rPr>
          <w:rFonts w:ascii="Garamond" w:hAnsi="Garamond" w:cs="Courier New"/>
          <w:b/>
          <w:bCs/>
          <w:color w:val="auto"/>
        </w:rPr>
      </w:pPr>
      <w:r>
        <w:rPr>
          <w:rFonts w:ascii="Garamond" w:hAnsi="Garamond" w:cs="Courier New"/>
          <w:b/>
          <w:bCs/>
          <w:color w:val="auto"/>
        </w:rPr>
        <w:t>Coefficient of determination, correlation and covariance</w:t>
      </w:r>
    </w:p>
    <w:tbl>
      <w:tblPr>
        <w:tblStyle w:val="TableGrid"/>
        <w:tblW w:w="0" w:type="auto"/>
        <w:tblLook w:val="04A0" w:firstRow="1" w:lastRow="0" w:firstColumn="1" w:lastColumn="0" w:noHBand="0" w:noVBand="1"/>
      </w:tblPr>
      <w:tblGrid>
        <w:gridCol w:w="5664"/>
        <w:gridCol w:w="5664"/>
      </w:tblGrid>
      <w:tr w:rsidR="008503A6" w:rsidRPr="00C50746" w14:paraId="41E414D1" w14:textId="77777777" w:rsidTr="008503A6">
        <w:trPr>
          <w:trHeight w:val="4220"/>
        </w:trPr>
        <w:tc>
          <w:tcPr>
            <w:tcW w:w="5664" w:type="dxa"/>
            <w:shd w:val="clear" w:color="auto" w:fill="D9E2F3" w:themeFill="accent1" w:themeFillTint="33"/>
          </w:tcPr>
          <w:p w14:paraId="63DE0295" w14:textId="145D52C9" w:rsidR="008503A6" w:rsidRPr="0028106F" w:rsidRDefault="008503A6" w:rsidP="006225EF">
            <w:pPr>
              <w:rPr>
                <w:rFonts w:ascii="Garamond" w:hAnsi="Garamond"/>
              </w:rPr>
            </w:pPr>
            <w:r>
              <w:rPr>
                <w:rFonts w:ascii="Garamond" w:hAnsi="Garamond"/>
              </w:rPr>
              <w:t>Coefficient</w:t>
            </w:r>
            <w:r w:rsidRPr="0028106F">
              <w:rPr>
                <w:rFonts w:ascii="Garamond" w:hAnsi="Garamond"/>
              </w:rPr>
              <w:t xml:space="preserve"> of determination</w:t>
            </w:r>
          </w:p>
        </w:tc>
        <w:tc>
          <w:tcPr>
            <w:tcW w:w="5664" w:type="dxa"/>
          </w:tcPr>
          <w:p w14:paraId="01D4FFB7" w14:textId="29AB7D9D" w:rsidR="008503A6" w:rsidRPr="00622852" w:rsidRDefault="008503A6" w:rsidP="006225EF">
            <w:pPr>
              <w:rPr>
                <w:rFonts w:ascii="Garamond" w:hAnsi="Garamond"/>
                <w:sz w:val="18"/>
                <w:szCs w:val="18"/>
              </w:rPr>
            </w:pPr>
            <w:r>
              <w:rPr>
                <w:rFonts w:ascii="Garamond" w:hAnsi="Garamond"/>
                <w:sz w:val="18"/>
                <w:szCs w:val="18"/>
              </w:rPr>
              <w:t xml:space="preserve">It indicates amount of variability in Y values that can accounted for by the regression model. Ranges from 0 to 1. </w:t>
            </w:r>
            <w:r w:rsidR="00622852">
              <w:rPr>
                <w:rFonts w:ascii="Garamond" w:hAnsi="Garamond"/>
                <w:sz w:val="18"/>
                <w:szCs w:val="18"/>
              </w:rPr>
              <w:t xml:space="preserve">Quantifies strength of relationship as it is the fraction of the variation in values of y that is </w:t>
            </w:r>
            <w:r w:rsidR="00622852">
              <w:rPr>
                <w:rFonts w:ascii="Garamond" w:hAnsi="Garamond"/>
                <w:sz w:val="18"/>
                <w:szCs w:val="18"/>
                <w:u w:val="single"/>
              </w:rPr>
              <w:t>explained</w:t>
            </w:r>
            <w:r w:rsidR="00622852">
              <w:rPr>
                <w:rFonts w:ascii="Garamond" w:hAnsi="Garamond"/>
                <w:sz w:val="18"/>
                <w:szCs w:val="18"/>
              </w:rPr>
              <w:t xml:space="preserve"> by the least squares regression line (prediction) of y on x.</w:t>
            </w:r>
          </w:p>
          <w:p w14:paraId="6362B192" w14:textId="77777777" w:rsidR="008503A6" w:rsidRPr="00933BF5" w:rsidRDefault="008503A6" w:rsidP="006225EF">
            <w:pPr>
              <w:jc w:val="center"/>
              <w:rPr>
                <w:rFonts w:ascii="Garamond" w:hAnsi="Garamond"/>
                <w:sz w:val="18"/>
                <w:szCs w:val="18"/>
              </w:rPr>
            </w:pPr>
            <w:r w:rsidRPr="00933BF5">
              <w:rPr>
                <w:rFonts w:ascii="Garamond" w:hAnsi="Garamond"/>
                <w:noProof/>
                <w:sz w:val="18"/>
                <w:szCs w:val="18"/>
              </w:rPr>
              <w:drawing>
                <wp:inline distT="0" distB="0" distL="0" distR="0" wp14:anchorId="65FF6D71" wp14:editId="131667E3">
                  <wp:extent cx="2565400" cy="73921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5398" cy="762261"/>
                          </a:xfrm>
                          <a:prstGeom prst="rect">
                            <a:avLst/>
                          </a:prstGeom>
                        </pic:spPr>
                      </pic:pic>
                    </a:graphicData>
                  </a:graphic>
                </wp:inline>
              </w:drawing>
            </w:r>
          </w:p>
          <w:p w14:paraId="5C4320AE" w14:textId="77777777" w:rsidR="008503A6" w:rsidRDefault="008503A6" w:rsidP="006225EF">
            <w:pPr>
              <w:jc w:val="center"/>
              <w:rPr>
                <w:rFonts w:ascii="Garamond" w:hAnsi="Garamond"/>
                <w:sz w:val="18"/>
                <w:szCs w:val="18"/>
                <w:u w:val="single"/>
              </w:rPr>
            </w:pPr>
            <w:r w:rsidRPr="00933BF5">
              <w:rPr>
                <w:rFonts w:ascii="Garamond" w:hAnsi="Garamond"/>
                <w:noProof/>
                <w:sz w:val="18"/>
                <w:szCs w:val="18"/>
              </w:rPr>
              <w:drawing>
                <wp:inline distT="0" distB="0" distL="0" distR="0" wp14:anchorId="5D9C2F27" wp14:editId="4BC9D424">
                  <wp:extent cx="2114496" cy="11684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709" cy="1179017"/>
                          </a:xfrm>
                          <a:prstGeom prst="rect">
                            <a:avLst/>
                          </a:prstGeom>
                        </pic:spPr>
                      </pic:pic>
                    </a:graphicData>
                  </a:graphic>
                </wp:inline>
              </w:drawing>
            </w:r>
          </w:p>
          <w:p w14:paraId="1649A09C" w14:textId="77777777" w:rsidR="008503A6" w:rsidRDefault="008503A6" w:rsidP="006225EF">
            <w:pPr>
              <w:jc w:val="center"/>
              <w:rPr>
                <w:rFonts w:ascii="Garamond" w:hAnsi="Garamond"/>
                <w:sz w:val="18"/>
                <w:szCs w:val="18"/>
                <w:u w:val="single"/>
              </w:rPr>
            </w:pPr>
            <w:r w:rsidRPr="00933BF5">
              <w:rPr>
                <w:rFonts w:ascii="Garamond" w:hAnsi="Garamond"/>
                <w:noProof/>
                <w:sz w:val="18"/>
                <w:szCs w:val="18"/>
              </w:rPr>
              <w:drawing>
                <wp:inline distT="0" distB="0" distL="0" distR="0" wp14:anchorId="18DC5547" wp14:editId="57C0435B">
                  <wp:extent cx="1885950" cy="70323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662" cy="724755"/>
                          </a:xfrm>
                          <a:prstGeom prst="rect">
                            <a:avLst/>
                          </a:prstGeom>
                        </pic:spPr>
                      </pic:pic>
                    </a:graphicData>
                  </a:graphic>
                </wp:inline>
              </w:drawing>
            </w:r>
          </w:p>
          <w:p w14:paraId="16A6009C" w14:textId="77777777" w:rsidR="00622852" w:rsidRDefault="008503A6" w:rsidP="006225EF">
            <w:pPr>
              <w:rPr>
                <w:rFonts w:ascii="Garamond" w:hAnsi="Garamond"/>
                <w:sz w:val="18"/>
                <w:szCs w:val="18"/>
              </w:rPr>
            </w:pPr>
            <w:r>
              <w:rPr>
                <w:rFonts w:ascii="Garamond" w:hAnsi="Garamond"/>
                <w:sz w:val="18"/>
                <w:szCs w:val="18"/>
              </w:rPr>
              <w:t>It is always possible to make R</w:t>
            </w:r>
            <w:r>
              <w:rPr>
                <w:rFonts w:ascii="Garamond" w:hAnsi="Garamond"/>
                <w:sz w:val="18"/>
                <w:szCs w:val="18"/>
                <w:vertAlign w:val="superscript"/>
              </w:rPr>
              <w:t>2</w:t>
            </w:r>
            <w:r>
              <w:rPr>
                <w:rFonts w:ascii="Garamond" w:hAnsi="Garamond"/>
                <w:sz w:val="18"/>
                <w:szCs w:val="18"/>
              </w:rPr>
              <w:t xml:space="preserve"> bigger by adding more x terms to the model (ie. perfect fit can be obtained for n data points with a polynomial of degree n-1).</w:t>
            </w:r>
          </w:p>
          <w:p w14:paraId="28BB04A2" w14:textId="77777777" w:rsidR="00622852" w:rsidRDefault="00622852" w:rsidP="006225EF">
            <w:pPr>
              <w:rPr>
                <w:rFonts w:ascii="Garamond" w:hAnsi="Garamond"/>
                <w:sz w:val="18"/>
                <w:szCs w:val="18"/>
              </w:rPr>
            </w:pPr>
          </w:p>
          <w:p w14:paraId="21A33BA5" w14:textId="29AD864E" w:rsidR="008503A6" w:rsidRDefault="008503A6" w:rsidP="006225EF">
            <w:pPr>
              <w:rPr>
                <w:rFonts w:ascii="Garamond" w:hAnsi="Garamond"/>
                <w:sz w:val="18"/>
                <w:szCs w:val="18"/>
              </w:rPr>
            </w:pPr>
            <w:r>
              <w:rPr>
                <w:rFonts w:ascii="Garamond" w:hAnsi="Garamond"/>
                <w:sz w:val="18"/>
                <w:szCs w:val="18"/>
              </w:rPr>
              <w:t>Large value does not mean model will provide accurate predictions of future; small values need to be evaluated in context (eg. Human behaviour studies, you expect low values). Even if values are low, statistically significant coefficients will indicate at least the direction of relationship.</w:t>
            </w:r>
          </w:p>
          <w:p w14:paraId="1466AC13" w14:textId="77777777" w:rsidR="008503A6" w:rsidRPr="00C50746" w:rsidRDefault="008503A6" w:rsidP="008503A6">
            <w:pPr>
              <w:rPr>
                <w:rFonts w:ascii="Garamond" w:hAnsi="Garamond"/>
                <w:sz w:val="18"/>
                <w:szCs w:val="18"/>
              </w:rPr>
            </w:pPr>
          </w:p>
        </w:tc>
      </w:tr>
      <w:tr w:rsidR="008503A6" w:rsidRPr="00C50746" w14:paraId="5C963F49" w14:textId="77777777" w:rsidTr="006225EF">
        <w:trPr>
          <w:trHeight w:val="4220"/>
        </w:trPr>
        <w:tc>
          <w:tcPr>
            <w:tcW w:w="5664" w:type="dxa"/>
            <w:shd w:val="clear" w:color="auto" w:fill="D9E2F3" w:themeFill="accent1" w:themeFillTint="33"/>
          </w:tcPr>
          <w:p w14:paraId="5F2E9990" w14:textId="4AD2D2C6" w:rsidR="008503A6" w:rsidRDefault="008503A6" w:rsidP="006225EF">
            <w:pPr>
              <w:rPr>
                <w:rFonts w:ascii="Garamond" w:hAnsi="Garamond"/>
              </w:rPr>
            </w:pPr>
            <w:r>
              <w:rPr>
                <w:rFonts w:ascii="Garamond" w:hAnsi="Garamond"/>
              </w:rPr>
              <w:lastRenderedPageBreak/>
              <w:t xml:space="preserve">Covariance </w:t>
            </w:r>
          </w:p>
        </w:tc>
        <w:tc>
          <w:tcPr>
            <w:tcW w:w="5664" w:type="dxa"/>
          </w:tcPr>
          <w:p w14:paraId="3E1C05E6" w14:textId="77777777" w:rsidR="008503A6" w:rsidRDefault="008503A6" w:rsidP="008503A6">
            <w:pPr>
              <w:rPr>
                <w:rFonts w:ascii="Garamond" w:hAnsi="Garamond"/>
                <w:sz w:val="18"/>
                <w:szCs w:val="18"/>
              </w:rPr>
            </w:pPr>
            <w:r>
              <w:rPr>
                <w:rFonts w:ascii="Garamond" w:hAnsi="Garamond"/>
                <w:sz w:val="18"/>
                <w:szCs w:val="18"/>
              </w:rPr>
              <w:t>Quantifies how two random variables vary together.</w:t>
            </w:r>
          </w:p>
          <w:p w14:paraId="541B192D" w14:textId="77777777" w:rsidR="008503A6" w:rsidRDefault="008503A6" w:rsidP="008503A6">
            <w:pPr>
              <w:rPr>
                <w:rFonts w:ascii="Garamond" w:hAnsi="Garamond"/>
                <w:sz w:val="18"/>
                <w:szCs w:val="18"/>
              </w:rPr>
            </w:pPr>
          </w:p>
          <w:p w14:paraId="2EA1BE46" w14:textId="77777777" w:rsidR="008503A6" w:rsidRDefault="008503A6" w:rsidP="008503A6">
            <w:pPr>
              <w:jc w:val="center"/>
              <w:rPr>
                <w:rFonts w:ascii="Garamond" w:hAnsi="Garamond"/>
                <w:sz w:val="18"/>
                <w:szCs w:val="18"/>
              </w:rPr>
            </w:pPr>
            <w:r w:rsidRPr="00C50746">
              <w:rPr>
                <w:rFonts w:ascii="Garamond" w:hAnsi="Garamond"/>
                <w:noProof/>
                <w:sz w:val="18"/>
                <w:szCs w:val="18"/>
              </w:rPr>
              <w:drawing>
                <wp:inline distT="0" distB="0" distL="0" distR="0" wp14:anchorId="2D2846A2" wp14:editId="7D2A8BC4">
                  <wp:extent cx="2076450" cy="461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5263" cy="467836"/>
                          </a:xfrm>
                          <a:prstGeom prst="rect">
                            <a:avLst/>
                          </a:prstGeom>
                        </pic:spPr>
                      </pic:pic>
                    </a:graphicData>
                  </a:graphic>
                </wp:inline>
              </w:drawing>
            </w:r>
          </w:p>
          <w:p w14:paraId="0E0D3EA0" w14:textId="77777777" w:rsidR="008503A6" w:rsidRDefault="008503A6" w:rsidP="008503A6">
            <w:pPr>
              <w:jc w:val="center"/>
              <w:rPr>
                <w:rFonts w:ascii="Garamond" w:hAnsi="Garamond"/>
                <w:sz w:val="18"/>
                <w:szCs w:val="18"/>
              </w:rPr>
            </w:pPr>
            <w:r w:rsidRPr="00C50746">
              <w:rPr>
                <w:rFonts w:ascii="Garamond" w:hAnsi="Garamond"/>
                <w:noProof/>
                <w:sz w:val="18"/>
                <w:szCs w:val="18"/>
              </w:rPr>
              <w:drawing>
                <wp:inline distT="0" distB="0" distL="0" distR="0" wp14:anchorId="6440D304" wp14:editId="25EC2130">
                  <wp:extent cx="1987550" cy="3705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2573" cy="418057"/>
                          </a:xfrm>
                          <a:prstGeom prst="rect">
                            <a:avLst/>
                          </a:prstGeom>
                        </pic:spPr>
                      </pic:pic>
                    </a:graphicData>
                  </a:graphic>
                </wp:inline>
              </w:drawing>
            </w:r>
            <w:r w:rsidRPr="00C50746">
              <w:rPr>
                <w:rFonts w:ascii="Garamond" w:hAnsi="Garamond"/>
                <w:noProof/>
                <w:sz w:val="18"/>
                <w:szCs w:val="18"/>
              </w:rPr>
              <w:drawing>
                <wp:inline distT="0" distB="0" distL="0" distR="0" wp14:anchorId="6EC1F504" wp14:editId="21E19EB4">
                  <wp:extent cx="2800350" cy="26123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5954" cy="2626897"/>
                          </a:xfrm>
                          <a:prstGeom prst="rect">
                            <a:avLst/>
                          </a:prstGeom>
                        </pic:spPr>
                      </pic:pic>
                    </a:graphicData>
                  </a:graphic>
                </wp:inline>
              </w:drawing>
            </w:r>
          </w:p>
          <w:p w14:paraId="19C6040E" w14:textId="77777777" w:rsidR="008503A6" w:rsidRDefault="008503A6" w:rsidP="006225EF">
            <w:pPr>
              <w:rPr>
                <w:rFonts w:ascii="Garamond" w:hAnsi="Garamond"/>
                <w:sz w:val="18"/>
                <w:szCs w:val="18"/>
                <w:u w:val="single"/>
              </w:rPr>
            </w:pPr>
          </w:p>
        </w:tc>
      </w:tr>
      <w:tr w:rsidR="008503A6" w:rsidRPr="00C50746" w14:paraId="462BAAF7" w14:textId="77777777" w:rsidTr="006225EF">
        <w:trPr>
          <w:trHeight w:val="4220"/>
        </w:trPr>
        <w:tc>
          <w:tcPr>
            <w:tcW w:w="5664" w:type="dxa"/>
            <w:shd w:val="clear" w:color="auto" w:fill="D9E2F3" w:themeFill="accent1" w:themeFillTint="33"/>
          </w:tcPr>
          <w:p w14:paraId="0B06C830" w14:textId="16FB2CFD" w:rsidR="008503A6" w:rsidRDefault="008503A6" w:rsidP="006225EF">
            <w:pPr>
              <w:rPr>
                <w:rFonts w:ascii="Garamond" w:hAnsi="Garamond"/>
              </w:rPr>
            </w:pPr>
            <w:r>
              <w:rPr>
                <w:rFonts w:ascii="Garamond" w:hAnsi="Garamond"/>
              </w:rPr>
              <w:t>Correlation</w:t>
            </w:r>
          </w:p>
        </w:tc>
        <w:tc>
          <w:tcPr>
            <w:tcW w:w="5664" w:type="dxa"/>
          </w:tcPr>
          <w:p w14:paraId="56B171B7" w14:textId="77777777" w:rsidR="008503A6" w:rsidRDefault="008503A6" w:rsidP="008503A6">
            <w:pPr>
              <w:jc w:val="center"/>
              <w:rPr>
                <w:rFonts w:ascii="Garamond" w:hAnsi="Garamond"/>
                <w:sz w:val="18"/>
                <w:szCs w:val="18"/>
              </w:rPr>
            </w:pPr>
            <w:r w:rsidRPr="00C50746">
              <w:rPr>
                <w:rFonts w:ascii="Garamond" w:hAnsi="Garamond"/>
                <w:noProof/>
                <w:sz w:val="18"/>
                <w:szCs w:val="18"/>
              </w:rPr>
              <w:drawing>
                <wp:inline distT="0" distB="0" distL="0" distR="0" wp14:anchorId="54C3381D" wp14:editId="604C99A8">
                  <wp:extent cx="2637268" cy="601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3973" cy="608076"/>
                          </a:xfrm>
                          <a:prstGeom prst="rect">
                            <a:avLst/>
                          </a:prstGeom>
                        </pic:spPr>
                      </pic:pic>
                    </a:graphicData>
                  </a:graphic>
                </wp:inline>
              </w:drawing>
            </w:r>
            <w:r>
              <w:rPr>
                <w:noProof/>
              </w:rPr>
              <w:t xml:space="preserve"> </w:t>
            </w:r>
            <w:r w:rsidRPr="00C50746">
              <w:rPr>
                <w:rFonts w:ascii="Garamond" w:hAnsi="Garamond"/>
                <w:noProof/>
                <w:sz w:val="18"/>
                <w:szCs w:val="18"/>
              </w:rPr>
              <w:drawing>
                <wp:inline distT="0" distB="0" distL="0" distR="0" wp14:anchorId="75AFBC29" wp14:editId="71D273F1">
                  <wp:extent cx="3055238" cy="9690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1163" cy="986747"/>
                          </a:xfrm>
                          <a:prstGeom prst="rect">
                            <a:avLst/>
                          </a:prstGeom>
                        </pic:spPr>
                      </pic:pic>
                    </a:graphicData>
                  </a:graphic>
                </wp:inline>
              </w:drawing>
            </w:r>
          </w:p>
          <w:p w14:paraId="6E425044" w14:textId="5F868D7A" w:rsidR="008503A6" w:rsidRPr="008503A6" w:rsidRDefault="008503A6" w:rsidP="008503A6">
            <w:pPr>
              <w:rPr>
                <w:rFonts w:ascii="Garamond" w:hAnsi="Garamond"/>
                <w:b/>
                <w:bCs/>
                <w:sz w:val="18"/>
                <w:szCs w:val="18"/>
              </w:rPr>
            </w:pPr>
            <w:r>
              <w:rPr>
                <w:rFonts w:ascii="Garamond" w:hAnsi="Garamond"/>
                <w:b/>
                <w:bCs/>
                <w:sz w:val="18"/>
                <w:szCs w:val="18"/>
              </w:rPr>
              <w:t>Working principle:</w:t>
            </w:r>
          </w:p>
          <w:p w14:paraId="6D5A38BE" w14:textId="51ACD3B3" w:rsidR="008503A6" w:rsidRDefault="008503A6" w:rsidP="008503A6">
            <w:pPr>
              <w:rPr>
                <w:rFonts w:ascii="Garamond" w:hAnsi="Garamond"/>
                <w:sz w:val="18"/>
                <w:szCs w:val="18"/>
              </w:rPr>
            </w:pPr>
            <w:r>
              <w:rPr>
                <w:rFonts w:ascii="Garamond" w:hAnsi="Garamond"/>
                <w:sz w:val="18"/>
                <w:szCs w:val="18"/>
              </w:rPr>
              <w:t xml:space="preserve">Closer the value of correlation coefficient to -1 or 1, the more accurate the prediction based on regression. It indicates how the proportion of how much a variable varies with another as a fraction total variation, thus quantifying correlation. </w:t>
            </w:r>
          </w:p>
          <w:p w14:paraId="60F6E80E" w14:textId="77777777" w:rsidR="008503A6" w:rsidRDefault="008503A6" w:rsidP="008503A6">
            <w:pPr>
              <w:rPr>
                <w:rFonts w:ascii="Garamond" w:hAnsi="Garamond"/>
                <w:sz w:val="18"/>
                <w:szCs w:val="18"/>
              </w:rPr>
            </w:pPr>
          </w:p>
          <w:p w14:paraId="70645950" w14:textId="393FD5B9" w:rsidR="008503A6" w:rsidRDefault="008503A6" w:rsidP="008503A6">
            <w:pPr>
              <w:rPr>
                <w:rFonts w:ascii="Garamond" w:hAnsi="Garamond"/>
                <w:sz w:val="18"/>
                <w:szCs w:val="18"/>
              </w:rPr>
            </w:pPr>
            <w:proofErr w:type="gramStart"/>
            <w:r>
              <w:rPr>
                <w:rFonts w:ascii="Garamond" w:hAnsi="Garamond"/>
                <w:sz w:val="18"/>
                <w:szCs w:val="18"/>
              </w:rPr>
              <w:t>Also</w:t>
            </w:r>
            <w:proofErr w:type="gramEnd"/>
            <w:r>
              <w:rPr>
                <w:rFonts w:ascii="Garamond" w:hAnsi="Garamond"/>
                <w:sz w:val="18"/>
                <w:szCs w:val="18"/>
              </w:rPr>
              <w:t xml:space="preserve"> the square root of coefficient of determination, though not directly connected, just mathematically linked. Does not necessarily indicate causation.</w:t>
            </w:r>
          </w:p>
          <w:p w14:paraId="2ED8D7CA" w14:textId="77777777" w:rsidR="008503A6" w:rsidRDefault="008503A6" w:rsidP="006225EF">
            <w:pPr>
              <w:rPr>
                <w:rFonts w:ascii="Garamond" w:hAnsi="Garamond"/>
                <w:sz w:val="18"/>
                <w:szCs w:val="18"/>
                <w:u w:val="single"/>
              </w:rPr>
            </w:pPr>
          </w:p>
          <w:p w14:paraId="17ED0877" w14:textId="77777777" w:rsidR="008503A6" w:rsidRDefault="008503A6" w:rsidP="008503A6">
            <w:pPr>
              <w:rPr>
                <w:rFonts w:ascii="Garamond" w:hAnsi="Garamond"/>
                <w:b/>
                <w:bCs/>
                <w:sz w:val="18"/>
                <w:szCs w:val="18"/>
              </w:rPr>
            </w:pPr>
            <w:r>
              <w:rPr>
                <w:rFonts w:ascii="Garamond" w:hAnsi="Garamond"/>
                <w:b/>
                <w:bCs/>
                <w:sz w:val="18"/>
                <w:szCs w:val="18"/>
              </w:rPr>
              <w:t>Properties of correlation:</w:t>
            </w:r>
          </w:p>
          <w:p w14:paraId="0E7195F6" w14:textId="77777777" w:rsidR="008503A6" w:rsidRDefault="008503A6" w:rsidP="000706F4">
            <w:pPr>
              <w:pStyle w:val="ListParagraph"/>
              <w:numPr>
                <w:ilvl w:val="0"/>
                <w:numId w:val="24"/>
              </w:numPr>
              <w:rPr>
                <w:rFonts w:ascii="Garamond" w:hAnsi="Garamond"/>
                <w:sz w:val="18"/>
                <w:szCs w:val="18"/>
              </w:rPr>
            </w:pPr>
            <w:r>
              <w:rPr>
                <w:rFonts w:ascii="Garamond" w:hAnsi="Garamond"/>
                <w:sz w:val="18"/>
                <w:szCs w:val="18"/>
              </w:rPr>
              <w:t xml:space="preserve">Only measures strength of </w:t>
            </w:r>
            <w:r>
              <w:rPr>
                <w:rFonts w:ascii="Garamond" w:hAnsi="Garamond"/>
                <w:i/>
                <w:iCs/>
                <w:sz w:val="18"/>
                <w:szCs w:val="18"/>
              </w:rPr>
              <w:t xml:space="preserve">linear </w:t>
            </w:r>
            <w:r>
              <w:rPr>
                <w:rFonts w:ascii="Garamond" w:hAnsi="Garamond"/>
                <w:sz w:val="18"/>
                <w:szCs w:val="18"/>
              </w:rPr>
              <w:t>relationship between variables</w:t>
            </w:r>
          </w:p>
          <w:p w14:paraId="20CB3018" w14:textId="77777777" w:rsidR="008503A6" w:rsidRDefault="008503A6" w:rsidP="000706F4">
            <w:pPr>
              <w:pStyle w:val="ListParagraph"/>
              <w:numPr>
                <w:ilvl w:val="0"/>
                <w:numId w:val="24"/>
              </w:numPr>
              <w:rPr>
                <w:rFonts w:ascii="Garamond" w:hAnsi="Garamond"/>
                <w:sz w:val="18"/>
                <w:szCs w:val="18"/>
              </w:rPr>
            </w:pPr>
            <w:r>
              <w:rPr>
                <w:rFonts w:ascii="Garamond" w:hAnsi="Garamond"/>
                <w:sz w:val="18"/>
                <w:szCs w:val="18"/>
              </w:rPr>
              <w:t xml:space="preserve">r does not change when we change units of measurement of x, y or both </w:t>
            </w:r>
          </w:p>
          <w:p w14:paraId="3A7DA2B6" w14:textId="77777777" w:rsidR="008503A6" w:rsidRDefault="008503A6" w:rsidP="000706F4">
            <w:pPr>
              <w:pStyle w:val="ListParagraph"/>
              <w:numPr>
                <w:ilvl w:val="0"/>
                <w:numId w:val="24"/>
              </w:numPr>
              <w:rPr>
                <w:rFonts w:ascii="Garamond" w:hAnsi="Garamond"/>
                <w:sz w:val="18"/>
                <w:szCs w:val="18"/>
              </w:rPr>
            </w:pPr>
            <w:r>
              <w:rPr>
                <w:rFonts w:ascii="Garamond" w:hAnsi="Garamond"/>
                <w:sz w:val="18"/>
                <w:szCs w:val="18"/>
              </w:rPr>
              <w:t xml:space="preserve">makes no difference between explanatory or response variable – only about variability of one with the other </w:t>
            </w:r>
          </w:p>
          <w:p w14:paraId="0EC813FB" w14:textId="77777777" w:rsidR="008503A6" w:rsidRDefault="008503A6" w:rsidP="000706F4">
            <w:pPr>
              <w:pStyle w:val="ListParagraph"/>
              <w:numPr>
                <w:ilvl w:val="0"/>
                <w:numId w:val="24"/>
              </w:numPr>
              <w:rPr>
                <w:rFonts w:ascii="Garamond" w:hAnsi="Garamond"/>
                <w:sz w:val="18"/>
                <w:szCs w:val="18"/>
              </w:rPr>
            </w:pPr>
            <w:r>
              <w:rPr>
                <w:rFonts w:ascii="Garamond" w:hAnsi="Garamond"/>
                <w:sz w:val="18"/>
                <w:szCs w:val="18"/>
              </w:rPr>
              <w:t xml:space="preserve">only applies to quantitative variables </w:t>
            </w:r>
          </w:p>
          <w:p w14:paraId="1E3A85CC" w14:textId="12C79C69" w:rsidR="008503A6" w:rsidRPr="008503A6" w:rsidRDefault="008503A6" w:rsidP="008503A6">
            <w:pPr>
              <w:pStyle w:val="ListParagraph"/>
              <w:rPr>
                <w:rFonts w:ascii="Garamond" w:hAnsi="Garamond"/>
                <w:sz w:val="18"/>
                <w:szCs w:val="18"/>
              </w:rPr>
            </w:pPr>
          </w:p>
        </w:tc>
      </w:tr>
    </w:tbl>
    <w:p w14:paraId="1DABD383" w14:textId="77777777" w:rsidR="008503A6" w:rsidRPr="008503A6" w:rsidRDefault="008503A6" w:rsidP="008503A6"/>
    <w:p w14:paraId="1335388F" w14:textId="56CE8CDE" w:rsidR="00C5687A" w:rsidRDefault="00C5687A" w:rsidP="00C5687A">
      <w:pPr>
        <w:pStyle w:val="Heading2"/>
        <w:numPr>
          <w:ilvl w:val="1"/>
          <w:numId w:val="1"/>
        </w:numPr>
        <w:spacing w:line="240" w:lineRule="auto"/>
        <w:rPr>
          <w:rFonts w:ascii="Garamond" w:hAnsi="Garamond" w:cs="Courier New"/>
          <w:b/>
          <w:bCs/>
          <w:color w:val="auto"/>
        </w:rPr>
      </w:pPr>
      <w:r>
        <w:rPr>
          <w:rFonts w:ascii="Garamond" w:hAnsi="Garamond" w:cs="Courier New"/>
          <w:b/>
          <w:bCs/>
          <w:color w:val="auto"/>
        </w:rPr>
        <w:t>SLR in practice</w:t>
      </w:r>
      <w:r w:rsidR="008503A6">
        <w:rPr>
          <w:rFonts w:ascii="Garamond" w:hAnsi="Garamond" w:cs="Courier New"/>
          <w:b/>
          <w:bCs/>
          <w:color w:val="auto"/>
        </w:rPr>
        <w:t>: assumptions, checks &amp; remedies</w:t>
      </w:r>
    </w:p>
    <w:tbl>
      <w:tblPr>
        <w:tblStyle w:val="TableGrid"/>
        <w:tblW w:w="0" w:type="auto"/>
        <w:tblLook w:val="04A0" w:firstRow="1" w:lastRow="0" w:firstColumn="1" w:lastColumn="0" w:noHBand="0" w:noVBand="1"/>
      </w:tblPr>
      <w:tblGrid>
        <w:gridCol w:w="2570"/>
        <w:gridCol w:w="2560"/>
        <w:gridCol w:w="2612"/>
        <w:gridCol w:w="3586"/>
      </w:tblGrid>
      <w:tr w:rsidR="008503A6" w14:paraId="69D5603B" w14:textId="77777777" w:rsidTr="006225EF">
        <w:tc>
          <w:tcPr>
            <w:tcW w:w="11328" w:type="dxa"/>
            <w:gridSpan w:val="4"/>
            <w:shd w:val="clear" w:color="auto" w:fill="D9E2F3" w:themeFill="accent1" w:themeFillTint="33"/>
          </w:tcPr>
          <w:p w14:paraId="7C2D1D99" w14:textId="6BE53DC1" w:rsidR="008503A6" w:rsidRPr="0028106F" w:rsidRDefault="008503A6" w:rsidP="006225EF">
            <w:pPr>
              <w:rPr>
                <w:rFonts w:ascii="Garamond" w:hAnsi="Garamond"/>
              </w:rPr>
            </w:pPr>
            <w:r>
              <w:rPr>
                <w:rFonts w:ascii="Garamond" w:hAnsi="Garamond"/>
              </w:rPr>
              <w:t>Cautions with least squares regression</w:t>
            </w:r>
          </w:p>
        </w:tc>
      </w:tr>
      <w:tr w:rsidR="008503A6" w14:paraId="62952797" w14:textId="77777777" w:rsidTr="008503A6">
        <w:tc>
          <w:tcPr>
            <w:tcW w:w="11328" w:type="dxa"/>
            <w:gridSpan w:val="4"/>
            <w:shd w:val="clear" w:color="auto" w:fill="auto"/>
          </w:tcPr>
          <w:p w14:paraId="3211270B" w14:textId="5AD7EFCD" w:rsidR="00622852" w:rsidRPr="00622852" w:rsidRDefault="00622852" w:rsidP="00622852">
            <w:pPr>
              <w:rPr>
                <w:rFonts w:ascii="Garamond" w:hAnsi="Garamond"/>
                <w:sz w:val="18"/>
                <w:szCs w:val="18"/>
                <w:u w:val="single"/>
              </w:rPr>
            </w:pPr>
            <w:r w:rsidRPr="00622852">
              <w:rPr>
                <w:rFonts w:ascii="Garamond" w:hAnsi="Garamond"/>
                <w:sz w:val="18"/>
                <w:szCs w:val="18"/>
                <w:u w:val="single"/>
              </w:rPr>
              <w:t>Extrapolation</w:t>
            </w:r>
          </w:p>
          <w:p w14:paraId="181C6177" w14:textId="1094A881" w:rsidR="00622852" w:rsidRPr="00622852" w:rsidRDefault="008503A6" w:rsidP="00622852">
            <w:pPr>
              <w:rPr>
                <w:rFonts w:ascii="Garamond" w:hAnsi="Garamond"/>
                <w:sz w:val="18"/>
                <w:szCs w:val="18"/>
              </w:rPr>
            </w:pPr>
            <w:r w:rsidRPr="00622852">
              <w:rPr>
                <w:rFonts w:ascii="Garamond" w:hAnsi="Garamond"/>
                <w:sz w:val="18"/>
                <w:szCs w:val="18"/>
              </w:rPr>
              <w:t>Do not extrapolate – model is learnt based on data within range, and predictions should thus only be made from interpolation</w:t>
            </w:r>
          </w:p>
          <w:p w14:paraId="70D5D839" w14:textId="77777777" w:rsidR="00622852" w:rsidRPr="00622852" w:rsidRDefault="00622852" w:rsidP="00622852">
            <w:pPr>
              <w:rPr>
                <w:rFonts w:ascii="Garamond" w:hAnsi="Garamond"/>
                <w:sz w:val="18"/>
                <w:szCs w:val="18"/>
                <w:u w:val="single"/>
              </w:rPr>
            </w:pPr>
          </w:p>
          <w:p w14:paraId="1F8A0625" w14:textId="7B11B190" w:rsidR="00622852" w:rsidRPr="00622852" w:rsidRDefault="00622852" w:rsidP="00622852">
            <w:pPr>
              <w:rPr>
                <w:rFonts w:ascii="Garamond" w:hAnsi="Garamond"/>
                <w:sz w:val="18"/>
                <w:szCs w:val="18"/>
                <w:u w:val="single"/>
              </w:rPr>
            </w:pPr>
            <w:r w:rsidRPr="00622852">
              <w:rPr>
                <w:rFonts w:ascii="Garamond" w:hAnsi="Garamond"/>
                <w:sz w:val="18"/>
                <w:szCs w:val="18"/>
                <w:u w:val="single"/>
              </w:rPr>
              <w:t>Presence of lurking variables</w:t>
            </w:r>
          </w:p>
          <w:p w14:paraId="78511ECC" w14:textId="429D170C" w:rsidR="00622852" w:rsidRPr="00622852" w:rsidRDefault="00622852" w:rsidP="00622852">
            <w:pPr>
              <w:rPr>
                <w:rFonts w:ascii="Garamond" w:hAnsi="Garamond"/>
                <w:sz w:val="18"/>
                <w:szCs w:val="18"/>
              </w:rPr>
            </w:pPr>
            <w:r w:rsidRPr="00622852">
              <w:rPr>
                <w:rFonts w:ascii="Garamond" w:hAnsi="Garamond"/>
                <w:sz w:val="18"/>
                <w:szCs w:val="18"/>
              </w:rPr>
              <w:t xml:space="preserve">Take note of </w:t>
            </w:r>
            <w:r w:rsidRPr="00622852">
              <w:rPr>
                <w:rFonts w:ascii="Garamond" w:hAnsi="Garamond"/>
                <w:b/>
                <w:bCs/>
                <w:sz w:val="18"/>
                <w:szCs w:val="18"/>
              </w:rPr>
              <w:t>lurking variables</w:t>
            </w:r>
            <w:r w:rsidRPr="00622852">
              <w:rPr>
                <w:rFonts w:ascii="Garamond" w:hAnsi="Garamond"/>
                <w:sz w:val="18"/>
                <w:szCs w:val="18"/>
              </w:rPr>
              <w:t xml:space="preserve"> – variables not among explanatory or response variables that may cause us to get a misrepresentative set of data (confounders).</w:t>
            </w:r>
          </w:p>
          <w:p w14:paraId="1AD76A12" w14:textId="29176B62" w:rsidR="00622852" w:rsidRPr="00622852" w:rsidRDefault="00622852" w:rsidP="00622852">
            <w:pPr>
              <w:rPr>
                <w:rFonts w:ascii="Garamond" w:hAnsi="Garamond"/>
                <w:sz w:val="18"/>
                <w:szCs w:val="18"/>
              </w:rPr>
            </w:pPr>
          </w:p>
          <w:p w14:paraId="027F5543" w14:textId="3CB6E027" w:rsidR="00622852" w:rsidRDefault="00622852" w:rsidP="00622852">
            <w:pPr>
              <w:rPr>
                <w:rFonts w:ascii="Garamond" w:hAnsi="Garamond"/>
                <w:sz w:val="18"/>
                <w:szCs w:val="18"/>
                <w:u w:val="single"/>
              </w:rPr>
            </w:pPr>
            <w:r w:rsidRPr="00622852">
              <w:rPr>
                <w:rFonts w:ascii="Garamond" w:hAnsi="Garamond"/>
                <w:sz w:val="18"/>
                <w:szCs w:val="18"/>
                <w:u w:val="single"/>
              </w:rPr>
              <w:t>Beware of correlations based on averaged data</w:t>
            </w:r>
          </w:p>
          <w:p w14:paraId="4EC20FC2" w14:textId="7E91C630" w:rsidR="00622852" w:rsidRDefault="00622852" w:rsidP="00622852">
            <w:pPr>
              <w:rPr>
                <w:rFonts w:ascii="Garamond" w:hAnsi="Garamond"/>
                <w:sz w:val="18"/>
                <w:szCs w:val="18"/>
              </w:rPr>
            </w:pPr>
            <w:r>
              <w:rPr>
                <w:rFonts w:ascii="Garamond" w:hAnsi="Garamond"/>
                <w:sz w:val="18"/>
                <w:szCs w:val="18"/>
              </w:rPr>
              <w:t xml:space="preserve">Risk of ecological fallacy: a correlation based on averages over many individuals is usually higher than the correlation between the same variables based on data on individuals. Ecological fallacy occurs when this aggregate data is used to draw conclusions about individual level phenomena. </w:t>
            </w:r>
          </w:p>
          <w:p w14:paraId="396D2C27" w14:textId="2C43B2CE" w:rsidR="00622852" w:rsidRDefault="00622852" w:rsidP="00622852">
            <w:pPr>
              <w:rPr>
                <w:rFonts w:ascii="Garamond" w:hAnsi="Garamond"/>
                <w:sz w:val="18"/>
                <w:szCs w:val="18"/>
              </w:rPr>
            </w:pPr>
          </w:p>
          <w:p w14:paraId="3C2F4C1F" w14:textId="4C31BF3A" w:rsidR="00622852" w:rsidRDefault="00622852" w:rsidP="00622852">
            <w:pPr>
              <w:rPr>
                <w:rFonts w:ascii="Garamond" w:hAnsi="Garamond"/>
                <w:sz w:val="18"/>
                <w:szCs w:val="18"/>
                <w:u w:val="single"/>
              </w:rPr>
            </w:pPr>
            <w:r>
              <w:rPr>
                <w:rFonts w:ascii="Garamond" w:hAnsi="Garamond"/>
                <w:sz w:val="18"/>
                <w:szCs w:val="18"/>
                <w:u w:val="single"/>
              </w:rPr>
              <w:t>The restricted range problem</w:t>
            </w:r>
          </w:p>
          <w:p w14:paraId="2B81FBFF" w14:textId="71C03C70" w:rsidR="00622852" w:rsidRPr="00622852" w:rsidRDefault="00622852" w:rsidP="00622852">
            <w:pPr>
              <w:rPr>
                <w:rFonts w:ascii="Garamond" w:hAnsi="Garamond"/>
                <w:sz w:val="18"/>
                <w:szCs w:val="18"/>
              </w:rPr>
            </w:pPr>
            <w:r>
              <w:rPr>
                <w:rFonts w:ascii="Garamond" w:hAnsi="Garamond"/>
                <w:sz w:val="18"/>
                <w:szCs w:val="18"/>
              </w:rPr>
              <w:t>When data suffers from restricted range (not the full picture), r and r</w:t>
            </w:r>
            <w:r>
              <w:rPr>
                <w:rFonts w:ascii="Garamond" w:hAnsi="Garamond"/>
                <w:sz w:val="18"/>
                <w:szCs w:val="18"/>
                <w:vertAlign w:val="superscript"/>
              </w:rPr>
              <w:t>2</w:t>
            </w:r>
            <w:r>
              <w:rPr>
                <w:rFonts w:ascii="Garamond" w:hAnsi="Garamond"/>
                <w:sz w:val="18"/>
                <w:szCs w:val="18"/>
              </w:rPr>
              <w:t xml:space="preserve"> tend to be lower than if the full range could be observed, causing an underestimation. </w:t>
            </w:r>
          </w:p>
          <w:p w14:paraId="36DE1697" w14:textId="77777777" w:rsidR="00622852" w:rsidRPr="00622852" w:rsidRDefault="00622852" w:rsidP="00622852">
            <w:pPr>
              <w:rPr>
                <w:rFonts w:ascii="Garamond" w:hAnsi="Garamond"/>
                <w:sz w:val="18"/>
                <w:szCs w:val="18"/>
              </w:rPr>
            </w:pPr>
          </w:p>
          <w:p w14:paraId="754C2694" w14:textId="77777777" w:rsidR="00622852" w:rsidRPr="00622852" w:rsidRDefault="00622852" w:rsidP="00622852">
            <w:pPr>
              <w:rPr>
                <w:rFonts w:ascii="Garamond" w:hAnsi="Garamond"/>
                <w:sz w:val="18"/>
                <w:szCs w:val="18"/>
                <w:u w:val="single"/>
              </w:rPr>
            </w:pPr>
            <w:r w:rsidRPr="00622852">
              <w:rPr>
                <w:rFonts w:ascii="Garamond" w:hAnsi="Garamond"/>
                <w:sz w:val="18"/>
                <w:szCs w:val="18"/>
                <w:u w:val="single"/>
              </w:rPr>
              <w:t>Model assumptions</w:t>
            </w:r>
          </w:p>
          <w:p w14:paraId="0570FAC6" w14:textId="77777777" w:rsidR="00622852" w:rsidRPr="00622852" w:rsidRDefault="00622852" w:rsidP="00622852">
            <w:pPr>
              <w:rPr>
                <w:rFonts w:ascii="Garamond" w:hAnsi="Garamond"/>
                <w:sz w:val="18"/>
                <w:szCs w:val="18"/>
              </w:rPr>
            </w:pPr>
            <w:r w:rsidRPr="00622852">
              <w:rPr>
                <w:rFonts w:ascii="Garamond" w:hAnsi="Garamond"/>
                <w:sz w:val="18"/>
                <w:szCs w:val="18"/>
              </w:rPr>
              <w:t>Check that assumptions of model are valid</w:t>
            </w:r>
          </w:p>
          <w:p w14:paraId="3737611B" w14:textId="570EFEA7" w:rsidR="00622852" w:rsidRPr="00622852" w:rsidRDefault="00622852" w:rsidP="00622852">
            <w:pPr>
              <w:rPr>
                <w:rFonts w:ascii="Garamond" w:hAnsi="Garamond"/>
                <w:u w:val="single"/>
              </w:rPr>
            </w:pPr>
          </w:p>
        </w:tc>
      </w:tr>
      <w:tr w:rsidR="00C5687A" w14:paraId="56745E14" w14:textId="77777777" w:rsidTr="008503A6">
        <w:tc>
          <w:tcPr>
            <w:tcW w:w="2570" w:type="dxa"/>
            <w:shd w:val="clear" w:color="auto" w:fill="D9E2F3" w:themeFill="accent1" w:themeFillTint="33"/>
          </w:tcPr>
          <w:p w14:paraId="46169B10" w14:textId="77777777" w:rsidR="00C5687A" w:rsidRPr="0028106F" w:rsidRDefault="00C5687A" w:rsidP="006225EF">
            <w:pPr>
              <w:rPr>
                <w:rFonts w:ascii="Garamond" w:hAnsi="Garamond"/>
              </w:rPr>
            </w:pPr>
            <w:r w:rsidRPr="0028106F">
              <w:rPr>
                <w:rFonts w:ascii="Garamond" w:hAnsi="Garamond"/>
              </w:rPr>
              <w:lastRenderedPageBreak/>
              <w:t>Assumption</w:t>
            </w:r>
          </w:p>
        </w:tc>
        <w:tc>
          <w:tcPr>
            <w:tcW w:w="2560" w:type="dxa"/>
            <w:shd w:val="clear" w:color="auto" w:fill="D9E2F3" w:themeFill="accent1" w:themeFillTint="33"/>
          </w:tcPr>
          <w:p w14:paraId="6C478F19" w14:textId="77777777" w:rsidR="00C5687A" w:rsidRPr="0028106F" w:rsidRDefault="00C5687A" w:rsidP="006225EF">
            <w:pPr>
              <w:rPr>
                <w:rFonts w:ascii="Garamond" w:hAnsi="Garamond"/>
              </w:rPr>
            </w:pPr>
            <w:r w:rsidRPr="0028106F">
              <w:rPr>
                <w:rFonts w:ascii="Garamond" w:hAnsi="Garamond"/>
              </w:rPr>
              <w:t>Check</w:t>
            </w:r>
          </w:p>
        </w:tc>
        <w:tc>
          <w:tcPr>
            <w:tcW w:w="2612" w:type="dxa"/>
            <w:shd w:val="clear" w:color="auto" w:fill="D9E2F3" w:themeFill="accent1" w:themeFillTint="33"/>
          </w:tcPr>
          <w:p w14:paraId="1049AD91" w14:textId="77777777" w:rsidR="00C5687A" w:rsidRPr="0028106F" w:rsidRDefault="00C5687A" w:rsidP="006225EF">
            <w:pPr>
              <w:rPr>
                <w:rFonts w:ascii="Garamond" w:hAnsi="Garamond"/>
              </w:rPr>
            </w:pPr>
            <w:r w:rsidRPr="0028106F">
              <w:rPr>
                <w:rFonts w:ascii="Garamond" w:hAnsi="Garamond"/>
              </w:rPr>
              <w:t>Causes &amp; Implications</w:t>
            </w:r>
          </w:p>
        </w:tc>
        <w:tc>
          <w:tcPr>
            <w:tcW w:w="3586" w:type="dxa"/>
            <w:shd w:val="clear" w:color="auto" w:fill="D9E2F3" w:themeFill="accent1" w:themeFillTint="33"/>
          </w:tcPr>
          <w:p w14:paraId="75945456" w14:textId="77777777" w:rsidR="00C5687A" w:rsidRPr="0028106F" w:rsidRDefault="00C5687A" w:rsidP="006225EF">
            <w:pPr>
              <w:rPr>
                <w:rFonts w:ascii="Garamond" w:hAnsi="Garamond"/>
              </w:rPr>
            </w:pPr>
            <w:r w:rsidRPr="0028106F">
              <w:rPr>
                <w:rFonts w:ascii="Garamond" w:hAnsi="Garamond"/>
              </w:rPr>
              <w:t>Remedies</w:t>
            </w:r>
          </w:p>
        </w:tc>
      </w:tr>
      <w:tr w:rsidR="00C5687A" w14:paraId="27EAE8AE" w14:textId="77777777" w:rsidTr="008503A6">
        <w:tc>
          <w:tcPr>
            <w:tcW w:w="2570" w:type="dxa"/>
            <w:shd w:val="clear" w:color="auto" w:fill="F2F2F2" w:themeFill="background1" w:themeFillShade="F2"/>
          </w:tcPr>
          <w:p w14:paraId="494A0267" w14:textId="77777777" w:rsidR="00C5687A" w:rsidRPr="0028106F" w:rsidRDefault="00C5687A" w:rsidP="006225EF">
            <w:pPr>
              <w:rPr>
                <w:rFonts w:ascii="Garamond" w:hAnsi="Garamond"/>
                <w:sz w:val="18"/>
                <w:szCs w:val="18"/>
              </w:rPr>
            </w:pPr>
            <w:r w:rsidRPr="0028106F">
              <w:rPr>
                <w:rFonts w:ascii="Garamond" w:hAnsi="Garamond"/>
                <w:sz w:val="18"/>
                <w:szCs w:val="18"/>
              </w:rPr>
              <w:t>Constant variance</w:t>
            </w:r>
          </w:p>
        </w:tc>
        <w:tc>
          <w:tcPr>
            <w:tcW w:w="2560" w:type="dxa"/>
          </w:tcPr>
          <w:p w14:paraId="374AFACA" w14:textId="77777777" w:rsidR="00C5687A" w:rsidRPr="00C50746" w:rsidRDefault="00C5687A" w:rsidP="006225EF">
            <w:pPr>
              <w:rPr>
                <w:rFonts w:ascii="Garamond" w:hAnsi="Garamond"/>
                <w:sz w:val="18"/>
                <w:szCs w:val="18"/>
              </w:rPr>
            </w:pPr>
            <w:r w:rsidRPr="00C50746">
              <w:rPr>
                <w:rFonts w:ascii="Garamond" w:hAnsi="Garamond"/>
                <w:sz w:val="18"/>
                <w:szCs w:val="18"/>
              </w:rPr>
              <w:t>Residual plots</w:t>
            </w:r>
            <w:r>
              <w:rPr>
                <w:rFonts w:ascii="Garamond" w:hAnsi="Garamond"/>
                <w:sz w:val="18"/>
                <w:szCs w:val="18"/>
              </w:rPr>
              <w:t xml:space="preserve"> of regressor against fitted values are not ideal.</w:t>
            </w:r>
          </w:p>
        </w:tc>
        <w:tc>
          <w:tcPr>
            <w:tcW w:w="2612" w:type="dxa"/>
          </w:tcPr>
          <w:p w14:paraId="5283FB43" w14:textId="77777777" w:rsidR="00C5687A" w:rsidRDefault="00C5687A" w:rsidP="006225EF">
            <w:pPr>
              <w:rPr>
                <w:rFonts w:ascii="Garamond" w:hAnsi="Garamond"/>
                <w:sz w:val="18"/>
                <w:szCs w:val="18"/>
              </w:rPr>
            </w:pPr>
            <w:r>
              <w:rPr>
                <w:rFonts w:ascii="Garamond" w:hAnsi="Garamond"/>
                <w:sz w:val="18"/>
                <w:szCs w:val="18"/>
              </w:rPr>
              <w:t>Incorrect functional form/model form, changes in data collection causing changes, presence of outliers.</w:t>
            </w:r>
          </w:p>
          <w:p w14:paraId="2C4B180D" w14:textId="77777777" w:rsidR="00C5687A" w:rsidRDefault="00C5687A" w:rsidP="006225EF">
            <w:pPr>
              <w:rPr>
                <w:rFonts w:ascii="Garamond" w:hAnsi="Garamond"/>
                <w:sz w:val="18"/>
                <w:szCs w:val="18"/>
              </w:rPr>
            </w:pPr>
          </w:p>
          <w:p w14:paraId="57E674FA" w14:textId="77777777" w:rsidR="00C5687A" w:rsidRPr="00C50746" w:rsidRDefault="00C5687A" w:rsidP="006225EF">
            <w:pPr>
              <w:rPr>
                <w:rFonts w:ascii="Garamond" w:hAnsi="Garamond"/>
                <w:sz w:val="18"/>
                <w:szCs w:val="18"/>
              </w:rPr>
            </w:pPr>
            <w:r>
              <w:rPr>
                <w:rFonts w:ascii="Garamond" w:hAnsi="Garamond"/>
                <w:sz w:val="18"/>
                <w:szCs w:val="18"/>
              </w:rPr>
              <w:t xml:space="preserve">Estimators will remain unbiased, but standard errors of estimators are biased, causing inflation/deflation of test statistics and rendering hypothesis test unreliable. </w:t>
            </w:r>
          </w:p>
        </w:tc>
        <w:tc>
          <w:tcPr>
            <w:tcW w:w="3586" w:type="dxa"/>
          </w:tcPr>
          <w:p w14:paraId="3F2274E2" w14:textId="77777777" w:rsidR="00C5687A" w:rsidRPr="00C50746" w:rsidRDefault="00C5687A" w:rsidP="006225EF">
            <w:pPr>
              <w:rPr>
                <w:rFonts w:ascii="Garamond" w:hAnsi="Garamond"/>
                <w:sz w:val="18"/>
                <w:szCs w:val="18"/>
              </w:rPr>
            </w:pPr>
            <w:r>
              <w:rPr>
                <w:rFonts w:ascii="Garamond" w:hAnsi="Garamond"/>
                <w:sz w:val="18"/>
                <w:szCs w:val="18"/>
              </w:rPr>
              <w:t xml:space="preserve">Adjusting model by including seasonal terms, data transformations on Y etc. </w:t>
            </w:r>
          </w:p>
        </w:tc>
      </w:tr>
      <w:tr w:rsidR="00C5687A" w14:paraId="0A9D437A" w14:textId="77777777" w:rsidTr="008503A6">
        <w:tc>
          <w:tcPr>
            <w:tcW w:w="2570" w:type="dxa"/>
            <w:shd w:val="clear" w:color="auto" w:fill="F2F2F2" w:themeFill="background1" w:themeFillShade="F2"/>
          </w:tcPr>
          <w:p w14:paraId="79ED283C" w14:textId="77777777" w:rsidR="00C5687A" w:rsidRPr="0028106F" w:rsidRDefault="00C5687A" w:rsidP="006225EF">
            <w:pPr>
              <w:rPr>
                <w:rFonts w:ascii="Garamond" w:hAnsi="Garamond"/>
                <w:sz w:val="18"/>
                <w:szCs w:val="18"/>
              </w:rPr>
            </w:pPr>
            <w:r w:rsidRPr="0028106F">
              <w:rPr>
                <w:rFonts w:ascii="Garamond" w:hAnsi="Garamond"/>
                <w:sz w:val="18"/>
                <w:szCs w:val="18"/>
              </w:rPr>
              <w:t>Independent distribution</w:t>
            </w:r>
          </w:p>
        </w:tc>
        <w:tc>
          <w:tcPr>
            <w:tcW w:w="2560" w:type="dxa"/>
          </w:tcPr>
          <w:p w14:paraId="1A2D7B83" w14:textId="77777777" w:rsidR="00C5687A" w:rsidRPr="00C50746" w:rsidRDefault="00C5687A" w:rsidP="006225EF">
            <w:pPr>
              <w:rPr>
                <w:rFonts w:ascii="Garamond" w:hAnsi="Garamond"/>
                <w:sz w:val="18"/>
                <w:szCs w:val="18"/>
              </w:rPr>
            </w:pPr>
            <w:r>
              <w:rPr>
                <w:rFonts w:ascii="Garamond" w:hAnsi="Garamond"/>
                <w:sz w:val="18"/>
                <w:szCs w:val="18"/>
              </w:rPr>
              <w:t>Residual plots against time are not ideal.</w:t>
            </w:r>
          </w:p>
        </w:tc>
        <w:tc>
          <w:tcPr>
            <w:tcW w:w="2612" w:type="dxa"/>
          </w:tcPr>
          <w:p w14:paraId="5DE811DA" w14:textId="77777777" w:rsidR="00C5687A" w:rsidRDefault="00C5687A" w:rsidP="006225EF">
            <w:pPr>
              <w:rPr>
                <w:rFonts w:ascii="Garamond" w:hAnsi="Garamond"/>
                <w:sz w:val="18"/>
                <w:szCs w:val="18"/>
              </w:rPr>
            </w:pPr>
            <w:r>
              <w:rPr>
                <w:rFonts w:ascii="Garamond" w:hAnsi="Garamond"/>
                <w:sz w:val="18"/>
                <w:szCs w:val="18"/>
              </w:rPr>
              <w:t xml:space="preserve">Incorrect functional form, omitted variables, seasonal effects, measurement errors. </w:t>
            </w:r>
          </w:p>
          <w:p w14:paraId="2B01BA0E" w14:textId="77777777" w:rsidR="00C5687A" w:rsidRDefault="00C5687A" w:rsidP="006225EF">
            <w:pPr>
              <w:rPr>
                <w:rFonts w:ascii="Garamond" w:hAnsi="Garamond"/>
                <w:sz w:val="18"/>
                <w:szCs w:val="18"/>
              </w:rPr>
            </w:pPr>
          </w:p>
          <w:p w14:paraId="7C4B671A" w14:textId="77777777" w:rsidR="00C5687A" w:rsidRPr="00C50746" w:rsidRDefault="00C5687A" w:rsidP="006225EF">
            <w:pPr>
              <w:rPr>
                <w:rFonts w:ascii="Garamond" w:hAnsi="Garamond"/>
                <w:sz w:val="18"/>
                <w:szCs w:val="18"/>
              </w:rPr>
            </w:pPr>
            <w:r>
              <w:rPr>
                <w:rFonts w:ascii="Garamond" w:hAnsi="Garamond"/>
                <w:sz w:val="18"/>
                <w:szCs w:val="18"/>
              </w:rPr>
              <w:t xml:space="preserve">Estimators will remain unbiased, but standard errors of estimators are biased small, causing inflation of test statistics and rendering hypothesis test unreliable, higher risk of type I error.  </w:t>
            </w:r>
          </w:p>
        </w:tc>
        <w:tc>
          <w:tcPr>
            <w:tcW w:w="3586" w:type="dxa"/>
          </w:tcPr>
          <w:p w14:paraId="73BF3D3D" w14:textId="77777777" w:rsidR="00C5687A" w:rsidRPr="00C50746" w:rsidRDefault="00C5687A" w:rsidP="006225EF">
            <w:pPr>
              <w:rPr>
                <w:rFonts w:ascii="Garamond" w:hAnsi="Garamond"/>
                <w:sz w:val="18"/>
                <w:szCs w:val="18"/>
              </w:rPr>
            </w:pPr>
            <w:r>
              <w:rPr>
                <w:rFonts w:ascii="Garamond" w:hAnsi="Garamond"/>
                <w:sz w:val="18"/>
                <w:szCs w:val="18"/>
              </w:rPr>
              <w:t>Consider missing regressors or adjusting for seasonal effects, finding missing values or performing data transformations.</w:t>
            </w:r>
            <w:r>
              <w:rPr>
                <w:noProof/>
              </w:rPr>
              <w:t xml:space="preserve"> </w:t>
            </w:r>
            <w:r w:rsidRPr="008C0137">
              <w:rPr>
                <w:rFonts w:ascii="Garamond" w:hAnsi="Garamond"/>
                <w:noProof/>
                <w:sz w:val="18"/>
                <w:szCs w:val="18"/>
              </w:rPr>
              <w:drawing>
                <wp:inline distT="0" distB="0" distL="0" distR="0" wp14:anchorId="252BD75C" wp14:editId="1DF19F8B">
                  <wp:extent cx="2139950" cy="63983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0746" cy="666980"/>
                          </a:xfrm>
                          <a:prstGeom prst="rect">
                            <a:avLst/>
                          </a:prstGeom>
                        </pic:spPr>
                      </pic:pic>
                    </a:graphicData>
                  </a:graphic>
                </wp:inline>
              </w:drawing>
            </w:r>
          </w:p>
        </w:tc>
      </w:tr>
      <w:tr w:rsidR="00C5687A" w14:paraId="21831F8B" w14:textId="77777777" w:rsidTr="008503A6">
        <w:tc>
          <w:tcPr>
            <w:tcW w:w="2570" w:type="dxa"/>
            <w:shd w:val="clear" w:color="auto" w:fill="F2F2F2" w:themeFill="background1" w:themeFillShade="F2"/>
          </w:tcPr>
          <w:p w14:paraId="4E324B9A" w14:textId="77777777" w:rsidR="00C5687A" w:rsidRPr="0028106F" w:rsidRDefault="00C5687A" w:rsidP="006225EF">
            <w:pPr>
              <w:rPr>
                <w:rFonts w:ascii="Garamond" w:hAnsi="Garamond"/>
                <w:sz w:val="18"/>
                <w:szCs w:val="18"/>
              </w:rPr>
            </w:pPr>
            <w:r w:rsidRPr="0028106F">
              <w:rPr>
                <w:rFonts w:ascii="Garamond" w:hAnsi="Garamond"/>
                <w:sz w:val="18"/>
                <w:szCs w:val="18"/>
              </w:rPr>
              <w:t>Independent distribution from x</w:t>
            </w:r>
          </w:p>
        </w:tc>
        <w:tc>
          <w:tcPr>
            <w:tcW w:w="2560" w:type="dxa"/>
          </w:tcPr>
          <w:p w14:paraId="7A8B3A31" w14:textId="77777777" w:rsidR="00C5687A" w:rsidRPr="00C50746" w:rsidRDefault="00C5687A" w:rsidP="006225EF">
            <w:pPr>
              <w:rPr>
                <w:rFonts w:ascii="Garamond" w:hAnsi="Garamond"/>
                <w:sz w:val="18"/>
                <w:szCs w:val="18"/>
              </w:rPr>
            </w:pPr>
            <w:r>
              <w:rPr>
                <w:rFonts w:ascii="Garamond" w:hAnsi="Garamond"/>
                <w:sz w:val="18"/>
                <w:szCs w:val="18"/>
              </w:rPr>
              <w:t>Residual plot vs regressor x is not ideal.</w:t>
            </w:r>
          </w:p>
        </w:tc>
        <w:tc>
          <w:tcPr>
            <w:tcW w:w="2612" w:type="dxa"/>
          </w:tcPr>
          <w:p w14:paraId="4A44758B" w14:textId="77777777" w:rsidR="00C5687A" w:rsidRDefault="00C5687A" w:rsidP="006225EF">
            <w:pPr>
              <w:rPr>
                <w:rFonts w:ascii="Garamond" w:hAnsi="Garamond"/>
                <w:sz w:val="18"/>
                <w:szCs w:val="18"/>
              </w:rPr>
            </w:pPr>
            <w:r>
              <w:rPr>
                <w:rFonts w:ascii="Garamond" w:hAnsi="Garamond"/>
                <w:sz w:val="18"/>
                <w:szCs w:val="18"/>
              </w:rPr>
              <w:t xml:space="preserve">Could be due to omitted variables/other factors or measurement errors. </w:t>
            </w:r>
          </w:p>
          <w:p w14:paraId="3F5E2632" w14:textId="77777777" w:rsidR="00C5687A" w:rsidRDefault="00C5687A" w:rsidP="006225EF">
            <w:pPr>
              <w:rPr>
                <w:rFonts w:ascii="Garamond" w:hAnsi="Garamond"/>
                <w:sz w:val="18"/>
                <w:szCs w:val="18"/>
              </w:rPr>
            </w:pPr>
            <w:r>
              <w:rPr>
                <w:rFonts w:ascii="Garamond" w:hAnsi="Garamond"/>
                <w:sz w:val="18"/>
                <w:szCs w:val="18"/>
              </w:rPr>
              <w:t>Bias in estimators of coefficients, and bias in estimator for σ</w:t>
            </w:r>
            <w:r>
              <w:rPr>
                <w:rFonts w:ascii="Garamond" w:hAnsi="Garamond"/>
                <w:sz w:val="18"/>
                <w:szCs w:val="18"/>
                <w:vertAlign w:val="superscript"/>
              </w:rPr>
              <w:t>2</w:t>
            </w:r>
            <w:r>
              <w:rPr>
                <w:rFonts w:ascii="Garamond" w:hAnsi="Garamond"/>
                <w:sz w:val="18"/>
                <w:szCs w:val="18"/>
              </w:rPr>
              <w:t xml:space="preserve">. </w:t>
            </w:r>
          </w:p>
          <w:p w14:paraId="19EC17B2" w14:textId="77777777" w:rsidR="00C5687A" w:rsidRPr="008C0137" w:rsidRDefault="00C5687A" w:rsidP="006225EF">
            <w:pPr>
              <w:rPr>
                <w:rFonts w:ascii="Garamond" w:hAnsi="Garamond"/>
                <w:sz w:val="18"/>
                <w:szCs w:val="18"/>
              </w:rPr>
            </w:pPr>
          </w:p>
        </w:tc>
        <w:tc>
          <w:tcPr>
            <w:tcW w:w="3586" w:type="dxa"/>
          </w:tcPr>
          <w:p w14:paraId="1155BEBD" w14:textId="77777777" w:rsidR="00C5687A" w:rsidRPr="00C50746" w:rsidRDefault="00C5687A" w:rsidP="006225EF">
            <w:pPr>
              <w:rPr>
                <w:rFonts w:ascii="Garamond" w:hAnsi="Garamond"/>
                <w:sz w:val="18"/>
                <w:szCs w:val="18"/>
              </w:rPr>
            </w:pPr>
            <w:r>
              <w:rPr>
                <w:rFonts w:ascii="Garamond" w:hAnsi="Garamond"/>
                <w:sz w:val="18"/>
                <w:szCs w:val="18"/>
              </w:rPr>
              <w:t>Review selection of variables and factors in model.</w:t>
            </w:r>
          </w:p>
        </w:tc>
      </w:tr>
      <w:tr w:rsidR="00C5687A" w14:paraId="27CAEC5D" w14:textId="77777777" w:rsidTr="008503A6">
        <w:tc>
          <w:tcPr>
            <w:tcW w:w="2570" w:type="dxa"/>
            <w:shd w:val="clear" w:color="auto" w:fill="F2F2F2" w:themeFill="background1" w:themeFillShade="F2"/>
          </w:tcPr>
          <w:p w14:paraId="3E5DEAE4" w14:textId="77777777" w:rsidR="00C5687A" w:rsidRPr="0028106F" w:rsidRDefault="00C5687A" w:rsidP="006225EF">
            <w:pPr>
              <w:rPr>
                <w:rFonts w:ascii="Garamond" w:hAnsi="Garamond"/>
                <w:sz w:val="18"/>
                <w:szCs w:val="18"/>
              </w:rPr>
            </w:pPr>
            <w:r w:rsidRPr="0028106F">
              <w:rPr>
                <w:rFonts w:ascii="Garamond" w:hAnsi="Garamond"/>
                <w:sz w:val="18"/>
                <w:szCs w:val="18"/>
              </w:rPr>
              <w:t>Normally distributed</w:t>
            </w:r>
          </w:p>
        </w:tc>
        <w:tc>
          <w:tcPr>
            <w:tcW w:w="2560" w:type="dxa"/>
          </w:tcPr>
          <w:p w14:paraId="34090D09" w14:textId="77777777" w:rsidR="00C5687A" w:rsidRPr="00C50746" w:rsidRDefault="00C5687A" w:rsidP="006225EF">
            <w:pPr>
              <w:rPr>
                <w:rFonts w:ascii="Garamond" w:hAnsi="Garamond"/>
                <w:sz w:val="18"/>
                <w:szCs w:val="18"/>
              </w:rPr>
            </w:pPr>
            <w:r>
              <w:rPr>
                <w:rFonts w:ascii="Garamond" w:hAnsi="Garamond"/>
                <w:sz w:val="18"/>
                <w:szCs w:val="18"/>
              </w:rPr>
              <w:t>% of standardised residuals between 1.96 and -1.96, histogram of residuals. Note size of sample in this – larger samples are less likely to have an issue.</w:t>
            </w:r>
          </w:p>
        </w:tc>
        <w:tc>
          <w:tcPr>
            <w:tcW w:w="2612" w:type="dxa"/>
          </w:tcPr>
          <w:p w14:paraId="5A45F4CD" w14:textId="77777777" w:rsidR="00C5687A" w:rsidRDefault="00C5687A" w:rsidP="006225EF">
            <w:pPr>
              <w:rPr>
                <w:rFonts w:ascii="Garamond" w:hAnsi="Garamond"/>
                <w:sz w:val="18"/>
                <w:szCs w:val="18"/>
              </w:rPr>
            </w:pPr>
            <w:r>
              <w:rPr>
                <w:rFonts w:ascii="Garamond" w:hAnsi="Garamond"/>
                <w:sz w:val="18"/>
                <w:szCs w:val="18"/>
              </w:rPr>
              <w:t xml:space="preserve">Incorrect functional form or model. </w:t>
            </w:r>
          </w:p>
          <w:p w14:paraId="48CD30D7" w14:textId="77777777" w:rsidR="00C5687A" w:rsidRDefault="00C5687A" w:rsidP="006225EF">
            <w:pPr>
              <w:rPr>
                <w:rFonts w:ascii="Garamond" w:hAnsi="Garamond"/>
                <w:sz w:val="18"/>
                <w:szCs w:val="18"/>
              </w:rPr>
            </w:pPr>
          </w:p>
          <w:p w14:paraId="02D7962E" w14:textId="77777777" w:rsidR="00C5687A" w:rsidRPr="00C50746" w:rsidRDefault="00C5687A" w:rsidP="006225EF">
            <w:pPr>
              <w:rPr>
                <w:rFonts w:ascii="Garamond" w:hAnsi="Garamond"/>
                <w:sz w:val="18"/>
                <w:szCs w:val="18"/>
              </w:rPr>
            </w:pPr>
            <w:r>
              <w:rPr>
                <w:rFonts w:ascii="Garamond" w:hAnsi="Garamond"/>
                <w:sz w:val="18"/>
                <w:szCs w:val="18"/>
              </w:rPr>
              <w:t xml:space="preserve">Estimators are unbiased, but not normally distributed. This renders hypothesis tests useless, though large samples should be fine due to CLT. </w:t>
            </w:r>
          </w:p>
        </w:tc>
        <w:tc>
          <w:tcPr>
            <w:tcW w:w="3586" w:type="dxa"/>
          </w:tcPr>
          <w:p w14:paraId="23A90FAC" w14:textId="77777777" w:rsidR="00C5687A" w:rsidRPr="00C50746" w:rsidRDefault="00C5687A" w:rsidP="006225EF">
            <w:pPr>
              <w:rPr>
                <w:rFonts w:ascii="Garamond" w:hAnsi="Garamond"/>
                <w:sz w:val="18"/>
                <w:szCs w:val="18"/>
              </w:rPr>
            </w:pPr>
            <w:r>
              <w:rPr>
                <w:rFonts w:ascii="Garamond" w:hAnsi="Garamond"/>
                <w:sz w:val="18"/>
                <w:szCs w:val="18"/>
              </w:rPr>
              <w:t>Transformation of variables to normal distribution.</w:t>
            </w:r>
          </w:p>
        </w:tc>
      </w:tr>
      <w:tr w:rsidR="00C5687A" w14:paraId="5F1A8F9E" w14:textId="77777777" w:rsidTr="008503A6">
        <w:tc>
          <w:tcPr>
            <w:tcW w:w="2570" w:type="dxa"/>
            <w:shd w:val="clear" w:color="auto" w:fill="F2F2F2" w:themeFill="background1" w:themeFillShade="F2"/>
          </w:tcPr>
          <w:p w14:paraId="2EDA8314" w14:textId="77777777" w:rsidR="00C5687A" w:rsidRPr="0028106F" w:rsidRDefault="00C5687A" w:rsidP="006225EF">
            <w:pPr>
              <w:rPr>
                <w:rFonts w:ascii="Garamond" w:hAnsi="Garamond"/>
                <w:sz w:val="18"/>
                <w:szCs w:val="18"/>
              </w:rPr>
            </w:pPr>
            <w:r w:rsidRPr="0028106F">
              <w:rPr>
                <w:rFonts w:ascii="Garamond" w:hAnsi="Garamond"/>
                <w:sz w:val="18"/>
                <w:szCs w:val="18"/>
              </w:rPr>
              <w:t>Linear functional form</w:t>
            </w:r>
          </w:p>
        </w:tc>
        <w:tc>
          <w:tcPr>
            <w:tcW w:w="2560" w:type="dxa"/>
          </w:tcPr>
          <w:p w14:paraId="0FE36132" w14:textId="77777777" w:rsidR="00C5687A" w:rsidRPr="00C50746" w:rsidRDefault="00C5687A" w:rsidP="006225EF">
            <w:pPr>
              <w:rPr>
                <w:rFonts w:ascii="Garamond" w:hAnsi="Garamond"/>
                <w:sz w:val="18"/>
                <w:szCs w:val="18"/>
              </w:rPr>
            </w:pPr>
            <w:r>
              <w:rPr>
                <w:rFonts w:ascii="Garamond" w:hAnsi="Garamond"/>
                <w:sz w:val="18"/>
                <w:szCs w:val="18"/>
              </w:rPr>
              <w:t>Residual plot against fitted values, correlation and coefficient of determination values, scatter plot.</w:t>
            </w:r>
          </w:p>
        </w:tc>
        <w:tc>
          <w:tcPr>
            <w:tcW w:w="2612" w:type="dxa"/>
          </w:tcPr>
          <w:p w14:paraId="21148738" w14:textId="77777777" w:rsidR="00C5687A" w:rsidRDefault="00C5687A" w:rsidP="006225EF">
            <w:pPr>
              <w:rPr>
                <w:rFonts w:ascii="Garamond" w:hAnsi="Garamond"/>
                <w:sz w:val="18"/>
                <w:szCs w:val="18"/>
              </w:rPr>
            </w:pPr>
            <w:r>
              <w:rPr>
                <w:rFonts w:ascii="Garamond" w:hAnsi="Garamond"/>
                <w:sz w:val="18"/>
                <w:szCs w:val="18"/>
              </w:rPr>
              <w:t>Could be due to inclusion of irrelevant variables, exclusion of important ones, non-linear shape, etc.</w:t>
            </w:r>
          </w:p>
          <w:p w14:paraId="2B9430D5" w14:textId="77777777" w:rsidR="00C5687A" w:rsidRDefault="00C5687A" w:rsidP="006225EF">
            <w:pPr>
              <w:rPr>
                <w:rFonts w:ascii="Garamond" w:hAnsi="Garamond"/>
                <w:sz w:val="18"/>
                <w:szCs w:val="18"/>
              </w:rPr>
            </w:pPr>
          </w:p>
          <w:p w14:paraId="6F222BC6" w14:textId="77777777" w:rsidR="00C5687A" w:rsidRPr="00C50746" w:rsidRDefault="00C5687A" w:rsidP="006225EF">
            <w:pPr>
              <w:rPr>
                <w:rFonts w:ascii="Garamond" w:hAnsi="Garamond"/>
                <w:sz w:val="18"/>
                <w:szCs w:val="18"/>
              </w:rPr>
            </w:pPr>
            <w:r>
              <w:rPr>
                <w:rFonts w:ascii="Garamond" w:hAnsi="Garamond"/>
                <w:sz w:val="18"/>
                <w:szCs w:val="18"/>
              </w:rPr>
              <w:t xml:space="preserve">This causes autocorrelation (dependence on time), non-constant variance. (even if they are in reality, a wrong model causes these to appear). </w:t>
            </w:r>
          </w:p>
        </w:tc>
        <w:tc>
          <w:tcPr>
            <w:tcW w:w="3586" w:type="dxa"/>
          </w:tcPr>
          <w:p w14:paraId="0CF64750" w14:textId="77777777" w:rsidR="00C5687A" w:rsidRPr="00C50746" w:rsidRDefault="00C5687A" w:rsidP="006225EF">
            <w:pPr>
              <w:rPr>
                <w:rFonts w:ascii="Garamond" w:hAnsi="Garamond"/>
                <w:sz w:val="18"/>
                <w:szCs w:val="18"/>
              </w:rPr>
            </w:pPr>
            <w:r>
              <w:rPr>
                <w:rFonts w:ascii="Garamond" w:hAnsi="Garamond"/>
                <w:sz w:val="18"/>
                <w:szCs w:val="18"/>
              </w:rPr>
              <w:t>Review variables to be included in model.</w:t>
            </w:r>
          </w:p>
        </w:tc>
      </w:tr>
      <w:tr w:rsidR="00622852" w14:paraId="59BF6651" w14:textId="77777777" w:rsidTr="008503A6">
        <w:tc>
          <w:tcPr>
            <w:tcW w:w="5130" w:type="dxa"/>
            <w:gridSpan w:val="2"/>
            <w:shd w:val="clear" w:color="auto" w:fill="D9E2F3" w:themeFill="accent1" w:themeFillTint="33"/>
          </w:tcPr>
          <w:p w14:paraId="50D1152E" w14:textId="16DEB0E1" w:rsidR="00622852" w:rsidRPr="0028106F" w:rsidRDefault="00622852" w:rsidP="006225EF">
            <w:pPr>
              <w:rPr>
                <w:rFonts w:ascii="Garamond" w:hAnsi="Garamond"/>
              </w:rPr>
            </w:pPr>
            <w:r>
              <w:rPr>
                <w:rFonts w:ascii="Garamond" w:hAnsi="Garamond"/>
              </w:rPr>
              <w:t>Outliers and influential observations in regression</w:t>
            </w:r>
          </w:p>
        </w:tc>
        <w:tc>
          <w:tcPr>
            <w:tcW w:w="6198" w:type="dxa"/>
            <w:gridSpan w:val="2"/>
          </w:tcPr>
          <w:p w14:paraId="13DB979A" w14:textId="20F469F8" w:rsidR="00622852" w:rsidRPr="00622852" w:rsidRDefault="00622852" w:rsidP="00622852">
            <w:pPr>
              <w:rPr>
                <w:rFonts w:ascii="Garamond" w:hAnsi="Garamond"/>
                <w:sz w:val="18"/>
                <w:szCs w:val="18"/>
              </w:rPr>
            </w:pPr>
            <w:r>
              <w:rPr>
                <w:rFonts w:ascii="Garamond" w:hAnsi="Garamond"/>
                <w:b/>
                <w:bCs/>
                <w:sz w:val="18"/>
                <w:szCs w:val="18"/>
              </w:rPr>
              <w:t xml:space="preserve">Outliers: </w:t>
            </w:r>
            <w:r>
              <w:rPr>
                <w:rFonts w:ascii="Garamond" w:hAnsi="Garamond"/>
                <w:sz w:val="18"/>
                <w:szCs w:val="18"/>
              </w:rPr>
              <w:t xml:space="preserve">an observation that lies outside the overall pattern of other observations- outliers in the y direction often have large regression residuals, but those in x may not. </w:t>
            </w:r>
          </w:p>
          <w:p w14:paraId="25965A64" w14:textId="77777777" w:rsidR="00622852" w:rsidRDefault="00622852" w:rsidP="00622852">
            <w:pPr>
              <w:rPr>
                <w:rFonts w:ascii="Garamond" w:hAnsi="Garamond"/>
                <w:b/>
                <w:bCs/>
                <w:sz w:val="18"/>
                <w:szCs w:val="18"/>
              </w:rPr>
            </w:pPr>
          </w:p>
          <w:p w14:paraId="70338C16" w14:textId="6472FA02" w:rsidR="00622852" w:rsidRDefault="00622852" w:rsidP="00622852">
            <w:pPr>
              <w:rPr>
                <w:rFonts w:ascii="Garamond" w:hAnsi="Garamond"/>
                <w:sz w:val="18"/>
                <w:szCs w:val="18"/>
              </w:rPr>
            </w:pPr>
            <w:r>
              <w:rPr>
                <w:rFonts w:ascii="Garamond" w:hAnsi="Garamond"/>
                <w:b/>
                <w:bCs/>
                <w:sz w:val="18"/>
                <w:szCs w:val="18"/>
              </w:rPr>
              <w:t>Influence:</w:t>
            </w:r>
            <w:r>
              <w:rPr>
                <w:rFonts w:ascii="Garamond" w:hAnsi="Garamond"/>
                <w:sz w:val="18"/>
                <w:szCs w:val="18"/>
              </w:rPr>
              <w:t xml:space="preserve"> an observation (data point) is influential for a statistical calculation if removing it would markedly change the result of the calculation. Points that are outliers in the </w:t>
            </w:r>
            <w:r>
              <w:rPr>
                <w:rFonts w:ascii="Garamond" w:hAnsi="Garamond"/>
                <w:b/>
                <w:bCs/>
                <w:sz w:val="18"/>
                <w:szCs w:val="18"/>
              </w:rPr>
              <w:t>x direction</w:t>
            </w:r>
            <w:r>
              <w:rPr>
                <w:rFonts w:ascii="Garamond" w:hAnsi="Garamond"/>
                <w:sz w:val="18"/>
                <w:szCs w:val="18"/>
              </w:rPr>
              <w:t xml:space="preserve"> are often influential for the least </w:t>
            </w:r>
            <w:proofErr w:type="spellStart"/>
            <w:r>
              <w:rPr>
                <w:rFonts w:ascii="Garamond" w:hAnsi="Garamond"/>
                <w:sz w:val="18"/>
                <w:szCs w:val="18"/>
              </w:rPr>
              <w:t>squars</w:t>
            </w:r>
            <w:proofErr w:type="spellEnd"/>
            <w:r>
              <w:rPr>
                <w:rFonts w:ascii="Garamond" w:hAnsi="Garamond"/>
                <w:sz w:val="18"/>
                <w:szCs w:val="18"/>
              </w:rPr>
              <w:t xml:space="preserve"> regression line. </w:t>
            </w:r>
          </w:p>
          <w:p w14:paraId="29EE1AA9" w14:textId="2E818981" w:rsidR="002717B3" w:rsidRDefault="002717B3" w:rsidP="00622852">
            <w:pPr>
              <w:rPr>
                <w:rFonts w:ascii="Garamond" w:hAnsi="Garamond"/>
                <w:sz w:val="18"/>
                <w:szCs w:val="18"/>
              </w:rPr>
            </w:pPr>
          </w:p>
          <w:p w14:paraId="3A84F7F9" w14:textId="4C0F1630" w:rsidR="002717B3" w:rsidRDefault="002717B3" w:rsidP="00622852">
            <w:pPr>
              <w:rPr>
                <w:rFonts w:ascii="Garamond" w:hAnsi="Garamond"/>
                <w:sz w:val="18"/>
                <w:szCs w:val="18"/>
              </w:rPr>
            </w:pPr>
            <w:r>
              <w:rPr>
                <w:rFonts w:ascii="Garamond" w:hAnsi="Garamond"/>
                <w:sz w:val="18"/>
                <w:szCs w:val="18"/>
              </w:rPr>
              <w:t>To check, calculate values before and after removal of data points and compare.</w:t>
            </w:r>
          </w:p>
          <w:p w14:paraId="0026560A" w14:textId="2793E7E2" w:rsidR="00622852" w:rsidRPr="00622852" w:rsidRDefault="00622852" w:rsidP="00622852">
            <w:pPr>
              <w:rPr>
                <w:rFonts w:ascii="Garamond" w:hAnsi="Garamond"/>
                <w:sz w:val="18"/>
                <w:szCs w:val="18"/>
              </w:rPr>
            </w:pPr>
          </w:p>
        </w:tc>
      </w:tr>
      <w:tr w:rsidR="00C5687A" w14:paraId="2873B6B1" w14:textId="77777777" w:rsidTr="008503A6">
        <w:tc>
          <w:tcPr>
            <w:tcW w:w="5130" w:type="dxa"/>
            <w:gridSpan w:val="2"/>
            <w:shd w:val="clear" w:color="auto" w:fill="D9E2F3" w:themeFill="accent1" w:themeFillTint="33"/>
          </w:tcPr>
          <w:p w14:paraId="19048C26" w14:textId="77777777" w:rsidR="00C5687A" w:rsidRPr="0028106F" w:rsidRDefault="00C5687A" w:rsidP="006225EF">
            <w:pPr>
              <w:rPr>
                <w:rFonts w:ascii="Garamond" w:hAnsi="Garamond"/>
              </w:rPr>
            </w:pPr>
            <w:r w:rsidRPr="0028106F">
              <w:rPr>
                <w:rFonts w:ascii="Garamond" w:hAnsi="Garamond"/>
              </w:rPr>
              <w:t>Applications of SLR</w:t>
            </w:r>
          </w:p>
        </w:tc>
        <w:tc>
          <w:tcPr>
            <w:tcW w:w="6198" w:type="dxa"/>
            <w:gridSpan w:val="2"/>
          </w:tcPr>
          <w:p w14:paraId="5E8148EC" w14:textId="77777777" w:rsidR="00C5687A" w:rsidRDefault="00C5687A" w:rsidP="000706F4">
            <w:pPr>
              <w:pStyle w:val="ListParagraph"/>
              <w:numPr>
                <w:ilvl w:val="0"/>
                <w:numId w:val="24"/>
              </w:numPr>
              <w:rPr>
                <w:rFonts w:ascii="Garamond" w:hAnsi="Garamond"/>
                <w:sz w:val="18"/>
                <w:szCs w:val="18"/>
              </w:rPr>
            </w:pPr>
            <w:r>
              <w:rPr>
                <w:rFonts w:ascii="Garamond" w:hAnsi="Garamond"/>
                <w:sz w:val="18"/>
                <w:szCs w:val="18"/>
              </w:rPr>
              <w:t>Investigating statistical significance of relationship between variables</w:t>
            </w:r>
          </w:p>
          <w:p w14:paraId="20D76BA4" w14:textId="77777777" w:rsidR="00C5687A" w:rsidRDefault="00C5687A" w:rsidP="000706F4">
            <w:pPr>
              <w:pStyle w:val="ListParagraph"/>
              <w:numPr>
                <w:ilvl w:val="0"/>
                <w:numId w:val="24"/>
              </w:numPr>
              <w:rPr>
                <w:rFonts w:ascii="Garamond" w:hAnsi="Garamond"/>
                <w:sz w:val="18"/>
                <w:szCs w:val="18"/>
              </w:rPr>
            </w:pPr>
            <w:r>
              <w:rPr>
                <w:rFonts w:ascii="Garamond" w:hAnsi="Garamond"/>
                <w:sz w:val="18"/>
                <w:szCs w:val="18"/>
              </w:rPr>
              <w:t>Often used for prediction within range of data used to establish relationship</w:t>
            </w:r>
          </w:p>
          <w:p w14:paraId="03492742" w14:textId="77777777" w:rsidR="00C5687A" w:rsidRPr="008C0137" w:rsidRDefault="00C5687A" w:rsidP="000706F4">
            <w:pPr>
              <w:pStyle w:val="ListParagraph"/>
              <w:numPr>
                <w:ilvl w:val="0"/>
                <w:numId w:val="24"/>
              </w:numPr>
              <w:rPr>
                <w:rFonts w:ascii="Garamond" w:hAnsi="Garamond"/>
                <w:sz w:val="18"/>
                <w:szCs w:val="18"/>
              </w:rPr>
            </w:pPr>
            <w:r>
              <w:rPr>
                <w:rFonts w:ascii="Garamond" w:hAnsi="Garamond"/>
                <w:sz w:val="18"/>
                <w:szCs w:val="18"/>
              </w:rPr>
              <w:t>Used to substantiate, but never to prove causation</w:t>
            </w:r>
          </w:p>
        </w:tc>
      </w:tr>
      <w:tr w:rsidR="00C5687A" w14:paraId="1DD803D0" w14:textId="77777777" w:rsidTr="008503A6">
        <w:tc>
          <w:tcPr>
            <w:tcW w:w="5130" w:type="dxa"/>
            <w:gridSpan w:val="2"/>
            <w:shd w:val="clear" w:color="auto" w:fill="D9E2F3" w:themeFill="accent1" w:themeFillTint="33"/>
          </w:tcPr>
          <w:p w14:paraId="7A34621E" w14:textId="77777777" w:rsidR="00C5687A" w:rsidRPr="0028106F" w:rsidRDefault="00C5687A" w:rsidP="006225EF">
            <w:pPr>
              <w:rPr>
                <w:rFonts w:ascii="Garamond" w:hAnsi="Garamond"/>
              </w:rPr>
            </w:pPr>
            <w:r w:rsidRPr="0028106F">
              <w:rPr>
                <w:rFonts w:ascii="Garamond" w:hAnsi="Garamond"/>
              </w:rPr>
              <w:t>Multi-variable regression</w:t>
            </w:r>
          </w:p>
        </w:tc>
        <w:tc>
          <w:tcPr>
            <w:tcW w:w="6198" w:type="dxa"/>
            <w:gridSpan w:val="2"/>
          </w:tcPr>
          <w:p w14:paraId="46A5041F" w14:textId="77777777" w:rsidR="00C5687A" w:rsidRDefault="00C5687A" w:rsidP="006225EF">
            <w:pPr>
              <w:rPr>
                <w:rFonts w:ascii="Garamond" w:hAnsi="Garamond"/>
                <w:sz w:val="18"/>
                <w:szCs w:val="18"/>
              </w:rPr>
            </w:pPr>
            <w:r>
              <w:rPr>
                <w:rFonts w:ascii="Garamond" w:hAnsi="Garamond"/>
                <w:sz w:val="18"/>
                <w:szCs w:val="18"/>
              </w:rPr>
              <w:t>Multi-variable regression – same principles. Least square estimators using partial derivatives, hypotheses testing (but now in plural), so conclusions can now be partially supported (eg. Only one of two variables have statistically significant relationship). n dimensional plot.</w:t>
            </w:r>
          </w:p>
          <w:p w14:paraId="439BF067" w14:textId="77777777" w:rsidR="00C5687A" w:rsidRDefault="00C5687A" w:rsidP="006225EF">
            <w:pPr>
              <w:jc w:val="center"/>
              <w:rPr>
                <w:rFonts w:ascii="Garamond" w:hAnsi="Garamond"/>
                <w:sz w:val="18"/>
                <w:szCs w:val="18"/>
              </w:rPr>
            </w:pPr>
            <w:r w:rsidRPr="00F465DB">
              <w:rPr>
                <w:rFonts w:ascii="Garamond" w:hAnsi="Garamond"/>
                <w:noProof/>
                <w:sz w:val="18"/>
                <w:szCs w:val="18"/>
              </w:rPr>
              <w:drawing>
                <wp:inline distT="0" distB="0" distL="0" distR="0" wp14:anchorId="59825709" wp14:editId="7851CF4E">
                  <wp:extent cx="2314178" cy="35510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1217" cy="376135"/>
                          </a:xfrm>
                          <a:prstGeom prst="rect">
                            <a:avLst/>
                          </a:prstGeom>
                        </pic:spPr>
                      </pic:pic>
                    </a:graphicData>
                  </a:graphic>
                </wp:inline>
              </w:drawing>
            </w:r>
          </w:p>
          <w:p w14:paraId="506282C6" w14:textId="77777777" w:rsidR="00C5687A" w:rsidRDefault="00C5687A" w:rsidP="006225EF">
            <w:pPr>
              <w:jc w:val="center"/>
              <w:rPr>
                <w:rFonts w:ascii="Garamond" w:hAnsi="Garamond"/>
                <w:sz w:val="18"/>
                <w:szCs w:val="18"/>
              </w:rPr>
            </w:pPr>
            <w:r w:rsidRPr="00F465DB">
              <w:rPr>
                <w:rFonts w:ascii="Garamond" w:hAnsi="Garamond"/>
                <w:noProof/>
                <w:sz w:val="18"/>
                <w:szCs w:val="18"/>
              </w:rPr>
              <w:lastRenderedPageBreak/>
              <w:drawing>
                <wp:inline distT="0" distB="0" distL="0" distR="0" wp14:anchorId="758AD7C6" wp14:editId="6A84AB42">
                  <wp:extent cx="3034285" cy="16891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5552" cy="1700939"/>
                          </a:xfrm>
                          <a:prstGeom prst="rect">
                            <a:avLst/>
                          </a:prstGeom>
                        </pic:spPr>
                      </pic:pic>
                    </a:graphicData>
                  </a:graphic>
                </wp:inline>
              </w:drawing>
            </w:r>
          </w:p>
          <w:p w14:paraId="6E3FBA39" w14:textId="77777777" w:rsidR="00C5687A" w:rsidRPr="0028106F" w:rsidRDefault="00C5687A" w:rsidP="006225EF">
            <w:pPr>
              <w:jc w:val="center"/>
              <w:rPr>
                <w:rFonts w:ascii="Garamond" w:hAnsi="Garamond"/>
                <w:sz w:val="18"/>
                <w:szCs w:val="18"/>
              </w:rPr>
            </w:pPr>
          </w:p>
        </w:tc>
      </w:tr>
    </w:tbl>
    <w:p w14:paraId="38B17734" w14:textId="05718573" w:rsidR="0072165D" w:rsidRDefault="0072165D" w:rsidP="00850850"/>
    <w:p w14:paraId="6F193D07" w14:textId="77777777" w:rsidR="0072165D" w:rsidRDefault="0072165D">
      <w:r>
        <w:br w:type="page"/>
      </w:r>
    </w:p>
    <w:p w14:paraId="4EEF5888" w14:textId="76DB8F58" w:rsidR="00850850" w:rsidRDefault="00850850" w:rsidP="00687974">
      <w:pPr>
        <w:pStyle w:val="Heading1"/>
        <w:numPr>
          <w:ilvl w:val="0"/>
          <w:numId w:val="1"/>
        </w:numPr>
        <w:rPr>
          <w:rFonts w:ascii="Garamond" w:hAnsi="Garamond" w:cstheme="minorHAnsi"/>
          <w:b/>
          <w:bCs/>
          <w:color w:val="auto"/>
        </w:rPr>
      </w:pPr>
      <w:r>
        <w:rPr>
          <w:rFonts w:ascii="Garamond" w:hAnsi="Garamond" w:cstheme="minorHAnsi"/>
          <w:b/>
          <w:bCs/>
          <w:color w:val="auto"/>
        </w:rPr>
        <w:lastRenderedPageBreak/>
        <w:t>Relationships in categorical variables</w:t>
      </w:r>
    </w:p>
    <w:tbl>
      <w:tblPr>
        <w:tblStyle w:val="TableGrid"/>
        <w:tblW w:w="0" w:type="auto"/>
        <w:tblLook w:val="04A0" w:firstRow="1" w:lastRow="0" w:firstColumn="1" w:lastColumn="0" w:noHBand="0" w:noVBand="1"/>
      </w:tblPr>
      <w:tblGrid>
        <w:gridCol w:w="3786"/>
        <w:gridCol w:w="3775"/>
        <w:gridCol w:w="3767"/>
      </w:tblGrid>
      <w:tr w:rsidR="006225EF" w14:paraId="018B41C5" w14:textId="77777777" w:rsidTr="006225EF">
        <w:tc>
          <w:tcPr>
            <w:tcW w:w="11328" w:type="dxa"/>
            <w:gridSpan w:val="3"/>
            <w:shd w:val="clear" w:color="auto" w:fill="D9E2F3" w:themeFill="accent1" w:themeFillTint="33"/>
          </w:tcPr>
          <w:p w14:paraId="693DC3BE" w14:textId="7BB3D00A" w:rsidR="006225EF" w:rsidRPr="006225EF" w:rsidRDefault="006225EF" w:rsidP="00622852">
            <w:pPr>
              <w:rPr>
                <w:rFonts w:ascii="Garamond" w:hAnsi="Garamond"/>
                <w:sz w:val="18"/>
                <w:szCs w:val="18"/>
              </w:rPr>
            </w:pPr>
            <w:r w:rsidRPr="006225EF">
              <w:rPr>
                <w:rFonts w:ascii="Garamond" w:hAnsi="Garamond"/>
                <w:sz w:val="18"/>
                <w:szCs w:val="18"/>
              </w:rPr>
              <w:t xml:space="preserve">Describing relationships </w:t>
            </w:r>
            <w:r w:rsidRPr="00AF59D4">
              <w:rPr>
                <w:rFonts w:ascii="Garamond" w:hAnsi="Garamond"/>
              </w:rPr>
              <w:t>with</w:t>
            </w:r>
            <w:r w:rsidRPr="006225EF">
              <w:rPr>
                <w:rFonts w:ascii="Garamond" w:hAnsi="Garamond"/>
                <w:sz w:val="18"/>
                <w:szCs w:val="18"/>
              </w:rPr>
              <w:t xml:space="preserve"> categorical variables</w:t>
            </w:r>
          </w:p>
        </w:tc>
      </w:tr>
      <w:tr w:rsidR="006225EF" w14:paraId="40A18784" w14:textId="77777777" w:rsidTr="006225EF">
        <w:tc>
          <w:tcPr>
            <w:tcW w:w="11328" w:type="dxa"/>
            <w:gridSpan w:val="3"/>
          </w:tcPr>
          <w:p w14:paraId="173AA1F9" w14:textId="0269C7A5" w:rsidR="006225EF" w:rsidRDefault="006225EF" w:rsidP="00622852">
            <w:pPr>
              <w:rPr>
                <w:rFonts w:ascii="Garamond" w:hAnsi="Garamond"/>
                <w:sz w:val="18"/>
                <w:szCs w:val="18"/>
              </w:rPr>
            </w:pPr>
            <w:r>
              <w:rPr>
                <w:rFonts w:ascii="Garamond" w:hAnsi="Garamond"/>
                <w:sz w:val="18"/>
                <w:szCs w:val="18"/>
                <w:u w:val="single"/>
              </w:rPr>
              <w:t>The two-way table</w:t>
            </w:r>
            <w:r>
              <w:rPr>
                <w:rFonts w:ascii="Garamond" w:hAnsi="Garamond"/>
                <w:sz w:val="18"/>
                <w:szCs w:val="18"/>
              </w:rPr>
              <w:t>: summarising counts of observations for each combination of categorical variables</w:t>
            </w:r>
          </w:p>
          <w:p w14:paraId="0CC76D1B" w14:textId="2F1CBE90" w:rsidR="006225EF" w:rsidRDefault="006225EF" w:rsidP="00622852">
            <w:pPr>
              <w:rPr>
                <w:rFonts w:ascii="Garamond" w:hAnsi="Garamond"/>
                <w:sz w:val="18"/>
                <w:szCs w:val="18"/>
              </w:rPr>
            </w:pPr>
          </w:p>
          <w:p w14:paraId="7CC767F0" w14:textId="4DD02BF8" w:rsidR="006225EF" w:rsidRDefault="006225EF" w:rsidP="006225EF">
            <w:pPr>
              <w:jc w:val="center"/>
              <w:rPr>
                <w:rFonts w:ascii="Garamond" w:hAnsi="Garamond"/>
                <w:sz w:val="18"/>
                <w:szCs w:val="18"/>
              </w:rPr>
            </w:pPr>
            <w:r w:rsidRPr="006225EF">
              <w:rPr>
                <w:rFonts w:ascii="Garamond" w:hAnsi="Garamond"/>
                <w:noProof/>
                <w:sz w:val="18"/>
                <w:szCs w:val="18"/>
              </w:rPr>
              <w:drawing>
                <wp:inline distT="0" distB="0" distL="0" distR="0" wp14:anchorId="42DA479B" wp14:editId="6D0E0484">
                  <wp:extent cx="2582265" cy="15493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8234" cy="1558941"/>
                          </a:xfrm>
                          <a:prstGeom prst="rect">
                            <a:avLst/>
                          </a:prstGeom>
                        </pic:spPr>
                      </pic:pic>
                    </a:graphicData>
                  </a:graphic>
                </wp:inline>
              </w:drawing>
            </w:r>
          </w:p>
          <w:p w14:paraId="4633B836" w14:textId="14532814" w:rsidR="006225EF" w:rsidRDefault="006225EF" w:rsidP="006225EF">
            <w:pPr>
              <w:rPr>
                <w:rFonts w:ascii="Garamond" w:hAnsi="Garamond"/>
                <w:b/>
                <w:bCs/>
                <w:sz w:val="18"/>
                <w:szCs w:val="18"/>
              </w:rPr>
            </w:pPr>
            <w:r>
              <w:rPr>
                <w:rFonts w:ascii="Garamond" w:hAnsi="Garamond"/>
                <w:sz w:val="18"/>
                <w:szCs w:val="18"/>
                <w:u w:val="single"/>
              </w:rPr>
              <w:t>Joint distribution:</w:t>
            </w:r>
            <w:r w:rsidRPr="006225EF">
              <w:rPr>
                <w:rFonts w:ascii="Garamond" w:hAnsi="Garamond"/>
                <w:sz w:val="18"/>
                <w:szCs w:val="18"/>
              </w:rPr>
              <w:t xml:space="preserve"> </w:t>
            </w:r>
            <w:r>
              <w:rPr>
                <w:rFonts w:ascii="Garamond" w:hAnsi="Garamond"/>
                <w:sz w:val="18"/>
                <w:szCs w:val="18"/>
              </w:rPr>
              <w:t>a two-way table of</w:t>
            </w:r>
            <w:r w:rsidRPr="006225EF">
              <w:rPr>
                <w:rFonts w:ascii="Garamond" w:hAnsi="Garamond"/>
                <w:b/>
                <w:bCs/>
                <w:sz w:val="18"/>
                <w:szCs w:val="18"/>
              </w:rPr>
              <w:t xml:space="preserve"> proportions</w:t>
            </w:r>
            <w:r>
              <w:rPr>
                <w:rFonts w:ascii="Garamond" w:hAnsi="Garamond"/>
                <w:b/>
                <w:bCs/>
                <w:sz w:val="18"/>
                <w:szCs w:val="18"/>
              </w:rPr>
              <w:t xml:space="preserve"> relative to the total</w:t>
            </w:r>
          </w:p>
          <w:p w14:paraId="6390FD41" w14:textId="166C8322" w:rsidR="006225EF" w:rsidRDefault="006225EF" w:rsidP="006225EF">
            <w:pPr>
              <w:jc w:val="center"/>
              <w:rPr>
                <w:rFonts w:ascii="Garamond" w:hAnsi="Garamond"/>
                <w:sz w:val="18"/>
                <w:szCs w:val="18"/>
              </w:rPr>
            </w:pPr>
            <w:r w:rsidRPr="006225EF">
              <w:rPr>
                <w:rFonts w:ascii="Garamond" w:hAnsi="Garamond"/>
                <w:noProof/>
                <w:sz w:val="18"/>
                <w:szCs w:val="18"/>
              </w:rPr>
              <w:drawing>
                <wp:inline distT="0" distB="0" distL="0" distR="0" wp14:anchorId="0619BE14" wp14:editId="0896A60A">
                  <wp:extent cx="2582265" cy="1579083"/>
                  <wp:effectExtent l="0" t="0" r="889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9877" cy="1589853"/>
                          </a:xfrm>
                          <a:prstGeom prst="rect">
                            <a:avLst/>
                          </a:prstGeom>
                        </pic:spPr>
                      </pic:pic>
                    </a:graphicData>
                  </a:graphic>
                </wp:inline>
              </w:drawing>
            </w:r>
          </w:p>
          <w:p w14:paraId="5BEF7D5A" w14:textId="7CB71CF4" w:rsidR="006225EF" w:rsidRDefault="006225EF" w:rsidP="006225EF">
            <w:pPr>
              <w:rPr>
                <w:rFonts w:ascii="Garamond" w:hAnsi="Garamond"/>
                <w:sz w:val="18"/>
                <w:szCs w:val="18"/>
              </w:rPr>
            </w:pPr>
            <w:r>
              <w:rPr>
                <w:rFonts w:ascii="Garamond" w:hAnsi="Garamond"/>
                <w:sz w:val="18"/>
                <w:szCs w:val="18"/>
                <w:u w:val="single"/>
              </w:rPr>
              <w:t>Marginal distribution:</w:t>
            </w:r>
            <w:r>
              <w:rPr>
                <w:rFonts w:ascii="Garamond" w:hAnsi="Garamond"/>
                <w:sz w:val="18"/>
                <w:szCs w:val="18"/>
              </w:rPr>
              <w:t xml:space="preserve"> examining the </w:t>
            </w:r>
            <w:r w:rsidRPr="006225EF">
              <w:rPr>
                <w:rFonts w:ascii="Garamond" w:hAnsi="Garamond"/>
                <w:b/>
                <w:bCs/>
                <w:sz w:val="18"/>
                <w:szCs w:val="18"/>
              </w:rPr>
              <w:t>proportions of total of one variable relative to total</w:t>
            </w:r>
            <w:r>
              <w:rPr>
                <w:rFonts w:ascii="Garamond" w:hAnsi="Garamond"/>
                <w:sz w:val="18"/>
                <w:szCs w:val="18"/>
              </w:rPr>
              <w:t xml:space="preserve"> – for a two-way table, there are two marginal distributions, one for each categorical variable</w:t>
            </w:r>
          </w:p>
          <w:p w14:paraId="17DEA7DE" w14:textId="53DAA06D" w:rsidR="006225EF" w:rsidRDefault="006225EF" w:rsidP="006225EF">
            <w:pPr>
              <w:rPr>
                <w:rFonts w:ascii="Garamond" w:hAnsi="Garamond"/>
                <w:sz w:val="18"/>
                <w:szCs w:val="18"/>
              </w:rPr>
            </w:pPr>
          </w:p>
          <w:p w14:paraId="054958F5" w14:textId="61EEFF2D" w:rsidR="006225EF" w:rsidRDefault="006225EF" w:rsidP="006225EF">
            <w:pPr>
              <w:jc w:val="center"/>
              <w:rPr>
                <w:rFonts w:ascii="Garamond" w:hAnsi="Garamond"/>
                <w:sz w:val="18"/>
                <w:szCs w:val="18"/>
              </w:rPr>
            </w:pPr>
            <w:r w:rsidRPr="006225EF">
              <w:rPr>
                <w:rFonts w:ascii="Garamond" w:hAnsi="Garamond"/>
                <w:noProof/>
                <w:sz w:val="18"/>
                <w:szCs w:val="18"/>
              </w:rPr>
              <w:drawing>
                <wp:inline distT="0" distB="0" distL="0" distR="0" wp14:anchorId="01EF0EBF" wp14:editId="06991CE5">
                  <wp:extent cx="2867559" cy="1275013"/>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3435" cy="1282072"/>
                          </a:xfrm>
                          <a:prstGeom prst="rect">
                            <a:avLst/>
                          </a:prstGeom>
                        </pic:spPr>
                      </pic:pic>
                    </a:graphicData>
                  </a:graphic>
                </wp:inline>
              </w:drawing>
            </w:r>
            <w:r w:rsidRPr="006225EF">
              <w:rPr>
                <w:rFonts w:ascii="Garamond" w:hAnsi="Garamond"/>
                <w:noProof/>
                <w:sz w:val="18"/>
                <w:szCs w:val="18"/>
              </w:rPr>
              <w:drawing>
                <wp:inline distT="0" distB="0" distL="0" distR="0" wp14:anchorId="128B9E29" wp14:editId="36EA9A37">
                  <wp:extent cx="2506870" cy="1228954"/>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4545" cy="1242521"/>
                          </a:xfrm>
                          <a:prstGeom prst="rect">
                            <a:avLst/>
                          </a:prstGeom>
                        </pic:spPr>
                      </pic:pic>
                    </a:graphicData>
                  </a:graphic>
                </wp:inline>
              </w:drawing>
            </w:r>
          </w:p>
          <w:p w14:paraId="4128C5F9" w14:textId="77777777" w:rsidR="006225EF" w:rsidRDefault="006225EF" w:rsidP="006225EF">
            <w:pPr>
              <w:rPr>
                <w:rFonts w:ascii="Garamond" w:hAnsi="Garamond"/>
                <w:sz w:val="18"/>
                <w:szCs w:val="18"/>
                <w:u w:val="single"/>
              </w:rPr>
            </w:pPr>
          </w:p>
          <w:p w14:paraId="28C0581C" w14:textId="6C98BA5A" w:rsidR="006225EF" w:rsidRDefault="006225EF" w:rsidP="006225EF">
            <w:pPr>
              <w:rPr>
                <w:rFonts w:ascii="Garamond" w:hAnsi="Garamond"/>
                <w:sz w:val="18"/>
                <w:szCs w:val="18"/>
              </w:rPr>
            </w:pPr>
            <w:r>
              <w:rPr>
                <w:rFonts w:ascii="Garamond" w:hAnsi="Garamond"/>
                <w:sz w:val="18"/>
                <w:szCs w:val="18"/>
                <w:u w:val="single"/>
              </w:rPr>
              <w:t>Conditional distributions</w:t>
            </w:r>
            <w:r>
              <w:rPr>
                <w:rFonts w:ascii="Garamond" w:hAnsi="Garamond"/>
                <w:sz w:val="18"/>
                <w:szCs w:val="18"/>
              </w:rPr>
              <w:t xml:space="preserve">: looking at the ‘marginal distribution’ relative to total in one other variable (rather than full total). </w:t>
            </w:r>
          </w:p>
          <w:p w14:paraId="3A321066" w14:textId="2DABDCB7" w:rsidR="003223D5" w:rsidRDefault="003223D5" w:rsidP="006225EF">
            <w:pPr>
              <w:rPr>
                <w:rFonts w:ascii="Garamond" w:hAnsi="Garamond"/>
                <w:sz w:val="18"/>
                <w:szCs w:val="18"/>
              </w:rPr>
            </w:pPr>
          </w:p>
          <w:p w14:paraId="353F3325" w14:textId="2404E3AA" w:rsidR="003223D5" w:rsidRPr="006225EF" w:rsidRDefault="003223D5" w:rsidP="003223D5">
            <w:pPr>
              <w:jc w:val="center"/>
              <w:rPr>
                <w:rFonts w:ascii="Garamond" w:hAnsi="Garamond"/>
                <w:sz w:val="18"/>
                <w:szCs w:val="18"/>
              </w:rPr>
            </w:pPr>
            <w:r w:rsidRPr="003223D5">
              <w:rPr>
                <w:rFonts w:ascii="Garamond" w:hAnsi="Garamond"/>
                <w:noProof/>
                <w:sz w:val="18"/>
                <w:szCs w:val="18"/>
              </w:rPr>
              <w:drawing>
                <wp:inline distT="0" distB="0" distL="0" distR="0" wp14:anchorId="6A9EB025" wp14:editId="6962FE1D">
                  <wp:extent cx="3482035" cy="1329194"/>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5057" cy="1345617"/>
                          </a:xfrm>
                          <a:prstGeom prst="rect">
                            <a:avLst/>
                          </a:prstGeom>
                        </pic:spPr>
                      </pic:pic>
                    </a:graphicData>
                  </a:graphic>
                </wp:inline>
              </w:drawing>
            </w:r>
          </w:p>
          <w:p w14:paraId="5666CBB3" w14:textId="3F647ACA" w:rsidR="006225EF" w:rsidRPr="006225EF" w:rsidRDefault="006225EF" w:rsidP="00622852">
            <w:pPr>
              <w:rPr>
                <w:rFonts w:ascii="Garamond" w:hAnsi="Garamond"/>
                <w:sz w:val="18"/>
                <w:szCs w:val="18"/>
              </w:rPr>
            </w:pPr>
          </w:p>
        </w:tc>
      </w:tr>
      <w:tr w:rsidR="006225EF" w14:paraId="070D920D" w14:textId="77777777" w:rsidTr="006225EF">
        <w:tc>
          <w:tcPr>
            <w:tcW w:w="11328" w:type="dxa"/>
            <w:gridSpan w:val="3"/>
            <w:shd w:val="clear" w:color="auto" w:fill="D9E2F3" w:themeFill="accent1" w:themeFillTint="33"/>
          </w:tcPr>
          <w:p w14:paraId="0FD8B111" w14:textId="471BD7DE" w:rsidR="006225EF" w:rsidRPr="00AF59D4" w:rsidRDefault="003223D5" w:rsidP="00622852">
            <w:pPr>
              <w:rPr>
                <w:rFonts w:ascii="Garamond" w:hAnsi="Garamond"/>
              </w:rPr>
            </w:pPr>
            <w:r w:rsidRPr="00AF59D4">
              <w:rPr>
                <w:rFonts w:ascii="Garamond" w:hAnsi="Garamond"/>
              </w:rPr>
              <w:t>Simpson’s paradox</w:t>
            </w:r>
          </w:p>
        </w:tc>
      </w:tr>
      <w:tr w:rsidR="006225EF" w14:paraId="17B60F20" w14:textId="77777777" w:rsidTr="006225EF">
        <w:tc>
          <w:tcPr>
            <w:tcW w:w="11328" w:type="dxa"/>
            <w:gridSpan w:val="3"/>
          </w:tcPr>
          <w:p w14:paraId="2FAA6719" w14:textId="77777777" w:rsidR="006225EF" w:rsidRDefault="003223D5" w:rsidP="00622852">
            <w:pPr>
              <w:rPr>
                <w:rFonts w:ascii="Garamond" w:hAnsi="Garamond"/>
                <w:sz w:val="18"/>
                <w:szCs w:val="18"/>
              </w:rPr>
            </w:pPr>
            <w:r>
              <w:rPr>
                <w:rFonts w:ascii="Garamond" w:hAnsi="Garamond"/>
                <w:sz w:val="18"/>
                <w:szCs w:val="18"/>
              </w:rPr>
              <w:t xml:space="preserve">An association or comparison that holds for all of several groups (at the group level) reversing when the data are combined to form a single group. </w:t>
            </w:r>
          </w:p>
          <w:p w14:paraId="77D1869B" w14:textId="0C3F199E" w:rsidR="003223D5" w:rsidRDefault="003223D5" w:rsidP="00622852">
            <w:pPr>
              <w:rPr>
                <w:rFonts w:ascii="Garamond" w:hAnsi="Garamond"/>
                <w:sz w:val="18"/>
                <w:szCs w:val="18"/>
              </w:rPr>
            </w:pPr>
          </w:p>
          <w:p w14:paraId="6BC674E6" w14:textId="4681F96C" w:rsidR="003223D5" w:rsidRDefault="003223D5" w:rsidP="003223D5">
            <w:pPr>
              <w:jc w:val="center"/>
              <w:rPr>
                <w:rFonts w:ascii="Garamond" w:hAnsi="Garamond"/>
                <w:sz w:val="18"/>
                <w:szCs w:val="18"/>
              </w:rPr>
            </w:pPr>
            <w:r w:rsidRPr="003223D5">
              <w:rPr>
                <w:rFonts w:ascii="Garamond" w:hAnsi="Garamond"/>
                <w:noProof/>
                <w:sz w:val="18"/>
                <w:szCs w:val="18"/>
              </w:rPr>
              <w:drawing>
                <wp:inline distT="0" distB="0" distL="0" distR="0" wp14:anchorId="7C2CE508" wp14:editId="2C6747DC">
                  <wp:extent cx="2351788" cy="15069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4479" cy="1521470"/>
                          </a:xfrm>
                          <a:prstGeom prst="rect">
                            <a:avLst/>
                          </a:prstGeom>
                        </pic:spPr>
                      </pic:pic>
                    </a:graphicData>
                  </a:graphic>
                </wp:inline>
              </w:drawing>
            </w:r>
            <w:r w:rsidRPr="003223D5">
              <w:rPr>
                <w:rFonts w:ascii="Garamond" w:hAnsi="Garamond"/>
                <w:noProof/>
                <w:sz w:val="18"/>
                <w:szCs w:val="18"/>
              </w:rPr>
              <w:drawing>
                <wp:inline distT="0" distB="0" distL="0" distR="0" wp14:anchorId="2DC8B740" wp14:editId="123EA40D">
                  <wp:extent cx="2248961" cy="147767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7110" cy="1496165"/>
                          </a:xfrm>
                          <a:prstGeom prst="rect">
                            <a:avLst/>
                          </a:prstGeom>
                        </pic:spPr>
                      </pic:pic>
                    </a:graphicData>
                  </a:graphic>
                </wp:inline>
              </w:drawing>
            </w:r>
            <w:r w:rsidRPr="003223D5">
              <w:rPr>
                <w:rFonts w:ascii="Garamond" w:hAnsi="Garamond"/>
                <w:noProof/>
                <w:sz w:val="18"/>
                <w:szCs w:val="18"/>
              </w:rPr>
              <w:drawing>
                <wp:inline distT="0" distB="0" distL="0" distR="0" wp14:anchorId="034A76E2" wp14:editId="0281ECFF">
                  <wp:extent cx="1953158" cy="1404479"/>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5232" cy="1434734"/>
                          </a:xfrm>
                          <a:prstGeom prst="rect">
                            <a:avLst/>
                          </a:prstGeom>
                        </pic:spPr>
                      </pic:pic>
                    </a:graphicData>
                  </a:graphic>
                </wp:inline>
              </w:drawing>
            </w:r>
          </w:p>
          <w:p w14:paraId="7E1CC77A" w14:textId="77777777" w:rsidR="003223D5" w:rsidRDefault="003223D5" w:rsidP="00622852">
            <w:pPr>
              <w:rPr>
                <w:rFonts w:ascii="Garamond" w:hAnsi="Garamond"/>
                <w:sz w:val="18"/>
                <w:szCs w:val="18"/>
              </w:rPr>
            </w:pPr>
            <w:r>
              <w:rPr>
                <w:rFonts w:ascii="Garamond" w:hAnsi="Garamond"/>
                <w:sz w:val="18"/>
                <w:szCs w:val="18"/>
                <w:u w:val="single"/>
              </w:rPr>
              <w:t>Reason</w:t>
            </w:r>
            <w:r w:rsidRPr="003223D5">
              <w:rPr>
                <w:rFonts w:ascii="Garamond" w:hAnsi="Garamond"/>
                <w:sz w:val="18"/>
                <w:szCs w:val="18"/>
                <w:u w:val="single"/>
              </w:rPr>
              <w:t>:</w:t>
            </w:r>
            <w:r>
              <w:rPr>
                <w:rFonts w:ascii="Garamond" w:hAnsi="Garamond"/>
                <w:sz w:val="18"/>
                <w:szCs w:val="18"/>
              </w:rPr>
              <w:t xml:space="preserve"> arises due to disproportionate numbers of the groups – causing skewed numbers. In this example, there are 1500 patients from A in poor condition, relative to 200 from B, thus skewing the numbers in favour of B. </w:t>
            </w:r>
          </w:p>
          <w:p w14:paraId="532D95FB" w14:textId="77777777" w:rsidR="003223D5" w:rsidRDefault="003223D5" w:rsidP="00622852">
            <w:pPr>
              <w:rPr>
                <w:rFonts w:ascii="Garamond" w:hAnsi="Garamond"/>
                <w:sz w:val="18"/>
                <w:szCs w:val="18"/>
                <w:u w:val="single"/>
              </w:rPr>
            </w:pPr>
          </w:p>
          <w:p w14:paraId="77CE1225" w14:textId="77777777" w:rsidR="003223D5" w:rsidRDefault="003223D5" w:rsidP="00622852">
            <w:pPr>
              <w:rPr>
                <w:rFonts w:ascii="Garamond" w:hAnsi="Garamond"/>
                <w:sz w:val="18"/>
                <w:szCs w:val="18"/>
              </w:rPr>
            </w:pPr>
            <w:r>
              <w:rPr>
                <w:rFonts w:ascii="Garamond" w:hAnsi="Garamond"/>
                <w:sz w:val="18"/>
                <w:szCs w:val="18"/>
                <w:u w:val="single"/>
              </w:rPr>
              <w:t>Implications:</w:t>
            </w:r>
            <w:r>
              <w:rPr>
                <w:rFonts w:ascii="Garamond" w:hAnsi="Garamond"/>
                <w:sz w:val="18"/>
                <w:szCs w:val="18"/>
              </w:rPr>
              <w:t xml:space="preserve"> be wary of conclusions drawn from aggregate data – look at individual conditional distributions. </w:t>
            </w:r>
          </w:p>
          <w:p w14:paraId="2EA8AB08" w14:textId="05A1D08F" w:rsidR="003223D5" w:rsidRPr="003223D5" w:rsidRDefault="003223D5" w:rsidP="00622852">
            <w:pPr>
              <w:rPr>
                <w:rFonts w:ascii="Garamond" w:hAnsi="Garamond"/>
                <w:sz w:val="18"/>
                <w:szCs w:val="18"/>
                <w:u w:val="single"/>
              </w:rPr>
            </w:pPr>
            <w:r>
              <w:rPr>
                <w:rFonts w:ascii="Garamond" w:hAnsi="Garamond"/>
                <w:sz w:val="18"/>
                <w:szCs w:val="18"/>
                <w:u w:val="single"/>
              </w:rPr>
              <w:t xml:space="preserve"> </w:t>
            </w:r>
          </w:p>
        </w:tc>
      </w:tr>
      <w:tr w:rsidR="003223D5" w14:paraId="6EF44469" w14:textId="77777777" w:rsidTr="003223D5">
        <w:tc>
          <w:tcPr>
            <w:tcW w:w="11328" w:type="dxa"/>
            <w:gridSpan w:val="3"/>
            <w:shd w:val="clear" w:color="auto" w:fill="D9E2F3" w:themeFill="accent1" w:themeFillTint="33"/>
          </w:tcPr>
          <w:p w14:paraId="14F7513D" w14:textId="69EBE54F" w:rsidR="003223D5" w:rsidRPr="00AF59D4" w:rsidRDefault="003223D5" w:rsidP="00622852">
            <w:pPr>
              <w:rPr>
                <w:rFonts w:ascii="Garamond" w:hAnsi="Garamond"/>
              </w:rPr>
            </w:pPr>
            <w:r w:rsidRPr="00AF59D4">
              <w:rPr>
                <w:rFonts w:ascii="Garamond" w:hAnsi="Garamond"/>
              </w:rPr>
              <w:t>Establishing causation</w:t>
            </w:r>
          </w:p>
        </w:tc>
      </w:tr>
      <w:tr w:rsidR="00C14AF5" w14:paraId="0308DA0D" w14:textId="77777777" w:rsidTr="00C14AF5">
        <w:trPr>
          <w:trHeight w:val="81"/>
        </w:trPr>
        <w:tc>
          <w:tcPr>
            <w:tcW w:w="3786" w:type="dxa"/>
            <w:shd w:val="clear" w:color="auto" w:fill="E7E6E6" w:themeFill="background2"/>
          </w:tcPr>
          <w:p w14:paraId="01CDA8A6" w14:textId="760B3515" w:rsidR="003223D5" w:rsidRPr="003223D5" w:rsidRDefault="003223D5" w:rsidP="003223D5">
            <w:pPr>
              <w:rPr>
                <w:rFonts w:ascii="Garamond" w:hAnsi="Garamond"/>
                <w:sz w:val="18"/>
                <w:szCs w:val="18"/>
                <w:u w:val="single"/>
              </w:rPr>
            </w:pPr>
            <w:r>
              <w:rPr>
                <w:rFonts w:ascii="Garamond" w:hAnsi="Garamond"/>
                <w:sz w:val="18"/>
                <w:szCs w:val="18"/>
              </w:rPr>
              <w:t>Explaining association: causation</w:t>
            </w:r>
          </w:p>
        </w:tc>
        <w:tc>
          <w:tcPr>
            <w:tcW w:w="3775" w:type="dxa"/>
            <w:shd w:val="clear" w:color="auto" w:fill="E7E6E6" w:themeFill="background2"/>
          </w:tcPr>
          <w:p w14:paraId="49CBA539" w14:textId="270064BC" w:rsidR="003223D5" w:rsidRPr="003223D5" w:rsidRDefault="003223D5" w:rsidP="003223D5">
            <w:pPr>
              <w:rPr>
                <w:rFonts w:ascii="Garamond" w:hAnsi="Garamond"/>
                <w:sz w:val="18"/>
                <w:szCs w:val="18"/>
                <w:u w:val="single"/>
              </w:rPr>
            </w:pPr>
            <w:r>
              <w:rPr>
                <w:rFonts w:ascii="Garamond" w:hAnsi="Garamond"/>
                <w:sz w:val="18"/>
                <w:szCs w:val="18"/>
              </w:rPr>
              <w:t>Explaining association: common response</w:t>
            </w:r>
          </w:p>
        </w:tc>
        <w:tc>
          <w:tcPr>
            <w:tcW w:w="3767" w:type="dxa"/>
            <w:shd w:val="clear" w:color="auto" w:fill="E7E6E6" w:themeFill="background2"/>
          </w:tcPr>
          <w:p w14:paraId="64148A41" w14:textId="094306D6" w:rsidR="003223D5" w:rsidRPr="003223D5" w:rsidRDefault="003223D5" w:rsidP="003223D5">
            <w:pPr>
              <w:rPr>
                <w:rFonts w:ascii="Garamond" w:hAnsi="Garamond"/>
                <w:sz w:val="18"/>
                <w:szCs w:val="18"/>
              </w:rPr>
            </w:pPr>
            <w:r>
              <w:rPr>
                <w:rFonts w:ascii="Garamond" w:hAnsi="Garamond"/>
                <w:sz w:val="18"/>
                <w:szCs w:val="18"/>
              </w:rPr>
              <w:t>Explaining association: confounding</w:t>
            </w:r>
          </w:p>
        </w:tc>
      </w:tr>
      <w:tr w:rsidR="00C14AF5" w14:paraId="3D7E6D7F" w14:textId="77777777" w:rsidTr="00C14AF5">
        <w:trPr>
          <w:trHeight w:val="80"/>
        </w:trPr>
        <w:tc>
          <w:tcPr>
            <w:tcW w:w="3786" w:type="dxa"/>
          </w:tcPr>
          <w:p w14:paraId="33AD8EAD" w14:textId="77777777" w:rsidR="003223D5" w:rsidRDefault="003223D5" w:rsidP="003223D5">
            <w:pPr>
              <w:rPr>
                <w:rFonts w:ascii="Garamond" w:hAnsi="Garamond"/>
                <w:sz w:val="18"/>
                <w:szCs w:val="18"/>
              </w:rPr>
            </w:pPr>
            <w:r>
              <w:rPr>
                <w:rFonts w:ascii="Garamond" w:hAnsi="Garamond"/>
                <w:sz w:val="18"/>
                <w:szCs w:val="18"/>
              </w:rPr>
              <w:lastRenderedPageBreak/>
              <w:t>Direct causal mechanism present, no other variables that can explain phenomenon</w:t>
            </w:r>
          </w:p>
          <w:p w14:paraId="60963F4A" w14:textId="77777777" w:rsidR="003223D5" w:rsidRDefault="003223D5" w:rsidP="003223D5">
            <w:pPr>
              <w:rPr>
                <w:rFonts w:ascii="Garamond" w:hAnsi="Garamond"/>
                <w:sz w:val="18"/>
                <w:szCs w:val="18"/>
              </w:rPr>
            </w:pPr>
          </w:p>
          <w:p w14:paraId="5EE4F29E" w14:textId="1DD449AC" w:rsidR="003223D5" w:rsidRPr="003223D5" w:rsidRDefault="003223D5" w:rsidP="003223D5">
            <w:pPr>
              <w:jc w:val="center"/>
              <w:rPr>
                <w:rFonts w:ascii="Garamond" w:hAnsi="Garamond"/>
                <w:sz w:val="18"/>
                <w:szCs w:val="18"/>
              </w:rPr>
            </w:pPr>
            <w:r w:rsidRPr="003223D5">
              <w:rPr>
                <w:rFonts w:ascii="Garamond" w:hAnsi="Garamond"/>
                <w:noProof/>
                <w:sz w:val="18"/>
                <w:szCs w:val="18"/>
              </w:rPr>
              <w:drawing>
                <wp:inline distT="0" distB="0" distL="0" distR="0" wp14:anchorId="741AFCA2" wp14:editId="17EB662D">
                  <wp:extent cx="2260397" cy="1030742"/>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8404" cy="1075433"/>
                          </a:xfrm>
                          <a:prstGeom prst="rect">
                            <a:avLst/>
                          </a:prstGeom>
                        </pic:spPr>
                      </pic:pic>
                    </a:graphicData>
                  </a:graphic>
                </wp:inline>
              </w:drawing>
            </w:r>
          </w:p>
        </w:tc>
        <w:tc>
          <w:tcPr>
            <w:tcW w:w="3775" w:type="dxa"/>
          </w:tcPr>
          <w:p w14:paraId="207D48C0" w14:textId="77777777" w:rsidR="003223D5" w:rsidRDefault="003223D5" w:rsidP="003223D5">
            <w:pPr>
              <w:rPr>
                <w:rFonts w:ascii="Garamond" w:hAnsi="Garamond"/>
                <w:sz w:val="18"/>
                <w:szCs w:val="18"/>
              </w:rPr>
            </w:pPr>
            <w:r>
              <w:rPr>
                <w:rFonts w:ascii="Garamond" w:hAnsi="Garamond"/>
                <w:sz w:val="18"/>
                <w:szCs w:val="18"/>
              </w:rPr>
              <w:t>No causal mechanism between two variables – both can be explained by their relationship to a single other common response.</w:t>
            </w:r>
          </w:p>
          <w:p w14:paraId="5E5389AF" w14:textId="77777777" w:rsidR="003223D5" w:rsidRDefault="003223D5" w:rsidP="003223D5">
            <w:pPr>
              <w:rPr>
                <w:rFonts w:ascii="Garamond" w:hAnsi="Garamond"/>
                <w:sz w:val="18"/>
                <w:szCs w:val="18"/>
              </w:rPr>
            </w:pPr>
          </w:p>
          <w:p w14:paraId="103C7570" w14:textId="375F144C" w:rsidR="003223D5" w:rsidRPr="003223D5" w:rsidRDefault="003223D5" w:rsidP="003223D5">
            <w:pPr>
              <w:jc w:val="center"/>
              <w:rPr>
                <w:rFonts w:ascii="Garamond" w:hAnsi="Garamond"/>
                <w:sz w:val="18"/>
                <w:szCs w:val="18"/>
              </w:rPr>
            </w:pPr>
            <w:r w:rsidRPr="003223D5">
              <w:rPr>
                <w:rFonts w:ascii="Garamond" w:hAnsi="Garamond"/>
                <w:noProof/>
                <w:sz w:val="18"/>
                <w:szCs w:val="18"/>
              </w:rPr>
              <w:drawing>
                <wp:inline distT="0" distB="0" distL="0" distR="0" wp14:anchorId="559A7130" wp14:editId="37641AAE">
                  <wp:extent cx="2245767" cy="13404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9876" cy="1378669"/>
                          </a:xfrm>
                          <a:prstGeom prst="rect">
                            <a:avLst/>
                          </a:prstGeom>
                        </pic:spPr>
                      </pic:pic>
                    </a:graphicData>
                  </a:graphic>
                </wp:inline>
              </w:drawing>
            </w:r>
          </w:p>
        </w:tc>
        <w:tc>
          <w:tcPr>
            <w:tcW w:w="3767" w:type="dxa"/>
          </w:tcPr>
          <w:p w14:paraId="63761FD8" w14:textId="602F18CD" w:rsidR="003223D5" w:rsidRDefault="00C14AF5" w:rsidP="003223D5">
            <w:pPr>
              <w:rPr>
                <w:rFonts w:ascii="Garamond" w:hAnsi="Garamond"/>
                <w:sz w:val="18"/>
                <w:szCs w:val="18"/>
              </w:rPr>
            </w:pPr>
            <w:r>
              <w:rPr>
                <w:rFonts w:ascii="Garamond" w:hAnsi="Garamond"/>
                <w:sz w:val="18"/>
                <w:szCs w:val="18"/>
              </w:rPr>
              <w:t xml:space="preserve">Two variables are </w:t>
            </w:r>
            <w:r>
              <w:rPr>
                <w:rFonts w:ascii="Garamond" w:hAnsi="Garamond"/>
                <w:i/>
                <w:iCs/>
                <w:sz w:val="18"/>
                <w:szCs w:val="18"/>
              </w:rPr>
              <w:t>confounded</w:t>
            </w:r>
            <w:r>
              <w:rPr>
                <w:rFonts w:ascii="Garamond" w:hAnsi="Garamond"/>
                <w:sz w:val="18"/>
                <w:szCs w:val="18"/>
              </w:rPr>
              <w:t xml:space="preserve"> when their effects on a response variable cannot be distinguished from each other – because z relates to both x </w:t>
            </w:r>
            <w:r>
              <w:rPr>
                <w:rFonts w:ascii="Garamond" w:hAnsi="Garamond"/>
                <w:i/>
                <w:iCs/>
                <w:sz w:val="18"/>
                <w:szCs w:val="18"/>
              </w:rPr>
              <w:t>and</w:t>
            </w:r>
            <w:r>
              <w:rPr>
                <w:rFonts w:ascii="Garamond" w:hAnsi="Garamond"/>
                <w:sz w:val="18"/>
                <w:szCs w:val="18"/>
              </w:rPr>
              <w:t xml:space="preserve"> y. </w:t>
            </w:r>
          </w:p>
          <w:p w14:paraId="09D74C43" w14:textId="77777777" w:rsidR="00C14AF5" w:rsidRPr="00C14AF5" w:rsidRDefault="00C14AF5" w:rsidP="003223D5">
            <w:pPr>
              <w:rPr>
                <w:rFonts w:ascii="Garamond" w:hAnsi="Garamond"/>
                <w:sz w:val="18"/>
                <w:szCs w:val="18"/>
              </w:rPr>
            </w:pPr>
          </w:p>
          <w:p w14:paraId="20855FB5" w14:textId="33DBAB19" w:rsidR="00C14AF5" w:rsidRDefault="00C14AF5" w:rsidP="003223D5">
            <w:pPr>
              <w:rPr>
                <w:rFonts w:ascii="Garamond" w:hAnsi="Garamond"/>
                <w:sz w:val="18"/>
                <w:szCs w:val="18"/>
              </w:rPr>
            </w:pPr>
            <w:r w:rsidRPr="00C14AF5">
              <w:rPr>
                <w:rFonts w:ascii="Garamond" w:hAnsi="Garamond"/>
                <w:noProof/>
                <w:sz w:val="18"/>
                <w:szCs w:val="18"/>
              </w:rPr>
              <w:drawing>
                <wp:inline distT="0" distB="0" distL="0" distR="0" wp14:anchorId="0D3FA39E" wp14:editId="5D74AD74">
                  <wp:extent cx="2171014" cy="1898996"/>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3204" cy="1918406"/>
                          </a:xfrm>
                          <a:prstGeom prst="rect">
                            <a:avLst/>
                          </a:prstGeom>
                        </pic:spPr>
                      </pic:pic>
                    </a:graphicData>
                  </a:graphic>
                </wp:inline>
              </w:drawing>
            </w:r>
          </w:p>
          <w:p w14:paraId="2AC45D83" w14:textId="6D557C0B" w:rsidR="00C14AF5" w:rsidRDefault="00C14AF5" w:rsidP="003223D5">
            <w:pPr>
              <w:rPr>
                <w:rFonts w:ascii="Garamond" w:hAnsi="Garamond"/>
                <w:sz w:val="18"/>
                <w:szCs w:val="18"/>
              </w:rPr>
            </w:pPr>
            <w:r>
              <w:rPr>
                <w:rFonts w:ascii="Garamond" w:hAnsi="Garamond"/>
                <w:sz w:val="18"/>
                <w:szCs w:val="18"/>
              </w:rPr>
              <w:t xml:space="preserve">Both the explanatory x and lurking z may influence the response variable y. Because x is confounded with z, we cannot distinguish the influence of x from the influence of z – and thus cannot conclude anything about the direct effect of x on y. </w:t>
            </w:r>
          </w:p>
          <w:p w14:paraId="33BAD2E8" w14:textId="77777777" w:rsidR="00C14AF5" w:rsidRDefault="00C14AF5" w:rsidP="003223D5">
            <w:pPr>
              <w:rPr>
                <w:rFonts w:ascii="Garamond" w:hAnsi="Garamond"/>
                <w:sz w:val="18"/>
                <w:szCs w:val="18"/>
              </w:rPr>
            </w:pPr>
          </w:p>
          <w:p w14:paraId="01308582" w14:textId="760175F3" w:rsidR="00C14AF5" w:rsidRPr="00C14AF5" w:rsidRDefault="00C14AF5" w:rsidP="003223D5">
            <w:pPr>
              <w:rPr>
                <w:rFonts w:ascii="Garamond" w:hAnsi="Garamond"/>
                <w:sz w:val="18"/>
                <w:szCs w:val="18"/>
              </w:rPr>
            </w:pPr>
          </w:p>
        </w:tc>
      </w:tr>
      <w:tr w:rsidR="00C14AF5" w14:paraId="321FE21A" w14:textId="77777777" w:rsidTr="005426B7">
        <w:trPr>
          <w:trHeight w:val="80"/>
        </w:trPr>
        <w:tc>
          <w:tcPr>
            <w:tcW w:w="11328" w:type="dxa"/>
            <w:gridSpan w:val="3"/>
          </w:tcPr>
          <w:p w14:paraId="09781BD9" w14:textId="77777777" w:rsidR="00C14AF5" w:rsidRDefault="00C14AF5" w:rsidP="003223D5">
            <w:pPr>
              <w:rPr>
                <w:rFonts w:ascii="Garamond" w:hAnsi="Garamond"/>
                <w:sz w:val="18"/>
                <w:szCs w:val="18"/>
              </w:rPr>
            </w:pPr>
            <w:r>
              <w:rPr>
                <w:rFonts w:ascii="Garamond" w:hAnsi="Garamond"/>
                <w:sz w:val="18"/>
                <w:szCs w:val="18"/>
              </w:rPr>
              <w:t xml:space="preserve">To establish causal links between categorical variables, the best method is thus to use carefully designed experiments to control the effects of possible lurking variables. </w:t>
            </w:r>
          </w:p>
          <w:p w14:paraId="4463577B" w14:textId="70AAB806" w:rsidR="00C14AF5" w:rsidRDefault="00C14AF5" w:rsidP="003223D5">
            <w:pPr>
              <w:rPr>
                <w:rFonts w:ascii="Garamond" w:hAnsi="Garamond"/>
                <w:sz w:val="18"/>
                <w:szCs w:val="18"/>
              </w:rPr>
            </w:pPr>
          </w:p>
        </w:tc>
      </w:tr>
    </w:tbl>
    <w:p w14:paraId="16EF5ED0" w14:textId="77777777" w:rsidR="00622852" w:rsidRPr="00622852" w:rsidRDefault="00622852" w:rsidP="00622852"/>
    <w:sectPr w:rsidR="00622852" w:rsidRPr="00622852" w:rsidSect="00687974">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4E1A"/>
    <w:multiLevelType w:val="hybridMultilevel"/>
    <w:tmpl w:val="2F088A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6755A23"/>
    <w:multiLevelType w:val="hybridMultilevel"/>
    <w:tmpl w:val="596863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0240FE"/>
    <w:multiLevelType w:val="hybridMultilevel"/>
    <w:tmpl w:val="AEC2D5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ABE4818"/>
    <w:multiLevelType w:val="multilevel"/>
    <w:tmpl w:val="4FACE50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EDA7058"/>
    <w:multiLevelType w:val="hybridMultilevel"/>
    <w:tmpl w:val="AB5C90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1B21E56"/>
    <w:multiLevelType w:val="hybridMultilevel"/>
    <w:tmpl w:val="DE34F5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336337F"/>
    <w:multiLevelType w:val="hybridMultilevel"/>
    <w:tmpl w:val="BE3ECC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4B056B1"/>
    <w:multiLevelType w:val="hybridMultilevel"/>
    <w:tmpl w:val="89F4EA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4E5E81"/>
    <w:multiLevelType w:val="hybridMultilevel"/>
    <w:tmpl w:val="6BC283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D60E78"/>
    <w:multiLevelType w:val="hybridMultilevel"/>
    <w:tmpl w:val="98FA40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0115E17"/>
    <w:multiLevelType w:val="hybridMultilevel"/>
    <w:tmpl w:val="1B8AE99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3E06E55"/>
    <w:multiLevelType w:val="hybridMultilevel"/>
    <w:tmpl w:val="26DADF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8EA5FFD"/>
    <w:multiLevelType w:val="hybridMultilevel"/>
    <w:tmpl w:val="24400D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93E7104"/>
    <w:multiLevelType w:val="hybridMultilevel"/>
    <w:tmpl w:val="C70829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B1757ED"/>
    <w:multiLevelType w:val="hybridMultilevel"/>
    <w:tmpl w:val="AB1029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E860A1E"/>
    <w:multiLevelType w:val="hybridMultilevel"/>
    <w:tmpl w:val="901E65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F243639"/>
    <w:multiLevelType w:val="hybridMultilevel"/>
    <w:tmpl w:val="72CA41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6DE1147"/>
    <w:multiLevelType w:val="hybridMultilevel"/>
    <w:tmpl w:val="B77203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978700C"/>
    <w:multiLevelType w:val="hybridMultilevel"/>
    <w:tmpl w:val="7160CB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C8E53B7"/>
    <w:multiLevelType w:val="hybridMultilevel"/>
    <w:tmpl w:val="A9CA5C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292E14"/>
    <w:multiLevelType w:val="hybridMultilevel"/>
    <w:tmpl w:val="6F2424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7A9524A"/>
    <w:multiLevelType w:val="hybridMultilevel"/>
    <w:tmpl w:val="0308C7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DE35257"/>
    <w:multiLevelType w:val="hybridMultilevel"/>
    <w:tmpl w:val="31B8B6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F2D4A47"/>
    <w:multiLevelType w:val="hybridMultilevel"/>
    <w:tmpl w:val="979227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12F35D0"/>
    <w:multiLevelType w:val="multilevel"/>
    <w:tmpl w:val="6CFA3A0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5" w15:restartNumberingAfterBreak="0">
    <w:nsid w:val="51346CEE"/>
    <w:multiLevelType w:val="hybridMultilevel"/>
    <w:tmpl w:val="797858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4ED45A3"/>
    <w:multiLevelType w:val="hybridMultilevel"/>
    <w:tmpl w:val="68FC1D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65252C0"/>
    <w:multiLevelType w:val="hybridMultilevel"/>
    <w:tmpl w:val="305CB6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91E1269"/>
    <w:multiLevelType w:val="hybridMultilevel"/>
    <w:tmpl w:val="B492D5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CC5410C"/>
    <w:multiLevelType w:val="hybridMultilevel"/>
    <w:tmpl w:val="027ED44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D985DC9"/>
    <w:multiLevelType w:val="hybridMultilevel"/>
    <w:tmpl w:val="4AA883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E954E95"/>
    <w:multiLevelType w:val="hybridMultilevel"/>
    <w:tmpl w:val="CC349A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EA355CF"/>
    <w:multiLevelType w:val="hybridMultilevel"/>
    <w:tmpl w:val="5AC234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ECD1B38"/>
    <w:multiLevelType w:val="hybridMultilevel"/>
    <w:tmpl w:val="EE3617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2547388"/>
    <w:multiLevelType w:val="hybridMultilevel"/>
    <w:tmpl w:val="A9E8BD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D62D44"/>
    <w:multiLevelType w:val="hybridMultilevel"/>
    <w:tmpl w:val="791A63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62F5416"/>
    <w:multiLevelType w:val="hybridMultilevel"/>
    <w:tmpl w:val="0D2460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6D70864"/>
    <w:multiLevelType w:val="hybridMultilevel"/>
    <w:tmpl w:val="4178F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05410D3"/>
    <w:multiLevelType w:val="hybridMultilevel"/>
    <w:tmpl w:val="2118EF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73B00852"/>
    <w:multiLevelType w:val="hybridMultilevel"/>
    <w:tmpl w:val="62DC26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6EE4EDB"/>
    <w:multiLevelType w:val="hybridMultilevel"/>
    <w:tmpl w:val="DC30C7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78372222"/>
    <w:multiLevelType w:val="hybridMultilevel"/>
    <w:tmpl w:val="6A3044F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78923EC1"/>
    <w:multiLevelType w:val="hybridMultilevel"/>
    <w:tmpl w:val="81BA46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39"/>
  </w:num>
  <w:num w:numId="4">
    <w:abstractNumId w:val="17"/>
  </w:num>
  <w:num w:numId="5">
    <w:abstractNumId w:val="16"/>
  </w:num>
  <w:num w:numId="6">
    <w:abstractNumId w:val="34"/>
  </w:num>
  <w:num w:numId="7">
    <w:abstractNumId w:val="0"/>
  </w:num>
  <w:num w:numId="8">
    <w:abstractNumId w:val="5"/>
  </w:num>
  <w:num w:numId="9">
    <w:abstractNumId w:val="30"/>
  </w:num>
  <w:num w:numId="10">
    <w:abstractNumId w:val="13"/>
  </w:num>
  <w:num w:numId="11">
    <w:abstractNumId w:val="10"/>
  </w:num>
  <w:num w:numId="12">
    <w:abstractNumId w:val="20"/>
  </w:num>
  <w:num w:numId="13">
    <w:abstractNumId w:val="33"/>
  </w:num>
  <w:num w:numId="14">
    <w:abstractNumId w:val="29"/>
  </w:num>
  <w:num w:numId="15">
    <w:abstractNumId w:val="42"/>
  </w:num>
  <w:num w:numId="16">
    <w:abstractNumId w:val="25"/>
  </w:num>
  <w:num w:numId="17">
    <w:abstractNumId w:val="40"/>
  </w:num>
  <w:num w:numId="18">
    <w:abstractNumId w:val="8"/>
  </w:num>
  <w:num w:numId="19">
    <w:abstractNumId w:val="35"/>
  </w:num>
  <w:num w:numId="20">
    <w:abstractNumId w:val="27"/>
  </w:num>
  <w:num w:numId="21">
    <w:abstractNumId w:val="19"/>
  </w:num>
  <w:num w:numId="22">
    <w:abstractNumId w:val="26"/>
  </w:num>
  <w:num w:numId="23">
    <w:abstractNumId w:val="41"/>
  </w:num>
  <w:num w:numId="24">
    <w:abstractNumId w:val="6"/>
  </w:num>
  <w:num w:numId="25">
    <w:abstractNumId w:val="14"/>
  </w:num>
  <w:num w:numId="26">
    <w:abstractNumId w:val="18"/>
  </w:num>
  <w:num w:numId="27">
    <w:abstractNumId w:val="31"/>
  </w:num>
  <w:num w:numId="28">
    <w:abstractNumId w:val="21"/>
  </w:num>
  <w:num w:numId="29">
    <w:abstractNumId w:val="38"/>
  </w:num>
  <w:num w:numId="30">
    <w:abstractNumId w:val="28"/>
  </w:num>
  <w:num w:numId="31">
    <w:abstractNumId w:val="37"/>
  </w:num>
  <w:num w:numId="32">
    <w:abstractNumId w:val="32"/>
  </w:num>
  <w:num w:numId="33">
    <w:abstractNumId w:val="4"/>
  </w:num>
  <w:num w:numId="34">
    <w:abstractNumId w:val="7"/>
  </w:num>
  <w:num w:numId="35">
    <w:abstractNumId w:val="2"/>
  </w:num>
  <w:num w:numId="36">
    <w:abstractNumId w:val="11"/>
  </w:num>
  <w:num w:numId="37">
    <w:abstractNumId w:val="1"/>
  </w:num>
  <w:num w:numId="38">
    <w:abstractNumId w:val="15"/>
  </w:num>
  <w:num w:numId="39">
    <w:abstractNumId w:val="22"/>
  </w:num>
  <w:num w:numId="40">
    <w:abstractNumId w:val="36"/>
  </w:num>
  <w:num w:numId="41">
    <w:abstractNumId w:val="23"/>
  </w:num>
  <w:num w:numId="42">
    <w:abstractNumId w:val="9"/>
  </w:num>
  <w:num w:numId="43">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974"/>
    <w:rsid w:val="000706F4"/>
    <w:rsid w:val="00085933"/>
    <w:rsid w:val="000E3475"/>
    <w:rsid w:val="00185F69"/>
    <w:rsid w:val="00250487"/>
    <w:rsid w:val="002717B3"/>
    <w:rsid w:val="003223D5"/>
    <w:rsid w:val="00404666"/>
    <w:rsid w:val="00515C11"/>
    <w:rsid w:val="00520485"/>
    <w:rsid w:val="005C33ED"/>
    <w:rsid w:val="006225EF"/>
    <w:rsid w:val="00622852"/>
    <w:rsid w:val="00634D7C"/>
    <w:rsid w:val="00687974"/>
    <w:rsid w:val="0072165D"/>
    <w:rsid w:val="008435CB"/>
    <w:rsid w:val="008503A6"/>
    <w:rsid w:val="00850850"/>
    <w:rsid w:val="0087680A"/>
    <w:rsid w:val="00966A34"/>
    <w:rsid w:val="009F51B5"/>
    <w:rsid w:val="00A46C4C"/>
    <w:rsid w:val="00A8547B"/>
    <w:rsid w:val="00AF59D4"/>
    <w:rsid w:val="00B64271"/>
    <w:rsid w:val="00B967ED"/>
    <w:rsid w:val="00BF4AD8"/>
    <w:rsid w:val="00C11EB5"/>
    <w:rsid w:val="00C14AF5"/>
    <w:rsid w:val="00C5687A"/>
    <w:rsid w:val="00CA36DB"/>
    <w:rsid w:val="00D17A22"/>
    <w:rsid w:val="00D505F1"/>
    <w:rsid w:val="00E651A4"/>
    <w:rsid w:val="00F64131"/>
    <w:rsid w:val="00FF3210"/>
    <w:rsid w:val="00FF59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1D882"/>
  <w15:chartTrackingRefBased/>
  <w15:docId w15:val="{16B9345E-C0D0-4DF8-98CD-8AAFD375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9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9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9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79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87974"/>
    <w:pPr>
      <w:ind w:left="720"/>
      <w:contextualSpacing/>
    </w:pPr>
  </w:style>
  <w:style w:type="table" w:styleId="TableGrid">
    <w:name w:val="Table Grid"/>
    <w:basedOn w:val="TableNormal"/>
    <w:uiPriority w:val="39"/>
    <w:rsid w:val="00687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41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20</Pages>
  <Words>5506</Words>
  <Characters>31390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Naaman Tan</dc:creator>
  <cp:keywords/>
  <dc:description/>
  <cp:lastModifiedBy>Naaman Tan</cp:lastModifiedBy>
  <cp:revision>18</cp:revision>
  <dcterms:created xsi:type="dcterms:W3CDTF">2020-09-22T01:48:00Z</dcterms:created>
  <dcterms:modified xsi:type="dcterms:W3CDTF">2020-10-21T10:00:00Z</dcterms:modified>
</cp:coreProperties>
</file>