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6EF94D" w14:textId="77777777" w:rsidR="00294A85" w:rsidRPr="00294A85" w:rsidRDefault="00294A85" w:rsidP="00294A85">
      <w:pPr>
        <w:rPr>
          <w:b/>
          <w:bCs/>
        </w:rPr>
      </w:pPr>
      <w:r w:rsidRPr="00294A85">
        <w:rPr>
          <w:b/>
          <w:bCs/>
        </w:rPr>
        <w:t>HTX Scholarship FAQs</w:t>
      </w:r>
    </w:p>
    <w:p w14:paraId="7A5ED2D0" w14:textId="77777777" w:rsidR="00294A85" w:rsidRPr="00294A85" w:rsidRDefault="00294A85" w:rsidP="00294A85">
      <w:pPr>
        <w:rPr>
          <w:b/>
          <w:bCs/>
        </w:rPr>
      </w:pPr>
      <w:r w:rsidRPr="00294A85">
        <w:rPr>
          <w:b/>
          <w:bCs/>
        </w:rPr>
        <w:t>Applying for the Scholarship</w:t>
      </w:r>
    </w:p>
    <w:p w14:paraId="22CA7F95" w14:textId="77777777" w:rsidR="00294A85" w:rsidRPr="00294A85" w:rsidRDefault="00294A85" w:rsidP="00294A85">
      <w:pPr>
        <w:rPr>
          <w:b/>
          <w:bCs/>
        </w:rPr>
      </w:pPr>
      <w:r w:rsidRPr="00294A85">
        <w:rPr>
          <w:b/>
          <w:bCs/>
        </w:rPr>
        <w:t>1. I haven’t received my final examination results. Can I still apply?</w:t>
      </w:r>
    </w:p>
    <w:p w14:paraId="4D8D4115" w14:textId="77777777" w:rsidR="00294A85" w:rsidRPr="00294A85" w:rsidRDefault="00294A85" w:rsidP="00294A85">
      <w:pPr>
        <w:rPr>
          <w:b/>
          <w:bCs/>
        </w:rPr>
      </w:pPr>
      <w:r w:rsidRPr="00294A85">
        <w:rPr>
          <w:b/>
          <w:bCs/>
        </w:rPr>
        <w:t xml:space="preserve">Yes. You can apply before your </w:t>
      </w:r>
      <w:proofErr w:type="gramStart"/>
      <w:r w:rsidRPr="00294A85">
        <w:rPr>
          <w:b/>
          <w:bCs/>
        </w:rPr>
        <w:t>final results</w:t>
      </w:r>
      <w:proofErr w:type="gramEnd"/>
      <w:r w:rsidRPr="00294A85">
        <w:rPr>
          <w:b/>
          <w:bCs/>
        </w:rPr>
        <w:t xml:space="preserve"> are released. If you are assessed to be suitable, HTX may make you a provisional offer, which will be confirmed after your results are released.</w:t>
      </w:r>
    </w:p>
    <w:p w14:paraId="3F06A72F" w14:textId="77777777" w:rsidR="00294A85" w:rsidRPr="00294A85" w:rsidRDefault="00294A85" w:rsidP="00294A85">
      <w:pPr>
        <w:rPr>
          <w:b/>
          <w:bCs/>
        </w:rPr>
      </w:pPr>
      <w:r w:rsidRPr="00294A85">
        <w:rPr>
          <w:b/>
          <w:bCs/>
        </w:rPr>
        <w:t>2. Can current undergraduates apply?</w:t>
      </w:r>
    </w:p>
    <w:p w14:paraId="7D4886C5" w14:textId="77777777" w:rsidR="00294A85" w:rsidRPr="00294A85" w:rsidRDefault="00294A85" w:rsidP="00294A85">
      <w:pPr>
        <w:rPr>
          <w:b/>
          <w:bCs/>
        </w:rPr>
      </w:pPr>
      <w:r w:rsidRPr="00294A85">
        <w:rPr>
          <w:b/>
          <w:bCs/>
        </w:rPr>
        <w:t>Yes. You can apply through our mid-term scholarship track if you:</w:t>
      </w:r>
    </w:p>
    <w:p w14:paraId="62672575" w14:textId="77777777" w:rsidR="00294A85" w:rsidRPr="00294A85" w:rsidRDefault="00294A85" w:rsidP="00294A85">
      <w:pPr>
        <w:numPr>
          <w:ilvl w:val="0"/>
          <w:numId w:val="2"/>
        </w:numPr>
        <w:rPr>
          <w:b/>
          <w:bCs/>
        </w:rPr>
      </w:pPr>
      <w:r w:rsidRPr="00294A85">
        <w:rPr>
          <w:b/>
          <w:bCs/>
        </w:rPr>
        <w:t>Have completed at least one semester of university</w:t>
      </w:r>
    </w:p>
    <w:p w14:paraId="2A14D6F1" w14:textId="77777777" w:rsidR="00294A85" w:rsidRPr="00294A85" w:rsidRDefault="00294A85" w:rsidP="00294A85">
      <w:pPr>
        <w:numPr>
          <w:ilvl w:val="0"/>
          <w:numId w:val="2"/>
        </w:numPr>
        <w:rPr>
          <w:b/>
          <w:bCs/>
        </w:rPr>
      </w:pPr>
      <w:r w:rsidRPr="00294A85">
        <w:rPr>
          <w:b/>
          <w:bCs/>
        </w:rPr>
        <w:t>Have a good academic record</w:t>
      </w:r>
    </w:p>
    <w:p w14:paraId="7C86A26E" w14:textId="77777777" w:rsidR="00294A85" w:rsidRPr="00294A85" w:rsidRDefault="00294A85" w:rsidP="00294A85">
      <w:pPr>
        <w:numPr>
          <w:ilvl w:val="0"/>
          <w:numId w:val="2"/>
        </w:numPr>
        <w:rPr>
          <w:b/>
          <w:bCs/>
        </w:rPr>
      </w:pPr>
      <w:r w:rsidRPr="00294A85">
        <w:rPr>
          <w:b/>
          <w:bCs/>
        </w:rPr>
        <w:t>Are not in your final year of study</w:t>
      </w:r>
    </w:p>
    <w:p w14:paraId="54124FB8" w14:textId="77777777" w:rsidR="00294A85" w:rsidRPr="00294A85" w:rsidRDefault="00294A85" w:rsidP="00294A85">
      <w:pPr>
        <w:rPr>
          <w:b/>
          <w:bCs/>
        </w:rPr>
      </w:pPr>
      <w:r w:rsidRPr="00294A85">
        <w:rPr>
          <w:b/>
          <w:bCs/>
        </w:rPr>
        <w:t>3. What courses of study are supported?</w:t>
      </w:r>
    </w:p>
    <w:p w14:paraId="5D892620" w14:textId="77777777" w:rsidR="00294A85" w:rsidRPr="00294A85" w:rsidRDefault="00294A85" w:rsidP="00294A85">
      <w:pPr>
        <w:rPr>
          <w:b/>
          <w:bCs/>
        </w:rPr>
      </w:pPr>
      <w:r w:rsidRPr="00294A85">
        <w:rPr>
          <w:b/>
          <w:bCs/>
        </w:rPr>
        <w:t>The HTX Scholarship develops future technical leaders for careers in HTX and the Ministry of Home Affairs. Your proposed course of study should therefore be in a STEM discipline that is relevant to HTX’s work.</w:t>
      </w:r>
    </w:p>
    <w:p w14:paraId="7188831F" w14:textId="77777777" w:rsidR="00294A85" w:rsidRPr="00294A85" w:rsidRDefault="00294A85" w:rsidP="00294A85">
      <w:pPr>
        <w:rPr>
          <w:b/>
          <w:bCs/>
        </w:rPr>
      </w:pPr>
      <w:r w:rsidRPr="00294A85">
        <w:rPr>
          <w:b/>
          <w:bCs/>
        </w:rPr>
        <w:t>Examples include:</w:t>
      </w:r>
    </w:p>
    <w:p w14:paraId="1D1B32E0" w14:textId="77777777" w:rsidR="00294A85" w:rsidRPr="00294A85" w:rsidRDefault="00294A85" w:rsidP="00294A85">
      <w:pPr>
        <w:numPr>
          <w:ilvl w:val="0"/>
          <w:numId w:val="3"/>
        </w:numPr>
        <w:rPr>
          <w:b/>
          <w:bCs/>
        </w:rPr>
      </w:pPr>
      <w:r w:rsidRPr="00294A85">
        <w:rPr>
          <w:b/>
          <w:bCs/>
        </w:rPr>
        <w:t>Aeronautical Engineering</w:t>
      </w:r>
    </w:p>
    <w:p w14:paraId="377B8388" w14:textId="77777777" w:rsidR="00294A85" w:rsidRPr="00294A85" w:rsidRDefault="00294A85" w:rsidP="00294A85">
      <w:pPr>
        <w:numPr>
          <w:ilvl w:val="0"/>
          <w:numId w:val="3"/>
        </w:numPr>
        <w:rPr>
          <w:b/>
          <w:bCs/>
        </w:rPr>
      </w:pPr>
      <w:r w:rsidRPr="00294A85">
        <w:rPr>
          <w:b/>
          <w:bCs/>
        </w:rPr>
        <w:t>Biomedical Engineering</w:t>
      </w:r>
    </w:p>
    <w:p w14:paraId="1871CF2D" w14:textId="77777777" w:rsidR="00294A85" w:rsidRPr="00294A85" w:rsidRDefault="00294A85" w:rsidP="00294A85">
      <w:pPr>
        <w:numPr>
          <w:ilvl w:val="0"/>
          <w:numId w:val="3"/>
        </w:numPr>
        <w:rPr>
          <w:b/>
          <w:bCs/>
        </w:rPr>
      </w:pPr>
      <w:r w:rsidRPr="00294A85">
        <w:rPr>
          <w:b/>
          <w:bCs/>
        </w:rPr>
        <w:t>Business Analytics or Data Science</w:t>
      </w:r>
    </w:p>
    <w:p w14:paraId="6125B1DC" w14:textId="77777777" w:rsidR="00294A85" w:rsidRPr="00294A85" w:rsidRDefault="00294A85" w:rsidP="00294A85">
      <w:pPr>
        <w:numPr>
          <w:ilvl w:val="0"/>
          <w:numId w:val="3"/>
        </w:numPr>
        <w:rPr>
          <w:b/>
          <w:bCs/>
        </w:rPr>
      </w:pPr>
      <w:r w:rsidRPr="00294A85">
        <w:rPr>
          <w:b/>
          <w:bCs/>
        </w:rPr>
        <w:t>Chemical Engineering</w:t>
      </w:r>
    </w:p>
    <w:p w14:paraId="7E252DD1" w14:textId="77777777" w:rsidR="00294A85" w:rsidRPr="00294A85" w:rsidRDefault="00294A85" w:rsidP="00294A85">
      <w:pPr>
        <w:numPr>
          <w:ilvl w:val="0"/>
          <w:numId w:val="3"/>
        </w:numPr>
        <w:rPr>
          <w:b/>
          <w:bCs/>
        </w:rPr>
      </w:pPr>
      <w:r w:rsidRPr="00294A85">
        <w:rPr>
          <w:b/>
          <w:bCs/>
        </w:rPr>
        <w:t>Civil Engineering</w:t>
      </w:r>
    </w:p>
    <w:p w14:paraId="735BB684" w14:textId="77777777" w:rsidR="00294A85" w:rsidRPr="00294A85" w:rsidRDefault="00294A85" w:rsidP="00294A85">
      <w:pPr>
        <w:numPr>
          <w:ilvl w:val="0"/>
          <w:numId w:val="3"/>
        </w:numPr>
        <w:rPr>
          <w:b/>
          <w:bCs/>
        </w:rPr>
      </w:pPr>
      <w:r w:rsidRPr="00294A85">
        <w:rPr>
          <w:b/>
          <w:bCs/>
        </w:rPr>
        <w:t>Computer Engineering</w:t>
      </w:r>
    </w:p>
    <w:p w14:paraId="2075CF14" w14:textId="77777777" w:rsidR="00294A85" w:rsidRPr="00294A85" w:rsidRDefault="00294A85" w:rsidP="00294A85">
      <w:pPr>
        <w:numPr>
          <w:ilvl w:val="0"/>
          <w:numId w:val="3"/>
        </w:numPr>
        <w:rPr>
          <w:b/>
          <w:bCs/>
        </w:rPr>
      </w:pPr>
      <w:r w:rsidRPr="00294A85">
        <w:rPr>
          <w:b/>
          <w:bCs/>
        </w:rPr>
        <w:t>Computer Science</w:t>
      </w:r>
    </w:p>
    <w:p w14:paraId="6296061C" w14:textId="77777777" w:rsidR="00294A85" w:rsidRPr="00294A85" w:rsidRDefault="00294A85" w:rsidP="00294A85">
      <w:pPr>
        <w:numPr>
          <w:ilvl w:val="0"/>
          <w:numId w:val="3"/>
        </w:numPr>
        <w:rPr>
          <w:b/>
          <w:bCs/>
        </w:rPr>
      </w:pPr>
      <w:r w:rsidRPr="00294A85">
        <w:rPr>
          <w:b/>
          <w:bCs/>
        </w:rPr>
        <w:t>Computing</w:t>
      </w:r>
    </w:p>
    <w:p w14:paraId="307543D4" w14:textId="77777777" w:rsidR="00294A85" w:rsidRPr="00294A85" w:rsidRDefault="00294A85" w:rsidP="00294A85">
      <w:pPr>
        <w:numPr>
          <w:ilvl w:val="0"/>
          <w:numId w:val="3"/>
        </w:numPr>
        <w:rPr>
          <w:b/>
          <w:bCs/>
        </w:rPr>
      </w:pPr>
      <w:r w:rsidRPr="00294A85">
        <w:rPr>
          <w:b/>
          <w:bCs/>
        </w:rPr>
        <w:t>Artificial Intelligence and Machine Learning</w:t>
      </w:r>
    </w:p>
    <w:p w14:paraId="1DB7E5D3" w14:textId="77777777" w:rsidR="00294A85" w:rsidRPr="00294A85" w:rsidRDefault="00294A85" w:rsidP="00294A85">
      <w:pPr>
        <w:numPr>
          <w:ilvl w:val="0"/>
          <w:numId w:val="3"/>
        </w:numPr>
        <w:rPr>
          <w:b/>
          <w:bCs/>
        </w:rPr>
      </w:pPr>
      <w:r w:rsidRPr="00294A85">
        <w:rPr>
          <w:b/>
          <w:bCs/>
        </w:rPr>
        <w:t>Cybersecurity</w:t>
      </w:r>
    </w:p>
    <w:p w14:paraId="32F87FE8" w14:textId="77777777" w:rsidR="00294A85" w:rsidRPr="00294A85" w:rsidRDefault="00294A85" w:rsidP="00294A85">
      <w:pPr>
        <w:numPr>
          <w:ilvl w:val="0"/>
          <w:numId w:val="3"/>
        </w:numPr>
        <w:rPr>
          <w:b/>
          <w:bCs/>
        </w:rPr>
      </w:pPr>
      <w:r w:rsidRPr="00294A85">
        <w:rPr>
          <w:b/>
          <w:bCs/>
        </w:rPr>
        <w:t>Electrical and Electronic Engineering</w:t>
      </w:r>
    </w:p>
    <w:p w14:paraId="024FC03A" w14:textId="77777777" w:rsidR="00294A85" w:rsidRPr="00294A85" w:rsidRDefault="00294A85" w:rsidP="00294A85">
      <w:pPr>
        <w:numPr>
          <w:ilvl w:val="0"/>
          <w:numId w:val="3"/>
        </w:numPr>
        <w:rPr>
          <w:b/>
          <w:bCs/>
        </w:rPr>
      </w:pPr>
      <w:r w:rsidRPr="00294A85">
        <w:rPr>
          <w:b/>
          <w:bCs/>
        </w:rPr>
        <w:t>Engineering</w:t>
      </w:r>
    </w:p>
    <w:p w14:paraId="488E157C" w14:textId="77777777" w:rsidR="00294A85" w:rsidRPr="00294A85" w:rsidRDefault="00294A85" w:rsidP="00294A85">
      <w:pPr>
        <w:numPr>
          <w:ilvl w:val="0"/>
          <w:numId w:val="3"/>
        </w:numPr>
        <w:rPr>
          <w:b/>
          <w:bCs/>
        </w:rPr>
      </w:pPr>
      <w:r w:rsidRPr="00294A85">
        <w:rPr>
          <w:b/>
          <w:bCs/>
        </w:rPr>
        <w:t>Engineering Product Development</w:t>
      </w:r>
    </w:p>
    <w:p w14:paraId="0DDB1A88" w14:textId="77777777" w:rsidR="00294A85" w:rsidRPr="00294A85" w:rsidRDefault="00294A85" w:rsidP="00294A85">
      <w:pPr>
        <w:numPr>
          <w:ilvl w:val="0"/>
          <w:numId w:val="3"/>
        </w:numPr>
        <w:rPr>
          <w:b/>
          <w:bCs/>
        </w:rPr>
      </w:pPr>
      <w:r w:rsidRPr="00294A85">
        <w:rPr>
          <w:b/>
          <w:bCs/>
        </w:rPr>
        <w:lastRenderedPageBreak/>
        <w:t>Engineering Science</w:t>
      </w:r>
    </w:p>
    <w:p w14:paraId="29958DC7" w14:textId="77777777" w:rsidR="00294A85" w:rsidRPr="00294A85" w:rsidRDefault="00294A85" w:rsidP="00294A85">
      <w:pPr>
        <w:numPr>
          <w:ilvl w:val="0"/>
          <w:numId w:val="3"/>
        </w:numPr>
        <w:rPr>
          <w:b/>
          <w:bCs/>
        </w:rPr>
      </w:pPr>
      <w:r w:rsidRPr="00294A85">
        <w:rPr>
          <w:b/>
          <w:bCs/>
        </w:rPr>
        <w:t>Information Engineering</w:t>
      </w:r>
    </w:p>
    <w:p w14:paraId="696CD1E0" w14:textId="77777777" w:rsidR="00294A85" w:rsidRPr="00294A85" w:rsidRDefault="00294A85" w:rsidP="00294A85">
      <w:pPr>
        <w:numPr>
          <w:ilvl w:val="0"/>
          <w:numId w:val="3"/>
        </w:numPr>
        <w:rPr>
          <w:b/>
          <w:bCs/>
        </w:rPr>
      </w:pPr>
      <w:r w:rsidRPr="00294A85">
        <w:rPr>
          <w:b/>
          <w:bCs/>
        </w:rPr>
        <w:t>Information Security</w:t>
      </w:r>
    </w:p>
    <w:p w14:paraId="0EBC5C43" w14:textId="77777777" w:rsidR="00294A85" w:rsidRPr="00294A85" w:rsidRDefault="00294A85" w:rsidP="00294A85">
      <w:pPr>
        <w:numPr>
          <w:ilvl w:val="0"/>
          <w:numId w:val="3"/>
        </w:numPr>
        <w:rPr>
          <w:b/>
          <w:bCs/>
        </w:rPr>
      </w:pPr>
      <w:r w:rsidRPr="00294A85">
        <w:rPr>
          <w:b/>
          <w:bCs/>
        </w:rPr>
        <w:t>Information Systems and Communications Technology</w:t>
      </w:r>
    </w:p>
    <w:p w14:paraId="6B2C40AB" w14:textId="77777777" w:rsidR="00294A85" w:rsidRPr="00294A85" w:rsidRDefault="00294A85" w:rsidP="00294A85">
      <w:pPr>
        <w:numPr>
          <w:ilvl w:val="0"/>
          <w:numId w:val="3"/>
        </w:numPr>
        <w:rPr>
          <w:b/>
          <w:bCs/>
        </w:rPr>
      </w:pPr>
      <w:r w:rsidRPr="00294A85">
        <w:rPr>
          <w:b/>
          <w:bCs/>
        </w:rPr>
        <w:t>Information Systems and Design</w:t>
      </w:r>
    </w:p>
    <w:p w14:paraId="1BB9C128" w14:textId="77777777" w:rsidR="00294A85" w:rsidRPr="00294A85" w:rsidRDefault="00294A85" w:rsidP="00294A85">
      <w:pPr>
        <w:numPr>
          <w:ilvl w:val="0"/>
          <w:numId w:val="3"/>
        </w:numPr>
        <w:rPr>
          <w:b/>
          <w:bCs/>
        </w:rPr>
      </w:pPr>
      <w:r w:rsidRPr="00294A85">
        <w:rPr>
          <w:b/>
          <w:bCs/>
        </w:rPr>
        <w:t>Information Technology</w:t>
      </w:r>
    </w:p>
    <w:p w14:paraId="4033D7B3" w14:textId="77777777" w:rsidR="00294A85" w:rsidRPr="00294A85" w:rsidRDefault="00294A85" w:rsidP="00294A85">
      <w:pPr>
        <w:numPr>
          <w:ilvl w:val="0"/>
          <w:numId w:val="3"/>
        </w:numPr>
        <w:rPr>
          <w:b/>
          <w:bCs/>
        </w:rPr>
      </w:pPr>
      <w:r w:rsidRPr="00294A85">
        <w:rPr>
          <w:b/>
          <w:bCs/>
        </w:rPr>
        <w:t>Life Sciences</w:t>
      </w:r>
    </w:p>
    <w:p w14:paraId="1FE6C266" w14:textId="77777777" w:rsidR="00294A85" w:rsidRPr="00294A85" w:rsidRDefault="00294A85" w:rsidP="00294A85">
      <w:pPr>
        <w:numPr>
          <w:ilvl w:val="0"/>
          <w:numId w:val="3"/>
        </w:numPr>
        <w:rPr>
          <w:b/>
          <w:bCs/>
        </w:rPr>
      </w:pPr>
      <w:r w:rsidRPr="00294A85">
        <w:rPr>
          <w:b/>
          <w:bCs/>
        </w:rPr>
        <w:t>Mathematics or Statistics</w:t>
      </w:r>
    </w:p>
    <w:p w14:paraId="72BC8AC2" w14:textId="77777777" w:rsidR="00294A85" w:rsidRPr="00294A85" w:rsidRDefault="00294A85" w:rsidP="00294A85">
      <w:pPr>
        <w:numPr>
          <w:ilvl w:val="0"/>
          <w:numId w:val="3"/>
        </w:numPr>
        <w:rPr>
          <w:b/>
          <w:bCs/>
        </w:rPr>
      </w:pPr>
      <w:r w:rsidRPr="00294A85">
        <w:rPr>
          <w:b/>
          <w:bCs/>
        </w:rPr>
        <w:t>Mechanical Engineering</w:t>
      </w:r>
    </w:p>
    <w:p w14:paraId="46242E29" w14:textId="77777777" w:rsidR="00294A85" w:rsidRPr="00294A85" w:rsidRDefault="00294A85" w:rsidP="00294A85">
      <w:pPr>
        <w:numPr>
          <w:ilvl w:val="0"/>
          <w:numId w:val="3"/>
        </w:numPr>
        <w:rPr>
          <w:b/>
          <w:bCs/>
        </w:rPr>
      </w:pPr>
      <w:r w:rsidRPr="00294A85">
        <w:rPr>
          <w:b/>
          <w:bCs/>
        </w:rPr>
        <w:t>Natural Sciences</w:t>
      </w:r>
    </w:p>
    <w:p w14:paraId="750BB422" w14:textId="77777777" w:rsidR="00294A85" w:rsidRPr="00294A85" w:rsidRDefault="00294A85" w:rsidP="00294A85">
      <w:pPr>
        <w:numPr>
          <w:ilvl w:val="0"/>
          <w:numId w:val="3"/>
        </w:numPr>
        <w:rPr>
          <w:b/>
          <w:bCs/>
        </w:rPr>
      </w:pPr>
      <w:r w:rsidRPr="00294A85">
        <w:rPr>
          <w:b/>
          <w:bCs/>
        </w:rPr>
        <w:t>Systems Engineering</w:t>
      </w:r>
    </w:p>
    <w:p w14:paraId="5D0A6300" w14:textId="77777777" w:rsidR="00294A85" w:rsidRPr="00294A85" w:rsidRDefault="00294A85" w:rsidP="00294A85">
      <w:pPr>
        <w:rPr>
          <w:b/>
          <w:bCs/>
        </w:rPr>
      </w:pPr>
      <w:r w:rsidRPr="00294A85">
        <w:rPr>
          <w:b/>
          <w:bCs/>
        </w:rPr>
        <w:t>This list is not exhaustive. Applications for other relevant STEM disciplines may also be considered.</w:t>
      </w:r>
    </w:p>
    <w:p w14:paraId="7284F181" w14:textId="77777777" w:rsidR="00294A85" w:rsidRPr="00294A85" w:rsidRDefault="00294A85" w:rsidP="00294A85">
      <w:pPr>
        <w:rPr>
          <w:b/>
          <w:bCs/>
        </w:rPr>
      </w:pPr>
      <w:r w:rsidRPr="00294A85">
        <w:rPr>
          <w:b/>
          <w:bCs/>
        </w:rPr>
        <w:t>4. Do I need to secure a university place before applying?</w:t>
      </w:r>
    </w:p>
    <w:p w14:paraId="7131E163" w14:textId="77777777" w:rsidR="00294A85" w:rsidRPr="00294A85" w:rsidRDefault="00294A85" w:rsidP="00294A85">
      <w:pPr>
        <w:rPr>
          <w:b/>
          <w:bCs/>
        </w:rPr>
      </w:pPr>
      <w:r w:rsidRPr="00294A85">
        <w:rPr>
          <w:b/>
          <w:bCs/>
        </w:rPr>
        <w:t>No. You do not need to have secured a university place before submitting your scholarship application.</w:t>
      </w:r>
    </w:p>
    <w:p w14:paraId="21A0992A" w14:textId="77777777" w:rsidR="00294A85" w:rsidRPr="00294A85" w:rsidRDefault="00294A85" w:rsidP="00294A85">
      <w:pPr>
        <w:rPr>
          <w:b/>
          <w:bCs/>
        </w:rPr>
      </w:pPr>
      <w:r w:rsidRPr="00294A85">
        <w:rPr>
          <w:b/>
          <w:bCs/>
        </w:rPr>
        <w:t>However, you should indicate the universities and courses that you have applied for. We encourage you to apply for the scholarship early. If you are shortlisted, we will contact you for an update on your university applications.</w:t>
      </w:r>
    </w:p>
    <w:p w14:paraId="2920A006" w14:textId="77777777" w:rsidR="00294A85" w:rsidRPr="00294A85" w:rsidRDefault="00294A85" w:rsidP="00294A85">
      <w:pPr>
        <w:rPr>
          <w:b/>
          <w:bCs/>
        </w:rPr>
      </w:pPr>
      <w:r w:rsidRPr="00294A85">
        <w:rPr>
          <w:b/>
          <w:bCs/>
        </w:rPr>
        <w:t>5. What is the difference between the HTX Scholarship and the PSC Scholarship (Engineering)?</w:t>
      </w:r>
    </w:p>
    <w:p w14:paraId="63A7CFC2" w14:textId="77777777" w:rsidR="00294A85" w:rsidRPr="00294A85" w:rsidRDefault="00294A85" w:rsidP="00294A85">
      <w:pPr>
        <w:rPr>
          <w:b/>
          <w:bCs/>
        </w:rPr>
      </w:pPr>
      <w:r w:rsidRPr="00294A85">
        <w:rPr>
          <w:b/>
          <w:bCs/>
        </w:rPr>
        <w:t>Both scholarships can lead to a career with HTX.</w:t>
      </w:r>
    </w:p>
    <w:p w14:paraId="37DA2D8E" w14:textId="77777777" w:rsidR="00294A85" w:rsidRPr="00294A85" w:rsidRDefault="00294A85" w:rsidP="00294A85">
      <w:pPr>
        <w:rPr>
          <w:b/>
          <w:bCs/>
        </w:rPr>
      </w:pPr>
      <w:r w:rsidRPr="00294A85">
        <w:rPr>
          <w:b/>
          <w:bCs/>
        </w:rPr>
        <w:t>The HTX Scholarship is awarded directly by HTX. The PSC Scholarship (Engineering) is awarded by the Public Service Commission and allows you to choose HTX as your parent agency if you are interested in an engineering-focused career in the Public Service.</w:t>
      </w:r>
    </w:p>
    <w:p w14:paraId="48125F87" w14:textId="77777777" w:rsidR="00294A85" w:rsidRPr="00294A85" w:rsidRDefault="00294A85" w:rsidP="00294A85">
      <w:pPr>
        <w:rPr>
          <w:b/>
          <w:bCs/>
        </w:rPr>
      </w:pPr>
      <w:r w:rsidRPr="00294A85">
        <w:rPr>
          <w:b/>
          <w:bCs/>
        </w:rPr>
        <w:t>Speak with us if you are unsure which scholarship better matches your interests and career aspirations.</w:t>
      </w:r>
    </w:p>
    <w:p w14:paraId="03E787B4" w14:textId="77777777" w:rsidR="00294A85" w:rsidRPr="00294A85" w:rsidRDefault="00294A85" w:rsidP="00294A85">
      <w:pPr>
        <w:rPr>
          <w:b/>
          <w:bCs/>
        </w:rPr>
      </w:pPr>
      <w:r w:rsidRPr="00294A85">
        <w:rPr>
          <w:b/>
          <w:bCs/>
        </w:rPr>
        <w:t>6. When can I apply?</w:t>
      </w:r>
    </w:p>
    <w:p w14:paraId="644DA6B5" w14:textId="77777777" w:rsidR="00294A85" w:rsidRPr="00294A85" w:rsidRDefault="00294A85" w:rsidP="00294A85">
      <w:pPr>
        <w:rPr>
          <w:b/>
          <w:bCs/>
        </w:rPr>
      </w:pPr>
      <w:r w:rsidRPr="00294A85">
        <w:rPr>
          <w:b/>
          <w:bCs/>
        </w:rPr>
        <w:t>Applications are open from September to March each year.</w:t>
      </w:r>
    </w:p>
    <w:p w14:paraId="12014EF0" w14:textId="77777777" w:rsidR="00294A85" w:rsidRPr="00294A85" w:rsidRDefault="00294A85" w:rsidP="00294A85">
      <w:pPr>
        <w:rPr>
          <w:b/>
          <w:bCs/>
        </w:rPr>
      </w:pPr>
      <w:r w:rsidRPr="00294A85">
        <w:rPr>
          <w:b/>
          <w:bCs/>
        </w:rPr>
        <w:t>7. What can I expect during the application process?</w:t>
      </w:r>
    </w:p>
    <w:p w14:paraId="573E1737" w14:textId="77777777" w:rsidR="00294A85" w:rsidRPr="00294A85" w:rsidRDefault="00294A85" w:rsidP="00294A85">
      <w:pPr>
        <w:rPr>
          <w:b/>
          <w:bCs/>
        </w:rPr>
      </w:pPr>
      <w:r w:rsidRPr="00294A85">
        <w:rPr>
          <w:b/>
          <w:bCs/>
        </w:rPr>
        <w:lastRenderedPageBreak/>
        <w:t xml:space="preserve">Submit your application through the </w:t>
      </w:r>
      <w:proofErr w:type="spellStart"/>
      <w:r w:rsidRPr="00294A85">
        <w:rPr>
          <w:b/>
          <w:bCs/>
        </w:rPr>
        <w:t>BrightSparks</w:t>
      </w:r>
      <w:proofErr w:type="spellEnd"/>
      <w:r w:rsidRPr="00294A85">
        <w:rPr>
          <w:b/>
          <w:bCs/>
        </w:rPr>
        <w:t xml:space="preserve"> scholarship portal during the application period.</w:t>
      </w:r>
    </w:p>
    <w:p w14:paraId="040D8482" w14:textId="77777777" w:rsidR="00294A85" w:rsidRPr="00294A85" w:rsidRDefault="00294A85" w:rsidP="00294A85">
      <w:pPr>
        <w:rPr>
          <w:b/>
          <w:bCs/>
        </w:rPr>
      </w:pPr>
      <w:r w:rsidRPr="00294A85">
        <w:rPr>
          <w:b/>
          <w:bCs/>
        </w:rPr>
        <w:t>HTX will review all applications, and shortlisted applicants will be invited to participate in further assessments. These may include:</w:t>
      </w:r>
    </w:p>
    <w:p w14:paraId="15A11571" w14:textId="77777777" w:rsidR="00294A85" w:rsidRPr="00294A85" w:rsidRDefault="00294A85" w:rsidP="00294A85">
      <w:pPr>
        <w:numPr>
          <w:ilvl w:val="0"/>
          <w:numId w:val="4"/>
        </w:numPr>
        <w:rPr>
          <w:b/>
          <w:bCs/>
        </w:rPr>
      </w:pPr>
      <w:r w:rsidRPr="00294A85">
        <w:rPr>
          <w:b/>
          <w:bCs/>
        </w:rPr>
        <w:t>Psychometric assessments</w:t>
      </w:r>
    </w:p>
    <w:p w14:paraId="5FC05BF4" w14:textId="77777777" w:rsidR="00294A85" w:rsidRPr="00294A85" w:rsidRDefault="00294A85" w:rsidP="00294A85">
      <w:pPr>
        <w:numPr>
          <w:ilvl w:val="0"/>
          <w:numId w:val="4"/>
        </w:numPr>
        <w:rPr>
          <w:b/>
          <w:bCs/>
        </w:rPr>
      </w:pPr>
      <w:r w:rsidRPr="00294A85">
        <w:rPr>
          <w:b/>
          <w:bCs/>
        </w:rPr>
        <w:t>A group assessment centre</w:t>
      </w:r>
    </w:p>
    <w:p w14:paraId="7194798D" w14:textId="77777777" w:rsidR="00294A85" w:rsidRPr="00294A85" w:rsidRDefault="00294A85" w:rsidP="00294A85">
      <w:pPr>
        <w:numPr>
          <w:ilvl w:val="0"/>
          <w:numId w:val="4"/>
        </w:numPr>
        <w:rPr>
          <w:b/>
          <w:bCs/>
        </w:rPr>
      </w:pPr>
      <w:r w:rsidRPr="00294A85">
        <w:rPr>
          <w:b/>
          <w:bCs/>
        </w:rPr>
        <w:t>A final panel interview</w:t>
      </w:r>
    </w:p>
    <w:p w14:paraId="68081539" w14:textId="77777777" w:rsidR="00294A85" w:rsidRPr="00294A85" w:rsidRDefault="00294A85" w:rsidP="00294A85">
      <w:pPr>
        <w:rPr>
          <w:b/>
          <w:bCs/>
        </w:rPr>
      </w:pPr>
      <w:r w:rsidRPr="00294A85">
        <w:rPr>
          <w:b/>
          <w:bCs/>
        </w:rPr>
        <w:t>The selection process typically takes two to three months. We will keep you updated on your application throughout the process.</w:t>
      </w:r>
    </w:p>
    <w:p w14:paraId="1923276B" w14:textId="77777777" w:rsidR="00294A85" w:rsidRPr="00294A85" w:rsidRDefault="00294A85" w:rsidP="00294A85">
      <w:pPr>
        <w:rPr>
          <w:b/>
          <w:bCs/>
        </w:rPr>
      </w:pPr>
      <w:r w:rsidRPr="00294A85">
        <w:rPr>
          <w:b/>
          <w:bCs/>
        </w:rPr>
        <w:t>Scholarship Benefits and Terms</w:t>
      </w:r>
    </w:p>
    <w:p w14:paraId="488E682E" w14:textId="77777777" w:rsidR="00294A85" w:rsidRDefault="00294A85" w:rsidP="00294A85">
      <w:pPr>
        <w:rPr>
          <w:b/>
          <w:bCs/>
        </w:rPr>
      </w:pPr>
    </w:p>
    <w:p w14:paraId="76148F32" w14:textId="072243C4" w:rsidR="00294A85" w:rsidRPr="00294A85" w:rsidRDefault="00294A85" w:rsidP="00294A85">
      <w:pPr>
        <w:rPr>
          <w:b/>
          <w:bCs/>
        </w:rPr>
      </w:pPr>
      <w:r w:rsidRPr="00294A85">
        <w:rPr>
          <w:b/>
          <w:bCs/>
        </w:rPr>
        <w:t>9. What is my service commitment?</w:t>
      </w:r>
    </w:p>
    <w:p w14:paraId="0DC6612F" w14:textId="77777777" w:rsidR="00294A85" w:rsidRPr="00294A85" w:rsidRDefault="00294A85" w:rsidP="00294A85">
      <w:pPr>
        <w:rPr>
          <w:b/>
          <w:bCs/>
        </w:rPr>
      </w:pPr>
      <w:r w:rsidRPr="00294A85">
        <w:rPr>
          <w:b/>
          <w:bCs/>
        </w:rPr>
        <w:t>Your service commitment depends on where you pursue your undergraduate studies:</w:t>
      </w:r>
    </w:p>
    <w:p w14:paraId="0E8B10D5" w14:textId="77777777" w:rsidR="00294A85" w:rsidRPr="00294A85" w:rsidRDefault="00294A85" w:rsidP="00294A85">
      <w:pPr>
        <w:numPr>
          <w:ilvl w:val="0"/>
          <w:numId w:val="6"/>
        </w:numPr>
        <w:rPr>
          <w:b/>
          <w:bCs/>
        </w:rPr>
      </w:pPr>
      <w:r w:rsidRPr="00294A85">
        <w:rPr>
          <w:b/>
          <w:bCs/>
        </w:rPr>
        <w:t>Four years for undergraduate studies in Singapore</w:t>
      </w:r>
    </w:p>
    <w:p w14:paraId="08117D2B" w14:textId="77777777" w:rsidR="00294A85" w:rsidRPr="00294A85" w:rsidRDefault="00294A85" w:rsidP="00294A85">
      <w:pPr>
        <w:numPr>
          <w:ilvl w:val="0"/>
          <w:numId w:val="6"/>
        </w:numPr>
        <w:rPr>
          <w:b/>
          <w:bCs/>
        </w:rPr>
      </w:pPr>
      <w:r w:rsidRPr="00294A85">
        <w:rPr>
          <w:b/>
          <w:bCs/>
        </w:rPr>
        <w:t>Five years for undergraduate studies in a non-English-speaking country</w:t>
      </w:r>
    </w:p>
    <w:p w14:paraId="21FBA088" w14:textId="77777777" w:rsidR="00294A85" w:rsidRPr="00294A85" w:rsidRDefault="00294A85" w:rsidP="00294A85">
      <w:pPr>
        <w:numPr>
          <w:ilvl w:val="0"/>
          <w:numId w:val="6"/>
        </w:numPr>
        <w:rPr>
          <w:b/>
          <w:bCs/>
        </w:rPr>
      </w:pPr>
      <w:r w:rsidRPr="00294A85">
        <w:rPr>
          <w:b/>
          <w:bCs/>
        </w:rPr>
        <w:t>Six years for undergraduate studies in an English-speaking country</w:t>
      </w:r>
    </w:p>
    <w:p w14:paraId="12FCB6AE" w14:textId="77777777" w:rsidR="00294A85" w:rsidRDefault="00294A85" w:rsidP="00294A85">
      <w:pPr>
        <w:rPr>
          <w:b/>
          <w:bCs/>
        </w:rPr>
      </w:pPr>
    </w:p>
    <w:p w14:paraId="4D4A46F0" w14:textId="1A3F8C79" w:rsidR="00294A85" w:rsidRPr="00294A85" w:rsidRDefault="00294A85" w:rsidP="00294A85">
      <w:pPr>
        <w:rPr>
          <w:b/>
          <w:bCs/>
        </w:rPr>
      </w:pPr>
      <w:r w:rsidRPr="00294A85">
        <w:rPr>
          <w:b/>
          <w:bCs/>
        </w:rPr>
        <w:t>10. Can I hold another scholarship at the same time?</w:t>
      </w:r>
    </w:p>
    <w:p w14:paraId="3590549B" w14:textId="77777777" w:rsidR="00294A85" w:rsidRPr="00294A85" w:rsidRDefault="00294A85" w:rsidP="00294A85">
      <w:pPr>
        <w:rPr>
          <w:b/>
          <w:bCs/>
        </w:rPr>
      </w:pPr>
      <w:r w:rsidRPr="00294A85">
        <w:rPr>
          <w:b/>
          <w:bCs/>
        </w:rPr>
        <w:t>No. You cannot hold another scholarship at the same time as the HTX Scholarship.</w:t>
      </w:r>
    </w:p>
    <w:p w14:paraId="014CC460" w14:textId="77777777" w:rsidR="00294A85" w:rsidRDefault="00294A85" w:rsidP="00294A85">
      <w:pPr>
        <w:rPr>
          <w:b/>
          <w:bCs/>
        </w:rPr>
      </w:pPr>
    </w:p>
    <w:p w14:paraId="7D0A9BF7" w14:textId="03F8F7F2" w:rsidR="00294A85" w:rsidRPr="00294A85" w:rsidRDefault="00294A85" w:rsidP="00294A85">
      <w:pPr>
        <w:rPr>
          <w:b/>
          <w:bCs/>
        </w:rPr>
      </w:pPr>
      <w:r w:rsidRPr="00294A85">
        <w:rPr>
          <w:b/>
          <w:bCs/>
        </w:rPr>
        <w:t>11. Can I change my course of study after accepting the scholarship?</w:t>
      </w:r>
    </w:p>
    <w:p w14:paraId="1B0E54E2" w14:textId="77777777" w:rsidR="00294A85" w:rsidRPr="00294A85" w:rsidRDefault="00294A85" w:rsidP="00294A85">
      <w:pPr>
        <w:rPr>
          <w:b/>
          <w:bCs/>
        </w:rPr>
      </w:pPr>
      <w:r w:rsidRPr="00294A85">
        <w:rPr>
          <w:b/>
          <w:bCs/>
        </w:rPr>
        <w:t>You must consult HTX and obtain approval before making any changes to your approved course of study.</w:t>
      </w:r>
    </w:p>
    <w:p w14:paraId="695FB726" w14:textId="77777777" w:rsidR="00294A85" w:rsidRDefault="00294A85" w:rsidP="00294A85">
      <w:pPr>
        <w:rPr>
          <w:b/>
          <w:bCs/>
        </w:rPr>
      </w:pPr>
    </w:p>
    <w:p w14:paraId="0FDB2936" w14:textId="791658F5" w:rsidR="00294A85" w:rsidRPr="00294A85" w:rsidRDefault="00294A85" w:rsidP="00294A85">
      <w:pPr>
        <w:rPr>
          <w:b/>
          <w:bCs/>
        </w:rPr>
      </w:pPr>
      <w:r w:rsidRPr="00294A85">
        <w:rPr>
          <w:b/>
          <w:bCs/>
        </w:rPr>
        <w:t>Life as an HTX Scholar</w:t>
      </w:r>
    </w:p>
    <w:p w14:paraId="65C8BE8D" w14:textId="77777777" w:rsidR="00294A85" w:rsidRPr="00294A85" w:rsidRDefault="00294A85" w:rsidP="00294A85">
      <w:pPr>
        <w:rPr>
          <w:b/>
          <w:bCs/>
        </w:rPr>
      </w:pPr>
      <w:r w:rsidRPr="00294A85">
        <w:rPr>
          <w:b/>
          <w:bCs/>
        </w:rPr>
        <w:t xml:space="preserve">12. Will I </w:t>
      </w:r>
      <w:proofErr w:type="gramStart"/>
      <w:r w:rsidRPr="00294A85">
        <w:rPr>
          <w:b/>
          <w:bCs/>
        </w:rPr>
        <w:t>have the opportunity to</w:t>
      </w:r>
      <w:proofErr w:type="gramEnd"/>
      <w:r w:rsidRPr="00294A85">
        <w:rPr>
          <w:b/>
          <w:bCs/>
        </w:rPr>
        <w:t xml:space="preserve"> intern with HTX during my studies?</w:t>
      </w:r>
    </w:p>
    <w:p w14:paraId="6143216E" w14:textId="77777777" w:rsidR="00294A85" w:rsidRPr="00294A85" w:rsidRDefault="00294A85" w:rsidP="00294A85">
      <w:pPr>
        <w:rPr>
          <w:b/>
          <w:bCs/>
        </w:rPr>
      </w:pPr>
      <w:r w:rsidRPr="00294A85">
        <w:rPr>
          <w:b/>
          <w:bCs/>
        </w:rPr>
        <w:t>Yes. You will have the opportunity to complete at least one internship with HTX, typically during your first year of study.</w:t>
      </w:r>
    </w:p>
    <w:p w14:paraId="67665C9D" w14:textId="77777777" w:rsidR="00294A85" w:rsidRPr="00294A85" w:rsidRDefault="00294A85" w:rsidP="00294A85">
      <w:pPr>
        <w:rPr>
          <w:b/>
          <w:bCs/>
        </w:rPr>
      </w:pPr>
      <w:r w:rsidRPr="00294A85">
        <w:rPr>
          <w:b/>
          <w:bCs/>
        </w:rPr>
        <w:lastRenderedPageBreak/>
        <w:t>You will gain practical experience by contributing to real projects, such as developing artificial intelligence models, before joining HTX full-time.</w:t>
      </w:r>
    </w:p>
    <w:p w14:paraId="5CFBE334" w14:textId="77777777" w:rsidR="00294A85" w:rsidRPr="00294A85" w:rsidRDefault="00294A85" w:rsidP="00294A85">
      <w:pPr>
        <w:rPr>
          <w:b/>
          <w:bCs/>
        </w:rPr>
      </w:pPr>
      <w:r w:rsidRPr="00294A85">
        <w:rPr>
          <w:b/>
          <w:bCs/>
        </w:rPr>
        <w:t>You can read about our scholars’ internship experiences on the Meet Our People page.</w:t>
      </w:r>
    </w:p>
    <w:p w14:paraId="46481882" w14:textId="77777777" w:rsidR="00294A85" w:rsidRPr="00294A85" w:rsidRDefault="00294A85" w:rsidP="00294A85">
      <w:pPr>
        <w:rPr>
          <w:b/>
          <w:bCs/>
        </w:rPr>
      </w:pPr>
      <w:r w:rsidRPr="00294A85">
        <w:rPr>
          <w:b/>
          <w:bCs/>
        </w:rPr>
        <w:t>13. Which teams or projects could I work with during my HTX internship?</w:t>
      </w:r>
    </w:p>
    <w:p w14:paraId="56E10C2A" w14:textId="77777777" w:rsidR="00294A85" w:rsidRPr="00294A85" w:rsidRDefault="00294A85" w:rsidP="00294A85">
      <w:pPr>
        <w:rPr>
          <w:b/>
          <w:bCs/>
        </w:rPr>
      </w:pPr>
      <w:r w:rsidRPr="00294A85">
        <w:rPr>
          <w:b/>
          <w:bCs/>
        </w:rPr>
        <w:t>Your internship placement will depend on your area of specialisation and HTX’s organisational needs at the time.</w:t>
      </w:r>
    </w:p>
    <w:p w14:paraId="129C9867" w14:textId="77777777" w:rsidR="00294A85" w:rsidRPr="00294A85" w:rsidRDefault="00294A85" w:rsidP="00294A85">
      <w:pPr>
        <w:rPr>
          <w:b/>
          <w:bCs/>
        </w:rPr>
      </w:pPr>
      <w:r w:rsidRPr="00294A85">
        <w:rPr>
          <w:b/>
          <w:bCs/>
        </w:rPr>
        <w:t>HTX scholars have worked across a wide range of domains, including:</w:t>
      </w:r>
    </w:p>
    <w:p w14:paraId="1C8F6589" w14:textId="77777777" w:rsidR="00294A85" w:rsidRPr="00294A85" w:rsidRDefault="00294A85" w:rsidP="00294A85">
      <w:pPr>
        <w:numPr>
          <w:ilvl w:val="0"/>
          <w:numId w:val="7"/>
        </w:numPr>
        <w:rPr>
          <w:b/>
          <w:bCs/>
        </w:rPr>
      </w:pPr>
      <w:r w:rsidRPr="00294A85">
        <w:rPr>
          <w:b/>
          <w:bCs/>
        </w:rPr>
        <w:t>Forensics</w:t>
      </w:r>
    </w:p>
    <w:p w14:paraId="44370280" w14:textId="77777777" w:rsidR="00294A85" w:rsidRPr="00294A85" w:rsidRDefault="00294A85" w:rsidP="00294A85">
      <w:pPr>
        <w:numPr>
          <w:ilvl w:val="0"/>
          <w:numId w:val="7"/>
        </w:numPr>
        <w:rPr>
          <w:b/>
          <w:bCs/>
        </w:rPr>
      </w:pPr>
      <w:r w:rsidRPr="00294A85">
        <w:rPr>
          <w:b/>
          <w:bCs/>
        </w:rPr>
        <w:t>Robotics, Automation and Unmanned Systems</w:t>
      </w:r>
    </w:p>
    <w:p w14:paraId="0D67B827" w14:textId="77777777" w:rsidR="00294A85" w:rsidRPr="00294A85" w:rsidRDefault="00294A85" w:rsidP="00294A85">
      <w:pPr>
        <w:numPr>
          <w:ilvl w:val="0"/>
          <w:numId w:val="7"/>
        </w:numPr>
        <w:rPr>
          <w:b/>
          <w:bCs/>
        </w:rPr>
      </w:pPr>
      <w:r w:rsidRPr="00294A85">
        <w:rPr>
          <w:b/>
          <w:bCs/>
        </w:rPr>
        <w:t>Human Factors and Simulation</w:t>
      </w:r>
    </w:p>
    <w:p w14:paraId="5F1066DD" w14:textId="77777777" w:rsidR="00294A85" w:rsidRPr="00294A85" w:rsidRDefault="00294A85" w:rsidP="00294A85">
      <w:pPr>
        <w:numPr>
          <w:ilvl w:val="0"/>
          <w:numId w:val="7"/>
        </w:numPr>
        <w:rPr>
          <w:b/>
          <w:bCs/>
        </w:rPr>
      </w:pPr>
      <w:r w:rsidRPr="00294A85">
        <w:rPr>
          <w:b/>
          <w:bCs/>
        </w:rPr>
        <w:t>Cybersecurity</w:t>
      </w:r>
    </w:p>
    <w:p w14:paraId="13471D0E" w14:textId="77777777" w:rsidR="00294A85" w:rsidRPr="00294A85" w:rsidRDefault="00294A85" w:rsidP="00294A85">
      <w:pPr>
        <w:numPr>
          <w:ilvl w:val="0"/>
          <w:numId w:val="7"/>
        </w:numPr>
        <w:rPr>
          <w:b/>
          <w:bCs/>
        </w:rPr>
      </w:pPr>
      <w:r w:rsidRPr="00294A85">
        <w:rPr>
          <w:b/>
          <w:bCs/>
        </w:rPr>
        <w:t>Data Science</w:t>
      </w:r>
    </w:p>
    <w:p w14:paraId="2A3263BA" w14:textId="77777777" w:rsidR="00294A85" w:rsidRPr="00294A85" w:rsidRDefault="00294A85" w:rsidP="00294A85">
      <w:pPr>
        <w:numPr>
          <w:ilvl w:val="0"/>
          <w:numId w:val="7"/>
        </w:numPr>
        <w:rPr>
          <w:b/>
          <w:bCs/>
        </w:rPr>
      </w:pPr>
      <w:r w:rsidRPr="00294A85">
        <w:rPr>
          <w:b/>
          <w:bCs/>
        </w:rPr>
        <w:t>Artificial Intelligence Engineering</w:t>
      </w:r>
    </w:p>
    <w:p w14:paraId="6A288E8A" w14:textId="77777777" w:rsidR="00294A85" w:rsidRPr="00294A85" w:rsidRDefault="00294A85" w:rsidP="00294A85">
      <w:pPr>
        <w:rPr>
          <w:b/>
          <w:bCs/>
        </w:rPr>
      </w:pPr>
      <w:r w:rsidRPr="00294A85">
        <w:rPr>
          <w:b/>
          <w:bCs/>
        </w:rPr>
        <w:t>Visit our Career Pathways page to learn more about the areas in which you may specialise.</w:t>
      </w:r>
    </w:p>
    <w:p w14:paraId="30F13846" w14:textId="77777777" w:rsidR="00294A85" w:rsidRPr="00294A85" w:rsidRDefault="00294A85" w:rsidP="00294A85">
      <w:pPr>
        <w:rPr>
          <w:b/>
          <w:bCs/>
        </w:rPr>
      </w:pPr>
      <w:r w:rsidRPr="00294A85">
        <w:rPr>
          <w:b/>
          <w:bCs/>
        </w:rPr>
        <w:t>14. Can I take up internships with other organisations?</w:t>
      </w:r>
    </w:p>
    <w:p w14:paraId="31089DBD" w14:textId="77777777" w:rsidR="00294A85" w:rsidRPr="00294A85" w:rsidRDefault="00294A85" w:rsidP="00294A85">
      <w:pPr>
        <w:rPr>
          <w:b/>
          <w:bCs/>
        </w:rPr>
      </w:pPr>
      <w:r w:rsidRPr="00294A85">
        <w:rPr>
          <w:b/>
          <w:bCs/>
        </w:rPr>
        <w:t>You must consult HTX and obtain approval before accepting an internship with another organisation.</w:t>
      </w:r>
    </w:p>
    <w:p w14:paraId="22BFA2DB" w14:textId="77777777" w:rsidR="00294A85" w:rsidRDefault="00294A85" w:rsidP="00294A85">
      <w:pPr>
        <w:rPr>
          <w:b/>
          <w:bCs/>
        </w:rPr>
      </w:pPr>
    </w:p>
    <w:p w14:paraId="1B0B4CB0" w14:textId="180213D5" w:rsidR="00294A85" w:rsidRPr="00294A85" w:rsidRDefault="00294A85" w:rsidP="00294A85">
      <w:pPr>
        <w:rPr>
          <w:b/>
          <w:bCs/>
        </w:rPr>
      </w:pPr>
      <w:r w:rsidRPr="00294A85">
        <w:rPr>
          <w:b/>
          <w:bCs/>
        </w:rPr>
        <w:t>16. Will I be able to choose which HTX division to join after graduation?</w:t>
      </w:r>
    </w:p>
    <w:p w14:paraId="1B89BBC7" w14:textId="77777777" w:rsidR="00294A85" w:rsidRPr="00294A85" w:rsidRDefault="00294A85" w:rsidP="00294A85">
      <w:pPr>
        <w:rPr>
          <w:b/>
          <w:bCs/>
        </w:rPr>
      </w:pPr>
      <w:r w:rsidRPr="00294A85">
        <w:rPr>
          <w:b/>
          <w:bCs/>
        </w:rPr>
        <w:t>You will have the opportunity to indicate your preferences.</w:t>
      </w:r>
    </w:p>
    <w:p w14:paraId="0DF591D8" w14:textId="77777777" w:rsidR="00294A85" w:rsidRPr="00294A85" w:rsidRDefault="00294A85" w:rsidP="00294A85">
      <w:pPr>
        <w:rPr>
          <w:b/>
          <w:bCs/>
        </w:rPr>
      </w:pPr>
      <w:r w:rsidRPr="00294A85">
        <w:rPr>
          <w:b/>
          <w:bCs/>
        </w:rPr>
        <w:t xml:space="preserve">We will match you to a role that </w:t>
      </w:r>
      <w:proofErr w:type="gramStart"/>
      <w:r w:rsidRPr="00294A85">
        <w:rPr>
          <w:b/>
          <w:bCs/>
        </w:rPr>
        <w:t>takes into account</w:t>
      </w:r>
      <w:proofErr w:type="gramEnd"/>
      <w:r w:rsidRPr="00294A85">
        <w:rPr>
          <w:b/>
          <w:bCs/>
        </w:rPr>
        <w:t>:</w:t>
      </w:r>
    </w:p>
    <w:p w14:paraId="20E8C910" w14:textId="77777777" w:rsidR="00294A85" w:rsidRPr="00294A85" w:rsidRDefault="00294A85" w:rsidP="00294A85">
      <w:pPr>
        <w:numPr>
          <w:ilvl w:val="0"/>
          <w:numId w:val="8"/>
        </w:numPr>
        <w:rPr>
          <w:b/>
          <w:bCs/>
        </w:rPr>
      </w:pPr>
      <w:r w:rsidRPr="00294A85">
        <w:rPr>
          <w:b/>
          <w:bCs/>
        </w:rPr>
        <w:t>Your interests</w:t>
      </w:r>
    </w:p>
    <w:p w14:paraId="1D762A21" w14:textId="77777777" w:rsidR="00294A85" w:rsidRPr="00294A85" w:rsidRDefault="00294A85" w:rsidP="00294A85">
      <w:pPr>
        <w:numPr>
          <w:ilvl w:val="0"/>
          <w:numId w:val="8"/>
        </w:numPr>
        <w:rPr>
          <w:b/>
          <w:bCs/>
        </w:rPr>
      </w:pPr>
      <w:r w:rsidRPr="00294A85">
        <w:rPr>
          <w:b/>
          <w:bCs/>
        </w:rPr>
        <w:t>Your area of specialisation</w:t>
      </w:r>
    </w:p>
    <w:p w14:paraId="593AFA1F" w14:textId="77777777" w:rsidR="00294A85" w:rsidRPr="00294A85" w:rsidRDefault="00294A85" w:rsidP="00294A85">
      <w:pPr>
        <w:numPr>
          <w:ilvl w:val="0"/>
          <w:numId w:val="8"/>
        </w:numPr>
        <w:rPr>
          <w:b/>
          <w:bCs/>
        </w:rPr>
      </w:pPr>
      <w:r w:rsidRPr="00294A85">
        <w:rPr>
          <w:b/>
          <w:bCs/>
        </w:rPr>
        <w:t>The roles available</w:t>
      </w:r>
    </w:p>
    <w:p w14:paraId="469A51B3" w14:textId="77777777" w:rsidR="00294A85" w:rsidRPr="00294A85" w:rsidRDefault="00294A85" w:rsidP="00294A85">
      <w:pPr>
        <w:numPr>
          <w:ilvl w:val="0"/>
          <w:numId w:val="8"/>
        </w:numPr>
        <w:rPr>
          <w:b/>
          <w:bCs/>
        </w:rPr>
      </w:pPr>
      <w:r w:rsidRPr="00294A85">
        <w:rPr>
          <w:b/>
          <w:bCs/>
        </w:rPr>
        <w:t>HTX’s organisational and capability needs</w:t>
      </w:r>
    </w:p>
    <w:p w14:paraId="440402EC" w14:textId="77777777" w:rsidR="00294A85" w:rsidRDefault="00294A85" w:rsidP="00294A85">
      <w:pPr>
        <w:rPr>
          <w:b/>
          <w:bCs/>
        </w:rPr>
      </w:pPr>
    </w:p>
    <w:p w14:paraId="5682345B" w14:textId="031126A4" w:rsidR="00294A85" w:rsidRPr="00294A85" w:rsidRDefault="00294A85" w:rsidP="00294A85">
      <w:pPr>
        <w:rPr>
          <w:b/>
          <w:bCs/>
        </w:rPr>
      </w:pPr>
      <w:r w:rsidRPr="00294A85">
        <w:rPr>
          <w:b/>
          <w:bCs/>
        </w:rPr>
        <w:t>8. What does the HTX Scholarship cover?</w:t>
      </w:r>
    </w:p>
    <w:p w14:paraId="5C1F5D26" w14:textId="77777777" w:rsidR="00294A85" w:rsidRPr="00294A85" w:rsidRDefault="00294A85" w:rsidP="00294A85">
      <w:r w:rsidRPr="00294A85">
        <w:lastRenderedPageBreak/>
        <w:t>The scholarship covers:</w:t>
      </w:r>
    </w:p>
    <w:p w14:paraId="3A456FB2" w14:textId="77777777" w:rsidR="00294A85" w:rsidRPr="00294A85" w:rsidRDefault="00294A85" w:rsidP="00294A85">
      <w:pPr>
        <w:numPr>
          <w:ilvl w:val="0"/>
          <w:numId w:val="1"/>
        </w:numPr>
      </w:pPr>
      <w:r w:rsidRPr="00294A85">
        <w:t>Tuition fees, examination fees and other compulsory university fees</w:t>
      </w:r>
    </w:p>
    <w:p w14:paraId="14DAC0EE" w14:textId="77777777" w:rsidR="00294A85" w:rsidRPr="00294A85" w:rsidRDefault="00294A85" w:rsidP="00294A85">
      <w:pPr>
        <w:numPr>
          <w:ilvl w:val="0"/>
          <w:numId w:val="1"/>
        </w:numPr>
      </w:pPr>
      <w:r w:rsidRPr="00294A85">
        <w:t>Living allowances</w:t>
      </w:r>
    </w:p>
    <w:p w14:paraId="272825F5" w14:textId="77777777" w:rsidR="00294A85" w:rsidRPr="00294A85" w:rsidRDefault="00294A85" w:rsidP="00294A85">
      <w:pPr>
        <w:numPr>
          <w:ilvl w:val="0"/>
          <w:numId w:val="1"/>
        </w:numPr>
      </w:pPr>
      <w:r w:rsidRPr="00294A85">
        <w:t>Other approved expenses, such as medical examination and visa-processing fees</w:t>
      </w:r>
    </w:p>
    <w:p w14:paraId="4A44E405" w14:textId="77777777" w:rsidR="00294A85" w:rsidRPr="00294A85" w:rsidRDefault="00294A85" w:rsidP="00294A85">
      <w:pPr>
        <w:numPr>
          <w:ilvl w:val="0"/>
          <w:numId w:val="1"/>
        </w:numPr>
      </w:pPr>
      <w:r w:rsidRPr="00294A85">
        <w:t>A one-time pre-studies allowance</w:t>
      </w:r>
    </w:p>
    <w:p w14:paraId="4FEC809D" w14:textId="77777777" w:rsidR="00294A85" w:rsidRPr="00294A85" w:rsidRDefault="00294A85" w:rsidP="00294A85">
      <w:pPr>
        <w:numPr>
          <w:ilvl w:val="0"/>
          <w:numId w:val="1"/>
        </w:numPr>
      </w:pPr>
      <w:r w:rsidRPr="00294A85">
        <w:t>Sponsorship for relevant exchange or summer programmes that broaden your academic, professional and cross-cultural perspectives</w:t>
      </w:r>
    </w:p>
    <w:p w14:paraId="3F0ED6FC" w14:textId="77777777" w:rsidR="00294A85" w:rsidRPr="00294A85" w:rsidRDefault="00294A85" w:rsidP="00294A85">
      <w:pPr>
        <w:numPr>
          <w:ilvl w:val="0"/>
          <w:numId w:val="1"/>
        </w:numPr>
      </w:pPr>
      <w:r w:rsidRPr="00294A85">
        <w:t xml:space="preserve">Sponsorship for a relevant </w:t>
      </w:r>
      <w:proofErr w:type="gramStart"/>
      <w:r w:rsidRPr="00294A85">
        <w:t>Master’s</w:t>
      </w:r>
      <w:proofErr w:type="gramEnd"/>
      <w:r w:rsidRPr="00294A85">
        <w:t xml:space="preserve"> degree that deepens your expertise and broadens your perspectives, subject to approval</w:t>
      </w:r>
    </w:p>
    <w:p w14:paraId="375A541E" w14:textId="77777777" w:rsidR="00294A85" w:rsidRPr="00294A85" w:rsidRDefault="00294A85" w:rsidP="00294A85">
      <w:pPr>
        <w:numPr>
          <w:ilvl w:val="0"/>
          <w:numId w:val="1"/>
        </w:numPr>
      </w:pPr>
      <w:r w:rsidRPr="00294A85">
        <w:t>For mid-term scholars, reimbursement of tuition fees and compulsory fees incurred before the scholarship was awarded</w:t>
      </w:r>
    </w:p>
    <w:p w14:paraId="1F59E32F" w14:textId="77777777" w:rsidR="00294A85" w:rsidRPr="00294A85" w:rsidRDefault="00294A85" w:rsidP="00294A85">
      <w:pPr>
        <w:rPr>
          <w:b/>
          <w:bCs/>
        </w:rPr>
      </w:pPr>
      <w:r w:rsidRPr="00294A85">
        <w:rPr>
          <w:b/>
          <w:bCs/>
        </w:rPr>
        <w:t>15. Can I attend exchange or summer programmes during my studies?</w:t>
      </w:r>
    </w:p>
    <w:p w14:paraId="566D4535" w14:textId="77777777" w:rsidR="00294A85" w:rsidRPr="00294A85" w:rsidRDefault="00294A85" w:rsidP="00294A85">
      <w:r w:rsidRPr="00294A85">
        <w:t>Yes. You may attend relevant exchange or summer programmes with HTX’s approval.</w:t>
      </w:r>
    </w:p>
    <w:p w14:paraId="3904F8DE" w14:textId="77777777" w:rsidR="00294A85" w:rsidRPr="00294A85" w:rsidRDefault="00294A85" w:rsidP="00294A85">
      <w:r w:rsidRPr="00294A85">
        <w:t>These programmes should complement your main course of study, broaden your academic, professional or cross-cultural perspectives, and contribute meaningfully to your development for a future career with HTX.</w:t>
      </w:r>
    </w:p>
    <w:p w14:paraId="0ECC24BC" w14:textId="77777777" w:rsidR="00294A85" w:rsidRPr="00294A85" w:rsidRDefault="00294A85" w:rsidP="00294A85">
      <w:r w:rsidRPr="00294A85">
        <w:t xml:space="preserve">Each request will be considered based on factors such as the relevance and value of the programme, your academic progress and your ability to manage the additional commitments. You are expected to remain on track to graduate with at least a </w:t>
      </w:r>
      <w:proofErr w:type="gramStart"/>
      <w:r w:rsidRPr="00294A85">
        <w:t>Second Class Honours</w:t>
      </w:r>
      <w:proofErr w:type="gramEnd"/>
      <w:r w:rsidRPr="00294A85">
        <w:t xml:space="preserve"> (Upper) degree or its equivalent.</w:t>
      </w:r>
    </w:p>
    <w:p w14:paraId="48A9E9BB" w14:textId="77777777" w:rsidR="00294A85" w:rsidRPr="00294A85" w:rsidRDefault="00294A85" w:rsidP="00294A85">
      <w:pPr>
        <w:rPr>
          <w:b/>
          <w:bCs/>
        </w:rPr>
      </w:pPr>
      <w:r w:rsidRPr="00294A85">
        <w:rPr>
          <w:b/>
          <w:bCs/>
        </w:rPr>
        <w:t xml:space="preserve">16. Can I pursue a </w:t>
      </w:r>
      <w:proofErr w:type="gramStart"/>
      <w:r w:rsidRPr="00294A85">
        <w:rPr>
          <w:b/>
          <w:bCs/>
        </w:rPr>
        <w:t>Master’s</w:t>
      </w:r>
      <w:proofErr w:type="gramEnd"/>
      <w:r w:rsidRPr="00294A85">
        <w:rPr>
          <w:b/>
          <w:bCs/>
        </w:rPr>
        <w:t xml:space="preserve"> degree under the scholarship?</w:t>
      </w:r>
    </w:p>
    <w:p w14:paraId="397895EF" w14:textId="77777777" w:rsidR="00294A85" w:rsidRPr="00294A85" w:rsidRDefault="00294A85" w:rsidP="00294A85">
      <w:r w:rsidRPr="00294A85">
        <w:t xml:space="preserve">Sponsorship for a </w:t>
      </w:r>
      <w:proofErr w:type="gramStart"/>
      <w:r w:rsidRPr="00294A85">
        <w:t>Master’s</w:t>
      </w:r>
      <w:proofErr w:type="gramEnd"/>
      <w:r w:rsidRPr="00294A85">
        <w:t xml:space="preserve"> degree may be considered, subject to HTX’s approval.</w:t>
      </w:r>
    </w:p>
    <w:p w14:paraId="621CB3FC" w14:textId="77777777" w:rsidR="00294A85" w:rsidRPr="00294A85" w:rsidRDefault="00294A85" w:rsidP="00294A85">
      <w:r w:rsidRPr="00294A85">
        <w:t>The programme should be relevant to HTX’s work and your anticipated career pathway. It should deepen your technical or professional expertise, broaden your perspectives, and strengthen your ability to contribute to HTX after graduation.</w:t>
      </w:r>
    </w:p>
    <w:p w14:paraId="155DA1F9" w14:textId="77777777" w:rsidR="00E57C7F" w:rsidRDefault="00E57C7F"/>
    <w:sectPr w:rsidR="00E57C7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680D2E"/>
    <w:multiLevelType w:val="multilevel"/>
    <w:tmpl w:val="C5C23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A21711"/>
    <w:multiLevelType w:val="multilevel"/>
    <w:tmpl w:val="5308D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743142"/>
    <w:multiLevelType w:val="multilevel"/>
    <w:tmpl w:val="D1F41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37555E0"/>
    <w:multiLevelType w:val="multilevel"/>
    <w:tmpl w:val="8D64C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A807449"/>
    <w:multiLevelType w:val="multilevel"/>
    <w:tmpl w:val="D5548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5196B73"/>
    <w:multiLevelType w:val="multilevel"/>
    <w:tmpl w:val="CEE24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BD53A4A"/>
    <w:multiLevelType w:val="multilevel"/>
    <w:tmpl w:val="CDC81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CD01736"/>
    <w:multiLevelType w:val="multilevel"/>
    <w:tmpl w:val="3578B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21282377">
    <w:abstractNumId w:val="1"/>
  </w:num>
  <w:num w:numId="2" w16cid:durableId="7104188">
    <w:abstractNumId w:val="0"/>
  </w:num>
  <w:num w:numId="3" w16cid:durableId="339045337">
    <w:abstractNumId w:val="7"/>
  </w:num>
  <w:num w:numId="4" w16cid:durableId="172961840">
    <w:abstractNumId w:val="3"/>
  </w:num>
  <w:num w:numId="5" w16cid:durableId="495922681">
    <w:abstractNumId w:val="5"/>
  </w:num>
  <w:num w:numId="6" w16cid:durableId="1460758305">
    <w:abstractNumId w:val="6"/>
  </w:num>
  <w:num w:numId="7" w16cid:durableId="682559985">
    <w:abstractNumId w:val="4"/>
  </w:num>
  <w:num w:numId="8" w16cid:durableId="204166437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4A85"/>
    <w:rsid w:val="00294A85"/>
    <w:rsid w:val="00620CED"/>
    <w:rsid w:val="00B42594"/>
    <w:rsid w:val="00E57C7F"/>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36CA21"/>
  <w15:chartTrackingRefBased/>
  <w15:docId w15:val="{77FCB373-42AA-4663-AB62-86EF406A9C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SG"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94A8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94A8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94A8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94A8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94A8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94A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4A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4A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4A8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4A8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94A8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94A8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94A8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94A8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94A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4A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4A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4A85"/>
    <w:rPr>
      <w:rFonts w:eastAsiaTheme="majorEastAsia" w:cstheme="majorBidi"/>
      <w:color w:val="272727" w:themeColor="text1" w:themeTint="D8"/>
    </w:rPr>
  </w:style>
  <w:style w:type="paragraph" w:styleId="Title">
    <w:name w:val="Title"/>
    <w:basedOn w:val="Normal"/>
    <w:next w:val="Normal"/>
    <w:link w:val="TitleChar"/>
    <w:uiPriority w:val="10"/>
    <w:qFormat/>
    <w:rsid w:val="00294A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4A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4A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4A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4A85"/>
    <w:pPr>
      <w:spacing w:before="160"/>
      <w:jc w:val="center"/>
    </w:pPr>
    <w:rPr>
      <w:i/>
      <w:iCs/>
      <w:color w:val="404040" w:themeColor="text1" w:themeTint="BF"/>
    </w:rPr>
  </w:style>
  <w:style w:type="character" w:customStyle="1" w:styleId="QuoteChar">
    <w:name w:val="Quote Char"/>
    <w:basedOn w:val="DefaultParagraphFont"/>
    <w:link w:val="Quote"/>
    <w:uiPriority w:val="29"/>
    <w:rsid w:val="00294A85"/>
    <w:rPr>
      <w:i/>
      <w:iCs/>
      <w:color w:val="404040" w:themeColor="text1" w:themeTint="BF"/>
    </w:rPr>
  </w:style>
  <w:style w:type="paragraph" w:styleId="ListParagraph">
    <w:name w:val="List Paragraph"/>
    <w:basedOn w:val="Normal"/>
    <w:uiPriority w:val="34"/>
    <w:qFormat/>
    <w:rsid w:val="00294A85"/>
    <w:pPr>
      <w:ind w:left="720"/>
      <w:contextualSpacing/>
    </w:pPr>
  </w:style>
  <w:style w:type="character" w:styleId="IntenseEmphasis">
    <w:name w:val="Intense Emphasis"/>
    <w:basedOn w:val="DefaultParagraphFont"/>
    <w:uiPriority w:val="21"/>
    <w:qFormat/>
    <w:rsid w:val="00294A85"/>
    <w:rPr>
      <w:i/>
      <w:iCs/>
      <w:color w:val="0F4761" w:themeColor="accent1" w:themeShade="BF"/>
    </w:rPr>
  </w:style>
  <w:style w:type="paragraph" w:styleId="IntenseQuote">
    <w:name w:val="Intense Quote"/>
    <w:basedOn w:val="Normal"/>
    <w:next w:val="Normal"/>
    <w:link w:val="IntenseQuoteChar"/>
    <w:uiPriority w:val="30"/>
    <w:qFormat/>
    <w:rsid w:val="00294A8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94A85"/>
    <w:rPr>
      <w:i/>
      <w:iCs/>
      <w:color w:val="0F4761" w:themeColor="accent1" w:themeShade="BF"/>
    </w:rPr>
  </w:style>
  <w:style w:type="character" w:styleId="IntenseReference">
    <w:name w:val="Intense Reference"/>
    <w:basedOn w:val="DefaultParagraphFont"/>
    <w:uiPriority w:val="32"/>
    <w:qFormat/>
    <w:rsid w:val="00294A8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5</Pages>
  <Words>988</Words>
  <Characters>5635</Characters>
  <Application>Microsoft Office Word</Application>
  <DocSecurity>0</DocSecurity>
  <Lines>46</Lines>
  <Paragraphs>13</Paragraphs>
  <ScaleCrop>false</ScaleCrop>
  <Company/>
  <LinksUpToDate>false</LinksUpToDate>
  <CharactersWithSpaces>6610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YL Tan</dc:creator>
  <cp:keywords/>
  <dc:description/>
  <cp:lastModifiedBy>YL Tan</cp:lastModifiedBy>
  <cp:revision>1</cp:revision>
  <dcterms:created xsi:type="dcterms:W3CDTF">2026-07-19T03:28:00Z</dcterms:created>
  <dcterms:modified xsi:type="dcterms:W3CDTF">2026-07-19T03:31:00Z</dcterms:modified>
</cp:coreProperties>
</file>