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Pr="00D042E7" w:rsidRDefault="00B67D59" w:rsidP="00B67D59">
      <w:pPr>
        <w:pStyle w:val="Heading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Hyperlink"/>
            <w:noProof/>
          </w:rPr>
          <w:t>“JavaScript Advanced” course @ SoftUni</w:t>
        </w:r>
      </w:hyperlink>
      <w:r w:rsidRPr="00D042E7">
        <w:rPr>
          <w:noProof/>
        </w:rPr>
        <w:t xml:space="preserve">. Submit your solutions in the SoftUni judge system at </w:t>
      </w:r>
      <w:hyperlink r:id="rId9"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lang w:val="bg-BG" w:eastAsia="bg-BG"/>
        </w:rPr>
        <w:drawing>
          <wp:inline distT="0" distB="0" distL="0" distR="0">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lang w:val="bg-BG" w:eastAsia="bg-BG"/>
        </w:rPr>
        <w:drawing>
          <wp:inline distT="0" distB="0" distL="0" distR="0">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bookmarkStart w:id="0" w:name="_GoBack"/>
      <w:bookmarkEnd w:id="0"/>
      <w:r w:rsidRPr="00D042E7">
        <w:rPr>
          <w:noProof/>
        </w:rPr>
        <w:t xml:space="preserve"> create a new one:</w:t>
      </w:r>
    </w:p>
    <w:p w:rsidR="0071647A" w:rsidRPr="00D042E7" w:rsidRDefault="0071647A" w:rsidP="0071647A">
      <w:pPr>
        <w:rPr>
          <w:noProof/>
        </w:rPr>
      </w:pPr>
      <w:r w:rsidRPr="00D042E7">
        <w:rPr>
          <w:noProof/>
          <w:lang w:val="bg-BG" w:eastAsia="bg-BG"/>
        </w:rPr>
        <w:lastRenderedPageBreak/>
        <w:drawing>
          <wp:inline distT="0" distB="0" distL="0" distR="0">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lang w:val="bg-BG" w:eastAsia="bg-BG"/>
        </w:rPr>
        <w:drawing>
          <wp:inline distT="0" distB="0" distL="0" distR="0">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1647A" w:rsidRPr="00D042E7" w:rsidRDefault="0071647A" w:rsidP="0071647A">
      <w:pPr>
        <w:rPr>
          <w:noProof/>
        </w:rPr>
      </w:pPr>
      <w:r w:rsidRPr="00D042E7">
        <w:rPr>
          <w:noProof/>
          <w:lang w:val="bg-BG" w:eastAsia="bg-BG"/>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F73E12" w:rsidRDefault="00A65D16" w:rsidP="00A65D16">
      <w:pPr>
        <w:pStyle w:val="ListParagraph"/>
        <w:numPr>
          <w:ilvl w:val="0"/>
          <w:numId w:val="22"/>
        </w:numPr>
        <w:rPr>
          <w:noProof/>
          <w:highlight w:val="yellow"/>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w:t>
      </w:r>
      <w:r w:rsidR="00F62056" w:rsidRPr="00F73E12">
        <w:rPr>
          <w:noProof/>
          <w:highlight w:val="yellow"/>
        </w:rPr>
        <w:t xml:space="preserve">If a string is less than </w:t>
      </w:r>
      <w:r w:rsidR="00F62056" w:rsidRPr="00F73E12">
        <w:rPr>
          <w:rStyle w:val="Strong"/>
          <w:noProof/>
          <w:highlight w:val="yellow"/>
        </w:rPr>
        <w:t>n</w:t>
      </w:r>
      <w:r w:rsidR="00F62056" w:rsidRPr="00F73E12">
        <w:rPr>
          <w:noProof/>
          <w:highlight w:val="yellow"/>
        </w:rPr>
        <w:t xml:space="preserve"> characters long, return the </w:t>
      </w:r>
      <w:r w:rsidR="00F62056" w:rsidRPr="00F73E12">
        <w:rPr>
          <w:rStyle w:val="Strong"/>
          <w:noProof/>
          <w:highlight w:val="yellow"/>
        </w:rPr>
        <w:t>same string</w:t>
      </w:r>
      <w:r w:rsidR="00F62056" w:rsidRPr="00F73E12">
        <w:rPr>
          <w:noProof/>
          <w:highlight w:val="yellow"/>
        </w:rPr>
        <w:t>.</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w:t>
      </w:r>
      <w:r w:rsidR="00F62056" w:rsidRPr="006028D4">
        <w:rPr>
          <w:noProof/>
          <w:highlight w:val="yellow"/>
        </w:rPr>
        <w:t xml:space="preserve">If </w:t>
      </w:r>
      <w:r w:rsidR="00F62056" w:rsidRPr="006028D4">
        <w:rPr>
          <w:rStyle w:val="Strong"/>
          <w:noProof/>
          <w:highlight w:val="yellow"/>
        </w:rPr>
        <w:t>no space</w:t>
      </w:r>
      <w:r w:rsidR="00F62056" w:rsidRPr="006028D4">
        <w:rPr>
          <w:noProof/>
          <w:highlight w:val="yellow"/>
        </w:rPr>
        <w:t xml:space="preserve"> occurs anywhere in the string, return </w:t>
      </w:r>
      <w:r w:rsidR="00F62056" w:rsidRPr="006028D4">
        <w:rPr>
          <w:rStyle w:val="Strong"/>
          <w:noProof/>
          <w:highlight w:val="yellow"/>
        </w:rPr>
        <w:t>n – 3</w:t>
      </w:r>
      <w:r w:rsidR="00F62056" w:rsidRPr="006028D4">
        <w:rPr>
          <w:noProof/>
          <w:highlight w:val="yellow"/>
        </w:rPr>
        <w:t xml:space="preserve"> characters and an ellipsis. I</w:t>
      </w:r>
      <w:r w:rsidR="002F0B5C" w:rsidRPr="006028D4">
        <w:rPr>
          <w:noProof/>
          <w:highlight w:val="yellow"/>
        </w:rPr>
        <w:t xml:space="preserve">f </w:t>
      </w:r>
      <w:r w:rsidR="002F0B5C" w:rsidRPr="006028D4">
        <w:rPr>
          <w:rStyle w:val="Strong"/>
          <w:noProof/>
          <w:highlight w:val="yellow"/>
        </w:rPr>
        <w:t>n</w:t>
      </w:r>
      <w:r w:rsidR="002F0B5C" w:rsidRPr="00F73E12">
        <w:rPr>
          <w:rStyle w:val="Strong"/>
          <w:noProof/>
          <w:highlight w:val="yellow"/>
        </w:rPr>
        <w:t xml:space="preserve"> </w:t>
      </w:r>
      <w:r w:rsidR="002F0B5C" w:rsidRPr="00F73E12">
        <w:rPr>
          <w:noProof/>
          <w:highlight w:val="yellow"/>
        </w:rPr>
        <w:t xml:space="preserve">is less than 4, return </w:t>
      </w:r>
      <w:r w:rsidR="002F0B5C" w:rsidRPr="00F73E12">
        <w:rPr>
          <w:rStyle w:val="Strong"/>
          <w:noProof/>
          <w:highlight w:val="yellow"/>
        </w:rPr>
        <w:t>n</w:t>
      </w:r>
      <w:r w:rsidR="002F0B5C" w:rsidRPr="00F73E12">
        <w:rPr>
          <w:noProof/>
          <w:highlight w:val="yellow"/>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lang w:val="bg-BG" w:eastAsia="bg-BG"/>
        </w:rPr>
        <w:drawing>
          <wp:inline distT="0" distB="0" distL="0" distR="0">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lang w:val="bg-BG" w:eastAsia="bg-BG"/>
        </w:rPr>
        <w:drawing>
          <wp:inline distT="0" distB="0" distL="0" distR="0">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8"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6D1B04" w:rsidRDefault="00F22104" w:rsidP="00F22104">
      <w:pPr>
        <w:rPr>
          <w:noProof/>
          <w:highlight w:val="yellow"/>
        </w:rPr>
      </w:pPr>
      <w:r w:rsidRPr="006D1B04">
        <w:rPr>
          <w:rStyle w:val="CodeChar"/>
          <w:highlight w:val="yellow"/>
        </w:rPr>
        <w:t>report(author, description, reproducible, severity)</w:t>
      </w:r>
      <w:r w:rsidRPr="006D1B04">
        <w:rPr>
          <w:noProof/>
          <w:highlight w:val="yellow"/>
        </w:rPr>
        <w:t xml:space="preserve"> – </w:t>
      </w:r>
      <w:r w:rsidRPr="006D1B04">
        <w:rPr>
          <w:rStyle w:val="Strong"/>
          <w:noProof/>
          <w:highlight w:val="yellow"/>
        </w:rPr>
        <w:t>create</w:t>
      </w:r>
      <w:r w:rsidRPr="006D1B04">
        <w:rPr>
          <w:noProof/>
          <w:highlight w:val="yellow"/>
        </w:rPr>
        <w:t xml:space="preserve"> a new bug report and store it. The </w:t>
      </w:r>
      <w:r w:rsidRPr="006D1B04">
        <w:rPr>
          <w:rStyle w:val="Strong"/>
          <w:noProof/>
          <w:highlight w:val="yellow"/>
        </w:rPr>
        <w:t>ID</w:t>
      </w:r>
      <w:r w:rsidRPr="006D1B04">
        <w:rPr>
          <w:noProof/>
          <w:highlight w:val="yellow"/>
        </w:rPr>
        <w:t xml:space="preserve"> is assigned automatically to the next available number and the </w:t>
      </w:r>
      <w:r w:rsidRPr="006D1B04">
        <w:rPr>
          <w:rStyle w:val="Strong"/>
          <w:noProof/>
          <w:highlight w:val="yellow"/>
        </w:rPr>
        <w:t>status</w:t>
      </w:r>
      <w:r w:rsidRPr="006D1B04">
        <w:rPr>
          <w:noProof/>
          <w:highlight w:val="yellow"/>
        </w:rPr>
        <w:t xml:space="preserve"> defaults to </w:t>
      </w:r>
      <w:r w:rsidRPr="006D1B04">
        <w:rPr>
          <w:rStyle w:val="Strong"/>
          <w:noProof/>
          <w:highlight w:val="yellow"/>
        </w:rPr>
        <w:t>'Open'</w:t>
      </w:r>
    </w:p>
    <w:p w:rsidR="00F22104" w:rsidRPr="00D042E7" w:rsidRDefault="00F22104" w:rsidP="00F22104">
      <w:pPr>
        <w:rPr>
          <w:noProof/>
        </w:rPr>
      </w:pPr>
      <w:r w:rsidRPr="006D1B04">
        <w:rPr>
          <w:rStyle w:val="CodeChar"/>
          <w:highlight w:val="yellow"/>
        </w:rPr>
        <w:t>setStatus(id, newStatus)</w:t>
      </w:r>
      <w:r w:rsidRPr="006D1B04">
        <w:rPr>
          <w:noProof/>
          <w:highlight w:val="yellow"/>
        </w:rPr>
        <w:t xml:space="preserve"> – change the status of a bug registered in the system to </w:t>
      </w:r>
      <w:r w:rsidRPr="006D1B04">
        <w:rPr>
          <w:rStyle w:val="Strong"/>
          <w:noProof/>
          <w:highlight w:val="yellow"/>
        </w:rPr>
        <w:t>newStatus</w:t>
      </w:r>
      <w:r w:rsidRPr="006D1B04">
        <w:rPr>
          <w:noProof/>
          <w:highlight w:val="yellow"/>
        </w:rPr>
        <w:t xml:space="preserve"> by given </w:t>
      </w:r>
      <w:r w:rsidRPr="006D1B04">
        <w:rPr>
          <w:rStyle w:val="Strong"/>
          <w:noProof/>
          <w:highlight w:val="yellow"/>
        </w:rPr>
        <w:t>ID</w:t>
      </w:r>
    </w:p>
    <w:p w:rsidR="00F22104" w:rsidRPr="00D042E7" w:rsidRDefault="00F22104" w:rsidP="00F22104">
      <w:pPr>
        <w:rPr>
          <w:noProof/>
        </w:rPr>
      </w:pPr>
      <w:r w:rsidRPr="006D1B04">
        <w:rPr>
          <w:rStyle w:val="CodeChar"/>
          <w:highlight w:val="yellow"/>
        </w:rPr>
        <w:t>remove(id)</w:t>
      </w:r>
      <w:r w:rsidRPr="006D1B04">
        <w:rPr>
          <w:noProof/>
          <w:highlight w:val="yellow"/>
        </w:rPr>
        <w:t xml:space="preserve"> – delete a bug report by given </w:t>
      </w:r>
      <w:r w:rsidRPr="006D1B04">
        <w:rPr>
          <w:rStyle w:val="Strong"/>
          <w:noProof/>
          <w:highlight w:val="yellow"/>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19"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840" w:rsidRDefault="00935840" w:rsidP="008068A2">
      <w:pPr>
        <w:spacing w:after="0" w:line="240" w:lineRule="auto"/>
      </w:pPr>
      <w:r>
        <w:separator/>
      </w:r>
    </w:p>
  </w:endnote>
  <w:endnote w:type="continuationSeparator" w:id="0">
    <w:p w:rsidR="00935840" w:rsidRDefault="0093584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916900" w:rsidP="00AC77AD">
    <w:pPr>
      <w:pStyle w:val="Footer"/>
    </w:pPr>
    <w:r>
      <w:rPr>
        <w:noProof/>
        <w:lang w:val="bg-BG" w:eastAsia="bg-BG"/>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lang w:val="bg-BG" w:eastAsia="bg-BG"/>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lang w:val="bg-BG" w:eastAsia="bg-BG"/>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916900" w:rsidRPr="008C2B83">
                  <w:rPr>
                    <w:sz w:val="18"/>
                    <w:szCs w:val="18"/>
                  </w:rPr>
                  <w:fldChar w:fldCharType="begin"/>
                </w:r>
                <w:r w:rsidRPr="008C2B83">
                  <w:rPr>
                    <w:sz w:val="18"/>
                    <w:szCs w:val="18"/>
                  </w:rPr>
                  <w:instrText xml:space="preserve"> PAGE   \* MERGEFORMAT </w:instrText>
                </w:r>
                <w:r w:rsidR="00916900" w:rsidRPr="008C2B83">
                  <w:rPr>
                    <w:sz w:val="18"/>
                    <w:szCs w:val="18"/>
                  </w:rPr>
                  <w:fldChar w:fldCharType="separate"/>
                </w:r>
                <w:r w:rsidR="006D1B04">
                  <w:rPr>
                    <w:noProof/>
                    <w:sz w:val="18"/>
                    <w:szCs w:val="18"/>
                  </w:rPr>
                  <w:t>8</w:t>
                </w:r>
                <w:r w:rsidR="00916900" w:rsidRPr="008C2B83">
                  <w:rPr>
                    <w:sz w:val="18"/>
                    <w:szCs w:val="18"/>
                  </w:rPr>
                  <w:fldChar w:fldCharType="end"/>
                </w:r>
                <w:r w:rsidRPr="008C2B83">
                  <w:rPr>
                    <w:sz w:val="18"/>
                    <w:szCs w:val="18"/>
                  </w:rPr>
                  <w:t xml:space="preserve"> of </w:t>
                </w:r>
                <w:fldSimple w:instr=" NUMPAGES   \* MERGEFORMAT ">
                  <w:r w:rsidR="006D1B04" w:rsidRPr="006D1B04">
                    <w:rPr>
                      <w:noProof/>
                      <w:sz w:val="18"/>
                      <w:szCs w:val="18"/>
                    </w:rPr>
                    <w:t>8</w:t>
                  </w:r>
                </w:fldSimple>
              </w:p>
            </w:txbxContent>
          </v:textbox>
        </v:shape>
      </w:pict>
    </w:r>
    <w:r>
      <w:rPr>
        <w:noProof/>
        <w:lang w:val="bg-BG" w:eastAsia="bg-BG"/>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Pr>
        <w:noProof/>
        <w:lang w:val="bg-BG" w:eastAsia="bg-BG"/>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840" w:rsidRDefault="00935840" w:rsidP="008068A2">
      <w:pPr>
        <w:spacing w:after="0" w:line="240" w:lineRule="auto"/>
      </w:pPr>
      <w:r>
        <w:separator/>
      </w:r>
    </w:p>
  </w:footnote>
  <w:footnote w:type="continuationSeparator" w:id="0">
    <w:p w:rsidR="00935840" w:rsidRDefault="0093584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1021"/>
  <w:defaultTabStop w:val="284"/>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3F51"/>
    <w:rsid w:val="00025F04"/>
    <w:rsid w:val="000548E5"/>
    <w:rsid w:val="00064D15"/>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B5691"/>
    <w:rsid w:val="005C131C"/>
    <w:rsid w:val="005C6A24"/>
    <w:rsid w:val="005E04CE"/>
    <w:rsid w:val="005E6CC9"/>
    <w:rsid w:val="00600083"/>
    <w:rsid w:val="006028D4"/>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1B04"/>
    <w:rsid w:val="006D239A"/>
    <w:rsid w:val="006D31D9"/>
    <w:rsid w:val="006D640C"/>
    <w:rsid w:val="006E2245"/>
    <w:rsid w:val="006E55B4"/>
    <w:rsid w:val="006E57FB"/>
    <w:rsid w:val="006E7E50"/>
    <w:rsid w:val="00704432"/>
    <w:rsid w:val="007051DF"/>
    <w:rsid w:val="0071647A"/>
    <w:rsid w:val="0071692E"/>
    <w:rsid w:val="00724DA4"/>
    <w:rsid w:val="0073243C"/>
    <w:rsid w:val="00752D10"/>
    <w:rsid w:val="00761A1E"/>
    <w:rsid w:val="00763912"/>
    <w:rsid w:val="00770B05"/>
    <w:rsid w:val="00784922"/>
    <w:rsid w:val="00785258"/>
    <w:rsid w:val="00791F02"/>
    <w:rsid w:val="0079324A"/>
    <w:rsid w:val="00794EEE"/>
    <w:rsid w:val="007A5B41"/>
    <w:rsid w:val="007A635E"/>
    <w:rsid w:val="007B364B"/>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16900"/>
    <w:rsid w:val="00920934"/>
    <w:rsid w:val="009254B7"/>
    <w:rsid w:val="00935840"/>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EF3ADE"/>
    <w:rsid w:val="00F11AB3"/>
    <w:rsid w:val="00F17A4E"/>
    <w:rsid w:val="00F20B48"/>
    <w:rsid w:val="00F22104"/>
    <w:rsid w:val="00F35DE2"/>
    <w:rsid w:val="00F44ED6"/>
    <w:rsid w:val="00F45A61"/>
    <w:rsid w:val="00F46918"/>
    <w:rsid w:val="00F46DDE"/>
    <w:rsid w:val="00F51CDC"/>
    <w:rsid w:val="00F62056"/>
    <w:rsid w:val="00F7033C"/>
    <w:rsid w:val="00F73E12"/>
    <w:rsid w:val="00F933A8"/>
    <w:rsid w:val="00F94976"/>
    <w:rsid w:val="00F976AD"/>
    <w:rsid w:val="00FB3392"/>
    <w:rsid w:val="00FC3A0D"/>
    <w:rsid w:val="00FC6423"/>
    <w:rsid w:val="00FD014C"/>
    <w:rsid w:val="00FD7250"/>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eg"/><Relationship Id="rId18" Type="http://schemas.openxmlformats.org/officeDocument/2006/relationships/hyperlink" Target="http://jquery.com/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judge.softuni.bg/Contests/Practice/DownloadResource/1681"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3" Type="http://schemas.openxmlformats.org/officeDocument/2006/relationships/image" Target="media/image8.jpe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58A01-CE9D-43C8-9623-4625DCAF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6</cp:revision>
  <cp:lastPrinted>2015-10-26T22:35:00Z</cp:lastPrinted>
  <dcterms:created xsi:type="dcterms:W3CDTF">2018-02-18T15:33:00Z</dcterms:created>
  <dcterms:modified xsi:type="dcterms:W3CDTF">2018-02-23T18:14:00Z</dcterms:modified>
  <cp:category>programming, education, software engineering, software development</cp:category>
</cp:coreProperties>
</file>