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AI认知引擎设计文档</w:t>
      </w:r>
    </w:p>
    <w:p>
      <w:r>
        <w:t>版本：V1.0</w:t>
        <w:br/>
        <w:t>项目名称：Personal AI OS（个人认知操作系统）</w:t>
        <w:br/>
        <w:t>文档类型：AI Cognitive Engine Design Document</w:t>
        <w:br/>
        <w:br/>
        <w:t>本文档定义 Personal AI OS 的核心人工智能能力，包括记忆机制、认知建模、决策学习、知识推理和持续成长机制。</w:t>
      </w:r>
    </w:p>
    <w:p>
      <w:pPr>
        <w:pStyle w:val="Heading1"/>
      </w:pPr>
      <w:r>
        <w:t>一、AI认知引擎设计目标</w:t>
      </w:r>
    </w:p>
    <w:p>
      <w:r>
        <w:t>AI认知引擎是 Personal AI OS 的核心模块。</w:t>
        <w:br/>
        <w:br/>
        <w:t>传统AI主要解决信息检索和内容生成问题，而本系统目标是让AI逐步理解一个人的知识结构、经验模式、价值观和判断逻辑。</w:t>
        <w:br/>
        <w:br/>
        <w:t>设计目标：</w:t>
        <w:br/>
        <w:t>1. 让AI长期记忆用户信息；</w:t>
        <w:br/>
        <w:t>2. 让AI理解用户思维方式；</w:t>
        <w:br/>
        <w:t>3. 让AI学习用户决策规律；</w:t>
        <w:br/>
        <w:t>4. 让AI持续优化个人认知模型。</w:t>
      </w:r>
    </w:p>
    <w:p>
      <w:pPr>
        <w:pStyle w:val="Heading1"/>
      </w:pPr>
      <w:r>
        <w:t>二、认知引擎总体架构</w:t>
      </w:r>
    </w:p>
    <w:p>
      <w:r>
        <w:t>AI认知引擎由六个核心模块组成：</w:t>
        <w:br/>
        <w:br/>
        <w:t>1. Knowledge Understanding Engine（知识理解引擎）</w:t>
        <w:br/>
        <w:t>负责理解用户资料。</w:t>
        <w:br/>
        <w:br/>
        <w:t>2. Memory Engine（记忆引擎）</w:t>
        <w:br/>
        <w:t>负责保存和调用长期记忆。</w:t>
        <w:br/>
        <w:br/>
        <w:t>3. Personality Engine（人格引擎）</w:t>
        <w:br/>
        <w:t>负责理解用户价值观、表达方式和偏好。</w:t>
        <w:br/>
        <w:br/>
        <w:t>4. Decision Engine（决策引擎）</w:t>
        <w:br/>
        <w:t>负责学习用户判断模式。</w:t>
        <w:br/>
        <w:br/>
        <w:t>5. Reasoning Engine（推理引擎）</w:t>
        <w:br/>
        <w:t>负责综合信息进行分析。</w:t>
        <w:br/>
        <w:br/>
        <w:t>6. Learning Loop（学习闭环）</w:t>
        <w:br/>
        <w:t>负责根据反馈持续优化。</w:t>
      </w:r>
    </w:p>
    <w:p>
      <w:pPr>
        <w:pStyle w:val="Heading1"/>
      </w:pPr>
      <w:r>
        <w:t>三、知识理解引擎 Knowledge Understanding Engine</w:t>
      </w:r>
    </w:p>
    <w:p>
      <w:r>
        <w:t>功能目标：将非结构化资料转换为AI可理解知识。</w:t>
        <w:br/>
        <w:br/>
        <w:t>处理流程：</w:t>
        <w:br/>
        <w:t>原始数据 → 文档解析 → 信息抽取 → 实体识别 → 关系建立 → 知识存储。</w:t>
        <w:br/>
        <w:br/>
        <w:t>支持数据：</w:t>
        <w:br/>
        <w:t>文档、文章、会议记录、聊天记录、语音转文字等。</w:t>
        <w:br/>
        <w:br/>
        <w:t>输出：</w:t>
        <w:br/>
        <w:t>知识片段、主题标签、实体关系、候选记忆。</w:t>
      </w:r>
    </w:p>
    <w:p>
      <w:pPr>
        <w:pStyle w:val="Heading1"/>
      </w:pPr>
      <w:r>
        <w:t>四、Memory Engine设计</w:t>
      </w:r>
    </w:p>
    <w:p>
      <w:r>
        <w:t>Memory Engine负责管理AI长期记忆。</w:t>
        <w:br/>
        <w:br/>
        <w:t>记忆分层：</w:t>
        <w:br/>
        <w:br/>
        <w:t>短期记忆：保存当前对话上下文，用于即时交流。</w:t>
        <w:br/>
        <w:br/>
        <w:t>长期记忆：保存用户资料、经验和历史信息。</w:t>
        <w:br/>
        <w:br/>
        <w:t>认知记忆：保存用户观点、判断规则和价值排序。</w:t>
        <w:br/>
        <w:br/>
        <w:t>记忆生命周期：</w:t>
        <w:br/>
        <w:t>产生 → 评估 → 提取 → 存储 → 调用 → 更新。</w:t>
      </w:r>
    </w:p>
    <w:p>
      <w:pPr>
        <w:pStyle w:val="Heading1"/>
      </w:pPr>
      <w:r>
        <w:t>五、记忆提取机制</w:t>
      </w:r>
    </w:p>
    <w:p>
      <w:r>
        <w:t>系统不会保存所有信息，而通过重要性判断筛选。</w:t>
        <w:br/>
        <w:br/>
        <w:t>评估因素：</w:t>
        <w:br/>
        <w:br/>
        <w:t>1. 重要程度：是否影响用户未来决策。</w:t>
        <w:br/>
        <w:t>2. 重复频率：是否长期出现。</w:t>
        <w:br/>
        <w:t>3. 用户确认：用户主动标记的信息。</w:t>
        <w:br/>
        <w:t>4. 关联价值：是否连接多个知识领域。</w:t>
        <w:br/>
        <w:t>5. 时间价值：是否具有长期参考意义。</w:t>
        <w:br/>
        <w:br/>
        <w:t>高价值信息进入长期记忆。</w:t>
      </w:r>
    </w:p>
    <w:p>
      <w:pPr>
        <w:pStyle w:val="Heading1"/>
      </w:pPr>
      <w:r>
        <w:t>六、Personality Engine人格模型</w:t>
      </w:r>
    </w:p>
    <w:p>
      <w:r>
        <w:t>人格引擎用于建立用户数字画像。</w:t>
        <w:br/>
        <w:br/>
        <w:t>模型维度包括：</w:t>
        <w:br/>
        <w:br/>
        <w:t>价值观：用户长期坚持的原则。</w:t>
        <w:br/>
        <w:br/>
        <w:t>表达风格：语言习惯、写作特点。</w:t>
        <w:br/>
        <w:br/>
        <w:t>偏好模型：喜欢的工作方式和信息形式。</w:t>
        <w:br/>
        <w:br/>
        <w:t>风险模型：面对不确定性的选择倾向。</w:t>
        <w:br/>
        <w:br/>
        <w:t>思考模型：分析问题时关注的因素。</w:t>
      </w:r>
    </w:p>
    <w:p>
      <w:pPr>
        <w:pStyle w:val="Heading1"/>
      </w:pPr>
      <w:r>
        <w:t>七、Decision Engine决策学习系统</w:t>
      </w:r>
    </w:p>
    <w:p>
      <w:r>
        <w:t>决策引擎是实现AI像用户思考的关键。</w:t>
        <w:br/>
        <w:br/>
        <w:t>每次重要决策记录：</w:t>
        <w:br/>
        <w:br/>
        <w:t>问题背景；</w:t>
        <w:br/>
        <w:t>目标；</w:t>
        <w:br/>
        <w:t>备选方案；</w:t>
        <w:br/>
        <w:t>选择结果；</w:t>
        <w:br/>
        <w:t>判断依据；</w:t>
        <w:br/>
        <w:t>风险因素；</w:t>
        <w:br/>
        <w:t>最终结果；</w:t>
        <w:br/>
        <w:t>经验总结。</w:t>
        <w:br/>
        <w:br/>
        <w:t>AI通过大量决策案例学习用户判断模式。</w:t>
      </w:r>
    </w:p>
    <w:p>
      <w:pPr>
        <w:pStyle w:val="Heading1"/>
      </w:pPr>
      <w:r>
        <w:t>八、观点演化模型</w:t>
      </w:r>
    </w:p>
    <w:p>
      <w:r>
        <w:t>人的认知会变化，因此系统不能只保存静态观点。</w:t>
        <w:br/>
        <w:br/>
        <w:t>观点模型包括：</w:t>
        <w:br/>
        <w:br/>
        <w:t>主题；</w:t>
        <w:br/>
        <w:t>观点内容；</w:t>
        <w:br/>
        <w:t>形成时间；</w:t>
        <w:br/>
        <w:t>可信度；</w:t>
        <w:br/>
        <w:t>支持证据；</w:t>
        <w:br/>
        <w:t>反例；</w:t>
        <w:br/>
        <w:t>变化历史。</w:t>
        <w:br/>
        <w:br/>
        <w:t>例如：</w:t>
        <w:br/>
        <w:t>2024年观点A → 2026年观点B。</w:t>
        <w:br/>
        <w:t>系统记录变化原因，而不是简单覆盖。</w:t>
      </w:r>
    </w:p>
    <w:p>
      <w:pPr>
        <w:pStyle w:val="Heading1"/>
      </w:pPr>
      <w:r>
        <w:t>九、AI推理流程设计</w:t>
      </w:r>
    </w:p>
    <w:p>
      <w:r>
        <w:t>用户提出问题后，系统执行：</w:t>
        <w:br/>
        <w:br/>
        <w:t>1. 识别用户意图。</w:t>
        <w:br/>
        <w:t>2. 检索相关知识。</w:t>
        <w:br/>
        <w:t>3. 调取用户长期记忆。</w:t>
        <w:br/>
        <w:t>4. 分析用户历史观点。</w:t>
        <w:br/>
        <w:t>5. 结合当前信息进行推理。</w:t>
        <w:br/>
        <w:t>6. 生成符合用户认知特点的回答。</w:t>
        <w:br/>
        <w:t>7. 根据反馈更新模型。</w:t>
      </w:r>
    </w:p>
    <w:p>
      <w:pPr>
        <w:pStyle w:val="Heading1"/>
      </w:pPr>
      <w:r>
        <w:t>十、RAG增强认知方案</w:t>
      </w:r>
    </w:p>
    <w:p>
      <w:r>
        <w:t>普通RAG只负责找到相关资料。</w:t>
        <w:br/>
        <w:br/>
        <w:t>Personal AI OS增强RAG：</w:t>
        <w:br/>
        <w:br/>
        <w:t>知识召回 + 个人记忆召回 + 观点召回 + 决策召回。</w:t>
        <w:br/>
        <w:br/>
        <w:t>最终回答不仅基于资料，还基于用户过去的认知体系。</w:t>
      </w:r>
    </w:p>
    <w:p>
      <w:pPr>
        <w:pStyle w:val="Heading1"/>
      </w:pPr>
      <w:r>
        <w:t>十一、Learning Loop学习闭环</w:t>
      </w:r>
    </w:p>
    <w:p>
      <w:r>
        <w:t>系统通过反馈不断成长。</w:t>
        <w:br/>
        <w:br/>
        <w:t>流程：</w:t>
        <w:br/>
        <w:t>AI输出 → 用户评价 → 修正结果 → 更新记忆 → 优化模型。</w:t>
        <w:br/>
        <w:br/>
        <w:t>学习内容包括：</w:t>
        <w:br/>
        <w:t>回答偏好、表达方式、判断习惯、关注领域。</w:t>
      </w:r>
    </w:p>
    <w:p>
      <w:pPr>
        <w:pStyle w:val="Heading1"/>
      </w:pPr>
      <w:r>
        <w:t>十二、Agent认知应用设计</w:t>
      </w:r>
    </w:p>
    <w:p>
      <w:r>
        <w:t>认知引擎为多个Agent提供能力。</w:t>
        <w:br/>
        <w:br/>
        <w:t>商业Agent：调用商业知识和历史决策。</w:t>
        <w:br/>
        <w:br/>
        <w:t>投资Agent：调用行业资料和投资逻辑。</w:t>
        <w:br/>
        <w:br/>
        <w:t>写作Agent：调用用户表达风格。</w:t>
        <w:br/>
        <w:br/>
        <w:t>复盘Agent：调用历史事件和结果数据。</w:t>
      </w:r>
    </w:p>
    <w:p>
      <w:pPr>
        <w:pStyle w:val="Heading1"/>
      </w:pPr>
      <w:r>
        <w:t>十三、技术实现方案</w:t>
      </w:r>
    </w:p>
    <w:p>
      <w:r>
        <w:t>大语言模型：GPT、Claude、DeepSeek、Qwen。</w:t>
        <w:br/>
        <w:br/>
        <w:t>向量检索：Qdrant、pgvector。</w:t>
        <w:br/>
        <w:br/>
        <w:t>知识图谱：Neo4j。</w:t>
        <w:br/>
        <w:br/>
        <w:t>Agent框架：LangGraph。</w:t>
        <w:br/>
        <w:br/>
        <w:t>数据处理：LlamaIndex、LangChain。</w:t>
        <w:br/>
        <w:br/>
        <w:t>服务架构：Python + FastAPI。</w:t>
      </w:r>
    </w:p>
    <w:p>
      <w:pPr>
        <w:pStyle w:val="Heading1"/>
      </w:pPr>
      <w:r>
        <w:t>十四、未来演进方向</w:t>
      </w:r>
    </w:p>
    <w:p>
      <w:r>
        <w:t>未来版本将增加：</w:t>
        <w:br/>
        <w:br/>
        <w:t>1. 多模态认知（图片、视频、声音）。</w:t>
        <w:br/>
        <w:t>2. 自动行为观察。</w:t>
        <w:br/>
        <w:t>3. 自主研究能力。</w:t>
        <w:br/>
        <w:t>4. 多Agent协同。</w:t>
        <w:br/>
        <w:t>5. AI数字分身。</w:t>
        <w:br/>
        <w:br/>
        <w:t>最终形成能够持续成长的个人智能系统。</w:t>
      </w:r>
    </w:p>
    <w:p>
      <w:pPr>
        <w:pStyle w:val="Heading1"/>
      </w:pPr>
      <w:r>
        <w:t>十五、总结</w:t>
      </w:r>
    </w:p>
    <w:p>
      <w:r>
        <w:t>AI认知引擎是 Personal AI OS 的核心竞争力。</w:t>
        <w:br/>
        <w:br/>
        <w:t>区别于普通知识库，本系统关注的不只是用户知道什么，而是用户如何思考、如何判断以及如何成长。</w:t>
        <w:br/>
        <w:br/>
        <w:t>通过Memory、Personality、Decision和Learning四大机制，系统逐步形成用户专属的AI认知模型。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