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48F950" w14:textId="6F058FCC" w:rsidR="00F155D4" w:rsidRPr="00F155D4" w:rsidRDefault="0033292F" w:rsidP="00F155D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Specification for</w:t>
      </w:r>
      <w:r w:rsidR="00CE1D04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301E29">
        <w:rPr>
          <w:rFonts w:ascii="Times New Roman" w:hAnsi="Times New Roman" w:cs="Times New Roman"/>
          <w:b/>
          <w:sz w:val="24"/>
          <w:szCs w:val="24"/>
        </w:rPr>
        <w:t xml:space="preserve">Dual Sump Pump System for Tionesta </w:t>
      </w:r>
      <w:r w:rsidR="006F3DD3">
        <w:rPr>
          <w:rFonts w:ascii="Times New Roman" w:hAnsi="Times New Roman" w:cs="Times New Roman"/>
          <w:b/>
          <w:sz w:val="24"/>
          <w:szCs w:val="24"/>
        </w:rPr>
        <w:t>Dam</w:t>
      </w:r>
    </w:p>
    <w:p w14:paraId="16915BA4" w14:textId="77777777" w:rsidR="00F155D4" w:rsidRPr="00F155D4" w:rsidRDefault="00F155D4" w:rsidP="00F155D4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304495F3" w14:textId="7799B511" w:rsidR="00CE1D04" w:rsidRDefault="007D0986" w:rsidP="00F155D4">
      <w:pPr>
        <w:spacing w:after="0"/>
        <w:rPr>
          <w:rFonts w:ascii="Times New Roman" w:hAnsi="Times New Roman" w:cs="Times New Roman"/>
          <w:sz w:val="24"/>
          <w:szCs w:val="24"/>
        </w:rPr>
      </w:pPr>
      <w:r w:rsidRPr="00F155D4">
        <w:rPr>
          <w:rFonts w:ascii="Times New Roman" w:hAnsi="Times New Roman" w:cs="Times New Roman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>0</w:t>
      </w:r>
      <w:r w:rsidRPr="00F155D4">
        <w:rPr>
          <w:rFonts w:ascii="Times New Roman" w:hAnsi="Times New Roman" w:cs="Times New Roman"/>
          <w:sz w:val="24"/>
          <w:szCs w:val="24"/>
        </w:rPr>
        <w:t xml:space="preserve"> GENERAL</w:t>
      </w:r>
      <w:r w:rsidR="00F155D4" w:rsidRPr="00F155D4">
        <w:rPr>
          <w:rFonts w:ascii="Times New Roman" w:hAnsi="Times New Roman" w:cs="Times New Roman"/>
          <w:sz w:val="24"/>
          <w:szCs w:val="24"/>
        </w:rPr>
        <w:t xml:space="preserve"> REQUIREMENTS.  These specifications establish the requirements </w:t>
      </w:r>
      <w:r w:rsidR="001A4878">
        <w:rPr>
          <w:rFonts w:ascii="Times New Roman" w:hAnsi="Times New Roman" w:cs="Times New Roman"/>
          <w:sz w:val="24"/>
          <w:szCs w:val="24"/>
        </w:rPr>
        <w:t>to furnish</w:t>
      </w:r>
      <w:r w:rsidR="00BC1BF6">
        <w:rPr>
          <w:rFonts w:ascii="Times New Roman" w:hAnsi="Times New Roman" w:cs="Times New Roman"/>
          <w:sz w:val="24"/>
          <w:szCs w:val="24"/>
        </w:rPr>
        <w:t xml:space="preserve"> </w:t>
      </w:r>
      <w:r w:rsidR="00301E29">
        <w:rPr>
          <w:rFonts w:ascii="Times New Roman" w:hAnsi="Times New Roman" w:cs="Times New Roman"/>
          <w:sz w:val="24"/>
          <w:szCs w:val="24"/>
        </w:rPr>
        <w:t>a new Dual Sump Pump System</w:t>
      </w:r>
      <w:r w:rsidR="00DD4DD9">
        <w:rPr>
          <w:rFonts w:ascii="Times New Roman" w:hAnsi="Times New Roman" w:cs="Times New Roman"/>
          <w:sz w:val="24"/>
          <w:szCs w:val="24"/>
        </w:rPr>
        <w:t>.</w:t>
      </w:r>
      <w:r w:rsidR="00CE1D04">
        <w:rPr>
          <w:rFonts w:ascii="Times New Roman" w:hAnsi="Times New Roman" w:cs="Times New Roman"/>
          <w:sz w:val="24"/>
          <w:szCs w:val="24"/>
        </w:rPr>
        <w:t xml:space="preserve"> </w:t>
      </w:r>
      <w:r w:rsidR="0064796D">
        <w:rPr>
          <w:rFonts w:ascii="Times New Roman" w:hAnsi="Times New Roman" w:cs="Times New Roman"/>
          <w:sz w:val="24"/>
          <w:szCs w:val="24"/>
        </w:rPr>
        <w:t>The</w:t>
      </w:r>
      <w:r w:rsidR="00C13223">
        <w:rPr>
          <w:rFonts w:ascii="Times New Roman" w:hAnsi="Times New Roman" w:cs="Times New Roman"/>
          <w:sz w:val="24"/>
          <w:szCs w:val="24"/>
        </w:rPr>
        <w:t xml:space="preserve"> </w:t>
      </w:r>
      <w:r w:rsidR="00301E29">
        <w:rPr>
          <w:rFonts w:ascii="Times New Roman" w:hAnsi="Times New Roman" w:cs="Times New Roman"/>
          <w:sz w:val="24"/>
          <w:szCs w:val="24"/>
        </w:rPr>
        <w:t xml:space="preserve">Dual Sump Pump System will include two (2) 25 GPM vertical </w:t>
      </w:r>
      <w:r w:rsidR="009F0B80">
        <w:rPr>
          <w:rFonts w:ascii="Times New Roman" w:hAnsi="Times New Roman" w:cs="Times New Roman"/>
          <w:sz w:val="24"/>
          <w:szCs w:val="24"/>
        </w:rPr>
        <w:t>turbine</w:t>
      </w:r>
      <w:r w:rsidR="00301E29">
        <w:rPr>
          <w:rFonts w:ascii="Times New Roman" w:hAnsi="Times New Roman" w:cs="Times New Roman"/>
          <w:sz w:val="24"/>
          <w:szCs w:val="24"/>
        </w:rPr>
        <w:t xml:space="preserve"> Pumps which can achieve a Total Dynamic Head of at least one hundred and </w:t>
      </w:r>
      <w:r w:rsidR="00A63AE2">
        <w:rPr>
          <w:rFonts w:ascii="Times New Roman" w:hAnsi="Times New Roman" w:cs="Times New Roman"/>
          <w:sz w:val="24"/>
          <w:szCs w:val="24"/>
        </w:rPr>
        <w:t>sixty</w:t>
      </w:r>
      <w:r w:rsidR="00301E29">
        <w:rPr>
          <w:rFonts w:ascii="Times New Roman" w:hAnsi="Times New Roman" w:cs="Times New Roman"/>
          <w:sz w:val="24"/>
          <w:szCs w:val="24"/>
        </w:rPr>
        <w:t xml:space="preserve"> (1</w:t>
      </w:r>
      <w:r w:rsidR="00A63AE2">
        <w:rPr>
          <w:rFonts w:ascii="Times New Roman" w:hAnsi="Times New Roman" w:cs="Times New Roman"/>
          <w:sz w:val="24"/>
          <w:szCs w:val="24"/>
        </w:rPr>
        <w:t>6</w:t>
      </w:r>
      <w:r w:rsidR="00301E29">
        <w:rPr>
          <w:rFonts w:ascii="Times New Roman" w:hAnsi="Times New Roman" w:cs="Times New Roman"/>
          <w:sz w:val="24"/>
          <w:szCs w:val="24"/>
        </w:rPr>
        <w:t xml:space="preserve">0) feet and will accommodate a pit depth of </w:t>
      </w:r>
      <w:r w:rsidR="006F3DD3">
        <w:rPr>
          <w:rFonts w:ascii="Times New Roman" w:hAnsi="Times New Roman" w:cs="Times New Roman"/>
          <w:sz w:val="24"/>
          <w:szCs w:val="24"/>
        </w:rPr>
        <w:t>twenty-six</w:t>
      </w:r>
      <w:r w:rsidR="00301E29">
        <w:rPr>
          <w:rFonts w:ascii="Times New Roman" w:hAnsi="Times New Roman" w:cs="Times New Roman"/>
          <w:sz w:val="24"/>
          <w:szCs w:val="24"/>
        </w:rPr>
        <w:t xml:space="preserve"> </w:t>
      </w:r>
      <w:r w:rsidR="00DA6CC3">
        <w:rPr>
          <w:rFonts w:ascii="Times New Roman" w:hAnsi="Times New Roman" w:cs="Times New Roman"/>
          <w:sz w:val="24"/>
          <w:szCs w:val="24"/>
        </w:rPr>
        <w:t xml:space="preserve">and a half </w:t>
      </w:r>
      <w:r w:rsidR="00301E29">
        <w:rPr>
          <w:rFonts w:ascii="Times New Roman" w:hAnsi="Times New Roman" w:cs="Times New Roman"/>
          <w:sz w:val="24"/>
          <w:szCs w:val="24"/>
        </w:rPr>
        <w:t>(26</w:t>
      </w:r>
      <w:r w:rsidR="00A40381">
        <w:rPr>
          <w:rFonts w:ascii="Times New Roman" w:hAnsi="Times New Roman" w:cs="Times New Roman"/>
          <w:sz w:val="24"/>
          <w:szCs w:val="24"/>
        </w:rPr>
        <w:t>.5</w:t>
      </w:r>
      <w:r w:rsidR="00301E29">
        <w:rPr>
          <w:rFonts w:ascii="Times New Roman" w:hAnsi="Times New Roman" w:cs="Times New Roman"/>
          <w:sz w:val="24"/>
          <w:szCs w:val="24"/>
        </w:rPr>
        <w:t>) feet</w:t>
      </w:r>
      <w:r w:rsidR="00A079C0">
        <w:rPr>
          <w:rFonts w:ascii="Times New Roman" w:hAnsi="Times New Roman" w:cs="Times New Roman"/>
          <w:sz w:val="24"/>
          <w:szCs w:val="24"/>
        </w:rPr>
        <w:t xml:space="preserve"> (the sump volume is </w:t>
      </w:r>
      <w:r w:rsidR="00C63693">
        <w:rPr>
          <w:rFonts w:ascii="Times New Roman" w:hAnsi="Times New Roman" w:cs="Times New Roman"/>
          <w:sz w:val="24"/>
          <w:szCs w:val="24"/>
        </w:rPr>
        <w:t>approximately 300</w:t>
      </w:r>
      <w:r w:rsidR="00A079C0">
        <w:rPr>
          <w:rFonts w:ascii="Times New Roman" w:hAnsi="Times New Roman" w:cs="Times New Roman"/>
          <w:sz w:val="24"/>
          <w:szCs w:val="24"/>
        </w:rPr>
        <w:t xml:space="preserve"> ft^3)</w:t>
      </w:r>
      <w:r w:rsidR="00301E29">
        <w:rPr>
          <w:rFonts w:ascii="Times New Roman" w:hAnsi="Times New Roman" w:cs="Times New Roman"/>
          <w:sz w:val="24"/>
          <w:szCs w:val="24"/>
        </w:rPr>
        <w:t xml:space="preserve">, two (2) </w:t>
      </w:r>
      <w:r w:rsidR="004D589E">
        <w:rPr>
          <w:rFonts w:ascii="Times New Roman" w:hAnsi="Times New Roman" w:cs="Times New Roman"/>
          <w:sz w:val="24"/>
          <w:szCs w:val="24"/>
        </w:rPr>
        <w:t>5</w:t>
      </w:r>
      <w:r w:rsidR="00301E29">
        <w:rPr>
          <w:rFonts w:ascii="Times New Roman" w:hAnsi="Times New Roman" w:cs="Times New Roman"/>
          <w:sz w:val="24"/>
          <w:szCs w:val="24"/>
        </w:rPr>
        <w:t xml:space="preserve"> HP Motors, three-phase</w:t>
      </w:r>
      <w:r w:rsidR="006B40C6">
        <w:rPr>
          <w:rFonts w:ascii="Times New Roman" w:hAnsi="Times New Roman" w:cs="Times New Roman"/>
          <w:sz w:val="24"/>
          <w:szCs w:val="24"/>
        </w:rPr>
        <w:t>,</w:t>
      </w:r>
      <w:r w:rsidR="00AD5041">
        <w:rPr>
          <w:rFonts w:ascii="Times New Roman" w:hAnsi="Times New Roman" w:cs="Times New Roman"/>
          <w:sz w:val="24"/>
          <w:szCs w:val="24"/>
        </w:rPr>
        <w:t xml:space="preserve"> and a</w:t>
      </w:r>
      <w:r w:rsidR="00301E29">
        <w:rPr>
          <w:rFonts w:ascii="Times New Roman" w:hAnsi="Times New Roman" w:cs="Times New Roman"/>
          <w:sz w:val="24"/>
          <w:szCs w:val="24"/>
        </w:rPr>
        <w:t xml:space="preserve"> duplex control panel. </w:t>
      </w:r>
      <w:r w:rsidR="007A5E74">
        <w:rPr>
          <w:rFonts w:ascii="Times New Roman" w:hAnsi="Times New Roman" w:cs="Times New Roman"/>
          <w:sz w:val="24"/>
          <w:szCs w:val="24"/>
        </w:rPr>
        <w:t xml:space="preserve">The usable area for this system is </w:t>
      </w:r>
      <w:bookmarkStart w:id="0" w:name="_Hlk195700537"/>
      <w:r w:rsidR="00A63AE2">
        <w:rPr>
          <w:rFonts w:ascii="Times New Roman" w:hAnsi="Times New Roman" w:cs="Times New Roman"/>
          <w:sz w:val="24"/>
          <w:szCs w:val="24"/>
        </w:rPr>
        <w:t>six</w:t>
      </w:r>
      <w:r w:rsidR="007A5E74">
        <w:rPr>
          <w:rFonts w:ascii="Times New Roman" w:hAnsi="Times New Roman" w:cs="Times New Roman"/>
          <w:sz w:val="24"/>
          <w:szCs w:val="24"/>
        </w:rPr>
        <w:t xml:space="preserve"> (</w:t>
      </w:r>
      <w:r w:rsidR="00A63AE2">
        <w:rPr>
          <w:rFonts w:ascii="Times New Roman" w:hAnsi="Times New Roman" w:cs="Times New Roman"/>
          <w:sz w:val="24"/>
          <w:szCs w:val="24"/>
        </w:rPr>
        <w:t>6</w:t>
      </w:r>
      <w:r w:rsidR="007A5E74">
        <w:rPr>
          <w:rFonts w:ascii="Times New Roman" w:hAnsi="Times New Roman" w:cs="Times New Roman"/>
          <w:sz w:val="24"/>
          <w:szCs w:val="24"/>
        </w:rPr>
        <w:t>) feet by seven (7) feet</w:t>
      </w:r>
      <w:bookmarkEnd w:id="0"/>
      <w:r w:rsidR="007A5E74">
        <w:rPr>
          <w:rFonts w:ascii="Times New Roman" w:hAnsi="Times New Roman" w:cs="Times New Roman"/>
          <w:sz w:val="24"/>
          <w:szCs w:val="24"/>
        </w:rPr>
        <w:t xml:space="preserve">. The entire Dual Sump Pump System must fit within this usable area. </w:t>
      </w:r>
    </w:p>
    <w:p w14:paraId="7DAFAFAA" w14:textId="77777777" w:rsidR="00CE1D04" w:rsidRDefault="00CE1D04" w:rsidP="00F15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D116D27" w14:textId="6BBA0407" w:rsidR="00BD04A3" w:rsidRDefault="00CE1D04" w:rsidP="00F155D4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 </w:t>
      </w:r>
      <w:r w:rsidR="008C64E9">
        <w:rPr>
          <w:rFonts w:ascii="Times New Roman" w:hAnsi="Times New Roman" w:cs="Times New Roman"/>
          <w:sz w:val="24"/>
          <w:szCs w:val="24"/>
        </w:rPr>
        <w:t>Tw</w:t>
      </w:r>
      <w:r w:rsidR="006F3DD3">
        <w:rPr>
          <w:rFonts w:ascii="Times New Roman" w:hAnsi="Times New Roman" w:cs="Times New Roman"/>
          <w:sz w:val="24"/>
          <w:szCs w:val="24"/>
        </w:rPr>
        <w:t>o</w:t>
      </w:r>
      <w:r w:rsidR="008C64E9">
        <w:rPr>
          <w:rFonts w:ascii="Times New Roman" w:hAnsi="Times New Roman" w:cs="Times New Roman"/>
          <w:sz w:val="24"/>
          <w:szCs w:val="24"/>
        </w:rPr>
        <w:t xml:space="preserve"> (2)</w:t>
      </w:r>
      <w:r w:rsidR="002B70DA">
        <w:rPr>
          <w:rFonts w:ascii="Times New Roman" w:hAnsi="Times New Roman" w:cs="Times New Roman"/>
          <w:sz w:val="24"/>
          <w:szCs w:val="24"/>
        </w:rPr>
        <w:t xml:space="preserve"> new </w:t>
      </w:r>
      <w:r w:rsidR="006F3DD3">
        <w:rPr>
          <w:rFonts w:ascii="Times New Roman" w:hAnsi="Times New Roman" w:cs="Times New Roman"/>
          <w:sz w:val="24"/>
          <w:szCs w:val="24"/>
        </w:rPr>
        <w:t>Sump Pumps,</w:t>
      </w:r>
      <w:r w:rsidR="00F62A63">
        <w:rPr>
          <w:rFonts w:ascii="Times New Roman" w:hAnsi="Times New Roman" w:cs="Times New Roman"/>
          <w:sz w:val="24"/>
          <w:szCs w:val="24"/>
        </w:rPr>
        <w:t xml:space="preserve"> </w:t>
      </w:r>
      <w:r w:rsidR="006F3DD3">
        <w:rPr>
          <w:rFonts w:ascii="Times New Roman" w:hAnsi="Times New Roman" w:cs="Times New Roman"/>
          <w:sz w:val="24"/>
          <w:szCs w:val="24"/>
        </w:rPr>
        <w:t>two</w:t>
      </w:r>
      <w:r w:rsidR="00F62A63">
        <w:rPr>
          <w:rFonts w:ascii="Times New Roman" w:hAnsi="Times New Roman" w:cs="Times New Roman"/>
          <w:sz w:val="24"/>
          <w:szCs w:val="24"/>
        </w:rPr>
        <w:t xml:space="preserve"> (2) </w:t>
      </w:r>
      <w:r w:rsidR="00E22152">
        <w:rPr>
          <w:rFonts w:ascii="Times New Roman" w:hAnsi="Times New Roman" w:cs="Times New Roman"/>
          <w:sz w:val="24"/>
          <w:szCs w:val="24"/>
        </w:rPr>
        <w:t>5</w:t>
      </w:r>
      <w:r w:rsidR="006F3DD3">
        <w:rPr>
          <w:rFonts w:ascii="Times New Roman" w:hAnsi="Times New Roman" w:cs="Times New Roman"/>
          <w:sz w:val="24"/>
          <w:szCs w:val="24"/>
        </w:rPr>
        <w:t xml:space="preserve"> HP Motors, and one (1) </w:t>
      </w:r>
      <w:r w:rsidR="00AD5041">
        <w:rPr>
          <w:rFonts w:ascii="Times New Roman" w:hAnsi="Times New Roman" w:cs="Times New Roman"/>
          <w:sz w:val="24"/>
          <w:szCs w:val="24"/>
        </w:rPr>
        <w:t xml:space="preserve">Duplex </w:t>
      </w:r>
      <w:r w:rsidR="006F3DD3">
        <w:rPr>
          <w:rFonts w:ascii="Times New Roman" w:hAnsi="Times New Roman" w:cs="Times New Roman"/>
          <w:sz w:val="24"/>
          <w:szCs w:val="24"/>
        </w:rPr>
        <w:t>Control Panel</w:t>
      </w:r>
      <w:r w:rsidR="00D03EE2">
        <w:rPr>
          <w:rFonts w:ascii="Times New Roman" w:hAnsi="Times New Roman" w:cs="Times New Roman"/>
          <w:sz w:val="24"/>
          <w:szCs w:val="24"/>
        </w:rPr>
        <w:t xml:space="preserve"> will be </w:t>
      </w:r>
      <w:r w:rsidR="003903DF">
        <w:rPr>
          <w:rFonts w:ascii="Times New Roman" w:hAnsi="Times New Roman" w:cs="Times New Roman"/>
          <w:sz w:val="24"/>
          <w:szCs w:val="24"/>
        </w:rPr>
        <w:t xml:space="preserve">delivered to </w:t>
      </w:r>
      <w:r w:rsidR="008C64E9">
        <w:rPr>
          <w:rFonts w:ascii="Times New Roman" w:hAnsi="Times New Roman" w:cs="Times New Roman"/>
          <w:sz w:val="24"/>
          <w:szCs w:val="24"/>
        </w:rPr>
        <w:t xml:space="preserve">the </w:t>
      </w:r>
      <w:r w:rsidR="006F3DD3">
        <w:rPr>
          <w:rFonts w:ascii="Times New Roman" w:hAnsi="Times New Roman" w:cs="Times New Roman"/>
          <w:sz w:val="24"/>
          <w:szCs w:val="24"/>
        </w:rPr>
        <w:t>Tionesta Dam</w:t>
      </w:r>
      <w:r w:rsidR="002B70DA">
        <w:rPr>
          <w:rFonts w:ascii="Times New Roman" w:hAnsi="Times New Roman" w:cs="Times New Roman"/>
          <w:sz w:val="24"/>
          <w:szCs w:val="24"/>
        </w:rPr>
        <w:t xml:space="preserve"> </w:t>
      </w:r>
      <w:r w:rsidR="00B80526">
        <w:rPr>
          <w:rFonts w:ascii="Times New Roman" w:hAnsi="Times New Roman" w:cs="Times New Roman"/>
          <w:sz w:val="24"/>
          <w:szCs w:val="24"/>
        </w:rPr>
        <w:t>with the following salient characteristics</w:t>
      </w:r>
      <w:r w:rsidR="00DD4DD9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CB599B1" w14:textId="77777777" w:rsidR="00D03EE2" w:rsidRDefault="00D03EE2" w:rsidP="00F155D4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DA3A46F" w14:textId="77777777" w:rsidR="00DE1AF6" w:rsidRDefault="00DE1AF6" w:rsidP="00DE1A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Pumps</w:t>
      </w:r>
    </w:p>
    <w:p w14:paraId="29E7EA2D" w14:textId="35D876DD" w:rsidR="00DE1AF6" w:rsidRDefault="00DE1AF6" w:rsidP="00DE1A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Furnish two (</w:t>
      </w:r>
      <w:r w:rsidR="005B611A"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), automatic motor driven sump pumps for 25 GPM against a </w:t>
      </w:r>
      <w:r w:rsidR="00F26D27">
        <w:rPr>
          <w:rFonts w:ascii="Times New Roman" w:hAnsi="Times New Roman" w:cs="Times New Roman"/>
          <w:sz w:val="24"/>
          <w:szCs w:val="24"/>
        </w:rPr>
        <w:t>static</w:t>
      </w:r>
      <w:r>
        <w:rPr>
          <w:rFonts w:ascii="Times New Roman" w:hAnsi="Times New Roman" w:cs="Times New Roman"/>
          <w:sz w:val="24"/>
          <w:szCs w:val="24"/>
        </w:rPr>
        <w:t xml:space="preserve"> head of 1</w:t>
      </w:r>
      <w:r w:rsidR="00F26D27">
        <w:rPr>
          <w:rFonts w:ascii="Times New Roman" w:hAnsi="Times New Roman" w:cs="Times New Roman"/>
          <w:sz w:val="24"/>
          <w:szCs w:val="24"/>
        </w:rPr>
        <w:t>23</w:t>
      </w:r>
      <w:r>
        <w:rPr>
          <w:rFonts w:ascii="Times New Roman" w:hAnsi="Times New Roman" w:cs="Times New Roman"/>
          <w:sz w:val="24"/>
          <w:szCs w:val="24"/>
        </w:rPr>
        <w:t xml:space="preserve"> feet and accommodate a pit depth of 2</w:t>
      </w:r>
      <w:r w:rsidR="00F26D27">
        <w:rPr>
          <w:rFonts w:ascii="Times New Roman" w:hAnsi="Times New Roman" w:cs="Times New Roman"/>
          <w:sz w:val="24"/>
          <w:szCs w:val="24"/>
        </w:rPr>
        <w:t>6.5</w:t>
      </w:r>
      <w:r>
        <w:rPr>
          <w:rFonts w:ascii="Times New Roman" w:hAnsi="Times New Roman" w:cs="Times New Roman"/>
          <w:sz w:val="24"/>
          <w:szCs w:val="24"/>
        </w:rPr>
        <w:t xml:space="preserve"> feet.  </w:t>
      </w:r>
      <w:r w:rsidR="00D55140">
        <w:rPr>
          <w:rFonts w:ascii="Times New Roman" w:hAnsi="Times New Roman" w:cs="Times New Roman"/>
          <w:sz w:val="24"/>
          <w:szCs w:val="24"/>
        </w:rPr>
        <w:t xml:space="preserve">Components of the pump shall include the discharge head assembly, column and shaft assembly, and bowl assembly.  The discharge head assembly shall be equipped with a (3) inch 125# ANSI Flange to adapt to the existing discharge piping.  Column assembly shall be sized accordingly to the pit depth.  The bowl </w:t>
      </w:r>
      <w:r w:rsidR="00863DFF">
        <w:rPr>
          <w:rFonts w:ascii="Times New Roman" w:hAnsi="Times New Roman" w:cs="Times New Roman"/>
          <w:sz w:val="24"/>
          <w:szCs w:val="24"/>
        </w:rPr>
        <w:t xml:space="preserve">assembly shall be sized to achieve the rated flow and total head.  </w:t>
      </w:r>
    </w:p>
    <w:p w14:paraId="410F8E80" w14:textId="77777777" w:rsidR="00DE1AF6" w:rsidRPr="00CE131A" w:rsidRDefault="00DE1AF6" w:rsidP="00DE1A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0CDA894A" w14:textId="77777777" w:rsidR="00DE1AF6" w:rsidRDefault="00DE1AF6" w:rsidP="00DE1A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Motors</w:t>
      </w:r>
    </w:p>
    <w:p w14:paraId="36D1859E" w14:textId="2FEFBB48" w:rsidR="00DE1AF6" w:rsidRDefault="00DE1AF6" w:rsidP="00DE1A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Each </w:t>
      </w:r>
      <w:r w:rsidR="002976A4">
        <w:rPr>
          <w:rFonts w:ascii="Times New Roman" w:hAnsi="Times New Roman" w:cs="Times New Roman"/>
          <w:sz w:val="24"/>
          <w:szCs w:val="24"/>
        </w:rPr>
        <w:t>motor</w:t>
      </w:r>
      <w:r>
        <w:rPr>
          <w:rFonts w:ascii="Times New Roman" w:hAnsi="Times New Roman" w:cs="Times New Roman"/>
          <w:sz w:val="24"/>
          <w:szCs w:val="24"/>
        </w:rPr>
        <w:t xml:space="preserve"> shall be </w:t>
      </w:r>
      <w:r w:rsidR="002976A4">
        <w:rPr>
          <w:rFonts w:ascii="Times New Roman" w:hAnsi="Times New Roman" w:cs="Times New Roman"/>
          <w:sz w:val="24"/>
          <w:szCs w:val="24"/>
        </w:rPr>
        <w:t xml:space="preserve">hollow shaft, </w:t>
      </w:r>
      <w:r>
        <w:rPr>
          <w:rFonts w:ascii="Times New Roman" w:hAnsi="Times New Roman" w:cs="Times New Roman"/>
          <w:sz w:val="24"/>
          <w:szCs w:val="24"/>
        </w:rPr>
        <w:t xml:space="preserve">connected by a </w:t>
      </w:r>
      <w:r w:rsidR="008F08B8">
        <w:rPr>
          <w:rFonts w:ascii="Times New Roman" w:hAnsi="Times New Roman" w:cs="Times New Roman"/>
          <w:sz w:val="24"/>
          <w:szCs w:val="24"/>
        </w:rPr>
        <w:t>threaded</w:t>
      </w:r>
      <w:r>
        <w:rPr>
          <w:rFonts w:ascii="Times New Roman" w:hAnsi="Times New Roman" w:cs="Times New Roman"/>
          <w:sz w:val="24"/>
          <w:szCs w:val="24"/>
        </w:rPr>
        <w:t xml:space="preserve"> coupling</w:t>
      </w:r>
      <w:r w:rsidR="002976A4">
        <w:rPr>
          <w:rFonts w:ascii="Times New Roman" w:hAnsi="Times New Roman" w:cs="Times New Roman"/>
          <w:sz w:val="24"/>
          <w:szCs w:val="24"/>
        </w:rPr>
        <w:t xml:space="preserve">.  </w:t>
      </w:r>
      <w:r>
        <w:rPr>
          <w:rFonts w:ascii="Times New Roman" w:hAnsi="Times New Roman" w:cs="Times New Roman"/>
          <w:sz w:val="24"/>
          <w:szCs w:val="24"/>
        </w:rPr>
        <w:t>The motor shall be</w:t>
      </w:r>
      <w:r w:rsidR="00D93AB5">
        <w:rPr>
          <w:rFonts w:ascii="Times New Roman" w:hAnsi="Times New Roman" w:cs="Times New Roman"/>
          <w:sz w:val="24"/>
          <w:szCs w:val="24"/>
        </w:rPr>
        <w:t xml:space="preserve"> vertically mounted,</w:t>
      </w:r>
      <w:r>
        <w:rPr>
          <w:rFonts w:ascii="Times New Roman" w:hAnsi="Times New Roman" w:cs="Times New Roman"/>
          <w:sz w:val="24"/>
          <w:szCs w:val="24"/>
        </w:rPr>
        <w:t xml:space="preserve"> wired for three phase, </w:t>
      </w:r>
      <w:r w:rsidR="004D589E">
        <w:rPr>
          <w:rFonts w:ascii="Times New Roman" w:hAnsi="Times New Roman" w:cs="Times New Roman"/>
          <w:sz w:val="24"/>
          <w:szCs w:val="24"/>
        </w:rPr>
        <w:t>5</w:t>
      </w:r>
      <w:r w:rsidR="0011515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HP, </w:t>
      </w:r>
      <w:r w:rsidR="00E22152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0 Amp, 240 VAC.</w:t>
      </w:r>
      <w:r w:rsidR="002713E0">
        <w:rPr>
          <w:rFonts w:ascii="Times New Roman" w:hAnsi="Times New Roman" w:cs="Times New Roman"/>
          <w:sz w:val="24"/>
          <w:szCs w:val="24"/>
        </w:rPr>
        <w:t xml:space="preserve">  Speed of the motor must be 3</w:t>
      </w:r>
      <w:r w:rsidR="00923AD9">
        <w:rPr>
          <w:rFonts w:ascii="Times New Roman" w:hAnsi="Times New Roman" w:cs="Times New Roman"/>
          <w:sz w:val="24"/>
          <w:szCs w:val="24"/>
        </w:rPr>
        <w:t>6</w:t>
      </w:r>
      <w:r w:rsidR="002713E0">
        <w:rPr>
          <w:rFonts w:ascii="Times New Roman" w:hAnsi="Times New Roman" w:cs="Times New Roman"/>
          <w:sz w:val="24"/>
          <w:szCs w:val="24"/>
        </w:rPr>
        <w:t xml:space="preserve">00rpm.  </w:t>
      </w:r>
      <w:r>
        <w:rPr>
          <w:rFonts w:ascii="Times New Roman" w:hAnsi="Times New Roman" w:cs="Times New Roman"/>
          <w:sz w:val="24"/>
          <w:szCs w:val="24"/>
        </w:rPr>
        <w:t>Motor load shall not exceed service factor.</w:t>
      </w:r>
      <w:r w:rsidR="00E22152">
        <w:rPr>
          <w:rFonts w:ascii="Times New Roman" w:hAnsi="Times New Roman" w:cs="Times New Roman"/>
          <w:sz w:val="24"/>
          <w:szCs w:val="24"/>
        </w:rPr>
        <w:t xml:space="preserve">  8</w:t>
      </w:r>
      <w:r>
        <w:rPr>
          <w:rFonts w:ascii="Times New Roman" w:hAnsi="Times New Roman" w:cs="Times New Roman"/>
          <w:sz w:val="24"/>
          <w:szCs w:val="24"/>
        </w:rPr>
        <w:t xml:space="preserve"> AWG wire shall be used.  </w:t>
      </w:r>
    </w:p>
    <w:p w14:paraId="1EFFDEE9" w14:textId="77777777" w:rsidR="00DE1AF6" w:rsidRDefault="00DE1AF6" w:rsidP="00DE1A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9174252" w14:textId="77777777" w:rsidR="00DE1AF6" w:rsidRDefault="00DE1AF6" w:rsidP="00DE1A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Control Panel</w:t>
      </w:r>
    </w:p>
    <w:p w14:paraId="6C582E09" w14:textId="24ECB59F" w:rsidR="00DE1AF6" w:rsidRDefault="00DE1AF6" w:rsidP="00DE1A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Provide a duplex unit with the electrical and mechanical devices necessary to provide automatic operation of the pump unit when the liquid in the sump rises to a predetermined level.  </w:t>
      </w:r>
      <w:r w:rsidR="005B611A">
        <w:rPr>
          <w:rFonts w:ascii="Times New Roman" w:hAnsi="Times New Roman" w:cs="Times New Roman"/>
          <w:sz w:val="24"/>
          <w:szCs w:val="24"/>
        </w:rPr>
        <w:t xml:space="preserve">Provide </w:t>
      </w:r>
      <w:r>
        <w:rPr>
          <w:rFonts w:ascii="Times New Roman" w:hAnsi="Times New Roman" w:cs="Times New Roman"/>
          <w:sz w:val="24"/>
          <w:szCs w:val="24"/>
        </w:rPr>
        <w:t>controls</w:t>
      </w:r>
      <w:r w:rsidR="005B611A">
        <w:rPr>
          <w:rFonts w:ascii="Times New Roman" w:hAnsi="Times New Roman" w:cs="Times New Roman"/>
          <w:sz w:val="24"/>
          <w:szCs w:val="24"/>
        </w:rPr>
        <w:t xml:space="preserve"> which</w:t>
      </w:r>
      <w:r>
        <w:rPr>
          <w:rFonts w:ascii="Times New Roman" w:hAnsi="Times New Roman" w:cs="Times New Roman"/>
          <w:sz w:val="24"/>
          <w:szCs w:val="24"/>
        </w:rPr>
        <w:t xml:space="preserve"> automatically transfer the operating cycle from one pump to the other and operate both pumps simultaneously whenever the inflow to the pump exceeds the capacity of the operating pump.</w:t>
      </w:r>
      <w:r w:rsidR="00923AD9">
        <w:rPr>
          <w:rFonts w:ascii="Times New Roman" w:hAnsi="Times New Roman" w:cs="Times New Roman"/>
          <w:sz w:val="24"/>
          <w:szCs w:val="24"/>
        </w:rPr>
        <w:t xml:space="preserve">  The controls must allow one pump to operate when the other pump is switched to off.</w:t>
      </w:r>
      <w:r>
        <w:rPr>
          <w:rFonts w:ascii="Times New Roman" w:hAnsi="Times New Roman" w:cs="Times New Roman"/>
          <w:sz w:val="24"/>
          <w:szCs w:val="24"/>
        </w:rPr>
        <w:t xml:space="preserve">  The control panel enclosure shall be constructed UL Listed, NEMA 4X rated enclosure that is of AISI Type 304 stainless steel.  Standard features shall include hand/off/auto switch for each motor, green pump run indicator for each motor, red pump overload indicator for each motor, power on indicator for each motor, adjustable overload and disconnect, and a main disconnect included in the panel.  Additional features shall include an anti-condensation heater, elapsed time meter with LCD display and reset, and dry contacts for remote alarm signal.</w:t>
      </w:r>
    </w:p>
    <w:p w14:paraId="0DEAFED7" w14:textId="77777777" w:rsidR="00DE1AF6" w:rsidRDefault="00DE1AF6" w:rsidP="00DE1AF6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0B3F436B" w14:textId="77777777" w:rsidR="00DE1AF6" w:rsidRDefault="00DE1AF6" w:rsidP="00DE1A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Automatic Control</w:t>
      </w:r>
    </w:p>
    <w:p w14:paraId="150A1406" w14:textId="5502B6BD" w:rsidR="00DE1AF6" w:rsidRDefault="00DE1AF6" w:rsidP="00DE1A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 a means of adjustment such as float-rod stops to allow for variations in the start and stop level-control points.  Provide AISI Type 304 or 316 corrosion-resistant steel float and rod.  Four (4) wired floats may be an exception if the pit depth of 2</w:t>
      </w:r>
      <w:r w:rsidR="002132F8">
        <w:rPr>
          <w:rFonts w:ascii="Times New Roman" w:hAnsi="Times New Roman" w:cs="Times New Roman"/>
          <w:sz w:val="24"/>
          <w:szCs w:val="24"/>
        </w:rPr>
        <w:t>6.5</w:t>
      </w:r>
      <w:r>
        <w:rPr>
          <w:rFonts w:ascii="Times New Roman" w:hAnsi="Times New Roman" w:cs="Times New Roman"/>
          <w:sz w:val="24"/>
          <w:szCs w:val="24"/>
        </w:rPr>
        <w:t xml:space="preserve"> feet is too large for a tethered rod float.  </w:t>
      </w:r>
    </w:p>
    <w:p w14:paraId="3EAEEDD7" w14:textId="77777777" w:rsidR="00DE1AF6" w:rsidRDefault="00DE1AF6" w:rsidP="00DE1AF6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7E72BC4" w14:textId="77777777" w:rsidR="00DE1AF6" w:rsidRDefault="00DE1AF6" w:rsidP="00DE1AF6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Support Plate</w:t>
      </w:r>
    </w:p>
    <w:p w14:paraId="5A86F629" w14:textId="26644FF3" w:rsidR="00DE1AF6" w:rsidRDefault="00DE1AF6" w:rsidP="00DE1AF6">
      <w:pPr>
        <w:pStyle w:val="ListParagrap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Duplex Pump assembly shall be fitted with a cast-iron or steel cover plate of adequate strength</w:t>
      </w:r>
      <w:r w:rsidR="00B42AF8">
        <w:rPr>
          <w:rFonts w:ascii="Times New Roman" w:hAnsi="Times New Roman" w:cs="Times New Roman"/>
          <w:sz w:val="24"/>
          <w:szCs w:val="24"/>
        </w:rPr>
        <w:t xml:space="preserve"> for mounting purposes</w:t>
      </w:r>
      <w:r>
        <w:rPr>
          <w:rFonts w:ascii="Times New Roman" w:hAnsi="Times New Roman" w:cs="Times New Roman"/>
          <w:sz w:val="24"/>
          <w:szCs w:val="24"/>
        </w:rPr>
        <w:t xml:space="preserve">.  The support plate shall be no larger than </w:t>
      </w:r>
      <w:r w:rsidR="00B42AF8">
        <w:rPr>
          <w:rFonts w:ascii="Times New Roman" w:hAnsi="Times New Roman" w:cs="Times New Roman"/>
          <w:sz w:val="24"/>
          <w:szCs w:val="24"/>
        </w:rPr>
        <w:t>the useable area of six (6) feet by seven (7) feet.</w:t>
      </w:r>
    </w:p>
    <w:p w14:paraId="068398AA" w14:textId="77777777" w:rsidR="00054D35" w:rsidRPr="002713E0" w:rsidRDefault="00054D35" w:rsidP="002713E0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618A6590" w14:textId="45812259" w:rsidR="007372C9" w:rsidRDefault="007372C9" w:rsidP="00CC3D3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2.0 SUBMITTALS.  The vendor is required to submit one (1) copy of the Operation and Maintenance Manual, Owner’s Manual, </w:t>
      </w:r>
      <w:r w:rsidR="00876BF9">
        <w:rPr>
          <w:rFonts w:ascii="Times New Roman" w:hAnsi="Times New Roman" w:cs="Times New Roman"/>
          <w:sz w:val="24"/>
          <w:szCs w:val="24"/>
        </w:rPr>
        <w:t xml:space="preserve">Installation Manual, </w:t>
      </w:r>
      <w:r>
        <w:rPr>
          <w:rFonts w:ascii="Times New Roman" w:hAnsi="Times New Roman" w:cs="Times New Roman"/>
          <w:sz w:val="24"/>
          <w:szCs w:val="24"/>
        </w:rPr>
        <w:t xml:space="preserve">and Spare Parts List to </w:t>
      </w:r>
      <w:r w:rsidR="005A1B59">
        <w:rPr>
          <w:rFonts w:ascii="Times New Roman" w:hAnsi="Times New Roman" w:cs="Times New Roman"/>
          <w:sz w:val="24"/>
          <w:szCs w:val="24"/>
        </w:rPr>
        <w:t xml:space="preserve">the delivery location. </w:t>
      </w:r>
    </w:p>
    <w:p w14:paraId="15673DF3" w14:textId="77777777" w:rsidR="005366C0" w:rsidRDefault="005366C0" w:rsidP="00CC3D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4C057B0" w14:textId="0CD1C795" w:rsidR="00CC3D3A" w:rsidRDefault="005366C0" w:rsidP="00CC3D3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</w:t>
      </w:r>
      <w:r w:rsidR="009C4927">
        <w:rPr>
          <w:rFonts w:ascii="Times New Roman" w:hAnsi="Times New Roman" w:cs="Times New Roman"/>
          <w:sz w:val="24"/>
          <w:szCs w:val="24"/>
        </w:rPr>
        <w:t xml:space="preserve">.0 TECHNICAL QUESTIONS.  Technical questions may be directed </w:t>
      </w:r>
      <w:r w:rsidR="00CE1053">
        <w:rPr>
          <w:rFonts w:ascii="Times New Roman" w:hAnsi="Times New Roman" w:cs="Times New Roman"/>
          <w:sz w:val="24"/>
          <w:szCs w:val="24"/>
        </w:rPr>
        <w:t>to</w:t>
      </w:r>
      <w:r w:rsidR="005A1B59">
        <w:rPr>
          <w:rFonts w:ascii="Times New Roman" w:hAnsi="Times New Roman" w:cs="Times New Roman"/>
          <w:sz w:val="24"/>
          <w:szCs w:val="24"/>
        </w:rPr>
        <w:t xml:space="preserve"> </w:t>
      </w:r>
      <w:r w:rsidR="00EC5BDB">
        <w:rPr>
          <w:rFonts w:ascii="Times New Roman" w:hAnsi="Times New Roman" w:cs="Times New Roman"/>
          <w:sz w:val="24"/>
          <w:szCs w:val="24"/>
        </w:rPr>
        <w:t>Zach Ostrander</w:t>
      </w:r>
      <w:r w:rsidR="003903DF">
        <w:rPr>
          <w:rFonts w:ascii="Times New Roman" w:hAnsi="Times New Roman" w:cs="Times New Roman"/>
          <w:sz w:val="24"/>
          <w:szCs w:val="24"/>
        </w:rPr>
        <w:t xml:space="preserve"> </w:t>
      </w:r>
      <w:r w:rsidR="00CE1053">
        <w:rPr>
          <w:rFonts w:ascii="Times New Roman" w:hAnsi="Times New Roman" w:cs="Times New Roman"/>
          <w:sz w:val="24"/>
          <w:szCs w:val="24"/>
        </w:rPr>
        <w:t>at telephone 412-</w:t>
      </w:r>
      <w:r w:rsidR="00EC5BDB">
        <w:rPr>
          <w:rFonts w:ascii="Times New Roman" w:hAnsi="Times New Roman" w:cs="Times New Roman"/>
          <w:sz w:val="24"/>
          <w:szCs w:val="24"/>
        </w:rPr>
        <w:t>403</w:t>
      </w:r>
      <w:r w:rsidR="00CE1053">
        <w:rPr>
          <w:rFonts w:ascii="Times New Roman" w:hAnsi="Times New Roman" w:cs="Times New Roman"/>
          <w:sz w:val="24"/>
          <w:szCs w:val="24"/>
        </w:rPr>
        <w:t>-</w:t>
      </w:r>
      <w:r w:rsidR="00EC5BDB">
        <w:rPr>
          <w:rFonts w:ascii="Times New Roman" w:hAnsi="Times New Roman" w:cs="Times New Roman"/>
          <w:sz w:val="24"/>
          <w:szCs w:val="24"/>
        </w:rPr>
        <w:t>6087</w:t>
      </w:r>
      <w:r w:rsidR="00EA2CA2">
        <w:rPr>
          <w:rFonts w:ascii="Times New Roman" w:hAnsi="Times New Roman" w:cs="Times New Roman"/>
          <w:sz w:val="24"/>
          <w:szCs w:val="24"/>
        </w:rPr>
        <w:t xml:space="preserve"> or </w:t>
      </w:r>
      <w:r w:rsidR="00234F22">
        <w:rPr>
          <w:rFonts w:ascii="Times New Roman" w:hAnsi="Times New Roman" w:cs="Times New Roman"/>
          <w:sz w:val="24"/>
          <w:szCs w:val="24"/>
        </w:rPr>
        <w:t>Kurt Schultz</w:t>
      </w:r>
      <w:r w:rsidR="00EA2CA2">
        <w:rPr>
          <w:rFonts w:ascii="Times New Roman" w:hAnsi="Times New Roman" w:cs="Times New Roman"/>
          <w:sz w:val="24"/>
          <w:szCs w:val="24"/>
        </w:rPr>
        <w:t xml:space="preserve"> at telephone </w:t>
      </w:r>
      <w:r w:rsidR="00234F22">
        <w:rPr>
          <w:rFonts w:ascii="Times New Roman" w:hAnsi="Times New Roman" w:cs="Times New Roman"/>
          <w:sz w:val="24"/>
          <w:szCs w:val="24"/>
        </w:rPr>
        <w:t>724-454-4718</w:t>
      </w:r>
      <w:r w:rsidR="00EA2CA2">
        <w:rPr>
          <w:rFonts w:ascii="Times New Roman" w:hAnsi="Times New Roman" w:cs="Times New Roman"/>
          <w:sz w:val="24"/>
          <w:szCs w:val="24"/>
        </w:rPr>
        <w:t xml:space="preserve"> </w:t>
      </w:r>
      <w:r w:rsidR="009C4927">
        <w:rPr>
          <w:rFonts w:ascii="Times New Roman" w:hAnsi="Times New Roman" w:cs="Times New Roman"/>
          <w:sz w:val="24"/>
          <w:szCs w:val="24"/>
        </w:rPr>
        <w:t>during normal business hours.</w:t>
      </w:r>
    </w:p>
    <w:p w14:paraId="51F0CE8F" w14:textId="77777777" w:rsidR="009C4927" w:rsidRDefault="009C4927" w:rsidP="00CC3D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1E3112B4" w14:textId="0AD96991" w:rsidR="00D35B0E" w:rsidRDefault="005366C0" w:rsidP="00CC3D3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</w:t>
      </w:r>
      <w:r w:rsidR="009C4927">
        <w:rPr>
          <w:rFonts w:ascii="Times New Roman" w:hAnsi="Times New Roman" w:cs="Times New Roman"/>
          <w:sz w:val="24"/>
          <w:szCs w:val="24"/>
        </w:rPr>
        <w:t xml:space="preserve">.0 WARRANTY.  </w:t>
      </w:r>
      <w:r>
        <w:rPr>
          <w:rFonts w:ascii="Times New Roman" w:hAnsi="Times New Roman" w:cs="Times New Roman"/>
          <w:sz w:val="24"/>
          <w:szCs w:val="24"/>
        </w:rPr>
        <w:t>The new</w:t>
      </w:r>
      <w:r w:rsidR="009442DB">
        <w:rPr>
          <w:rFonts w:ascii="Times New Roman" w:hAnsi="Times New Roman" w:cs="Times New Roman"/>
          <w:sz w:val="24"/>
          <w:szCs w:val="24"/>
        </w:rPr>
        <w:t xml:space="preserve"> Dual Pump System will have a one (1) year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DE492C">
        <w:rPr>
          <w:rFonts w:ascii="Times New Roman" w:hAnsi="Times New Roman" w:cs="Times New Roman"/>
          <w:sz w:val="24"/>
          <w:szCs w:val="24"/>
        </w:rPr>
        <w:t xml:space="preserve">Warranty. </w:t>
      </w:r>
    </w:p>
    <w:p w14:paraId="5BA73332" w14:textId="77777777" w:rsidR="00D35B0E" w:rsidRDefault="00D35B0E" w:rsidP="00CC3D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3863DAA8" w14:textId="19F7B106" w:rsidR="0033292F" w:rsidRDefault="005366C0" w:rsidP="00CC3D3A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35B0E">
        <w:rPr>
          <w:rFonts w:ascii="Times New Roman" w:hAnsi="Times New Roman" w:cs="Times New Roman"/>
          <w:sz w:val="24"/>
          <w:szCs w:val="24"/>
        </w:rPr>
        <w:t>.0 DELIVERY.</w:t>
      </w:r>
      <w:r w:rsidR="0033292F">
        <w:rPr>
          <w:rFonts w:ascii="Times New Roman" w:hAnsi="Times New Roman" w:cs="Times New Roman"/>
          <w:sz w:val="24"/>
          <w:szCs w:val="24"/>
        </w:rPr>
        <w:t xml:space="preserve">  </w:t>
      </w:r>
      <w:r>
        <w:rPr>
          <w:rFonts w:ascii="Times New Roman" w:hAnsi="Times New Roman" w:cs="Times New Roman"/>
          <w:sz w:val="24"/>
          <w:szCs w:val="24"/>
        </w:rPr>
        <w:t xml:space="preserve">The new </w:t>
      </w:r>
      <w:r w:rsidR="00234F22">
        <w:rPr>
          <w:rFonts w:ascii="Times New Roman" w:hAnsi="Times New Roman" w:cs="Times New Roman"/>
          <w:sz w:val="24"/>
          <w:szCs w:val="24"/>
        </w:rPr>
        <w:t>pumps, motors, control panels, and all other materials</w:t>
      </w:r>
      <w:r w:rsidR="00BB1177">
        <w:rPr>
          <w:rFonts w:ascii="Times New Roman" w:hAnsi="Times New Roman" w:cs="Times New Roman"/>
          <w:sz w:val="24"/>
          <w:szCs w:val="24"/>
        </w:rPr>
        <w:t xml:space="preserve"> </w:t>
      </w:r>
      <w:r w:rsidR="0033292F">
        <w:rPr>
          <w:rFonts w:ascii="Times New Roman" w:hAnsi="Times New Roman" w:cs="Times New Roman"/>
          <w:sz w:val="24"/>
          <w:szCs w:val="24"/>
        </w:rPr>
        <w:t>shall be crated, boxed, or otherwise packaged to the extent necessary to p</w:t>
      </w:r>
      <w:r>
        <w:rPr>
          <w:rFonts w:ascii="Times New Roman" w:hAnsi="Times New Roman" w:cs="Times New Roman"/>
          <w:sz w:val="24"/>
          <w:szCs w:val="24"/>
        </w:rPr>
        <w:t xml:space="preserve">revent damage during shipment. All costs for repair and or replacement of damaged parts during transportation and delivery is the responsibility of the vendor. </w:t>
      </w:r>
      <w:r w:rsidR="00F82B46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9C84289" w14:textId="77777777" w:rsidR="005010EB" w:rsidRPr="00573470" w:rsidRDefault="005010EB" w:rsidP="00CC3D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42AD6400" w14:textId="1139E7F1" w:rsidR="00D35B0E" w:rsidRPr="00573470" w:rsidRDefault="00BB1177" w:rsidP="00CC3D3A">
      <w:pPr>
        <w:spacing w:after="0"/>
        <w:rPr>
          <w:rFonts w:ascii="Times New Roman" w:hAnsi="Times New Roman" w:cs="Times New Roman"/>
          <w:sz w:val="24"/>
          <w:szCs w:val="24"/>
        </w:rPr>
      </w:pPr>
      <w:r w:rsidRPr="00573470">
        <w:rPr>
          <w:rFonts w:ascii="Times New Roman" w:hAnsi="Times New Roman" w:cs="Times New Roman"/>
          <w:sz w:val="24"/>
          <w:szCs w:val="24"/>
        </w:rPr>
        <w:t>5</w:t>
      </w:r>
      <w:r w:rsidR="00D35B0E" w:rsidRPr="00573470">
        <w:rPr>
          <w:rFonts w:ascii="Times New Roman" w:hAnsi="Times New Roman" w:cs="Times New Roman"/>
          <w:sz w:val="24"/>
          <w:szCs w:val="24"/>
        </w:rPr>
        <w:t xml:space="preserve">.1 Time of Delivery.  The Government requires delivery of </w:t>
      </w:r>
      <w:r w:rsidR="00A079C0">
        <w:rPr>
          <w:rFonts w:ascii="Times New Roman" w:hAnsi="Times New Roman" w:cs="Times New Roman"/>
          <w:sz w:val="24"/>
          <w:szCs w:val="24"/>
        </w:rPr>
        <w:t xml:space="preserve">the new pumps, motors, control panels, and all other materials </w:t>
      </w:r>
      <w:r w:rsidR="005366C0" w:rsidRPr="00573470">
        <w:rPr>
          <w:rFonts w:ascii="Times New Roman" w:hAnsi="Times New Roman" w:cs="Times New Roman"/>
          <w:sz w:val="24"/>
          <w:szCs w:val="24"/>
        </w:rPr>
        <w:t>wi</w:t>
      </w:r>
      <w:r w:rsidR="00D35B0E" w:rsidRPr="00573470">
        <w:rPr>
          <w:rFonts w:ascii="Times New Roman" w:hAnsi="Times New Roman" w:cs="Times New Roman"/>
          <w:sz w:val="24"/>
          <w:szCs w:val="24"/>
        </w:rPr>
        <w:t xml:space="preserve">thin </w:t>
      </w:r>
      <w:r w:rsidR="004E7AB3">
        <w:rPr>
          <w:rFonts w:ascii="Times New Roman" w:hAnsi="Times New Roman" w:cs="Times New Roman"/>
          <w:sz w:val="24"/>
          <w:szCs w:val="24"/>
        </w:rPr>
        <w:t>1</w:t>
      </w:r>
      <w:r w:rsidR="00D93AB5">
        <w:rPr>
          <w:rFonts w:ascii="Times New Roman" w:hAnsi="Times New Roman" w:cs="Times New Roman"/>
          <w:sz w:val="24"/>
          <w:szCs w:val="24"/>
        </w:rPr>
        <w:t>8</w:t>
      </w:r>
      <w:r w:rsidR="004E7AB3">
        <w:rPr>
          <w:rFonts w:ascii="Times New Roman" w:hAnsi="Times New Roman" w:cs="Times New Roman"/>
          <w:sz w:val="24"/>
          <w:szCs w:val="24"/>
        </w:rPr>
        <w:t>0</w:t>
      </w:r>
      <w:r w:rsidR="003903DF" w:rsidRPr="00573470">
        <w:rPr>
          <w:rFonts w:ascii="Times New Roman" w:hAnsi="Times New Roman" w:cs="Times New Roman"/>
          <w:sz w:val="24"/>
          <w:szCs w:val="24"/>
        </w:rPr>
        <w:t xml:space="preserve"> </w:t>
      </w:r>
      <w:r w:rsidR="00D35B0E" w:rsidRPr="00573470">
        <w:rPr>
          <w:rFonts w:ascii="Times New Roman" w:hAnsi="Times New Roman" w:cs="Times New Roman"/>
          <w:sz w:val="24"/>
          <w:szCs w:val="24"/>
        </w:rPr>
        <w:t>days</w:t>
      </w:r>
      <w:r w:rsidR="00112EE2" w:rsidRPr="00573470">
        <w:rPr>
          <w:rFonts w:ascii="Times New Roman" w:hAnsi="Times New Roman" w:cs="Times New Roman"/>
          <w:sz w:val="24"/>
          <w:szCs w:val="24"/>
        </w:rPr>
        <w:t xml:space="preserve"> after </w:t>
      </w:r>
      <w:r w:rsidR="00D35B0E" w:rsidRPr="00573470">
        <w:rPr>
          <w:rFonts w:ascii="Times New Roman" w:hAnsi="Times New Roman" w:cs="Times New Roman"/>
          <w:sz w:val="24"/>
          <w:szCs w:val="24"/>
        </w:rPr>
        <w:t>the date</w:t>
      </w:r>
      <w:r w:rsidR="00112EE2" w:rsidRPr="00573470">
        <w:rPr>
          <w:rFonts w:ascii="Times New Roman" w:hAnsi="Times New Roman" w:cs="Times New Roman"/>
          <w:sz w:val="24"/>
          <w:szCs w:val="24"/>
        </w:rPr>
        <w:t xml:space="preserve"> </w:t>
      </w:r>
      <w:r w:rsidR="00D35B0E" w:rsidRPr="00573470">
        <w:rPr>
          <w:rFonts w:ascii="Times New Roman" w:hAnsi="Times New Roman" w:cs="Times New Roman"/>
          <w:sz w:val="24"/>
          <w:szCs w:val="24"/>
        </w:rPr>
        <w:t>of a written notice of contract award.</w:t>
      </w:r>
      <w:r w:rsidR="00F82B46" w:rsidRPr="00573470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0E232DD" w14:textId="77777777" w:rsidR="00F82B46" w:rsidRDefault="00F82B46" w:rsidP="00CC3D3A">
      <w:pPr>
        <w:spacing w:after="0"/>
        <w:rPr>
          <w:rFonts w:ascii="Times New Roman" w:hAnsi="Times New Roman" w:cs="Times New Roman"/>
          <w:sz w:val="24"/>
          <w:szCs w:val="24"/>
        </w:rPr>
      </w:pPr>
    </w:p>
    <w:p w14:paraId="2B02924D" w14:textId="2CD8FD81" w:rsidR="003903DF" w:rsidRDefault="00BB1177" w:rsidP="003903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</w:t>
      </w:r>
      <w:r w:rsidR="00D35B0E">
        <w:rPr>
          <w:rFonts w:ascii="Times New Roman" w:hAnsi="Times New Roman" w:cs="Times New Roman"/>
          <w:sz w:val="24"/>
          <w:szCs w:val="24"/>
        </w:rPr>
        <w:t xml:space="preserve">.2 </w:t>
      </w:r>
      <w:r w:rsidR="00D35B0E" w:rsidRPr="004D416E">
        <w:rPr>
          <w:rFonts w:ascii="Times New Roman" w:hAnsi="Times New Roman" w:cs="Times New Roman"/>
          <w:sz w:val="24"/>
          <w:szCs w:val="24"/>
        </w:rPr>
        <w:t xml:space="preserve">Place of Delivery.  </w:t>
      </w:r>
      <w:r w:rsidR="005366C0">
        <w:rPr>
          <w:rFonts w:ascii="Times New Roman" w:hAnsi="Times New Roman" w:cs="Times New Roman"/>
          <w:sz w:val="24"/>
          <w:szCs w:val="24"/>
        </w:rPr>
        <w:t xml:space="preserve">The </w:t>
      </w:r>
      <w:r w:rsidR="00234F22">
        <w:rPr>
          <w:rFonts w:ascii="Times New Roman" w:hAnsi="Times New Roman" w:cs="Times New Roman"/>
          <w:sz w:val="24"/>
          <w:szCs w:val="24"/>
        </w:rPr>
        <w:t>pumps, motors, control panels, and all other materials</w:t>
      </w:r>
      <w:r w:rsidR="005366C0">
        <w:rPr>
          <w:rFonts w:ascii="Times New Roman" w:hAnsi="Times New Roman" w:cs="Times New Roman"/>
          <w:sz w:val="24"/>
          <w:szCs w:val="24"/>
        </w:rPr>
        <w:t xml:space="preserve"> </w:t>
      </w:r>
      <w:r w:rsidR="00D35B0E">
        <w:rPr>
          <w:rFonts w:ascii="Times New Roman" w:hAnsi="Times New Roman" w:cs="Times New Roman"/>
          <w:sz w:val="24"/>
          <w:szCs w:val="24"/>
        </w:rPr>
        <w:t xml:space="preserve">supplied under this contract </w:t>
      </w:r>
      <w:r w:rsidR="003903DF">
        <w:rPr>
          <w:rFonts w:ascii="Times New Roman" w:hAnsi="Times New Roman" w:cs="Times New Roman"/>
          <w:sz w:val="24"/>
          <w:szCs w:val="24"/>
        </w:rPr>
        <w:t xml:space="preserve">as specified in section 1.1 </w:t>
      </w:r>
      <w:r w:rsidR="00D35B0E">
        <w:rPr>
          <w:rFonts w:ascii="Times New Roman" w:hAnsi="Times New Roman" w:cs="Times New Roman"/>
          <w:sz w:val="24"/>
          <w:szCs w:val="24"/>
        </w:rPr>
        <w:t>shall be delivered F.O.B. destination, transportation charges prepaid, to</w:t>
      </w:r>
      <w:r w:rsidR="003903DF">
        <w:rPr>
          <w:rFonts w:ascii="Times New Roman" w:hAnsi="Times New Roman" w:cs="Times New Roman"/>
          <w:sz w:val="24"/>
          <w:szCs w:val="24"/>
        </w:rPr>
        <w:t xml:space="preserve"> the following location</w:t>
      </w:r>
      <w:r w:rsidR="00D35B0E">
        <w:rPr>
          <w:rFonts w:ascii="Times New Roman" w:hAnsi="Times New Roman" w:cs="Times New Roman"/>
          <w:sz w:val="24"/>
          <w:szCs w:val="24"/>
        </w:rPr>
        <w:t>:</w:t>
      </w:r>
    </w:p>
    <w:p w14:paraId="27B16275" w14:textId="62F9136B" w:rsidR="003903DF" w:rsidRDefault="0031122E" w:rsidP="003903DF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bookmarkStart w:id="1" w:name="_Hlk101422804"/>
    </w:p>
    <w:p w14:paraId="4C4C878E" w14:textId="3881D991" w:rsidR="00F36B8A" w:rsidRDefault="00234F22" w:rsidP="00B90788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bookmarkStart w:id="2" w:name="_Hlk149893418"/>
      <w:bookmarkEnd w:id="1"/>
      <w:r>
        <w:rPr>
          <w:rFonts w:ascii="Times New Roman" w:hAnsi="Times New Roman" w:cs="Times New Roman"/>
          <w:sz w:val="24"/>
          <w:szCs w:val="24"/>
        </w:rPr>
        <w:t>Jason Bowers</w:t>
      </w:r>
      <w:r w:rsidR="00F36B8A" w:rsidRPr="005065FD">
        <w:rPr>
          <w:rFonts w:ascii="Times New Roman" w:hAnsi="Times New Roman" w:cs="Times New Roman"/>
          <w:sz w:val="24"/>
          <w:szCs w:val="24"/>
        </w:rPr>
        <w:t xml:space="preserve"> </w:t>
      </w:r>
      <w:r w:rsidR="00F36B8A">
        <w:rPr>
          <w:rFonts w:ascii="Times New Roman" w:hAnsi="Times New Roman" w:cs="Times New Roman"/>
          <w:sz w:val="24"/>
          <w:szCs w:val="24"/>
        </w:rPr>
        <w:t>–</w:t>
      </w:r>
      <w:r w:rsidR="00F36B8A" w:rsidRPr="005065F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Tionesta</w:t>
      </w:r>
      <w:r w:rsidR="00F36B8A" w:rsidRPr="005065FD">
        <w:rPr>
          <w:rFonts w:ascii="Times New Roman" w:hAnsi="Times New Roman" w:cs="Times New Roman"/>
          <w:sz w:val="24"/>
          <w:szCs w:val="24"/>
        </w:rPr>
        <w:t xml:space="preserve"> Dam </w:t>
      </w:r>
      <w:r w:rsidR="00B90788" w:rsidRPr="00B90788"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sz w:val="24"/>
          <w:szCs w:val="24"/>
        </w:rPr>
        <w:t>477 Spillway Road</w:t>
      </w:r>
    </w:p>
    <w:p w14:paraId="2EF941B5" w14:textId="40D0464B" w:rsidR="00F36B8A" w:rsidRDefault="00234F22" w:rsidP="00F36B8A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Tionesta</w:t>
      </w:r>
      <w:r w:rsidR="00F36B8A">
        <w:rPr>
          <w:rFonts w:ascii="Times New Roman" w:hAnsi="Times New Roman" w:cs="Times New Roman"/>
          <w:sz w:val="24"/>
          <w:szCs w:val="24"/>
        </w:rPr>
        <w:t xml:space="preserve">, </w:t>
      </w:r>
      <w:r w:rsidR="00B90788">
        <w:rPr>
          <w:rFonts w:ascii="Times New Roman" w:hAnsi="Times New Roman" w:cs="Times New Roman"/>
          <w:sz w:val="24"/>
          <w:szCs w:val="24"/>
        </w:rPr>
        <w:t>PA</w:t>
      </w:r>
      <w:r w:rsidR="00F36B8A">
        <w:rPr>
          <w:rFonts w:ascii="Times New Roman" w:hAnsi="Times New Roman" w:cs="Times New Roman"/>
          <w:sz w:val="24"/>
          <w:szCs w:val="24"/>
        </w:rPr>
        <w:t xml:space="preserve"> </w:t>
      </w:r>
      <w:r w:rsidR="00B90788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>6353</w:t>
      </w:r>
      <w:r w:rsidR="00F36B8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</w:rPr>
        <w:t>0539</w:t>
      </w:r>
    </w:p>
    <w:p w14:paraId="1E1B256A" w14:textId="21A260EE" w:rsidR="00F82B46" w:rsidRPr="00DE492C" w:rsidRDefault="00F36B8A" w:rsidP="00DE492C">
      <w:pPr>
        <w:pStyle w:val="PlainText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Telephone </w:t>
      </w:r>
      <w:bookmarkEnd w:id="2"/>
      <w:r w:rsidR="00234F22">
        <w:rPr>
          <w:rFonts w:ascii="Times New Roman" w:hAnsi="Times New Roman" w:cs="Times New Roman"/>
          <w:sz w:val="24"/>
          <w:szCs w:val="24"/>
        </w:rPr>
        <w:t>814-755-3512</w:t>
      </w:r>
    </w:p>
    <w:sectPr w:rsidR="00F82B46" w:rsidRPr="00DE492C" w:rsidSect="00EE640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31A6C7" w14:textId="77777777" w:rsidR="000233A0" w:rsidRDefault="000233A0" w:rsidP="00530706">
      <w:pPr>
        <w:spacing w:after="0" w:line="240" w:lineRule="auto"/>
      </w:pPr>
      <w:r>
        <w:separator/>
      </w:r>
    </w:p>
  </w:endnote>
  <w:endnote w:type="continuationSeparator" w:id="0">
    <w:p w14:paraId="7D564B06" w14:textId="77777777" w:rsidR="000233A0" w:rsidRDefault="000233A0" w:rsidP="0053070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ork Sans">
    <w:charset w:val="00"/>
    <w:family w:val="auto"/>
    <w:pitch w:val="variable"/>
    <w:sig w:usb0="A00000FF" w:usb1="5000E07B" w:usb2="00000000" w:usb3="00000000" w:csb0="000001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0A3EB6" w14:textId="77777777" w:rsidR="001A03AB" w:rsidRDefault="001A03AB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82419123"/>
      <w:docPartObj>
        <w:docPartGallery w:val="Page Numbers (Bottom of Page)"/>
        <w:docPartUnique/>
      </w:docPartObj>
    </w:sdtPr>
    <w:sdtEndPr/>
    <w:sdtContent>
      <w:sdt>
        <w:sdtPr>
          <w:id w:val="1728636285"/>
          <w:docPartObj>
            <w:docPartGallery w:val="Page Numbers (Top of Page)"/>
            <w:docPartUnique/>
          </w:docPartObj>
        </w:sdtPr>
        <w:sdtEndPr/>
        <w:sdtContent>
          <w:p w14:paraId="43111AB4" w14:textId="77777777" w:rsidR="0030612A" w:rsidRDefault="0030612A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69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B16923"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023A5378" w14:textId="77777777" w:rsidR="0039085B" w:rsidRDefault="0039085B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BA5AF0" w14:textId="77777777" w:rsidR="001A03AB" w:rsidRDefault="001A03A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B794CF" w14:textId="77777777" w:rsidR="000233A0" w:rsidRDefault="000233A0" w:rsidP="00530706">
      <w:pPr>
        <w:spacing w:after="0" w:line="240" w:lineRule="auto"/>
      </w:pPr>
      <w:r>
        <w:separator/>
      </w:r>
    </w:p>
  </w:footnote>
  <w:footnote w:type="continuationSeparator" w:id="0">
    <w:p w14:paraId="1A82BF33" w14:textId="77777777" w:rsidR="000233A0" w:rsidRDefault="000233A0" w:rsidP="0053070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234C79" w14:textId="77777777" w:rsidR="001A03AB" w:rsidRDefault="001A03AB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549CEE" w14:textId="77777777" w:rsidR="001A03AB" w:rsidRDefault="001A03AB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99A962" w14:textId="77777777" w:rsidR="001A03AB" w:rsidRDefault="001A03AB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605A70"/>
    <w:multiLevelType w:val="hybridMultilevel"/>
    <w:tmpl w:val="2662E03C"/>
    <w:lvl w:ilvl="0" w:tplc="29E6C654">
      <w:start w:val="1"/>
      <w:numFmt w:val="bullet"/>
      <w:lvlText w:val="-"/>
      <w:lvlJc w:val="left"/>
      <w:pPr>
        <w:ind w:left="408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" w15:restartNumberingAfterBreak="0">
    <w:nsid w:val="18535F3F"/>
    <w:multiLevelType w:val="hybridMultilevel"/>
    <w:tmpl w:val="7818B6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B1139D"/>
    <w:multiLevelType w:val="hybridMultilevel"/>
    <w:tmpl w:val="299A47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D712F5"/>
    <w:multiLevelType w:val="hybridMultilevel"/>
    <w:tmpl w:val="DF34673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1443C65"/>
    <w:multiLevelType w:val="hybridMultilevel"/>
    <w:tmpl w:val="AD5052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EBB5B65"/>
    <w:multiLevelType w:val="hybridMultilevel"/>
    <w:tmpl w:val="7818B670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9730064"/>
    <w:multiLevelType w:val="hybridMultilevel"/>
    <w:tmpl w:val="E8C0B46C"/>
    <w:lvl w:ilvl="0" w:tplc="C4241D92">
      <w:start w:val="9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9825FB0"/>
    <w:multiLevelType w:val="hybridMultilevel"/>
    <w:tmpl w:val="68E0BE0C"/>
    <w:lvl w:ilvl="0" w:tplc="2954F34C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136561668">
    <w:abstractNumId w:val="4"/>
  </w:num>
  <w:num w:numId="2" w16cid:durableId="351300220">
    <w:abstractNumId w:val="2"/>
  </w:num>
  <w:num w:numId="3" w16cid:durableId="732430926">
    <w:abstractNumId w:val="0"/>
  </w:num>
  <w:num w:numId="4" w16cid:durableId="1051686254">
    <w:abstractNumId w:val="7"/>
  </w:num>
  <w:num w:numId="5" w16cid:durableId="2048531548">
    <w:abstractNumId w:val="1"/>
  </w:num>
  <w:num w:numId="6" w16cid:durableId="1387292397">
    <w:abstractNumId w:val="6"/>
  </w:num>
  <w:num w:numId="7" w16cid:durableId="1609968644">
    <w:abstractNumId w:val="3"/>
  </w:num>
  <w:num w:numId="8" w16cid:durableId="164870880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1843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55D4"/>
    <w:rsid w:val="00003D1F"/>
    <w:rsid w:val="00010222"/>
    <w:rsid w:val="00014358"/>
    <w:rsid w:val="000233A0"/>
    <w:rsid w:val="000263EF"/>
    <w:rsid w:val="00027F0A"/>
    <w:rsid w:val="00041D97"/>
    <w:rsid w:val="00050DBE"/>
    <w:rsid w:val="00054D35"/>
    <w:rsid w:val="00056F33"/>
    <w:rsid w:val="00062611"/>
    <w:rsid w:val="000668B5"/>
    <w:rsid w:val="000C23CB"/>
    <w:rsid w:val="000C546A"/>
    <w:rsid w:val="000C67F9"/>
    <w:rsid w:val="000F2CA9"/>
    <w:rsid w:val="00100E73"/>
    <w:rsid w:val="00112EE2"/>
    <w:rsid w:val="0011515B"/>
    <w:rsid w:val="00132A28"/>
    <w:rsid w:val="00172C09"/>
    <w:rsid w:val="00174D90"/>
    <w:rsid w:val="00176B27"/>
    <w:rsid w:val="0019309A"/>
    <w:rsid w:val="001954FE"/>
    <w:rsid w:val="001A03AB"/>
    <w:rsid w:val="001A4878"/>
    <w:rsid w:val="001B25C9"/>
    <w:rsid w:val="001C63E2"/>
    <w:rsid w:val="001C79B5"/>
    <w:rsid w:val="001F39C9"/>
    <w:rsid w:val="0020090C"/>
    <w:rsid w:val="002132F8"/>
    <w:rsid w:val="00231A1A"/>
    <w:rsid w:val="00234F22"/>
    <w:rsid w:val="00244D82"/>
    <w:rsid w:val="0025237A"/>
    <w:rsid w:val="002713E0"/>
    <w:rsid w:val="002976A4"/>
    <w:rsid w:val="002A3B9B"/>
    <w:rsid w:val="002A6E93"/>
    <w:rsid w:val="002B0ADA"/>
    <w:rsid w:val="002B70DA"/>
    <w:rsid w:val="00301E29"/>
    <w:rsid w:val="0030289D"/>
    <w:rsid w:val="0030612A"/>
    <w:rsid w:val="0031122E"/>
    <w:rsid w:val="00324F0C"/>
    <w:rsid w:val="0033292F"/>
    <w:rsid w:val="0035592D"/>
    <w:rsid w:val="00365CED"/>
    <w:rsid w:val="003770A5"/>
    <w:rsid w:val="00384E8B"/>
    <w:rsid w:val="003903DF"/>
    <w:rsid w:val="0039085B"/>
    <w:rsid w:val="003C0A88"/>
    <w:rsid w:val="003D72D8"/>
    <w:rsid w:val="003F1942"/>
    <w:rsid w:val="00402B8B"/>
    <w:rsid w:val="00407C78"/>
    <w:rsid w:val="00427E34"/>
    <w:rsid w:val="00451E49"/>
    <w:rsid w:val="004A63CB"/>
    <w:rsid w:val="004C0AEF"/>
    <w:rsid w:val="004C269D"/>
    <w:rsid w:val="004C2BB4"/>
    <w:rsid w:val="004C37C6"/>
    <w:rsid w:val="004C4455"/>
    <w:rsid w:val="004C7097"/>
    <w:rsid w:val="004D416E"/>
    <w:rsid w:val="004D589E"/>
    <w:rsid w:val="004E1453"/>
    <w:rsid w:val="004E7AB3"/>
    <w:rsid w:val="00500C08"/>
    <w:rsid w:val="005010EB"/>
    <w:rsid w:val="00530706"/>
    <w:rsid w:val="005366C0"/>
    <w:rsid w:val="0055119B"/>
    <w:rsid w:val="00556A25"/>
    <w:rsid w:val="00573470"/>
    <w:rsid w:val="005770A1"/>
    <w:rsid w:val="00581FCF"/>
    <w:rsid w:val="00583D31"/>
    <w:rsid w:val="005852D9"/>
    <w:rsid w:val="00595F43"/>
    <w:rsid w:val="005A1B59"/>
    <w:rsid w:val="005A5680"/>
    <w:rsid w:val="005B3E17"/>
    <w:rsid w:val="005B4076"/>
    <w:rsid w:val="005B611A"/>
    <w:rsid w:val="005C0E17"/>
    <w:rsid w:val="005C4FA2"/>
    <w:rsid w:val="005D3C12"/>
    <w:rsid w:val="005D6708"/>
    <w:rsid w:val="00621A0A"/>
    <w:rsid w:val="006242A4"/>
    <w:rsid w:val="006358C5"/>
    <w:rsid w:val="0064796D"/>
    <w:rsid w:val="006576CE"/>
    <w:rsid w:val="006636AA"/>
    <w:rsid w:val="00675360"/>
    <w:rsid w:val="006B2826"/>
    <w:rsid w:val="006B40C6"/>
    <w:rsid w:val="006C145C"/>
    <w:rsid w:val="006E116F"/>
    <w:rsid w:val="006E3332"/>
    <w:rsid w:val="006F3DD3"/>
    <w:rsid w:val="007013D9"/>
    <w:rsid w:val="00714792"/>
    <w:rsid w:val="007372C9"/>
    <w:rsid w:val="0077690F"/>
    <w:rsid w:val="0079359A"/>
    <w:rsid w:val="00796CD8"/>
    <w:rsid w:val="007A5E74"/>
    <w:rsid w:val="007A79C2"/>
    <w:rsid w:val="007C3791"/>
    <w:rsid w:val="007D0986"/>
    <w:rsid w:val="007D2C85"/>
    <w:rsid w:val="007E1E65"/>
    <w:rsid w:val="007E359E"/>
    <w:rsid w:val="007E4E8A"/>
    <w:rsid w:val="007F6CD9"/>
    <w:rsid w:val="007F7849"/>
    <w:rsid w:val="0085700A"/>
    <w:rsid w:val="00863DFF"/>
    <w:rsid w:val="00870777"/>
    <w:rsid w:val="00876BF9"/>
    <w:rsid w:val="008835A3"/>
    <w:rsid w:val="0089334D"/>
    <w:rsid w:val="008C64E9"/>
    <w:rsid w:val="008D02AB"/>
    <w:rsid w:val="008E586E"/>
    <w:rsid w:val="008F08B8"/>
    <w:rsid w:val="008F6086"/>
    <w:rsid w:val="00905A23"/>
    <w:rsid w:val="009119B3"/>
    <w:rsid w:val="00923AD9"/>
    <w:rsid w:val="009442DB"/>
    <w:rsid w:val="0096303F"/>
    <w:rsid w:val="00994230"/>
    <w:rsid w:val="009949F0"/>
    <w:rsid w:val="009A4E8D"/>
    <w:rsid w:val="009A6124"/>
    <w:rsid w:val="009C4927"/>
    <w:rsid w:val="009F0B80"/>
    <w:rsid w:val="00A00EF1"/>
    <w:rsid w:val="00A069BB"/>
    <w:rsid w:val="00A079C0"/>
    <w:rsid w:val="00A30493"/>
    <w:rsid w:val="00A3080A"/>
    <w:rsid w:val="00A36DB9"/>
    <w:rsid w:val="00A40381"/>
    <w:rsid w:val="00A449BE"/>
    <w:rsid w:val="00A601D6"/>
    <w:rsid w:val="00A63AE2"/>
    <w:rsid w:val="00AB2A34"/>
    <w:rsid w:val="00AB6CC4"/>
    <w:rsid w:val="00AD5041"/>
    <w:rsid w:val="00AE148D"/>
    <w:rsid w:val="00AF21A1"/>
    <w:rsid w:val="00AF599C"/>
    <w:rsid w:val="00B03831"/>
    <w:rsid w:val="00B16923"/>
    <w:rsid w:val="00B228ED"/>
    <w:rsid w:val="00B40BE6"/>
    <w:rsid w:val="00B40FC0"/>
    <w:rsid w:val="00B42AF8"/>
    <w:rsid w:val="00B80526"/>
    <w:rsid w:val="00B90788"/>
    <w:rsid w:val="00B972AA"/>
    <w:rsid w:val="00BA55B4"/>
    <w:rsid w:val="00BB1177"/>
    <w:rsid w:val="00BB729C"/>
    <w:rsid w:val="00BC1BF6"/>
    <w:rsid w:val="00BD04A3"/>
    <w:rsid w:val="00BF3555"/>
    <w:rsid w:val="00BF3900"/>
    <w:rsid w:val="00C13223"/>
    <w:rsid w:val="00C41F11"/>
    <w:rsid w:val="00C63693"/>
    <w:rsid w:val="00C77665"/>
    <w:rsid w:val="00C91098"/>
    <w:rsid w:val="00CA6CCA"/>
    <w:rsid w:val="00CB238F"/>
    <w:rsid w:val="00CB2AD0"/>
    <w:rsid w:val="00CC1017"/>
    <w:rsid w:val="00CC3578"/>
    <w:rsid w:val="00CC3D3A"/>
    <w:rsid w:val="00CC4C6F"/>
    <w:rsid w:val="00CC704D"/>
    <w:rsid w:val="00CE018F"/>
    <w:rsid w:val="00CE1053"/>
    <w:rsid w:val="00CE1D04"/>
    <w:rsid w:val="00D00D82"/>
    <w:rsid w:val="00D023CA"/>
    <w:rsid w:val="00D03EE2"/>
    <w:rsid w:val="00D114B5"/>
    <w:rsid w:val="00D144C0"/>
    <w:rsid w:val="00D231AC"/>
    <w:rsid w:val="00D27970"/>
    <w:rsid w:val="00D35B0E"/>
    <w:rsid w:val="00D55140"/>
    <w:rsid w:val="00D843B4"/>
    <w:rsid w:val="00D93AB5"/>
    <w:rsid w:val="00DA2101"/>
    <w:rsid w:val="00DA2FEF"/>
    <w:rsid w:val="00DA6CC3"/>
    <w:rsid w:val="00DB01AF"/>
    <w:rsid w:val="00DC5208"/>
    <w:rsid w:val="00DD4DD9"/>
    <w:rsid w:val="00DE1AF6"/>
    <w:rsid w:val="00DE492C"/>
    <w:rsid w:val="00E156BD"/>
    <w:rsid w:val="00E22152"/>
    <w:rsid w:val="00E221D1"/>
    <w:rsid w:val="00E3251C"/>
    <w:rsid w:val="00E32A01"/>
    <w:rsid w:val="00E7494A"/>
    <w:rsid w:val="00E860B1"/>
    <w:rsid w:val="00E955DF"/>
    <w:rsid w:val="00EA2CA2"/>
    <w:rsid w:val="00EB6486"/>
    <w:rsid w:val="00EC5BDB"/>
    <w:rsid w:val="00EC66CE"/>
    <w:rsid w:val="00ED20D1"/>
    <w:rsid w:val="00EE6400"/>
    <w:rsid w:val="00F01E29"/>
    <w:rsid w:val="00F155D4"/>
    <w:rsid w:val="00F26D27"/>
    <w:rsid w:val="00F32FCA"/>
    <w:rsid w:val="00F36B8A"/>
    <w:rsid w:val="00F62A63"/>
    <w:rsid w:val="00F7587F"/>
    <w:rsid w:val="00F82B46"/>
    <w:rsid w:val="00F8660E"/>
    <w:rsid w:val="00F902AB"/>
    <w:rsid w:val="00FA3B35"/>
    <w:rsid w:val="00FE1A05"/>
    <w:rsid w:val="00FE5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8433"/>
    <o:shapelayout v:ext="edit">
      <o:idmap v:ext="edit" data="1"/>
    </o:shapelayout>
  </w:shapeDefaults>
  <w:decimalSymbol w:val="."/>
  <w:listSeparator w:val=","/>
  <w14:docId w14:val="1F73E146"/>
  <w15:docId w15:val="{56F8F531-A4B2-4245-8D04-BE4A40774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640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55D4"/>
    <w:pPr>
      <w:ind w:left="720"/>
      <w:contextualSpacing/>
    </w:pPr>
  </w:style>
  <w:style w:type="paragraph" w:styleId="PlainText">
    <w:name w:val="Plain Text"/>
    <w:basedOn w:val="Normal"/>
    <w:link w:val="PlainTextChar"/>
    <w:uiPriority w:val="99"/>
    <w:unhideWhenUsed/>
    <w:rsid w:val="00D35B0E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D35B0E"/>
    <w:rPr>
      <w:rFonts w:ascii="Consolas" w:hAnsi="Consolas"/>
      <w:sz w:val="21"/>
      <w:szCs w:val="21"/>
    </w:rPr>
  </w:style>
  <w:style w:type="paragraph" w:styleId="Header">
    <w:name w:val="header"/>
    <w:basedOn w:val="Normal"/>
    <w:link w:val="HeaderChar"/>
    <w:uiPriority w:val="99"/>
    <w:unhideWhenUsed/>
    <w:rsid w:val="00530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30706"/>
  </w:style>
  <w:style w:type="paragraph" w:styleId="Footer">
    <w:name w:val="footer"/>
    <w:basedOn w:val="Normal"/>
    <w:link w:val="FooterChar"/>
    <w:uiPriority w:val="99"/>
    <w:unhideWhenUsed/>
    <w:rsid w:val="0053070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30706"/>
  </w:style>
  <w:style w:type="character" w:styleId="Hyperlink">
    <w:name w:val="Hyperlink"/>
    <w:basedOn w:val="DefaultParagraphFont"/>
    <w:uiPriority w:val="99"/>
    <w:semiHidden/>
    <w:unhideWhenUsed/>
    <w:rsid w:val="00530706"/>
    <w:rPr>
      <w:color w:val="0000FF"/>
      <w:u w:val="single"/>
    </w:rPr>
  </w:style>
  <w:style w:type="paragraph" w:customStyle="1" w:styleId="Default">
    <w:name w:val="Default"/>
    <w:rsid w:val="00905A23"/>
    <w:pPr>
      <w:autoSpaceDE w:val="0"/>
      <w:autoSpaceDN w:val="0"/>
      <w:adjustRightInd w:val="0"/>
      <w:spacing w:after="0" w:line="240" w:lineRule="auto"/>
    </w:pPr>
    <w:rPr>
      <w:rFonts w:ascii="Work Sans" w:hAnsi="Work Sans" w:cs="Work Sans"/>
      <w:color w:val="000000"/>
      <w:sz w:val="24"/>
      <w:szCs w:val="24"/>
    </w:rPr>
  </w:style>
  <w:style w:type="character" w:customStyle="1" w:styleId="A1">
    <w:name w:val="A1"/>
    <w:uiPriority w:val="99"/>
    <w:rsid w:val="00905A23"/>
    <w:rPr>
      <w:rFonts w:cs="Work Sans"/>
      <w:color w:val="403F41"/>
      <w:sz w:val="15"/>
      <w:szCs w:val="15"/>
    </w:rPr>
  </w:style>
  <w:style w:type="paragraph" w:styleId="Revision">
    <w:name w:val="Revision"/>
    <w:hidden/>
    <w:uiPriority w:val="99"/>
    <w:semiHidden/>
    <w:rsid w:val="005B611A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5B611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5B611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5B611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5B611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5B611A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36969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992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8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742</Words>
  <Characters>3751</Characters>
  <Application>Microsoft Office Word</Application>
  <DocSecurity>0</DocSecurity>
  <Lines>79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USACE</Company>
  <LinksUpToDate>false</LinksUpToDate>
  <CharactersWithSpaces>4467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H4TSTJPP</dc:creator>
  <cp:lastModifiedBy>Schultz, Kurt D CIV USARMY CELRP (USA)</cp:lastModifiedBy>
  <cp:revision>2</cp:revision>
  <cp:lastPrinted>2013-05-28T17:17:00Z</cp:lastPrinted>
  <dcterms:created xsi:type="dcterms:W3CDTF">2025-10-23T14:35:00Z</dcterms:created>
  <dcterms:modified xsi:type="dcterms:W3CDTF">2025-10-23T14:35:00Z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lder_Number">
    <vt:lpwstr/>
  </property>
  <property fmtid="{D5CDD505-2E9C-101B-9397-08002B2CF9AE}" pid="3" name="Folder_Code">
    <vt:lpwstr/>
  </property>
  <property fmtid="{D5CDD505-2E9C-101B-9397-08002B2CF9AE}" pid="4" name="Folder_Name">
    <vt:lpwstr/>
  </property>
  <property fmtid="{D5CDD505-2E9C-101B-9397-08002B2CF9AE}" pid="5" name="Folder_Description">
    <vt:lpwstr/>
  </property>
  <property fmtid="{D5CDD505-2E9C-101B-9397-08002B2CF9AE}" pid="6" name="/Folder_Name/">
    <vt:lpwstr/>
  </property>
  <property fmtid="{D5CDD505-2E9C-101B-9397-08002B2CF9AE}" pid="7" name="/Folder_Description/">
    <vt:lpwstr/>
  </property>
  <property fmtid="{D5CDD505-2E9C-101B-9397-08002B2CF9AE}" pid="8" name="Folder_Version">
    <vt:lpwstr/>
  </property>
  <property fmtid="{D5CDD505-2E9C-101B-9397-08002B2CF9AE}" pid="9" name="Folder_VersionSeq">
    <vt:lpwstr/>
  </property>
  <property fmtid="{D5CDD505-2E9C-101B-9397-08002B2CF9AE}" pid="10" name="Folder_Manager">
    <vt:lpwstr/>
  </property>
  <property fmtid="{D5CDD505-2E9C-101B-9397-08002B2CF9AE}" pid="11" name="Folder_ManagerDesc">
    <vt:lpwstr/>
  </property>
  <property fmtid="{D5CDD505-2E9C-101B-9397-08002B2CF9AE}" pid="12" name="Folder_Storage">
    <vt:lpwstr/>
  </property>
  <property fmtid="{D5CDD505-2E9C-101B-9397-08002B2CF9AE}" pid="13" name="Folder_StorageDesc">
    <vt:lpwstr/>
  </property>
  <property fmtid="{D5CDD505-2E9C-101B-9397-08002B2CF9AE}" pid="14" name="Folder_Creator">
    <vt:lpwstr/>
  </property>
  <property fmtid="{D5CDD505-2E9C-101B-9397-08002B2CF9AE}" pid="15" name="Folder_CreatorDesc">
    <vt:lpwstr/>
  </property>
  <property fmtid="{D5CDD505-2E9C-101B-9397-08002B2CF9AE}" pid="16" name="Folder_CreateDate">
    <vt:lpwstr/>
  </property>
  <property fmtid="{D5CDD505-2E9C-101B-9397-08002B2CF9AE}" pid="17" name="Folder_Updater">
    <vt:lpwstr/>
  </property>
  <property fmtid="{D5CDD505-2E9C-101B-9397-08002B2CF9AE}" pid="18" name="Folder_UpdaterDesc">
    <vt:lpwstr/>
  </property>
  <property fmtid="{D5CDD505-2E9C-101B-9397-08002B2CF9AE}" pid="19" name="Folder_UpdateDate">
    <vt:lpwstr/>
  </property>
  <property fmtid="{D5CDD505-2E9C-101B-9397-08002B2CF9AE}" pid="20" name="Document_Number">
    <vt:lpwstr/>
  </property>
  <property fmtid="{D5CDD505-2E9C-101B-9397-08002B2CF9AE}" pid="21" name="Document_Name">
    <vt:lpwstr/>
  </property>
  <property fmtid="{D5CDD505-2E9C-101B-9397-08002B2CF9AE}" pid="22" name="Document_FileName">
    <vt:lpwstr/>
  </property>
  <property fmtid="{D5CDD505-2E9C-101B-9397-08002B2CF9AE}" pid="23" name="Document_Version">
    <vt:lpwstr/>
  </property>
  <property fmtid="{D5CDD505-2E9C-101B-9397-08002B2CF9AE}" pid="24" name="Document_VersionSeq">
    <vt:lpwstr/>
  </property>
  <property fmtid="{D5CDD505-2E9C-101B-9397-08002B2CF9AE}" pid="25" name="Document_Creator">
    <vt:lpwstr/>
  </property>
  <property fmtid="{D5CDD505-2E9C-101B-9397-08002B2CF9AE}" pid="26" name="Document_CreatorDesc">
    <vt:lpwstr/>
  </property>
  <property fmtid="{D5CDD505-2E9C-101B-9397-08002B2CF9AE}" pid="27" name="Document_CreateDate">
    <vt:lpwstr/>
  </property>
  <property fmtid="{D5CDD505-2E9C-101B-9397-08002B2CF9AE}" pid="28" name="Document_Updater">
    <vt:lpwstr/>
  </property>
  <property fmtid="{D5CDD505-2E9C-101B-9397-08002B2CF9AE}" pid="29" name="Document_UpdaterDesc">
    <vt:lpwstr/>
  </property>
  <property fmtid="{D5CDD505-2E9C-101B-9397-08002B2CF9AE}" pid="30" name="Document_UpdateDate">
    <vt:lpwstr/>
  </property>
  <property fmtid="{D5CDD505-2E9C-101B-9397-08002B2CF9AE}" pid="31" name="Document_Size">
    <vt:lpwstr/>
  </property>
  <property fmtid="{D5CDD505-2E9C-101B-9397-08002B2CF9AE}" pid="32" name="Document_Storage">
    <vt:lpwstr/>
  </property>
  <property fmtid="{D5CDD505-2E9C-101B-9397-08002B2CF9AE}" pid="33" name="Document_StorageDesc">
    <vt:lpwstr/>
  </property>
  <property fmtid="{D5CDD505-2E9C-101B-9397-08002B2CF9AE}" pid="34" name="Document_Department">
    <vt:lpwstr/>
  </property>
  <property fmtid="{D5CDD505-2E9C-101B-9397-08002B2CF9AE}" pid="35" name="Document_DepartmentDesc">
    <vt:lpwstr/>
  </property>
</Properties>
</file>