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CE8F0" w14:textId="225BC8C7" w:rsidR="00996032" w:rsidRPr="00776946" w:rsidRDefault="00996032" w:rsidP="00996032">
      <w:pPr>
        <w:jc w:val="center"/>
        <w:rPr>
          <w:b/>
        </w:rPr>
      </w:pPr>
      <w:r w:rsidRPr="00776946">
        <w:rPr>
          <w:b/>
        </w:rPr>
        <w:t xml:space="preserve">AMENDMENT </w:t>
      </w:r>
      <w:r w:rsidR="006F6EAB" w:rsidRPr="00776946">
        <w:rPr>
          <w:b/>
        </w:rPr>
        <w:t>8</w:t>
      </w:r>
      <w:r w:rsidRPr="00776946">
        <w:rPr>
          <w:b/>
        </w:rPr>
        <w:t xml:space="preserve"> TO BAA FA8750-22-S-7001</w:t>
      </w:r>
    </w:p>
    <w:p w14:paraId="6D6112BB" w14:textId="77777777" w:rsidR="00996032" w:rsidRPr="00776946" w:rsidRDefault="00996032" w:rsidP="00996032"/>
    <w:p w14:paraId="5024B413" w14:textId="77777777" w:rsidR="00383BEE" w:rsidRPr="00776946" w:rsidRDefault="00383BEE" w:rsidP="00383BEE"/>
    <w:p w14:paraId="6155B3E8" w14:textId="29C0C139" w:rsidR="00383BEE" w:rsidRPr="00776946" w:rsidRDefault="00383BEE" w:rsidP="006F6EAB">
      <w:r w:rsidRPr="00776946">
        <w:t>The purpose of this modification is to republish the original announcement, incorporating any previous amendments, pursuant to FAR 35.016(c)</w:t>
      </w:r>
      <w:r w:rsidR="002A3138" w:rsidRPr="00776946">
        <w:t xml:space="preserve">and to </w:t>
      </w:r>
      <w:r w:rsidR="006F6EAB" w:rsidRPr="00776946">
        <w:t>add Phase II requirements. This modification also includes the following changes:</w:t>
      </w:r>
    </w:p>
    <w:p w14:paraId="2FE3AFE9" w14:textId="77777777" w:rsidR="00383BEE" w:rsidRPr="00E81CC6" w:rsidRDefault="00383BEE" w:rsidP="00383BEE">
      <w:pPr>
        <w:rPr>
          <w:color w:val="FF0000"/>
        </w:rPr>
      </w:pPr>
    </w:p>
    <w:p w14:paraId="4CE0554F" w14:textId="77777777" w:rsidR="00383BEE" w:rsidRPr="00E81CC6" w:rsidRDefault="00383BEE" w:rsidP="00383BEE">
      <w:pPr>
        <w:pStyle w:val="ListParagraph"/>
        <w:spacing w:after="160" w:line="252" w:lineRule="auto"/>
        <w:ind w:left="1440"/>
        <w:rPr>
          <w:color w:val="FF0000"/>
        </w:rPr>
      </w:pPr>
    </w:p>
    <w:p w14:paraId="6FF5D282" w14:textId="77777777" w:rsidR="009C7AA5" w:rsidRDefault="009C7AA5" w:rsidP="009C7AA5">
      <w:r>
        <w:t>PART I, Overview Information:</w:t>
      </w:r>
    </w:p>
    <w:p w14:paraId="4499C474" w14:textId="31FBBE75" w:rsidR="009C7AA5" w:rsidRDefault="009C7AA5" w:rsidP="009C7AA5">
      <w:pPr>
        <w:pStyle w:val="ListParagraph"/>
        <w:numPr>
          <w:ilvl w:val="0"/>
          <w:numId w:val="49"/>
        </w:numPr>
        <w:spacing w:after="160" w:line="278" w:lineRule="auto"/>
      </w:pPr>
      <w:r>
        <w:t>Adds Closed, 2 Step requirements and instructions for Phase II;</w:t>
      </w:r>
      <w:r w:rsidR="00D36120">
        <w:t xml:space="preserve"> and adds language that Government is no longer accepting white papers for TA1 and TA2 Phase I;</w:t>
      </w:r>
    </w:p>
    <w:p w14:paraId="5A128076" w14:textId="0D83370E" w:rsidR="009C7AA5" w:rsidRDefault="009C7AA5" w:rsidP="009C7AA5">
      <w:pPr>
        <w:pStyle w:val="ListParagraph"/>
        <w:numPr>
          <w:ilvl w:val="0"/>
          <w:numId w:val="49"/>
        </w:numPr>
        <w:spacing w:after="160" w:line="278" w:lineRule="auto"/>
      </w:pPr>
      <w:r>
        <w:t>Under “BAA ESTIMATED FUNDING” deletes the statement that the BAA is only requesting submissions for Phase I</w:t>
      </w:r>
      <w:r w:rsidR="00293545">
        <w:t xml:space="preserve"> and adds Phase II anticipated award value</w:t>
      </w:r>
      <w:r>
        <w:t>;</w:t>
      </w:r>
    </w:p>
    <w:p w14:paraId="12D72568" w14:textId="77777777" w:rsidR="009C7AA5" w:rsidRDefault="009C7AA5" w:rsidP="009C7AA5">
      <w:pPr>
        <w:pStyle w:val="ListParagraph"/>
        <w:numPr>
          <w:ilvl w:val="0"/>
          <w:numId w:val="49"/>
        </w:numPr>
        <w:spacing w:after="160" w:line="278" w:lineRule="auto"/>
      </w:pPr>
      <w:r>
        <w:t>Updates Type of Instruments that May be Awarded language;</w:t>
      </w:r>
    </w:p>
    <w:p w14:paraId="62C2C7E4" w14:textId="77777777" w:rsidR="009C7AA5" w:rsidRDefault="009C7AA5" w:rsidP="00776946">
      <w:r>
        <w:t>PART II, Full Text Announcement:</w:t>
      </w:r>
    </w:p>
    <w:p w14:paraId="657B701C" w14:textId="77777777" w:rsidR="009C7AA5" w:rsidRDefault="009C7AA5" w:rsidP="009C7AA5">
      <w:pPr>
        <w:pStyle w:val="ListParagraph"/>
        <w:numPr>
          <w:ilvl w:val="0"/>
          <w:numId w:val="50"/>
        </w:numPr>
        <w:spacing w:after="160" w:line="278" w:lineRule="auto"/>
      </w:pPr>
      <w:r>
        <w:t>Section I, updates CFDA number to Assistance Listing Number;</w:t>
      </w:r>
    </w:p>
    <w:p w14:paraId="0F886E84" w14:textId="5647365F" w:rsidR="00E7062E" w:rsidRDefault="00E7062E" w:rsidP="009C7AA5">
      <w:pPr>
        <w:pStyle w:val="ListParagraph"/>
        <w:numPr>
          <w:ilvl w:val="0"/>
          <w:numId w:val="50"/>
        </w:numPr>
        <w:spacing w:after="160" w:line="278" w:lineRule="auto"/>
      </w:pPr>
      <w:r>
        <w:t>Section I, page 13, adds language to see SAM.gov attachment titled “Phase II Attachment to FT BAA” for Phase II requirements;</w:t>
      </w:r>
    </w:p>
    <w:p w14:paraId="4B88CCCB" w14:textId="3978B02E" w:rsidR="009C7AA5" w:rsidRDefault="009C7AA5" w:rsidP="009C7AA5">
      <w:pPr>
        <w:pStyle w:val="ListParagraph"/>
        <w:numPr>
          <w:ilvl w:val="0"/>
          <w:numId w:val="50"/>
        </w:numPr>
        <w:spacing w:after="160" w:line="278" w:lineRule="auto"/>
      </w:pPr>
      <w:r>
        <w:t>Section I, page 21, adds language to see SAM.gov attachment titled “Phase II Attachment to FT BAA” for Phase II requirements;</w:t>
      </w:r>
    </w:p>
    <w:p w14:paraId="0C45654E" w14:textId="60D68780" w:rsidR="00293545" w:rsidRDefault="00293545" w:rsidP="009C7AA5">
      <w:pPr>
        <w:pStyle w:val="ListParagraph"/>
        <w:numPr>
          <w:ilvl w:val="0"/>
          <w:numId w:val="50"/>
        </w:numPr>
        <w:spacing w:after="160" w:line="278" w:lineRule="auto"/>
      </w:pPr>
      <w:r>
        <w:t>Section II.1, updates anticipated funding;</w:t>
      </w:r>
    </w:p>
    <w:p w14:paraId="5A2573CB" w14:textId="77777777" w:rsidR="009C7AA5" w:rsidRDefault="009C7AA5" w:rsidP="009C7AA5">
      <w:pPr>
        <w:pStyle w:val="ListParagraph"/>
        <w:numPr>
          <w:ilvl w:val="0"/>
          <w:numId w:val="50"/>
        </w:numPr>
        <w:spacing w:after="160" w:line="278" w:lineRule="auto"/>
      </w:pPr>
      <w:r>
        <w:t>Section II.3, updates BAA Type language;</w:t>
      </w:r>
    </w:p>
    <w:p w14:paraId="69D809BC" w14:textId="6FAE9299" w:rsidR="009C7AA5" w:rsidRDefault="009C7AA5" w:rsidP="009C7AA5">
      <w:pPr>
        <w:pStyle w:val="ListParagraph"/>
        <w:numPr>
          <w:ilvl w:val="0"/>
          <w:numId w:val="50"/>
        </w:numPr>
        <w:spacing w:after="160" w:line="278" w:lineRule="auto"/>
      </w:pPr>
      <w:r>
        <w:t>Section IV.1, adds Phase II submission deadlines;</w:t>
      </w:r>
      <w:r w:rsidR="00D36120">
        <w:t xml:space="preserve"> and adds language that the Government is no longer accepting white papers for TA1 and TA2 Phase I;</w:t>
      </w:r>
    </w:p>
    <w:p w14:paraId="1FFA6D15" w14:textId="77777777" w:rsidR="009C7AA5" w:rsidRDefault="009C7AA5" w:rsidP="009C7AA5">
      <w:pPr>
        <w:pStyle w:val="ListParagraph"/>
        <w:numPr>
          <w:ilvl w:val="0"/>
          <w:numId w:val="50"/>
        </w:numPr>
        <w:spacing w:after="160" w:line="278" w:lineRule="auto"/>
      </w:pPr>
      <w:r>
        <w:t>Section IV.3, updates Information Protection Office POC;</w:t>
      </w:r>
    </w:p>
    <w:p w14:paraId="653774CD" w14:textId="77777777" w:rsidR="009C7AA5" w:rsidRDefault="009C7AA5" w:rsidP="009C7AA5">
      <w:pPr>
        <w:pStyle w:val="ListParagraph"/>
        <w:numPr>
          <w:ilvl w:val="0"/>
          <w:numId w:val="50"/>
        </w:numPr>
        <w:spacing w:after="160" w:line="278" w:lineRule="auto"/>
      </w:pPr>
      <w:r>
        <w:t>Section IV.4.e, adds language to Government Approved Accounting System paragraph;</w:t>
      </w:r>
    </w:p>
    <w:p w14:paraId="1B88C2D4" w14:textId="77777777" w:rsidR="009C7AA5" w:rsidRDefault="009C7AA5" w:rsidP="009C7AA5">
      <w:pPr>
        <w:pStyle w:val="ListParagraph"/>
        <w:numPr>
          <w:ilvl w:val="0"/>
          <w:numId w:val="50"/>
        </w:numPr>
        <w:spacing w:after="160" w:line="278" w:lineRule="auto"/>
      </w:pPr>
      <w:r>
        <w:t>Section V.4, updates Adequate Price Competition paragraph;</w:t>
      </w:r>
    </w:p>
    <w:p w14:paraId="68A6F722" w14:textId="77777777" w:rsidR="009C7AA5" w:rsidRDefault="009C7AA5" w:rsidP="009C7AA5">
      <w:pPr>
        <w:pStyle w:val="ListParagraph"/>
        <w:numPr>
          <w:ilvl w:val="0"/>
          <w:numId w:val="50"/>
        </w:numPr>
        <w:spacing w:after="160" w:line="278" w:lineRule="auto"/>
      </w:pPr>
      <w:r>
        <w:t>Section VI.1, updates proposal formatting language;</w:t>
      </w:r>
    </w:p>
    <w:p w14:paraId="6863D56D" w14:textId="77777777" w:rsidR="009C7AA5" w:rsidRDefault="009C7AA5" w:rsidP="009C7AA5">
      <w:pPr>
        <w:pStyle w:val="ListParagraph"/>
        <w:numPr>
          <w:ilvl w:val="0"/>
          <w:numId w:val="50"/>
        </w:numPr>
        <w:spacing w:after="160" w:line="278" w:lineRule="auto"/>
      </w:pPr>
      <w:r>
        <w:t>Section VI, adds paragraphs 9,10, and 11;</w:t>
      </w:r>
    </w:p>
    <w:p w14:paraId="58FF9D06" w14:textId="77777777" w:rsidR="009C7AA5" w:rsidRDefault="009C7AA5" w:rsidP="009C7AA5">
      <w:pPr>
        <w:pStyle w:val="ListParagraph"/>
        <w:numPr>
          <w:ilvl w:val="0"/>
          <w:numId w:val="50"/>
        </w:numPr>
        <w:spacing w:after="160" w:line="278" w:lineRule="auto"/>
      </w:pPr>
      <w:r>
        <w:t>Section VII, updates Fight Tonight TPOC;</w:t>
      </w:r>
    </w:p>
    <w:p w14:paraId="6137D4A2" w14:textId="77777777" w:rsidR="009C7AA5" w:rsidRDefault="009C7AA5" w:rsidP="009C7AA5">
      <w:pPr>
        <w:pStyle w:val="ListParagraph"/>
        <w:numPr>
          <w:ilvl w:val="0"/>
          <w:numId w:val="50"/>
        </w:numPr>
        <w:spacing w:after="160" w:line="278" w:lineRule="auto"/>
      </w:pPr>
      <w:r>
        <w:t>Section VII, updates the OMBUDSMAN.</w:t>
      </w:r>
    </w:p>
    <w:p w14:paraId="35E52272" w14:textId="77777777" w:rsidR="009C7AA5" w:rsidRDefault="009C7AA5" w:rsidP="009C7AA5"/>
    <w:p w14:paraId="32672FDB" w14:textId="77777777" w:rsidR="009C7AA5" w:rsidRPr="00C969E9" w:rsidRDefault="009C7AA5" w:rsidP="009C7AA5">
      <w:pPr>
        <w:rPr>
          <w:b/>
          <w:bCs/>
        </w:rPr>
      </w:pPr>
      <w:r w:rsidRPr="00C969E9">
        <w:rPr>
          <w:b/>
          <w:bCs/>
        </w:rPr>
        <w:t xml:space="preserve">No other changes are made. </w:t>
      </w:r>
    </w:p>
    <w:p w14:paraId="4691813F" w14:textId="57182793" w:rsidR="004B38D8" w:rsidRDefault="004B38D8" w:rsidP="004B38D8"/>
    <w:p w14:paraId="54B31C80" w14:textId="77777777" w:rsidR="004B38D8" w:rsidRPr="004B38D8" w:rsidRDefault="004B38D8" w:rsidP="004B38D8"/>
    <w:p w14:paraId="40E745ED" w14:textId="77777777" w:rsidR="009D5420" w:rsidRPr="00D95F5B" w:rsidRDefault="009D5420" w:rsidP="009D5420">
      <w:r w:rsidRPr="00D95F5B">
        <w:t>NAICS CODE:  54171</w:t>
      </w:r>
      <w:r w:rsidR="001D461C">
        <w:t>5</w:t>
      </w:r>
    </w:p>
    <w:p w14:paraId="0372638E" w14:textId="77777777" w:rsidR="009D5420" w:rsidRPr="00D95F5B" w:rsidRDefault="009D5420" w:rsidP="009D5420"/>
    <w:p w14:paraId="5661E985" w14:textId="77777777" w:rsidR="009D5420" w:rsidRPr="00D95F5B" w:rsidRDefault="009D5420" w:rsidP="009D5420">
      <w:r w:rsidRPr="00D95F5B">
        <w:t>FEDERAL AGENCY NAME: Department of the Air Force, Air Force Materiel Command, AFRL - Rome Research Site, AFRL/Information Directorate, 26 Electronic Parkway, Rome, NY, 13441-4514</w:t>
      </w:r>
    </w:p>
    <w:p w14:paraId="0548703B" w14:textId="77777777" w:rsidR="009D5420" w:rsidRPr="00D95F5B" w:rsidRDefault="009D5420" w:rsidP="009D5420"/>
    <w:p w14:paraId="470643E7" w14:textId="777D60EF" w:rsidR="009D5420" w:rsidRPr="00D95F5B" w:rsidRDefault="009D5420" w:rsidP="009D5420">
      <w:r w:rsidRPr="00D95F5B">
        <w:t xml:space="preserve">BAA ANNOUNCEMENT TYPE:  </w:t>
      </w:r>
      <w:r w:rsidR="00D0718B">
        <w:t>Modification</w:t>
      </w:r>
    </w:p>
    <w:p w14:paraId="5667BECC" w14:textId="77777777" w:rsidR="009D5420" w:rsidRPr="00D95F5B" w:rsidRDefault="009D5420" w:rsidP="0030659C">
      <w:pPr>
        <w:rPr>
          <w:b/>
        </w:rPr>
      </w:pPr>
    </w:p>
    <w:p w14:paraId="1D23027C" w14:textId="57B572B2" w:rsidR="009D5420" w:rsidRDefault="7257CC6D" w:rsidP="009D5420">
      <w:r>
        <w:t xml:space="preserve">BROAD AGENCY </w:t>
      </w:r>
      <w:r w:rsidR="58FD38F6">
        <w:t>ANNOUNCEMENT (BAA) TITLE:  Fight</w:t>
      </w:r>
      <w:r w:rsidR="3509FA9C">
        <w:t xml:space="preserve"> T</w:t>
      </w:r>
      <w:r w:rsidR="58FD38F6">
        <w:t>onight</w:t>
      </w:r>
      <w:r>
        <w:t xml:space="preserve">    </w:t>
      </w:r>
    </w:p>
    <w:p w14:paraId="166D224A" w14:textId="77777777" w:rsidR="00F27531" w:rsidRPr="00D95F5B" w:rsidRDefault="00F27531" w:rsidP="009D5420"/>
    <w:p w14:paraId="63231A33" w14:textId="77777777" w:rsidR="009D5420" w:rsidRPr="00D95F5B" w:rsidRDefault="009D5420" w:rsidP="009D5420">
      <w:r w:rsidRPr="00D95F5B">
        <w:t xml:space="preserve">BAA NUMBER: </w:t>
      </w:r>
      <w:r w:rsidR="00CE0C8A" w:rsidRPr="00CE0C8A">
        <w:t>FA8750-22-S-7001</w:t>
      </w:r>
    </w:p>
    <w:p w14:paraId="54B0F77C" w14:textId="77777777" w:rsidR="009D5420" w:rsidRPr="00D95F5B" w:rsidRDefault="009D5420" w:rsidP="0030659C">
      <w:pPr>
        <w:rPr>
          <w:b/>
        </w:rPr>
      </w:pPr>
    </w:p>
    <w:p w14:paraId="24132B89" w14:textId="77777777" w:rsidR="0030659C" w:rsidRPr="00D95F5B" w:rsidRDefault="0030659C" w:rsidP="0030659C">
      <w:pPr>
        <w:rPr>
          <w:b/>
        </w:rPr>
      </w:pPr>
      <w:r w:rsidRPr="00D95F5B">
        <w:rPr>
          <w:b/>
        </w:rPr>
        <w:lastRenderedPageBreak/>
        <w:t>PART I – OVERVIEW INFORMATION</w:t>
      </w:r>
    </w:p>
    <w:p w14:paraId="0E79F84B" w14:textId="77777777" w:rsidR="0030659C" w:rsidRPr="00D95F5B" w:rsidRDefault="0030659C" w:rsidP="0030659C"/>
    <w:p w14:paraId="783720B2" w14:textId="0634F2B9" w:rsidR="00D95F5B" w:rsidRDefault="188788FE" w:rsidP="00D95F5B">
      <w:r>
        <w:t>This announcement is for an Open, 2 Step BAA</w:t>
      </w:r>
      <w:r w:rsidR="00067925">
        <w:t>, with a partial Closed-Staggered, 2 Step BAA for Technical Area 1 (TA1) and Technical Area 2 (TA2),</w:t>
      </w:r>
      <w:r w:rsidR="00F27531">
        <w:t xml:space="preserve"> and a partial Closed, 2 Step BAA for Phase II (TA1 and TA2),</w:t>
      </w:r>
      <w:r w:rsidR="00067925">
        <w:t xml:space="preserve"> </w:t>
      </w:r>
      <w:r>
        <w:t xml:space="preserve"> which is open and effective until </w:t>
      </w:r>
      <w:r w:rsidR="3F722827">
        <w:t>30 Nov</w:t>
      </w:r>
      <w:r w:rsidR="4A883A79">
        <w:t xml:space="preserve"> 202</w:t>
      </w:r>
      <w:r w:rsidR="5A3059FE">
        <w:t>6</w:t>
      </w:r>
      <w:r>
        <w:t xml:space="preserve">.  </w:t>
      </w:r>
      <w:r w:rsidR="1C5D6FA8" w:rsidRPr="1D19BFA0">
        <w:rPr>
          <w:color w:val="000000" w:themeColor="text1"/>
        </w:rPr>
        <w:t xml:space="preserve">Only white papers will be accepted as initial submissions; formal proposals will be accepted by invitation only.  </w:t>
      </w:r>
      <w:r>
        <w:t xml:space="preserve">While white papers will be considered if received prior to </w:t>
      </w:r>
      <w:r w:rsidR="67F0AEAC">
        <w:t xml:space="preserve">4 PM Eastern Standard Time (EST) on 30 </w:t>
      </w:r>
      <w:r w:rsidR="008D5879">
        <w:t>Nov</w:t>
      </w:r>
      <w:r w:rsidR="67F0AEAC">
        <w:t xml:space="preserve"> 202</w:t>
      </w:r>
      <w:r w:rsidR="31EEF39C">
        <w:t>6</w:t>
      </w:r>
      <w:r>
        <w:t>, the following submission dates are suggested to best align with projected funding:</w:t>
      </w:r>
    </w:p>
    <w:p w14:paraId="58FDC7A6" w14:textId="2467775A" w:rsidR="008220A9" w:rsidRDefault="008220A9" w:rsidP="00D95F5B"/>
    <w:p w14:paraId="305A7FED" w14:textId="2CE493C0" w:rsidR="008220A9" w:rsidRPr="00701AC7" w:rsidRDefault="00F83D8A" w:rsidP="00D95F5B">
      <w:pPr>
        <w:rPr>
          <w:b/>
        </w:rPr>
      </w:pPr>
      <w:r>
        <w:rPr>
          <w:b/>
        </w:rPr>
        <w:t>Technical Area 1 (TA1) and Technical Area 2 (TA2) are structured as a Closed-Staggered, 2 Step BAA. Therefore, f</w:t>
      </w:r>
      <w:r w:rsidR="008220A9" w:rsidRPr="00701AC7">
        <w:rPr>
          <w:b/>
        </w:rPr>
        <w:t>or TA1 and</w:t>
      </w:r>
      <w:r w:rsidR="00296A20">
        <w:rPr>
          <w:b/>
        </w:rPr>
        <w:t xml:space="preserve"> </w:t>
      </w:r>
      <w:r w:rsidR="008220A9" w:rsidRPr="00701AC7">
        <w:rPr>
          <w:b/>
        </w:rPr>
        <w:t>TA2 ONLY:</w:t>
      </w:r>
    </w:p>
    <w:p w14:paraId="473FE508" w14:textId="6D110B7F" w:rsidR="008220A9" w:rsidRDefault="008220A9" w:rsidP="00D95F5B"/>
    <w:p w14:paraId="65344550" w14:textId="5AEA5737" w:rsidR="00B22E96" w:rsidRPr="00BB2CCF" w:rsidRDefault="00B22E96" w:rsidP="00D95F5B">
      <w:pPr>
        <w:rPr>
          <w:b/>
          <w:bCs/>
          <w:iCs/>
          <w:u w:val="single"/>
        </w:rPr>
      </w:pPr>
      <w:r w:rsidRPr="00BB2CCF">
        <w:rPr>
          <w:b/>
          <w:bCs/>
          <w:iCs/>
          <w:u w:val="single"/>
        </w:rPr>
        <w:t xml:space="preserve">The Government is no longer accepting white papers for </w:t>
      </w:r>
      <w:r w:rsidR="004B2746" w:rsidRPr="00BB2CCF">
        <w:rPr>
          <w:b/>
          <w:bCs/>
          <w:iCs/>
          <w:u w:val="single"/>
        </w:rPr>
        <w:t xml:space="preserve">TA1 and TA2 </w:t>
      </w:r>
      <w:r w:rsidRPr="00BB2CCF">
        <w:rPr>
          <w:b/>
          <w:bCs/>
          <w:iCs/>
          <w:u w:val="single"/>
        </w:rPr>
        <w:t>Phase I. The</w:t>
      </w:r>
      <w:r w:rsidR="004B2746" w:rsidRPr="00BB2CCF">
        <w:rPr>
          <w:b/>
          <w:bCs/>
          <w:iCs/>
          <w:u w:val="single"/>
        </w:rPr>
        <w:t xml:space="preserve"> TA1 and TA2</w:t>
      </w:r>
      <w:r w:rsidRPr="00BB2CCF">
        <w:rPr>
          <w:b/>
          <w:bCs/>
          <w:iCs/>
          <w:u w:val="single"/>
        </w:rPr>
        <w:t xml:space="preserve"> Phase I language remains in the synopsis for reference. </w:t>
      </w:r>
      <w:r w:rsidR="004B2746" w:rsidRPr="00BB2CCF">
        <w:rPr>
          <w:b/>
          <w:bCs/>
          <w:iCs/>
          <w:u w:val="single"/>
        </w:rPr>
        <w:t xml:space="preserve">Please refer to “Phase II Attachment to FT BAA” for Phase II (TA1 and TA2) guidance and requirements. </w:t>
      </w:r>
    </w:p>
    <w:p w14:paraId="3CFA4E96" w14:textId="77777777" w:rsidR="00F27531" w:rsidRDefault="00F27531" w:rsidP="00D95F5B">
      <w:pPr>
        <w:rPr>
          <w:i/>
        </w:rPr>
      </w:pPr>
    </w:p>
    <w:p w14:paraId="4304030B" w14:textId="541247E5" w:rsidR="00F27531" w:rsidRPr="00776946" w:rsidRDefault="00F27531" w:rsidP="00D95F5B">
      <w:pPr>
        <w:rPr>
          <w:b/>
          <w:bCs/>
          <w:iCs/>
        </w:rPr>
      </w:pPr>
      <w:r w:rsidRPr="00776946">
        <w:rPr>
          <w:b/>
          <w:bCs/>
          <w:iCs/>
        </w:rPr>
        <w:t>Phase II (TA1 and TA2) is structed as a Closed, 2 Step BAA. Therefore, for Phase II ONLY:</w:t>
      </w:r>
    </w:p>
    <w:p w14:paraId="7745FA9B" w14:textId="77777777" w:rsidR="00F27531" w:rsidRPr="00776946" w:rsidRDefault="00F27531" w:rsidP="00D95F5B">
      <w:pPr>
        <w:rPr>
          <w:b/>
          <w:bCs/>
          <w:iCs/>
        </w:rPr>
      </w:pPr>
    </w:p>
    <w:p w14:paraId="3E3BB309" w14:textId="43D65AD9" w:rsidR="00F27531" w:rsidRPr="00776946" w:rsidRDefault="00F27531" w:rsidP="00D95F5B">
      <w:pPr>
        <w:rPr>
          <w:b/>
          <w:bCs/>
          <w:iCs/>
        </w:rPr>
      </w:pPr>
      <w:r w:rsidRPr="00776946">
        <w:rPr>
          <w:b/>
          <w:bCs/>
          <w:iCs/>
        </w:rPr>
        <w:t xml:space="preserve">The Government anticipates a single award for Phase II (combining TA1 and TA2). White papers will be accepted on or before 4:00 PM Eastern Standard Time, </w:t>
      </w:r>
      <w:r w:rsidR="000D3A39">
        <w:rPr>
          <w:b/>
          <w:bCs/>
          <w:iCs/>
        </w:rPr>
        <w:t>16</w:t>
      </w:r>
      <w:r w:rsidR="00776946">
        <w:rPr>
          <w:b/>
          <w:bCs/>
          <w:iCs/>
        </w:rPr>
        <w:t xml:space="preserve"> DEC 2024</w:t>
      </w:r>
      <w:r w:rsidRPr="00776946">
        <w:rPr>
          <w:b/>
          <w:bCs/>
          <w:iCs/>
        </w:rPr>
        <w:t>. Late white paper submissions will not be accepted after this due date. Early white paper submission is encouraged. See Section IV for additional information.</w:t>
      </w:r>
    </w:p>
    <w:p w14:paraId="11D7E78A" w14:textId="77777777" w:rsidR="00F27531" w:rsidRPr="00776946" w:rsidRDefault="00F27531" w:rsidP="00D95F5B">
      <w:pPr>
        <w:rPr>
          <w:b/>
          <w:bCs/>
          <w:iCs/>
        </w:rPr>
      </w:pPr>
    </w:p>
    <w:p w14:paraId="4CF0A962" w14:textId="433EE48C" w:rsidR="00F27531" w:rsidRPr="00776946" w:rsidRDefault="00F27531" w:rsidP="00D95F5B">
      <w:pPr>
        <w:rPr>
          <w:b/>
          <w:bCs/>
          <w:iCs/>
        </w:rPr>
      </w:pPr>
      <w:r w:rsidRPr="00776946">
        <w:rPr>
          <w:b/>
          <w:bCs/>
          <w:iCs/>
        </w:rPr>
        <w:t>Only white papers are due at this time. Full proposals will be requested by the Government from those Offerors selected in the white paper evaluation process.</w:t>
      </w:r>
    </w:p>
    <w:p w14:paraId="27B1C315" w14:textId="77777777" w:rsidR="00F27531" w:rsidRPr="00776946" w:rsidRDefault="00F27531" w:rsidP="00D95F5B">
      <w:pPr>
        <w:rPr>
          <w:b/>
          <w:bCs/>
          <w:iCs/>
        </w:rPr>
      </w:pPr>
    </w:p>
    <w:p w14:paraId="63C562DF" w14:textId="77EB414C" w:rsidR="00F27531" w:rsidRPr="00776946" w:rsidRDefault="00DF7006" w:rsidP="00D95F5B">
      <w:pPr>
        <w:rPr>
          <w:b/>
          <w:bCs/>
          <w:iCs/>
        </w:rPr>
      </w:pPr>
      <w:r w:rsidRPr="00776946">
        <w:rPr>
          <w:b/>
          <w:bCs/>
          <w:iCs/>
        </w:rPr>
        <w:t>Proposal due date and time: Proposals will be accepted on or before 4:00 PM Easter</w:t>
      </w:r>
      <w:r w:rsidR="005C214A" w:rsidRPr="00776946">
        <w:rPr>
          <w:b/>
          <w:bCs/>
          <w:iCs/>
        </w:rPr>
        <w:t>n</w:t>
      </w:r>
      <w:r w:rsidR="00793760" w:rsidRPr="00776946">
        <w:rPr>
          <w:b/>
          <w:bCs/>
          <w:iCs/>
        </w:rPr>
        <w:t xml:space="preserve"> Time </w:t>
      </w:r>
      <w:r w:rsidR="000D3A39">
        <w:rPr>
          <w:b/>
          <w:bCs/>
          <w:iCs/>
        </w:rPr>
        <w:t>23 JAN</w:t>
      </w:r>
      <w:r w:rsidR="00776946">
        <w:rPr>
          <w:b/>
          <w:bCs/>
          <w:iCs/>
        </w:rPr>
        <w:t xml:space="preserve"> 2025</w:t>
      </w:r>
      <w:r w:rsidR="00793760" w:rsidRPr="00776946">
        <w:rPr>
          <w:b/>
          <w:bCs/>
          <w:iCs/>
        </w:rPr>
        <w:t xml:space="preserve">. </w:t>
      </w:r>
    </w:p>
    <w:p w14:paraId="2570D0CD" w14:textId="774034FB" w:rsidR="008220A9" w:rsidRDefault="008220A9" w:rsidP="00D95F5B"/>
    <w:p w14:paraId="3EDB30EE" w14:textId="3F345DAC" w:rsidR="00793760" w:rsidRDefault="00793760" w:rsidP="00793760">
      <w:pPr>
        <w:rPr>
          <w:color w:val="000000"/>
          <w:sz w:val="22"/>
          <w:szCs w:val="22"/>
        </w:rPr>
      </w:pPr>
      <w:r>
        <w:rPr>
          <w:b/>
          <w:bCs/>
          <w:color w:val="000000"/>
        </w:rPr>
        <w:t xml:space="preserve">NOTE: </w:t>
      </w:r>
      <w:r>
        <w:rPr>
          <w:b/>
          <w:bCs/>
        </w:rPr>
        <w:t>White Papers/Proposals received after the due date and time stated in this BAA shall be governed by the following provisions:</w:t>
      </w:r>
      <w:r>
        <w:t xml:space="preserve">  </w:t>
      </w:r>
    </w:p>
    <w:p w14:paraId="79F0F379" w14:textId="77777777" w:rsidR="00793760" w:rsidRDefault="00793760" w:rsidP="00793760">
      <w:pPr>
        <w:pStyle w:val="runin"/>
        <w:ind w:firstLine="720"/>
        <w:rPr>
          <w:lang w:val="en"/>
        </w:rPr>
      </w:pPr>
      <w:r>
        <w:rPr>
          <w:rStyle w:val="ph"/>
          <w:lang w:val="en"/>
        </w:rPr>
        <w:t>(3)</w:t>
      </w:r>
      <w:r>
        <w:rPr>
          <w:lang w:val="en"/>
        </w:rPr>
        <w:t xml:space="preserve"> Submission, modification, revision, and withdrawal of white papers/proposals.</w:t>
      </w:r>
    </w:p>
    <w:p w14:paraId="2BB96112" w14:textId="77777777" w:rsidR="00793760" w:rsidRDefault="00793760" w:rsidP="00793760">
      <w:pPr>
        <w:pStyle w:val="runin"/>
        <w:ind w:left="720" w:firstLine="720"/>
        <w:rPr>
          <w:lang w:val="en"/>
        </w:rPr>
      </w:pPr>
      <w:r>
        <w:rPr>
          <w:rStyle w:val="ph"/>
          <w:lang w:val="en"/>
        </w:rPr>
        <w:t>(i)</w:t>
      </w:r>
      <w:r>
        <w:rPr>
          <w:lang w:val="en"/>
        </w:rPr>
        <w:t xml:space="preserve"> Offerors are responsible for submitting white papers/proposals, and any modifications or revisions, so as to reach the Government office designated in the solicitation by the time specified in the solicitation. </w:t>
      </w:r>
    </w:p>
    <w:p w14:paraId="01CDA99D" w14:textId="77777777" w:rsidR="00793760" w:rsidRDefault="00793760" w:rsidP="00793760">
      <w:pPr>
        <w:pStyle w:val="runin"/>
        <w:rPr>
          <w:lang w:val="en"/>
        </w:rPr>
      </w:pPr>
      <w:r>
        <w:rPr>
          <w:lang w:val="en"/>
        </w:rPr>
        <w:t>            </w:t>
      </w:r>
      <w:r>
        <w:rPr>
          <w:lang w:val="en"/>
        </w:rPr>
        <w:tab/>
      </w:r>
      <w:r>
        <w:rPr>
          <w:rStyle w:val="ph"/>
          <w:lang w:val="en"/>
        </w:rPr>
        <w:t>(ii)(A)</w:t>
      </w:r>
      <w:r>
        <w:rPr>
          <w:lang w:val="en"/>
        </w:rPr>
        <w:t xml:space="preserve"> Any white papers/proposals, modification, or revision received at the Government office designated in the solicitation after the exact time specified for receipt of offers is “late” and will not be considered unless it is received before award is made, the Contracting Officer determines that accepting the late white paper/proposal would not unduly delay the acquisition; and-</w:t>
      </w:r>
    </w:p>
    <w:p w14:paraId="49F096BE" w14:textId="77777777" w:rsidR="00793760" w:rsidRDefault="00793760" w:rsidP="00793760">
      <w:pPr>
        <w:pStyle w:val="p"/>
        <w:rPr>
          <w:lang w:val="en"/>
        </w:rPr>
      </w:pPr>
      <w:r>
        <w:rPr>
          <w:lang w:val="en"/>
        </w:rPr>
        <w:t>                       </w:t>
      </w:r>
      <w:r>
        <w:rPr>
          <w:lang w:val="en"/>
        </w:rPr>
        <w:tab/>
      </w:r>
      <w:r>
        <w:rPr>
          <w:lang w:val="en"/>
        </w:rPr>
        <w:tab/>
        <w:t xml:space="preserve">   </w:t>
      </w:r>
      <w:r>
        <w:rPr>
          <w:rStyle w:val="ph"/>
          <w:lang w:val="en"/>
        </w:rPr>
        <w:t>(1)</w:t>
      </w:r>
      <w:r>
        <w:rPr>
          <w:lang w:val="en"/>
        </w:rPr>
        <w:t>If it was transmitted through an electronic commerce method authorized by the solicitation, it was received at the initial point of entry to the Government infrastructure not later than 5:00 p.m. one working day prior to the date specified for receipt of white papers/proposals; or</w:t>
      </w:r>
    </w:p>
    <w:p w14:paraId="2DD3E566" w14:textId="77777777" w:rsidR="00793760" w:rsidRDefault="00793760" w:rsidP="00793760">
      <w:pPr>
        <w:pStyle w:val="p"/>
        <w:rPr>
          <w:lang w:val="en"/>
        </w:rPr>
      </w:pPr>
      <w:r>
        <w:rPr>
          <w:lang w:val="en"/>
        </w:rPr>
        <w:t>                      </w:t>
      </w:r>
      <w:r>
        <w:rPr>
          <w:lang w:val="en"/>
        </w:rPr>
        <w:tab/>
      </w:r>
      <w:r>
        <w:rPr>
          <w:lang w:val="en"/>
        </w:rPr>
        <w:tab/>
        <w:t xml:space="preserve">    </w:t>
      </w:r>
      <w:r>
        <w:rPr>
          <w:rStyle w:val="ph"/>
          <w:lang w:val="en"/>
        </w:rPr>
        <w:t>(2)</w:t>
      </w:r>
      <w:r>
        <w:rPr>
          <w:lang w:val="en"/>
        </w:rPr>
        <w:t xml:space="preserve"> There is acceptable evidence to establish that it was received at the Government installation designated for receipt of white papers/proposals and was under the Government’s control prior to the time set for receipt of white papers/proposals; or</w:t>
      </w:r>
    </w:p>
    <w:p w14:paraId="35143387" w14:textId="77777777" w:rsidR="00793760" w:rsidRDefault="00793760" w:rsidP="00793760">
      <w:pPr>
        <w:pStyle w:val="p"/>
        <w:rPr>
          <w:lang w:val="en"/>
        </w:rPr>
      </w:pPr>
      <w:r>
        <w:rPr>
          <w:lang w:val="en"/>
        </w:rPr>
        <w:lastRenderedPageBreak/>
        <w:t>                      </w:t>
      </w:r>
      <w:r>
        <w:rPr>
          <w:lang w:val="en"/>
        </w:rPr>
        <w:tab/>
      </w:r>
      <w:r>
        <w:rPr>
          <w:lang w:val="en"/>
        </w:rPr>
        <w:tab/>
        <w:t xml:space="preserve">    </w:t>
      </w:r>
      <w:r>
        <w:rPr>
          <w:rStyle w:val="ph"/>
          <w:lang w:val="en"/>
        </w:rPr>
        <w:t>(3)</w:t>
      </w:r>
      <w:r>
        <w:rPr>
          <w:lang w:val="en"/>
        </w:rPr>
        <w:t>It is the only white paper/proposal received.</w:t>
      </w:r>
    </w:p>
    <w:p w14:paraId="630981BB" w14:textId="77777777" w:rsidR="00793760" w:rsidRDefault="00793760" w:rsidP="00793760">
      <w:pPr>
        <w:pStyle w:val="p"/>
        <w:rPr>
          <w:lang w:val="en"/>
        </w:rPr>
      </w:pPr>
      <w:r>
        <w:rPr>
          <w:lang w:val="en"/>
        </w:rPr>
        <w:t xml:space="preserve">                     </w:t>
      </w:r>
      <w:r>
        <w:rPr>
          <w:rStyle w:val="ph"/>
          <w:lang w:val="en"/>
        </w:rPr>
        <w:t>(B)</w:t>
      </w:r>
      <w:r>
        <w:rPr>
          <w:lang w:val="en"/>
        </w:rPr>
        <w:t xml:space="preserve"> However, a late modification of an otherwise successful white paper/proposal that makes its terms more favorable to the Government, will be considered at any time it is received and may be accepted.</w:t>
      </w:r>
    </w:p>
    <w:p w14:paraId="7EC2CBE8" w14:textId="77777777" w:rsidR="00793760" w:rsidRDefault="00793760" w:rsidP="00793760">
      <w:pPr>
        <w:pStyle w:val="p"/>
        <w:rPr>
          <w:lang w:val="en"/>
        </w:rPr>
      </w:pPr>
      <w:r>
        <w:rPr>
          <w:lang w:val="en"/>
        </w:rPr>
        <w:t xml:space="preserve">                </w:t>
      </w:r>
      <w:r>
        <w:rPr>
          <w:rStyle w:val="ph"/>
          <w:lang w:val="en"/>
        </w:rPr>
        <w:t>(iii)</w:t>
      </w:r>
      <w:r>
        <w:rPr>
          <w:lang w:val="en"/>
        </w:rPr>
        <w:t xml:space="preserve"> Acceptable evidence to establish the time of receipt at the Government installation includes documentary evidence of receipt maintained by the installation, or oral testimony or statements of Government personnel.</w:t>
      </w:r>
    </w:p>
    <w:p w14:paraId="12156F7B" w14:textId="77777777" w:rsidR="00793760" w:rsidRDefault="00793760" w:rsidP="00793760">
      <w:pPr>
        <w:pStyle w:val="p"/>
        <w:rPr>
          <w:lang w:val="en"/>
        </w:rPr>
      </w:pPr>
      <w:r>
        <w:rPr>
          <w:lang w:val="en"/>
        </w:rPr>
        <w:t xml:space="preserve">                </w:t>
      </w:r>
      <w:r>
        <w:rPr>
          <w:rStyle w:val="ph"/>
          <w:lang w:val="en"/>
        </w:rPr>
        <w:t xml:space="preserve">(iv) </w:t>
      </w:r>
      <w:r>
        <w:rPr>
          <w:lang w:val="en"/>
        </w:rPr>
        <w:t>If an emergency or unanticipated event interrupts normal Government processes so that white papers/proposals cannot be received at the office designated for receipt of white papers/proposals by the exact time specified in the solicitation, and urgent Government requirements preclude amendment of the solicitation, the time specified for receipt of white papers/proposals will be deemed to be extended to the same time of day specified in the solicitation on the first work day on which normal Government processes resume.</w:t>
      </w:r>
    </w:p>
    <w:p w14:paraId="5B62803F" w14:textId="77777777" w:rsidR="00793760" w:rsidRPr="00D95F5B" w:rsidRDefault="00793760" w:rsidP="00793760">
      <w:pPr>
        <w:pStyle w:val="p"/>
        <w:rPr>
          <w:b/>
          <w:i/>
        </w:rPr>
      </w:pPr>
      <w:r>
        <w:rPr>
          <w:lang w:val="en"/>
        </w:rPr>
        <w:t xml:space="preserve">                </w:t>
      </w:r>
      <w:r>
        <w:rPr>
          <w:rStyle w:val="ph"/>
          <w:lang w:val="en"/>
        </w:rPr>
        <w:t>(v)</w:t>
      </w:r>
      <w:r>
        <w:rPr>
          <w:lang w:val="en"/>
        </w:rPr>
        <w:t xml:space="preserve"> White papers/proposals may be withdrawn by written notice received at any time before award. White papers/proposals may be withdrawn in person by an offeror or an authorized representative, if the identity of the person requesting withdrawal is established and the person signs a receipt for the white paper/proposal before award.</w:t>
      </w:r>
      <w:r w:rsidDel="00E82193">
        <w:rPr>
          <w:lang w:val="en"/>
        </w:rPr>
        <w:t xml:space="preserve"> </w:t>
      </w:r>
    </w:p>
    <w:p w14:paraId="283AFA1D" w14:textId="77777777" w:rsidR="00793760" w:rsidRDefault="00793760" w:rsidP="00D95F5B">
      <w:pPr>
        <w:rPr>
          <w:b/>
        </w:rPr>
      </w:pPr>
    </w:p>
    <w:p w14:paraId="6A87D7FF" w14:textId="77777777" w:rsidR="00793760" w:rsidRDefault="00793760" w:rsidP="00D95F5B">
      <w:pPr>
        <w:rPr>
          <w:b/>
        </w:rPr>
      </w:pPr>
    </w:p>
    <w:p w14:paraId="3782AD27" w14:textId="35E9EF23" w:rsidR="005F3D62" w:rsidRDefault="005F3D62" w:rsidP="00D95F5B">
      <w:r w:rsidRPr="00701AC7">
        <w:rPr>
          <w:b/>
        </w:rPr>
        <w:t>For all other Technical Areas:</w:t>
      </w:r>
    </w:p>
    <w:p w14:paraId="56BB1031" w14:textId="5CEE4CE6" w:rsidR="005F3D62" w:rsidRPr="00D95F5B" w:rsidRDefault="005F3D62" w:rsidP="00D95F5B">
      <w:r>
        <w:t xml:space="preserve">The Government anticipates adding technical areas via BAA amendment in the future. All potential Offerors are requested to wait to submit white papers until the BAA announcement is updated with specific technology requirements and dates. </w:t>
      </w:r>
    </w:p>
    <w:p w14:paraId="6E2790A1" w14:textId="61BECF08" w:rsidR="00D95F5B" w:rsidRPr="00D95F5B" w:rsidRDefault="00D95F5B" w:rsidP="2D3B18CA">
      <w:pPr>
        <w:rPr>
          <w:i/>
          <w:iCs/>
        </w:rPr>
      </w:pPr>
    </w:p>
    <w:p w14:paraId="7EE462AD" w14:textId="087DF17E" w:rsidR="00D95F5B" w:rsidRDefault="00D95F5B" w:rsidP="00D95F5B">
      <w:r w:rsidRPr="00D95F5B">
        <w:t xml:space="preserve">Offerors should monitor the </w:t>
      </w:r>
      <w:r w:rsidR="00A1551A">
        <w:t>Contract Opportunities</w:t>
      </w:r>
      <w:r w:rsidR="00A13EF1">
        <w:t xml:space="preserve"> on the </w:t>
      </w:r>
      <w:r w:rsidR="00A36427">
        <w:t>System for Award Management (</w:t>
      </w:r>
      <w:r w:rsidR="00A13EF1">
        <w:t>SAM</w:t>
      </w:r>
      <w:r w:rsidR="00A36427">
        <w:t>)</w:t>
      </w:r>
      <w:r w:rsidRPr="00D95F5B">
        <w:t xml:space="preserve"> website at </w:t>
      </w:r>
      <w:hyperlink r:id="rId11" w:history="1">
        <w:r w:rsidR="00A36427" w:rsidRPr="00A36427">
          <w:rPr>
            <w:rStyle w:val="Hyperlink"/>
          </w:rPr>
          <w:t>https://sam.gov/</w:t>
        </w:r>
      </w:hyperlink>
      <w:r w:rsidRPr="00D95F5B">
        <w:t xml:space="preserve"> in the event this announcement is amended.</w:t>
      </w:r>
    </w:p>
    <w:p w14:paraId="56B4E725" w14:textId="75145DEA" w:rsidR="006848C9" w:rsidRDefault="006848C9" w:rsidP="00D95F5B"/>
    <w:p w14:paraId="2963D44B" w14:textId="62A61223" w:rsidR="006848C9" w:rsidRPr="00701AC7" w:rsidRDefault="006848C9" w:rsidP="00D95F5B">
      <w:pPr>
        <w:rPr>
          <w:b/>
          <w:i/>
        </w:rPr>
      </w:pPr>
      <w:r w:rsidRPr="00701AC7">
        <w:rPr>
          <w:b/>
          <w:i/>
        </w:rPr>
        <w:t xml:space="preserve">The Fight Tonight Program Team anticipates hosting an Industry Day to provide interested offerors an opportunity to learn more about Fight Tonight activities. Due to the ongoing COVID-19 pandemic, the Industry Day is anticipated to be offered both in-person and virtually. Details regarding time, place, registration, format, and attendee access will be published on SAM shortly following the announcement publication proper. </w:t>
      </w:r>
    </w:p>
    <w:p w14:paraId="1AAA8029" w14:textId="77777777" w:rsidR="00D95F5B" w:rsidRPr="00D95F5B" w:rsidRDefault="00D95F5B" w:rsidP="00D95F5B">
      <w:r w:rsidRPr="00D95F5B">
        <w:tab/>
      </w:r>
      <w:r w:rsidRPr="00D95F5B">
        <w:tab/>
        <w:t xml:space="preserve">   </w:t>
      </w:r>
    </w:p>
    <w:p w14:paraId="1A035B5F" w14:textId="41208137" w:rsidR="0047581C" w:rsidRDefault="188788FE" w:rsidP="7D753B7B">
      <w:pPr>
        <w:rPr>
          <w:i/>
          <w:iCs/>
        </w:rPr>
      </w:pPr>
      <w:r>
        <w:t xml:space="preserve">CONCISE SUMMARY OF </w:t>
      </w:r>
      <w:r w:rsidR="1C5D6FA8">
        <w:t xml:space="preserve">TECHNOLOGY REQUIREMENT:  </w:t>
      </w:r>
      <w:r>
        <w:t xml:space="preserve"> </w:t>
      </w:r>
      <w:r w:rsidR="2D345F39">
        <w:t>The Air Force Research Laboratory, Rome, NY, is s</w:t>
      </w:r>
      <w:r w:rsidR="1C5D6FA8">
        <w:t>eeking</w:t>
      </w:r>
      <w:r>
        <w:t xml:space="preserve"> innovative research </w:t>
      </w:r>
      <w:r w:rsidR="17098A93" w:rsidRPr="7D753B7B">
        <w:rPr>
          <w:i/>
          <w:iCs/>
        </w:rPr>
        <w:t xml:space="preserve">that revolutionizes air operations planning by </w:t>
      </w:r>
      <w:r w:rsidR="2FC42F86" w:rsidRPr="7D753B7B">
        <w:rPr>
          <w:i/>
          <w:iCs/>
        </w:rPr>
        <w:t xml:space="preserve">combining </w:t>
      </w:r>
      <w:r w:rsidR="00A36427">
        <w:rPr>
          <w:i/>
          <w:iCs/>
        </w:rPr>
        <w:t>Artificial Intelligence (</w:t>
      </w:r>
      <w:r w:rsidR="2FC42F86" w:rsidRPr="7D753B7B">
        <w:rPr>
          <w:i/>
          <w:iCs/>
        </w:rPr>
        <w:t>AI</w:t>
      </w:r>
      <w:r w:rsidR="00A36427">
        <w:rPr>
          <w:i/>
          <w:iCs/>
        </w:rPr>
        <w:t>)</w:t>
      </w:r>
      <w:r w:rsidR="2FC42F86" w:rsidRPr="7D753B7B">
        <w:rPr>
          <w:i/>
          <w:iCs/>
        </w:rPr>
        <w:t xml:space="preserve">-driven planning with interactive gaming to significantly reduce the Air Tasking Order planning cycle. </w:t>
      </w:r>
      <w:r w:rsidR="0CCA1651" w:rsidRPr="7D753B7B">
        <w:rPr>
          <w:i/>
          <w:iCs/>
        </w:rPr>
        <w:t xml:space="preserve">Human-guided </w:t>
      </w:r>
      <w:r w:rsidR="2FC42F86" w:rsidRPr="7D753B7B">
        <w:rPr>
          <w:i/>
          <w:iCs/>
        </w:rPr>
        <w:t>AI will generate myriad potential courses of action and the gaming environment will allow operators to explore, cull,</w:t>
      </w:r>
      <w:r w:rsidR="5C6FD174" w:rsidRPr="7D753B7B">
        <w:rPr>
          <w:i/>
          <w:iCs/>
        </w:rPr>
        <w:t xml:space="preserve"> and</w:t>
      </w:r>
      <w:r w:rsidR="2FC42F86" w:rsidRPr="7D753B7B">
        <w:rPr>
          <w:i/>
          <w:iCs/>
        </w:rPr>
        <w:t xml:space="preserve"> evaluate</w:t>
      </w:r>
      <w:r w:rsidR="471C7296" w:rsidRPr="7D753B7B">
        <w:rPr>
          <w:i/>
          <w:iCs/>
        </w:rPr>
        <w:t xml:space="preserve"> combat plans</w:t>
      </w:r>
      <w:r w:rsidR="3B46E496" w:rsidRPr="7D753B7B">
        <w:rPr>
          <w:i/>
          <w:iCs/>
        </w:rPr>
        <w:t xml:space="preserve">, </w:t>
      </w:r>
      <w:r w:rsidR="2FC42F86" w:rsidRPr="7D753B7B">
        <w:rPr>
          <w:i/>
          <w:iCs/>
        </w:rPr>
        <w:t>gain</w:t>
      </w:r>
      <w:r w:rsidR="3C82F64B" w:rsidRPr="7D753B7B">
        <w:rPr>
          <w:i/>
          <w:iCs/>
        </w:rPr>
        <w:t>ing</w:t>
      </w:r>
      <w:r w:rsidR="2FC42F86" w:rsidRPr="7D753B7B">
        <w:rPr>
          <w:i/>
          <w:iCs/>
        </w:rPr>
        <w:t xml:space="preserve"> insight into the future battlespace</w:t>
      </w:r>
      <w:r w:rsidR="33BC1116" w:rsidRPr="7D753B7B">
        <w:rPr>
          <w:i/>
          <w:iCs/>
        </w:rPr>
        <w:t xml:space="preserve">. </w:t>
      </w:r>
    </w:p>
    <w:p w14:paraId="0DD50104" w14:textId="77777777" w:rsidR="0058103D" w:rsidRDefault="0058103D" w:rsidP="00754FC9">
      <w:pPr>
        <w:rPr>
          <w:i/>
        </w:rPr>
      </w:pPr>
    </w:p>
    <w:p w14:paraId="3F949E17" w14:textId="4E1FAD97" w:rsidR="0058103D" w:rsidRPr="009F3C49" w:rsidRDefault="4489D292" w:rsidP="0058103D">
      <w:r>
        <w:t xml:space="preserve">The over-arching strategy of this </w:t>
      </w:r>
      <w:r w:rsidR="5DADCCCA">
        <w:t>five</w:t>
      </w:r>
      <w:r>
        <w:t xml:space="preserve"> (</w:t>
      </w:r>
      <w:r w:rsidR="07682A3C">
        <w:t>5</w:t>
      </w:r>
      <w:r>
        <w:t>) year open BAA is to quickly and efficiently execute research and development to deliver practical solutions to urgent problems.  These efforts are anticipated to entail rapidly integrating existing technology into field testable, functional prototypes of solutions to military problems in two (2) major Focus Areas:</w:t>
      </w:r>
    </w:p>
    <w:p w14:paraId="4381B591" w14:textId="77777777" w:rsidR="0058103D" w:rsidRDefault="0058103D" w:rsidP="00754FC9">
      <w:pPr>
        <w:rPr>
          <w:i/>
        </w:rPr>
      </w:pPr>
    </w:p>
    <w:p w14:paraId="621F5404" w14:textId="6F967D5D" w:rsidR="0058103D" w:rsidRPr="009F3C49" w:rsidRDefault="2AABFAD1" w:rsidP="0058103D">
      <w:pPr>
        <w:contextualSpacing/>
      </w:pPr>
      <w:r>
        <w:t xml:space="preserve">Technical </w:t>
      </w:r>
      <w:r w:rsidR="4489D292">
        <w:t>Area 1</w:t>
      </w:r>
      <w:r w:rsidR="00A36427">
        <w:t xml:space="preserve"> (TA1)</w:t>
      </w:r>
      <w:r w:rsidR="4489D292">
        <w:t xml:space="preserve">:  </w:t>
      </w:r>
      <w:r w:rsidR="34BCDC5C">
        <w:t>Interactive Plan Refinement</w:t>
      </w:r>
    </w:p>
    <w:p w14:paraId="66E6FD36" w14:textId="70194E6E" w:rsidR="0058103D" w:rsidRDefault="007444E6" w:rsidP="00754FC9">
      <w:pPr>
        <w:contextualSpacing/>
      </w:pPr>
      <w:r>
        <w:lastRenderedPageBreak/>
        <w:t xml:space="preserve">Technical </w:t>
      </w:r>
      <w:r w:rsidR="0058103D">
        <w:t>Area 2</w:t>
      </w:r>
      <w:r w:rsidR="00A36427">
        <w:t xml:space="preserve"> (TA2)</w:t>
      </w:r>
      <w:r w:rsidR="0058103D">
        <w:t xml:space="preserve">:  </w:t>
      </w:r>
      <w:r w:rsidR="75E4647C">
        <w:t>Plan Gaming and Outcome Analysis</w:t>
      </w:r>
    </w:p>
    <w:p w14:paraId="15E2BAB7" w14:textId="77777777" w:rsidR="00701AC7" w:rsidRDefault="00701AC7" w:rsidP="00754FC9">
      <w:pPr>
        <w:contextualSpacing/>
      </w:pPr>
    </w:p>
    <w:p w14:paraId="256EC320" w14:textId="77777777" w:rsidR="0058103D" w:rsidRPr="00A16186" w:rsidRDefault="0058103D" w:rsidP="00754FC9">
      <w:pPr>
        <w:contextualSpacing/>
        <w:rPr>
          <w:highlight w:val="yellow"/>
        </w:rPr>
      </w:pPr>
      <w:r w:rsidRPr="009F3C49">
        <w:t xml:space="preserve">This strategy provides </w:t>
      </w:r>
      <w:r>
        <w:t>AFRL Rome, NY</w:t>
      </w:r>
      <w:r w:rsidRPr="009F3C49">
        <w:t xml:space="preserve"> a solicitation tool with the flexibility to solicit white papers and proposals for </w:t>
      </w:r>
      <w:r>
        <w:t>Contract or agreement</w:t>
      </w:r>
      <w:r w:rsidRPr="009F3C49">
        <w:t>s to perform rapid prototyping of technical solutions to meet compelling Air Force needs</w:t>
      </w:r>
      <w:r>
        <w:t>.</w:t>
      </w:r>
    </w:p>
    <w:p w14:paraId="32E5D614" w14:textId="3621AF8F" w:rsidR="00D95F5B" w:rsidRPr="00051DF4" w:rsidRDefault="00D95F5B" w:rsidP="00754FC9">
      <w:pPr>
        <w:rPr>
          <w:i/>
        </w:rPr>
      </w:pPr>
    </w:p>
    <w:p w14:paraId="36529F0C" w14:textId="77777777" w:rsidR="00D95F5B" w:rsidRPr="00D95F5B" w:rsidRDefault="00D95F5B" w:rsidP="00D95F5B"/>
    <w:p w14:paraId="1AAC6AC6" w14:textId="5A559310" w:rsidR="009D239C" w:rsidRDefault="2102FF53" w:rsidP="009D239C">
      <w:r>
        <w:t>BAA ESTIMATED FUNDING:  Total funding for this BAA is approximately $</w:t>
      </w:r>
      <w:r w:rsidR="2ED9DA98">
        <w:t>99</w:t>
      </w:r>
      <w:r>
        <w:t xml:space="preserve">M.  Individual awards will not normally exceed </w:t>
      </w:r>
      <w:r w:rsidR="004B38D8" w:rsidRPr="00BC410D">
        <w:rPr>
          <w:b/>
        </w:rPr>
        <w:t>30</w:t>
      </w:r>
      <w:r w:rsidRPr="0A2F2445">
        <w:rPr>
          <w:b/>
          <w:bCs/>
        </w:rPr>
        <w:t xml:space="preserve"> </w:t>
      </w:r>
      <w:r>
        <w:t>months with dollar amounts normally ranging from $</w:t>
      </w:r>
      <w:r w:rsidR="001133C2">
        <w:t>3</w:t>
      </w:r>
      <w:r w:rsidR="2ED9DA98">
        <w:t>M</w:t>
      </w:r>
      <w:r>
        <w:t xml:space="preserve"> to $</w:t>
      </w:r>
      <w:r w:rsidR="393E53CA">
        <w:t>4</w:t>
      </w:r>
      <w:r w:rsidR="13286DEF">
        <w:t>0</w:t>
      </w:r>
      <w:r w:rsidR="2ED9DA98">
        <w:t>M</w:t>
      </w:r>
      <w:r w:rsidR="00293545">
        <w:t xml:space="preserve"> </w:t>
      </w:r>
      <w:r w:rsidR="00293545" w:rsidRPr="00776946">
        <w:rPr>
          <w:b/>
          <w:bCs/>
        </w:rPr>
        <w:t>($30M to $40M anticipated for Phase II</w:t>
      </w:r>
      <w:r w:rsidR="00776946" w:rsidRPr="00776946">
        <w:rPr>
          <w:b/>
          <w:bCs/>
        </w:rPr>
        <w:t>)</w:t>
      </w:r>
      <w:r w:rsidR="00BC410D" w:rsidRPr="00776946">
        <w:rPr>
          <w:b/>
          <w:bCs/>
        </w:rPr>
        <w:t>.</w:t>
      </w:r>
      <w:r>
        <w:t xml:space="preserve"> There is also the potential to make</w:t>
      </w:r>
      <w:r w:rsidR="211DAA7B">
        <w:t xml:space="preserve"> awards up to any dollar value as long as the value does not exceed the available BAA ceiling amount. </w:t>
      </w:r>
    </w:p>
    <w:p w14:paraId="6388F87B" w14:textId="77777777" w:rsidR="00754FC9" w:rsidRDefault="00754FC9" w:rsidP="009D239C"/>
    <w:p w14:paraId="18B17CA0" w14:textId="77777777" w:rsidR="00754FC9" w:rsidRPr="00A16186" w:rsidRDefault="00754FC9" w:rsidP="009D239C">
      <w:pPr>
        <w:rPr>
          <w:b/>
        </w:rPr>
      </w:pPr>
      <w:r w:rsidRPr="00A16186">
        <w:rPr>
          <w:b/>
        </w:rPr>
        <w:t>Any anticipated funding listed reflects estimated program funding only.  This estimate is not a promise of funding.  Funding is uncertain and is subject to change.  Changes in availability may occur as a result of the exercise of Government discretion.</w:t>
      </w:r>
    </w:p>
    <w:p w14:paraId="6C06B5DA" w14:textId="77777777" w:rsidR="00D95F5B" w:rsidRPr="00D95F5B" w:rsidRDefault="00D95F5B" w:rsidP="00D95F5B"/>
    <w:p w14:paraId="587B6115" w14:textId="77777777" w:rsidR="00754FC9" w:rsidRPr="00D95F5B" w:rsidRDefault="00D95F5B" w:rsidP="00D95F5B">
      <w:r w:rsidRPr="00D95F5B">
        <w:t>ANTICIPATED INDIVIDUAL AWARDS:  Multiple Awards are anticipated</w:t>
      </w:r>
      <w:r w:rsidR="00723E90">
        <w:t>.</w:t>
      </w:r>
    </w:p>
    <w:p w14:paraId="10484A42" w14:textId="77777777" w:rsidR="00D95F5B" w:rsidRPr="00D95F5B" w:rsidRDefault="00D95F5B" w:rsidP="00D95F5B"/>
    <w:p w14:paraId="40558178" w14:textId="14D54BA4" w:rsidR="00D95F5B" w:rsidRDefault="00D95F5B" w:rsidP="007A4BFA">
      <w:r w:rsidRPr="00D95F5B">
        <w:t>TYPE OF INSTRUMENTS THAT MAY BE AWARDED:</w:t>
      </w:r>
      <w:r w:rsidRPr="001D5D30">
        <w:t xml:space="preserve"> </w:t>
      </w:r>
      <w:r w:rsidR="00D15C35">
        <w:t xml:space="preserve">FAR based </w:t>
      </w:r>
      <w:r w:rsidR="00D15C35" w:rsidRPr="00E159F8">
        <w:t>Procurement contracts,</w:t>
      </w:r>
      <w:r w:rsidR="00D15C35">
        <w:t xml:space="preserve"> CFR</w:t>
      </w:r>
      <w:r w:rsidR="00D15C35" w:rsidRPr="00E159F8">
        <w:t xml:space="preserve"> based  grants and cooperative</w:t>
      </w:r>
      <w:r w:rsidR="00D15C35" w:rsidRPr="00E159F8">
        <w:rPr>
          <w:sz w:val="22"/>
          <w:szCs w:val="22"/>
        </w:rPr>
        <w:t xml:space="preserve"> </w:t>
      </w:r>
      <w:r w:rsidR="00D15C35" w:rsidRPr="00E159F8">
        <w:t xml:space="preserve">agreements or other transactions (OT) under 10 USC </w:t>
      </w:r>
      <w:r w:rsidR="00D15C35">
        <w:t>4021</w:t>
      </w:r>
      <w:r w:rsidR="00D15C35" w:rsidRPr="00E159F8">
        <w:t xml:space="preserve">, 10 USC </w:t>
      </w:r>
      <w:r w:rsidR="00D15C35">
        <w:t>4022</w:t>
      </w:r>
      <w:r w:rsidR="00D15C35" w:rsidRPr="00E159F8" w:rsidDel="00F56792">
        <w:t xml:space="preserve"> </w:t>
      </w:r>
      <w:r w:rsidR="00D15C35" w:rsidRPr="00E159F8">
        <w:t xml:space="preserve">( previously 10 USC </w:t>
      </w:r>
      <w:r w:rsidR="00D15C35">
        <w:t xml:space="preserve">4002, </w:t>
      </w:r>
      <w:r w:rsidR="00D15C35" w:rsidRPr="00E159F8">
        <w:t xml:space="preserve">2371, 10 USC </w:t>
      </w:r>
      <w:r w:rsidR="00D15C35">
        <w:t xml:space="preserve">4003, </w:t>
      </w:r>
      <w:r w:rsidR="00D15C35" w:rsidRPr="00E159F8">
        <w:t>2371b) depending upon the nature of the work proposed.</w:t>
      </w:r>
      <w:r w:rsidR="00D15C35">
        <w:t xml:space="preserve"> 10 USC 4023 also allows for FAR based contracts, OTs for research, OTs for Prototype, and assistance instruments.</w:t>
      </w:r>
    </w:p>
    <w:p w14:paraId="378A39D5" w14:textId="77777777" w:rsidR="00D15C35" w:rsidRDefault="00D15C35" w:rsidP="007A4BFA"/>
    <w:p w14:paraId="500AB837" w14:textId="116D8B3F" w:rsidR="00D15C35" w:rsidRPr="00D95F5B" w:rsidRDefault="00D15C35" w:rsidP="007A4BFA">
      <w:pPr>
        <w:rPr>
          <w:i/>
          <w:color w:val="FF0000"/>
        </w:rPr>
      </w:pPr>
      <w:r w:rsidRPr="00E159F8">
        <w:rPr>
          <w:i/>
        </w:rPr>
        <w:t>In the event that an Other Transaction for Prototype agreement is awarded as a result of this competitive BAA(or ARA),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2B54BAFA" w14:textId="77777777" w:rsidR="00D95F5B" w:rsidRPr="00D95F5B" w:rsidRDefault="00D95F5B" w:rsidP="00D95F5B"/>
    <w:p w14:paraId="6C95CF40" w14:textId="3184B501" w:rsidR="00D95F5B" w:rsidRPr="00D95F5B" w:rsidRDefault="00D95F5B" w:rsidP="00D95F5B">
      <w:r w:rsidRPr="00D95F5B">
        <w:t>AGENCY CONTACT IN</w:t>
      </w:r>
      <w:r w:rsidR="00006597">
        <w:t xml:space="preserve">FORMATION:  All white paper </w:t>
      </w:r>
      <w:r w:rsidRPr="00D95F5B">
        <w:t>submissions and any questions of a technical nature shall be directed to the cognizant Technical Point of Contact (TPOC) as specified below (unless otherwise specified in the technical area):</w:t>
      </w:r>
    </w:p>
    <w:p w14:paraId="4A3CC090" w14:textId="77777777" w:rsidR="00D95F5B" w:rsidRPr="00D95F5B" w:rsidRDefault="00D95F5B" w:rsidP="00D95F5B"/>
    <w:p w14:paraId="17B426F6" w14:textId="77777777" w:rsidR="00D95F5B" w:rsidRPr="00D95F5B" w:rsidRDefault="55CE495D" w:rsidP="00D95F5B">
      <w:r w:rsidRPr="1D19BFA0">
        <w:rPr>
          <w:u w:val="single"/>
        </w:rPr>
        <w:t xml:space="preserve">BAA </w:t>
      </w:r>
      <w:r w:rsidR="5A14E59C" w:rsidRPr="1D19BFA0">
        <w:rPr>
          <w:u w:val="single"/>
        </w:rPr>
        <w:t xml:space="preserve">PROGRAM </w:t>
      </w:r>
      <w:r w:rsidRPr="1D19BFA0">
        <w:rPr>
          <w:u w:val="single"/>
        </w:rPr>
        <w:t>MANAGER</w:t>
      </w:r>
      <w:r>
        <w:t>:</w:t>
      </w:r>
      <w:r w:rsidR="00D95F5B">
        <w:tab/>
      </w:r>
      <w:r w:rsidR="00D95F5B">
        <w:tab/>
      </w:r>
      <w:r w:rsidR="00D95F5B">
        <w:tab/>
      </w:r>
      <w:r w:rsidR="00D95F5B">
        <w:tab/>
      </w:r>
      <w:r w:rsidR="00D95F5B">
        <w:tab/>
      </w:r>
    </w:p>
    <w:p w14:paraId="75476C41" w14:textId="4C6CC4DE" w:rsidR="00F37A78" w:rsidRPr="00C22729" w:rsidRDefault="00800B4C" w:rsidP="00F37A78">
      <w:pPr>
        <w:rPr>
          <w:color w:val="FF0000"/>
        </w:rPr>
      </w:pPr>
      <w:r>
        <w:t>Lt Col Sean Carlson</w:t>
      </w:r>
      <w:r w:rsidR="00F37A78" w:rsidRPr="00C22729">
        <w:rPr>
          <w:color w:val="FF0000"/>
        </w:rPr>
        <w:tab/>
      </w:r>
      <w:r w:rsidR="00F37A78" w:rsidRPr="00C22729">
        <w:rPr>
          <w:color w:val="FF0000"/>
        </w:rPr>
        <w:tab/>
      </w:r>
      <w:r w:rsidR="00F37A78" w:rsidRPr="00C22729">
        <w:rPr>
          <w:color w:val="FF0000"/>
        </w:rPr>
        <w:tab/>
      </w:r>
      <w:r w:rsidR="00F37A78" w:rsidRPr="00C22729">
        <w:rPr>
          <w:color w:val="FF0000"/>
        </w:rPr>
        <w:tab/>
      </w:r>
    </w:p>
    <w:p w14:paraId="5010DEFE" w14:textId="77777777" w:rsidR="00F37A78" w:rsidRDefault="00F37A78" w:rsidP="00F37A78">
      <w:r w:rsidRPr="00D95F5B">
        <w:t>AFRL/RI</w:t>
      </w:r>
      <w:r>
        <w:t>S</w:t>
      </w:r>
      <w:r w:rsidRPr="00D95F5B">
        <w:tab/>
      </w:r>
      <w:r w:rsidRPr="00D95F5B">
        <w:tab/>
      </w:r>
      <w:r w:rsidRPr="00D95F5B">
        <w:tab/>
      </w:r>
      <w:r w:rsidRPr="00D95F5B">
        <w:tab/>
      </w:r>
      <w:r w:rsidRPr="00D95F5B">
        <w:tab/>
      </w:r>
    </w:p>
    <w:p w14:paraId="324786F9" w14:textId="77777777" w:rsidR="00F37A78" w:rsidRPr="00D95F5B" w:rsidRDefault="00F37A78" w:rsidP="00F37A78">
      <w:r w:rsidRPr="00D95F5B">
        <w:t>525 Brook</w:t>
      </w:r>
      <w:r>
        <w:t>s</w:t>
      </w:r>
      <w:r w:rsidRPr="00D95F5B">
        <w:t xml:space="preserve"> Rd</w:t>
      </w:r>
    </w:p>
    <w:p w14:paraId="7D11C9FB" w14:textId="77777777" w:rsidR="00F37A78" w:rsidRPr="00D95F5B" w:rsidRDefault="00F37A78" w:rsidP="00F37A78">
      <w:r w:rsidRPr="00D95F5B">
        <w:t>Rome, NY 13441</w:t>
      </w:r>
      <w:r>
        <w:t>-4505</w:t>
      </w:r>
      <w:r w:rsidRPr="00D95F5B">
        <w:tab/>
      </w:r>
      <w:r w:rsidRPr="00D95F5B">
        <w:tab/>
      </w:r>
      <w:r w:rsidRPr="00D95F5B">
        <w:tab/>
      </w:r>
      <w:r w:rsidRPr="00D95F5B">
        <w:tab/>
      </w:r>
      <w:r w:rsidRPr="00D95F5B">
        <w:tab/>
      </w:r>
    </w:p>
    <w:p w14:paraId="2E7EA5FC" w14:textId="31556FA9" w:rsidR="00F37A78" w:rsidRPr="00D95F5B" w:rsidRDefault="00F37A78" w:rsidP="00F37A78">
      <w:r w:rsidRPr="00D95F5B">
        <w:t xml:space="preserve">Telephone: </w:t>
      </w:r>
      <w:r>
        <w:t>(</w:t>
      </w:r>
      <w:r w:rsidRPr="00EB1C06">
        <w:t>315</w:t>
      </w:r>
      <w:r>
        <w:t>)-</w:t>
      </w:r>
      <w:r w:rsidR="00800B4C">
        <w:t>330-2936</w:t>
      </w:r>
      <w:r w:rsidRPr="00D95F5B">
        <w:tab/>
      </w:r>
      <w:r w:rsidRPr="00D95F5B">
        <w:tab/>
      </w:r>
      <w:r w:rsidRPr="00D95F5B">
        <w:tab/>
      </w:r>
    </w:p>
    <w:p w14:paraId="4BB27B81" w14:textId="63BAB858" w:rsidR="00F37A78" w:rsidRDefault="5400119F" w:rsidP="2D3B18CA">
      <w:pPr>
        <w:rPr>
          <w:rStyle w:val="Hyperlink"/>
        </w:rPr>
      </w:pPr>
      <w:r>
        <w:t>Email:</w:t>
      </w:r>
      <w:r w:rsidR="00F37A78">
        <w:tab/>
      </w:r>
      <w:hyperlink r:id="rId12" w:history="1">
        <w:r w:rsidR="00800B4C" w:rsidRPr="00120445">
          <w:rPr>
            <w:rStyle w:val="Hyperlink"/>
          </w:rPr>
          <w:t>sean.carlson.1@us.af.mil</w:t>
        </w:r>
      </w:hyperlink>
    </w:p>
    <w:p w14:paraId="1938DE3B" w14:textId="77777777" w:rsidR="00D95F5B" w:rsidRPr="00D95F5B" w:rsidRDefault="00D95F5B" w:rsidP="00D95F5B">
      <w:r w:rsidRPr="00D95F5B">
        <w:tab/>
        <w:t xml:space="preserve"> </w:t>
      </w:r>
    </w:p>
    <w:p w14:paraId="35B23328" w14:textId="77777777" w:rsidR="00D95F5B" w:rsidRPr="00D95F5B" w:rsidRDefault="00D95F5B" w:rsidP="00D95F5B">
      <w:r w:rsidRPr="00D95F5B">
        <w:t>Questions of a contractual/business nature shall be directed to the cognizant contracting officer, as specified below (</w:t>
      </w:r>
      <w:r w:rsidRPr="00006597">
        <w:rPr>
          <w:b/>
        </w:rPr>
        <w:t>email requests are preferred</w:t>
      </w:r>
      <w:r w:rsidRPr="00D95F5B">
        <w:t>):</w:t>
      </w:r>
    </w:p>
    <w:p w14:paraId="10616871" w14:textId="77777777" w:rsidR="00D95F5B" w:rsidRPr="00D95F5B" w:rsidRDefault="00D95F5B" w:rsidP="00D95F5B"/>
    <w:p w14:paraId="03F0618A" w14:textId="77777777" w:rsidR="00D95F5B" w:rsidRPr="00D95F5B" w:rsidRDefault="00D95F5B" w:rsidP="00D95F5B">
      <w:r w:rsidRPr="00D95F5B">
        <w:t xml:space="preserve">    </w:t>
      </w:r>
      <w:r w:rsidR="00F94865">
        <w:t>Amber Buckley</w:t>
      </w:r>
    </w:p>
    <w:p w14:paraId="37DA9E3C" w14:textId="77777777" w:rsidR="00D95F5B" w:rsidRPr="00D95F5B" w:rsidRDefault="00D95F5B" w:rsidP="00D95F5B">
      <w:r w:rsidRPr="00D95F5B">
        <w:t xml:space="preserve">    Telephone (315) 330-</w:t>
      </w:r>
      <w:r w:rsidR="00F94865">
        <w:t>3605</w:t>
      </w:r>
    </w:p>
    <w:p w14:paraId="58F538FD" w14:textId="77777777" w:rsidR="00D95F5B" w:rsidRPr="00D95F5B" w:rsidRDefault="00D95F5B" w:rsidP="00D95F5B">
      <w:r w:rsidRPr="00D95F5B">
        <w:t xml:space="preserve">    Email:  </w:t>
      </w:r>
      <w:hyperlink r:id="rId13" w:history="1">
        <w:r w:rsidR="00F94865" w:rsidRPr="00631B4E">
          <w:rPr>
            <w:rStyle w:val="Hyperlink"/>
          </w:rPr>
          <w:t>Amber.Buckley@us.af.mil</w:t>
        </w:r>
      </w:hyperlink>
    </w:p>
    <w:p w14:paraId="52982FE7" w14:textId="77777777" w:rsidR="00D95F5B" w:rsidRPr="00D95F5B" w:rsidRDefault="00D95F5B" w:rsidP="00D95F5B"/>
    <w:p w14:paraId="3372A3A2" w14:textId="77777777" w:rsidR="00D95F5B" w:rsidRPr="00D95F5B" w:rsidRDefault="00D95F5B" w:rsidP="00D95F5B">
      <w:r w:rsidRPr="00D95F5B">
        <w:t>Emails must reference the solicitation (BAA) number and title of the acquisition.</w:t>
      </w:r>
    </w:p>
    <w:p w14:paraId="4FFC5B36" w14:textId="77777777" w:rsidR="00D95F5B" w:rsidRPr="00D95F5B" w:rsidRDefault="00D95F5B" w:rsidP="00D95F5B"/>
    <w:p w14:paraId="1F440CE6" w14:textId="77777777" w:rsidR="00D95F5B" w:rsidRPr="00D95F5B" w:rsidRDefault="00006597" w:rsidP="00D95F5B">
      <w:r>
        <w:rPr>
          <w:b/>
          <w:bCs/>
        </w:rPr>
        <w:lastRenderedPageBreak/>
        <w:t xml:space="preserve">Pre-Proposal </w:t>
      </w:r>
      <w:r w:rsidR="00D95F5B" w:rsidRPr="00D95F5B">
        <w:rPr>
          <w:b/>
          <w:bCs/>
        </w:rPr>
        <w:t>Communication between Prospective Offerors and Government Representatives</w:t>
      </w:r>
      <w:r w:rsidR="00D95F5B" w:rsidRPr="00D95F5B">
        <w:rPr>
          <w:bCs/>
        </w:rPr>
        <w:t xml:space="preserve">:  </w:t>
      </w:r>
      <w:r w:rsidR="00D95F5B" w:rsidRPr="00D95F5B">
        <w:t>Dialogue between prospective offerors and Government representatives is encouraged.  Technical and contracting questions can be resolved in writing or through open discussions. Discussions with any of the points of contact shall not constitute a commitment by the Government to subsequently fund or award any proposed effort. Only Contracting Officers are legally authorized to commit the Government.</w:t>
      </w:r>
    </w:p>
    <w:p w14:paraId="10AF84B6" w14:textId="77777777" w:rsidR="00D95F5B" w:rsidRPr="00D95F5B" w:rsidRDefault="00D95F5B" w:rsidP="00D95F5B">
      <w:pPr>
        <w:rPr>
          <w:b/>
        </w:rPr>
      </w:pPr>
    </w:p>
    <w:p w14:paraId="3882F397" w14:textId="77777777" w:rsidR="00D95F5B" w:rsidRPr="00D95F5B" w:rsidRDefault="00467B76" w:rsidP="00D95F5B">
      <w:pPr>
        <w:rPr>
          <w:b/>
        </w:rPr>
      </w:pPr>
      <w:r>
        <w:rPr>
          <w:b/>
        </w:rPr>
        <w:t>Offerors</w:t>
      </w:r>
      <w:r w:rsidR="00D95F5B" w:rsidRPr="00D95F5B">
        <w:rPr>
          <w:b/>
        </w:rPr>
        <w:t xml:space="preserve"> are cautioned that evaluation ratings may be lowered and/or proposal rejected if proposal preparation (Proposal format, content, etc.) and/or submittal instructions are not followed.</w:t>
      </w:r>
    </w:p>
    <w:p w14:paraId="12C7A78C" w14:textId="77777777" w:rsidR="00D95F5B" w:rsidRPr="00D95F5B" w:rsidRDefault="00D95F5B" w:rsidP="00D95F5B">
      <w:pPr>
        <w:rPr>
          <w:b/>
        </w:rPr>
      </w:pPr>
    </w:p>
    <w:p w14:paraId="10736879" w14:textId="77777777" w:rsidR="0030659C" w:rsidRDefault="0030659C" w:rsidP="0030659C">
      <w:pPr>
        <w:rPr>
          <w:b/>
        </w:rPr>
      </w:pPr>
    </w:p>
    <w:p w14:paraId="46011405" w14:textId="1FF7B4D1" w:rsidR="0030659C" w:rsidRPr="00D95F5B" w:rsidRDefault="0030659C" w:rsidP="0030659C">
      <w:pPr>
        <w:rPr>
          <w:b/>
        </w:rPr>
      </w:pPr>
      <w:r w:rsidRPr="00D95F5B">
        <w:rPr>
          <w:b/>
        </w:rPr>
        <w:t>PART II – FULL TEXT ANNOUNCEMENT</w:t>
      </w:r>
    </w:p>
    <w:p w14:paraId="3269D770" w14:textId="77777777" w:rsidR="0030659C" w:rsidRPr="00D95F5B" w:rsidRDefault="0030659C" w:rsidP="0030659C">
      <w:pPr>
        <w:rPr>
          <w:b/>
          <w:u w:val="single"/>
        </w:rPr>
      </w:pPr>
    </w:p>
    <w:p w14:paraId="48E4DE54" w14:textId="77777777" w:rsidR="00776946" w:rsidRDefault="16FB8CCA">
      <w:r>
        <w:t>BROAD AGENCY ANNOUNCEMENT (BAA)</w:t>
      </w:r>
      <w:r w:rsidRPr="0A2F2445">
        <w:rPr>
          <w:color w:val="4F81BD"/>
        </w:rPr>
        <w:t xml:space="preserve"> </w:t>
      </w:r>
      <w:r w:rsidR="20531663">
        <w:t>TITLE:</w:t>
      </w:r>
      <w:r>
        <w:t xml:space="preserve">  </w:t>
      </w:r>
      <w:r w:rsidR="2E7388B6">
        <w:t>Fight</w:t>
      </w:r>
      <w:r w:rsidR="3D3FB0CB">
        <w:t xml:space="preserve"> </w:t>
      </w:r>
      <w:r w:rsidR="2E7388B6">
        <w:t>Tonight</w:t>
      </w:r>
      <w:r w:rsidR="1EACC90B">
        <w:t xml:space="preserve">       </w:t>
      </w:r>
    </w:p>
    <w:p w14:paraId="7B1C48DA" w14:textId="7CE06DE5" w:rsidR="00C24830" w:rsidRPr="00D95F5B" w:rsidRDefault="1EACC90B">
      <w:r>
        <w:t xml:space="preserve">                                                                                  </w:t>
      </w:r>
    </w:p>
    <w:p w14:paraId="0723CF0E" w14:textId="1812BEBB" w:rsidR="001341FD" w:rsidRPr="00D95F5B" w:rsidRDefault="00B841E6">
      <w:r>
        <w:t>BAA NU</w:t>
      </w:r>
      <w:r w:rsidR="001341FD">
        <w:t>MBER:</w:t>
      </w:r>
      <w:r w:rsidR="00275376">
        <w:t xml:space="preserve"> </w:t>
      </w:r>
      <w:r w:rsidR="00670062">
        <w:t>BAA</w:t>
      </w:r>
      <w:r>
        <w:t xml:space="preserve"> </w:t>
      </w:r>
      <w:r w:rsidR="00953957">
        <w:t>FA8750-</w:t>
      </w:r>
      <w:r w:rsidR="00885D55">
        <w:t>22</w:t>
      </w:r>
      <w:r w:rsidR="00953957">
        <w:t>-S-700</w:t>
      </w:r>
      <w:r w:rsidR="59CC84B0">
        <w:t>1</w:t>
      </w:r>
    </w:p>
    <w:p w14:paraId="03CB094E" w14:textId="77777777" w:rsidR="009D5420" w:rsidRPr="00776946" w:rsidRDefault="009D5420" w:rsidP="009D5420">
      <w:pPr>
        <w:rPr>
          <w:b/>
          <w:bCs/>
        </w:rPr>
      </w:pPr>
    </w:p>
    <w:p w14:paraId="1F30B82D" w14:textId="55C38275" w:rsidR="009D5420" w:rsidRPr="00D95F5B" w:rsidRDefault="00D15C35" w:rsidP="1D19BFA0">
      <w:pPr>
        <w:rPr>
          <w:b/>
          <w:bCs/>
          <w:i/>
          <w:iCs/>
        </w:rPr>
      </w:pPr>
      <w:r w:rsidRPr="00776946">
        <w:rPr>
          <w:b/>
          <w:bCs/>
        </w:rPr>
        <w:t>Assistance Listing Number:</w:t>
      </w:r>
      <w:r w:rsidRPr="00D95F5B">
        <w:t xml:space="preserve"> </w:t>
      </w:r>
      <w:r w:rsidR="009D5420">
        <w:t>12.800</w:t>
      </w:r>
      <w:r w:rsidR="5AC6FE66">
        <w:t>, 12.910</w:t>
      </w:r>
      <w:r w:rsidR="009D5420">
        <w:t xml:space="preserve"> </w:t>
      </w:r>
    </w:p>
    <w:p w14:paraId="2B164AB9" w14:textId="77777777" w:rsidR="0081256A" w:rsidRPr="00D95F5B" w:rsidRDefault="0081256A">
      <w:pPr>
        <w:rPr>
          <w:b/>
        </w:rPr>
      </w:pPr>
    </w:p>
    <w:p w14:paraId="113D73C7" w14:textId="77777777" w:rsidR="001341FD" w:rsidRPr="00D95F5B" w:rsidRDefault="007A64D5">
      <w:pPr>
        <w:rPr>
          <w:b/>
        </w:rPr>
      </w:pPr>
      <w:r w:rsidRPr="00D95F5B">
        <w:rPr>
          <w:b/>
        </w:rPr>
        <w:t xml:space="preserve">I. </w:t>
      </w:r>
      <w:r w:rsidRPr="00D95F5B">
        <w:rPr>
          <w:b/>
          <w:u w:val="single"/>
        </w:rPr>
        <w:t xml:space="preserve"> </w:t>
      </w:r>
      <w:r w:rsidR="00E32031">
        <w:rPr>
          <w:b/>
          <w:u w:val="single"/>
        </w:rPr>
        <w:t>TECHNOLOGY REQUIREMENTS</w:t>
      </w:r>
      <w:r w:rsidRPr="00D95F5B">
        <w:rPr>
          <w:b/>
        </w:rPr>
        <w:t>:</w:t>
      </w:r>
    </w:p>
    <w:p w14:paraId="7D8F413A" w14:textId="77777777" w:rsidR="00BC58FA" w:rsidRPr="00D95F5B" w:rsidRDefault="00BC58FA">
      <w:pPr>
        <w:rPr>
          <w:color w:val="000000"/>
        </w:rPr>
      </w:pPr>
    </w:p>
    <w:p w14:paraId="54706AF0" w14:textId="275ACF39" w:rsidR="00B14E24" w:rsidRPr="00B14E24" w:rsidRDefault="140726D9" w:rsidP="7205BED1">
      <w:pPr>
        <w:rPr>
          <w:i/>
          <w:iCs/>
        </w:rPr>
      </w:pPr>
      <w:r w:rsidRPr="7205BED1">
        <w:rPr>
          <w:color w:val="000000" w:themeColor="text1"/>
        </w:rPr>
        <w:t xml:space="preserve">The Air Force Research Laboratory is soliciting white papers under this Broad Agency Announcement (BAA) for research, development, integration, test and evaluation of technologies/techniques </w:t>
      </w:r>
      <w:r w:rsidRPr="7205BED1">
        <w:rPr>
          <w:i/>
          <w:iCs/>
        </w:rPr>
        <w:t>that revolutionize air operations</w:t>
      </w:r>
      <w:r w:rsidR="38DF9683" w:rsidRPr="7205BED1">
        <w:rPr>
          <w:i/>
          <w:iCs/>
        </w:rPr>
        <w:t xml:space="preserve"> planning</w:t>
      </w:r>
      <w:r w:rsidR="571BBCA7" w:rsidRPr="7205BED1">
        <w:rPr>
          <w:i/>
          <w:iCs/>
        </w:rPr>
        <w:t xml:space="preserve"> by leveraging artificial intelligence,</w:t>
      </w:r>
      <w:r w:rsidR="38DF9683" w:rsidRPr="7205BED1">
        <w:rPr>
          <w:i/>
          <w:iCs/>
        </w:rPr>
        <w:t xml:space="preserve"> with an interactive game engine for building, rehearsing and assessing combat plans. </w:t>
      </w:r>
      <w:r w:rsidR="7BC50489" w:rsidRPr="7205BED1">
        <w:rPr>
          <w:i/>
          <w:iCs/>
        </w:rPr>
        <w:t xml:space="preserve">This capability will enable combat planners to </w:t>
      </w:r>
      <w:r w:rsidR="3683B7AD" w:rsidRPr="7205BED1">
        <w:rPr>
          <w:i/>
          <w:iCs/>
        </w:rPr>
        <w:t xml:space="preserve">quickly </w:t>
      </w:r>
      <w:r w:rsidR="7BC50489" w:rsidRPr="7205BED1">
        <w:rPr>
          <w:i/>
          <w:iCs/>
        </w:rPr>
        <w:t xml:space="preserve">reason about </w:t>
      </w:r>
      <w:r w:rsidR="19A62519" w:rsidRPr="7205BED1">
        <w:rPr>
          <w:i/>
          <w:iCs/>
        </w:rPr>
        <w:t>plan</w:t>
      </w:r>
      <w:r w:rsidR="014FA9EE" w:rsidRPr="7205BED1">
        <w:rPr>
          <w:i/>
          <w:iCs/>
        </w:rPr>
        <w:t xml:space="preserve"> options</w:t>
      </w:r>
      <w:r w:rsidR="19A62519" w:rsidRPr="7205BED1">
        <w:rPr>
          <w:i/>
          <w:iCs/>
        </w:rPr>
        <w:t xml:space="preserve"> and </w:t>
      </w:r>
      <w:r w:rsidR="7BC50489" w:rsidRPr="7205BED1">
        <w:rPr>
          <w:i/>
          <w:iCs/>
        </w:rPr>
        <w:t>plausible futures</w:t>
      </w:r>
      <w:r w:rsidR="7B4A11AF" w:rsidRPr="7205BED1">
        <w:rPr>
          <w:i/>
          <w:iCs/>
        </w:rPr>
        <w:t>,</w:t>
      </w:r>
      <w:r w:rsidR="7BC50489" w:rsidRPr="7205BED1">
        <w:rPr>
          <w:i/>
          <w:iCs/>
        </w:rPr>
        <w:t xml:space="preserve"> increas</w:t>
      </w:r>
      <w:r w:rsidR="6B94AB13" w:rsidRPr="7205BED1">
        <w:rPr>
          <w:i/>
          <w:iCs/>
        </w:rPr>
        <w:t>ing</w:t>
      </w:r>
      <w:r w:rsidR="7BC50489" w:rsidRPr="7205BED1">
        <w:rPr>
          <w:i/>
          <w:iCs/>
        </w:rPr>
        <w:t xml:space="preserve"> planners’ confidence that they have crafted the best plan possible within the constraints of a highly dynamic conflict against peer adversaries.</w:t>
      </w:r>
    </w:p>
    <w:p w14:paraId="00A49164" w14:textId="271C9037" w:rsidR="00B14E24" w:rsidRDefault="00B14E24" w:rsidP="1C489652">
      <w:pPr>
        <w:rPr>
          <w:i/>
          <w:iCs/>
        </w:rPr>
      </w:pPr>
    </w:p>
    <w:p w14:paraId="446A644C" w14:textId="536FE322" w:rsidR="009374F5" w:rsidRDefault="009374F5" w:rsidP="009374F5">
      <w:r>
        <w:t>The U</w:t>
      </w:r>
      <w:r w:rsidR="00885D55">
        <w:t>.</w:t>
      </w:r>
      <w:r>
        <w:t>S</w:t>
      </w:r>
      <w:r w:rsidR="00885D55">
        <w:t>.</w:t>
      </w:r>
      <w:r>
        <w:t xml:space="preserve"> military</w:t>
      </w:r>
      <w:r w:rsidR="00082C6C">
        <w:t xml:space="preserve"> air combat planning process</w:t>
      </w:r>
      <w:r>
        <w:t xml:space="preserve"> has evolved to require hundreds of experts working in concert to develop the plan needed to conduct military operations and fulfill Commander’s Intent. </w:t>
      </w:r>
      <w:r w:rsidR="78A2B65B">
        <w:t xml:space="preserve">The future operating environment is expected to feature more mobile and fleeing targets that demand greater agility in planning </w:t>
      </w:r>
      <w:r w:rsidR="0B7C7D1F">
        <w:t xml:space="preserve">to support </w:t>
      </w:r>
      <w:r w:rsidR="78A2B65B">
        <w:t xml:space="preserve">execution. </w:t>
      </w:r>
      <w:r>
        <w:t>Hostilities against a peer adversary will likely demand a high sortie rate due to the speed of conflict and a potential num</w:t>
      </w:r>
      <w:r w:rsidR="27D3EF49">
        <w:t>erical</w:t>
      </w:r>
      <w:r>
        <w:t xml:space="preserve"> disadvantage. Current planning processes are generally serial and provide limited opportunity for</w:t>
      </w:r>
      <w:r w:rsidR="16DEC303">
        <w:t xml:space="preserve"> sufficient</w:t>
      </w:r>
      <w:r>
        <w:t xml:space="preserve"> analysis of options, requiring time-consuming plan adjustment and repair as conditions evolve during execution. While curr</w:t>
      </w:r>
      <w:r w:rsidR="78A2B65B">
        <w:t>ent processes generate efficient</w:t>
      </w:r>
      <w:r>
        <w:t xml:space="preserve"> plans under controlled conditions, the pace and scale of future conflicts threaten to exceed current planning </w:t>
      </w:r>
      <w:r w:rsidR="78A2B65B">
        <w:t>pace</w:t>
      </w:r>
      <w:r>
        <w:t xml:space="preserve"> and </w:t>
      </w:r>
      <w:r w:rsidR="02077725">
        <w:t xml:space="preserve">required </w:t>
      </w:r>
      <w:r>
        <w:t xml:space="preserve">flexibility. </w:t>
      </w:r>
    </w:p>
    <w:p w14:paraId="40968F94" w14:textId="77777777" w:rsidR="00A12BBB" w:rsidRDefault="00A12BBB" w:rsidP="009374F5"/>
    <w:p w14:paraId="6B0EE925" w14:textId="0024EC17" w:rsidR="00A12BBB" w:rsidRDefault="00885D55" w:rsidP="009374F5">
      <w:r>
        <w:t>Air Operations Center (</w:t>
      </w:r>
      <w:r w:rsidR="05E865A2">
        <w:t>AOC</w:t>
      </w:r>
      <w:r>
        <w:t>)</w:t>
      </w:r>
      <w:r w:rsidR="05E865A2">
        <w:t xml:space="preserve"> planning is an alchemy of interpreting strategic guidance, traditional optimization of known quantities (e.g., fuel burn rate, weapons capacity, logistics requirements) and unpredictability (maintenance issues, adversary actions). While automation excels at optimizing over well-defined variables, humans are better suited to understanding the strategic imperatives and reasoning </w:t>
      </w:r>
      <w:r w:rsidR="00082C6C">
        <w:t>under</w:t>
      </w:r>
      <w:r w:rsidR="05E865A2">
        <w:t xml:space="preserve"> uncertainty. However, humans are limited in cognitive throughput and are constrained in their ability to reason over many potential futures. </w:t>
      </w:r>
    </w:p>
    <w:p w14:paraId="36131C1D" w14:textId="77777777" w:rsidR="009374F5" w:rsidRDefault="009374F5" w:rsidP="009374F5"/>
    <w:p w14:paraId="4BEBCAAC" w14:textId="03D68B42" w:rsidR="4AE8491E" w:rsidRDefault="0339DBF8" w:rsidP="0A2F2445">
      <w:pPr>
        <w:spacing w:line="259" w:lineRule="auto"/>
      </w:pPr>
      <w:r>
        <w:t>The Fight Tonight program seeks to accelerate the planning process</w:t>
      </w:r>
      <w:r w:rsidR="663BCA70">
        <w:t xml:space="preserve"> and to allow the exploration of potential courses of action</w:t>
      </w:r>
      <w:r>
        <w:t xml:space="preserve"> for the AOC Strategy and Combat Plans divisions. The Strategy Division </w:t>
      </w:r>
      <w:r w:rsidR="05E865A2">
        <w:t xml:space="preserve">in the AOC </w:t>
      </w:r>
      <w:r>
        <w:t>converts guidance to objectives, performs mission analysis, course of action development, analysis and selection</w:t>
      </w:r>
      <w:r w:rsidR="7C435566">
        <w:t xml:space="preserve">. These processes will be </w:t>
      </w:r>
      <w:r w:rsidR="05E865A2">
        <w:t xml:space="preserve">enhanced by tools that can generate and </w:t>
      </w:r>
      <w:r w:rsidR="002C5CDA">
        <w:t xml:space="preserve">assess </w:t>
      </w:r>
      <w:r w:rsidR="05E865A2">
        <w:t xml:space="preserve">the feasibility of </w:t>
      </w:r>
      <w:r w:rsidR="002C5CDA">
        <w:t>more</w:t>
      </w:r>
      <w:r w:rsidR="05E865A2">
        <w:t xml:space="preserve"> plans than humans are capable of</w:t>
      </w:r>
      <w:r w:rsidR="002C5CDA">
        <w:t xml:space="preserve"> without the aid of technology</w:t>
      </w:r>
      <w:r w:rsidR="05E865A2">
        <w:t>.</w:t>
      </w:r>
      <w:r>
        <w:t xml:space="preserve"> </w:t>
      </w:r>
      <w:r w:rsidR="05E865A2">
        <w:t>The</w:t>
      </w:r>
      <w:r>
        <w:t xml:space="preserve"> Combat Plans </w:t>
      </w:r>
      <w:r>
        <w:lastRenderedPageBreak/>
        <w:t>Division develops detailed execution plans that meet the constraints of the operating environment</w:t>
      </w:r>
      <w:r w:rsidR="05E865A2">
        <w:t xml:space="preserve">, performing the detailed analysis and generation of artifacts for Air </w:t>
      </w:r>
      <w:r w:rsidR="00885D55">
        <w:t>T</w:t>
      </w:r>
      <w:r w:rsidR="05E865A2">
        <w:t xml:space="preserve">asking Order </w:t>
      </w:r>
      <w:r w:rsidR="00885D55">
        <w:t xml:space="preserve">(ATO) </w:t>
      </w:r>
      <w:r w:rsidR="05E865A2">
        <w:t>preparation and re-tasking</w:t>
      </w:r>
      <w:r>
        <w:t xml:space="preserve">. </w:t>
      </w:r>
      <w:r w:rsidR="707BE480">
        <w:t xml:space="preserve">The complexity of these activities and the need for close collaboration </w:t>
      </w:r>
      <w:r w:rsidR="1EA8CAD2">
        <w:t>are</w:t>
      </w:r>
      <w:r w:rsidR="707BE480">
        <w:t xml:space="preserve"> the main driver</w:t>
      </w:r>
      <w:r w:rsidR="4791FCDC">
        <w:t>s</w:t>
      </w:r>
      <w:r w:rsidR="707BE480">
        <w:t xml:space="preserve"> for </w:t>
      </w:r>
      <w:r w:rsidR="20D4E80C">
        <w:t>the</w:t>
      </w:r>
      <w:r w:rsidR="707BE480">
        <w:t xml:space="preserve"> 36 hours </w:t>
      </w:r>
      <w:r w:rsidR="35B2FD5E">
        <w:t xml:space="preserve">currently used </w:t>
      </w:r>
      <w:r w:rsidR="707BE480">
        <w:t xml:space="preserve">to complete the </w:t>
      </w:r>
      <w:r w:rsidR="1531696C">
        <w:t>Master Air Attack Plan (MAAP)</w:t>
      </w:r>
      <w:r w:rsidR="05E865A2">
        <w:t xml:space="preserve"> </w:t>
      </w:r>
      <w:r w:rsidR="707BE480">
        <w:t>process</w:t>
      </w:r>
      <w:r w:rsidR="45EE2A25">
        <w:t xml:space="preserve"> in the AOC</w:t>
      </w:r>
      <w:r w:rsidR="707BE480">
        <w:t xml:space="preserve">. This complexity </w:t>
      </w:r>
      <w:r w:rsidR="00082C6C">
        <w:t>reduce</w:t>
      </w:r>
      <w:r w:rsidR="5E69D406">
        <w:t>s</w:t>
      </w:r>
      <w:r w:rsidR="00082C6C">
        <w:t xml:space="preserve"> agility in competition with peer adversaries</w:t>
      </w:r>
      <w:r w:rsidR="707BE480">
        <w:t xml:space="preserve">, motivating </w:t>
      </w:r>
      <w:r w:rsidR="08FA6DA3">
        <w:t xml:space="preserve">new concepts of operations. </w:t>
      </w:r>
      <w:r w:rsidR="00885D55">
        <w:t xml:space="preserve">The Government </w:t>
      </w:r>
      <w:r w:rsidR="08FA6DA3">
        <w:t>envision</w:t>
      </w:r>
      <w:r w:rsidR="00885D55">
        <w:t>s</w:t>
      </w:r>
      <w:r w:rsidR="08FA6DA3">
        <w:t xml:space="preserve"> one such concept in</w:t>
      </w:r>
      <w:r w:rsidR="6DBC17F3">
        <w:t xml:space="preserve"> </w:t>
      </w:r>
      <w:r>
        <w:fldChar w:fldCharType="begin"/>
      </w:r>
      <w:r>
        <w:instrText xml:space="preserve"> REF _Ref81480924 \h </w:instrText>
      </w:r>
      <w:r>
        <w:fldChar w:fldCharType="separate"/>
      </w:r>
      <w:r w:rsidR="6DBC17F3">
        <w:t xml:space="preserve">Figure </w:t>
      </w:r>
      <w:r w:rsidR="6DBC17F3" w:rsidRPr="32C7C87F">
        <w:rPr>
          <w:noProof/>
        </w:rPr>
        <w:t>1</w:t>
      </w:r>
      <w:r>
        <w:fldChar w:fldCharType="end"/>
      </w:r>
      <w:r w:rsidR="08FA6DA3">
        <w:t>, with the F</w:t>
      </w:r>
      <w:r w:rsidR="05E865A2">
        <w:t>ight Tonight program providing the</w:t>
      </w:r>
      <w:r w:rsidR="6B9450F7">
        <w:t xml:space="preserve"> interface for</w:t>
      </w:r>
      <w:r w:rsidR="08FA6DA3">
        <w:t xml:space="preserve"> </w:t>
      </w:r>
      <w:r w:rsidR="6B9450F7">
        <w:t>continuous planning and refinement of strategy and operational assessment</w:t>
      </w:r>
      <w:r w:rsidR="08FA6DA3">
        <w:t>.</w:t>
      </w:r>
      <w:r w:rsidR="34402C26">
        <w:t xml:space="preserve"> While they are</w:t>
      </w:r>
      <w:r w:rsidR="05233C02">
        <w:t xml:space="preserve"> also</w:t>
      </w:r>
      <w:r w:rsidR="34402C26">
        <w:t xml:space="preserve"> critical functions, ATO producti</w:t>
      </w:r>
      <w:r w:rsidR="4F7286AE">
        <w:t>on</w:t>
      </w:r>
      <w:r w:rsidR="34402C26">
        <w:t xml:space="preserve"> and execution management are not considered as part of this solicitation.</w:t>
      </w:r>
    </w:p>
    <w:p w14:paraId="72901940" w14:textId="77777777" w:rsidR="00A12BBB" w:rsidRDefault="00A12BBB" w:rsidP="009374F5"/>
    <w:p w14:paraId="0763314F" w14:textId="5F1BB40B" w:rsidR="009374F5" w:rsidRDefault="009F6B4B" w:rsidP="009F6B4B">
      <w:r>
        <w:t xml:space="preserve">Artificial Intelligence alone cannot meet this challenge, human insight is required to guide and interpret automated planning and analysis in order to confidently issue courses of action. A Human and Artificial Intelligence driven collaborative planning system, combined with an interactive game engine, provides a leap-ahead capability for human planners to act at pace and scale. The interactive game engine would serve as the foundation for plan development, rehearsal and assessment under uncertain and dynamic conditions and is envisioned as the primary method for users to interact with the overall Fight Tonight system. The goal is to provide users with a consistent visual interface and environment to explore and select an allocation of forces, play, pause, and rewind the attack plan to understand critical decision points, manipulate the plan in real-time, assess potential plan changes, and explore various hypotheses for possible operating conditions. </w:t>
      </w:r>
    </w:p>
    <w:p w14:paraId="486073FB" w14:textId="77777777" w:rsidR="009F6B4B" w:rsidRDefault="009F6B4B" w:rsidP="7A082CE8"/>
    <w:p w14:paraId="1D25A928" w14:textId="47CD2372" w:rsidR="009374F5" w:rsidRDefault="23B485EA" w:rsidP="7A082CE8">
      <w:r>
        <w:t xml:space="preserve">The Fight Tonight program will develop tools that enable human users to work in collaboration with Artificial Intelligence to conduct air combat planning </w:t>
      </w:r>
      <w:r w:rsidR="0A4D5C0C">
        <w:t>within 4 hours</w:t>
      </w:r>
      <w:r w:rsidR="7EAA0338" w:rsidRPr="619AA0C9">
        <w:t xml:space="preserve"> and incrementally conduct re</w:t>
      </w:r>
      <w:r w:rsidR="002C5CDA">
        <w:t>-</w:t>
      </w:r>
      <w:r w:rsidR="7EAA0338" w:rsidRPr="619AA0C9">
        <w:t>planning in minutes</w:t>
      </w:r>
      <w:r w:rsidR="107C1CE1" w:rsidRPr="619AA0C9">
        <w:t xml:space="preserve">, while simultaneously exploring </w:t>
      </w:r>
      <w:r w:rsidR="018B25B8" w:rsidRPr="619AA0C9">
        <w:t xml:space="preserve">the trade-off between multiple </w:t>
      </w:r>
      <w:r w:rsidR="107C1CE1" w:rsidRPr="619AA0C9">
        <w:t>options</w:t>
      </w:r>
      <w:r w:rsidR="063133D2" w:rsidRPr="619AA0C9">
        <w:t xml:space="preserve"> and their expected outcomes</w:t>
      </w:r>
      <w:r>
        <w:t xml:space="preserve">. Additionally, Fight Tonight will develop tools that optimize the role of the humans and machines – humans provide deep insight and creativity, while machines excel at reasoning over constraints and </w:t>
      </w:r>
      <w:r w:rsidR="2AABFAD1">
        <w:t>generating a detailed analysis of available</w:t>
      </w:r>
      <w:r>
        <w:t xml:space="preserve"> options.</w:t>
      </w:r>
    </w:p>
    <w:p w14:paraId="48D73594" w14:textId="77777777" w:rsidR="00B14E24" w:rsidRDefault="00B14E24" w:rsidP="009374F5"/>
    <w:p w14:paraId="032F44A3" w14:textId="5256ABE3" w:rsidR="00B95E46" w:rsidRDefault="7E850897" w:rsidP="03F5EBAD">
      <w:pPr>
        <w:keepNext/>
        <w:jc w:val="center"/>
      </w:pPr>
      <w:r>
        <w:rPr>
          <w:noProof/>
        </w:rPr>
        <w:drawing>
          <wp:inline distT="0" distB="0" distL="0" distR="0" wp14:anchorId="7466A8C8" wp14:editId="7F53231B">
            <wp:extent cx="4829175" cy="2837140"/>
            <wp:effectExtent l="0" t="0" r="0" b="0"/>
            <wp:docPr id="1257149184" name="Picture 125714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829175" cy="2837140"/>
                    </a:xfrm>
                    <a:prstGeom prst="rect">
                      <a:avLst/>
                    </a:prstGeom>
                  </pic:spPr>
                </pic:pic>
              </a:graphicData>
            </a:graphic>
          </wp:inline>
        </w:drawing>
      </w:r>
    </w:p>
    <w:p w14:paraId="4768DAD6" w14:textId="4F55101E" w:rsidR="00B14E24" w:rsidRDefault="00B95E46" w:rsidP="00B95E46">
      <w:pPr>
        <w:pStyle w:val="Caption"/>
        <w:jc w:val="center"/>
        <w:rPr>
          <w:noProof/>
        </w:rPr>
      </w:pPr>
      <w:bookmarkStart w:id="0" w:name="_Ref81480924"/>
      <w:r>
        <w:t xml:space="preserve">Figure </w:t>
      </w:r>
      <w:r>
        <w:fldChar w:fldCharType="begin"/>
      </w:r>
      <w:r>
        <w:instrText>SEQ Figure \* ARABIC</w:instrText>
      </w:r>
      <w:r>
        <w:fldChar w:fldCharType="separate"/>
      </w:r>
      <w:r w:rsidR="00741AD4">
        <w:rPr>
          <w:noProof/>
        </w:rPr>
        <w:t>1</w:t>
      </w:r>
      <w:r>
        <w:fldChar w:fldCharType="end"/>
      </w:r>
      <w:bookmarkEnd w:id="0"/>
      <w:r>
        <w:t xml:space="preserve">. </w:t>
      </w:r>
      <w:r>
        <w:rPr>
          <w:b w:val="0"/>
        </w:rPr>
        <w:t>Fight</w:t>
      </w:r>
      <w:r w:rsidRPr="00E605D0">
        <w:rPr>
          <w:b w:val="0"/>
        </w:rPr>
        <w:t xml:space="preserve"> Tonight will enable AOC planners to rapidly respond to an evolving battlespace and </w:t>
      </w:r>
      <w:r w:rsidR="00885D55">
        <w:rPr>
          <w:b w:val="0"/>
        </w:rPr>
        <w:t>Combat Command (</w:t>
      </w:r>
      <w:r w:rsidRPr="00E605D0">
        <w:rPr>
          <w:b w:val="0"/>
        </w:rPr>
        <w:t>COCOM</w:t>
      </w:r>
      <w:r w:rsidR="00885D55">
        <w:rPr>
          <w:b w:val="0"/>
        </w:rPr>
        <w:t>)</w:t>
      </w:r>
      <w:r w:rsidRPr="00E605D0">
        <w:rPr>
          <w:b w:val="0"/>
        </w:rPr>
        <w:t xml:space="preserve"> strategy at pace and scale required for a peer adversary</w:t>
      </w:r>
      <w:r w:rsidRPr="00E605D0">
        <w:t>.</w:t>
      </w:r>
    </w:p>
    <w:p w14:paraId="1CA0115F" w14:textId="77777777" w:rsidR="009374F5" w:rsidRDefault="009374F5" w:rsidP="009374F5"/>
    <w:p w14:paraId="43C73AE2" w14:textId="77777777" w:rsidR="007D5B12" w:rsidRDefault="007D5B12" w:rsidP="009374F5">
      <w:pPr>
        <w:spacing w:line="257" w:lineRule="auto"/>
      </w:pPr>
      <w:r>
        <w:t xml:space="preserve">Developing plans in coordination with Artificial Intelligence </w:t>
      </w:r>
      <w:r w:rsidR="00764792">
        <w:t xml:space="preserve">at the pace and scale of future operations </w:t>
      </w:r>
      <w:r>
        <w:t>will require</w:t>
      </w:r>
      <w:r w:rsidR="00B16F5B">
        <w:t xml:space="preserve"> </w:t>
      </w:r>
      <w:r w:rsidR="00764792">
        <w:t>a common infrastructure with the following capabilities:</w:t>
      </w:r>
    </w:p>
    <w:p w14:paraId="4D2AD3FB" w14:textId="5634154C" w:rsidR="00B16F5B" w:rsidRDefault="00764792" w:rsidP="007E2A6B">
      <w:pPr>
        <w:numPr>
          <w:ilvl w:val="0"/>
          <w:numId w:val="33"/>
        </w:numPr>
        <w:spacing w:line="257" w:lineRule="auto"/>
      </w:pPr>
      <w:r>
        <w:t xml:space="preserve">Formalization of </w:t>
      </w:r>
      <w:r w:rsidR="00B16F5B">
        <w:t>the representation and data needed to feed AI models and analytics</w:t>
      </w:r>
      <w:r w:rsidR="5D401E1D">
        <w:t>.</w:t>
      </w:r>
    </w:p>
    <w:p w14:paraId="7F1322E4" w14:textId="3E6E5DCB" w:rsidR="007D5B12" w:rsidRDefault="00082C6C" w:rsidP="007E2A6B">
      <w:pPr>
        <w:numPr>
          <w:ilvl w:val="0"/>
          <w:numId w:val="33"/>
        </w:numPr>
        <w:spacing w:line="257" w:lineRule="auto"/>
      </w:pPr>
      <w:r>
        <w:lastRenderedPageBreak/>
        <w:t>Flexible and persistent data interfaces serving Fight Tonight modeling and analytical capabilities timely information about the operating environment, as well as consumer applications with modeling and analytical output from Fight Tonight.</w:t>
      </w:r>
    </w:p>
    <w:p w14:paraId="1C2E7573" w14:textId="156A7EE6" w:rsidR="00B16F5B" w:rsidRDefault="00764792" w:rsidP="007E2A6B">
      <w:pPr>
        <w:numPr>
          <w:ilvl w:val="0"/>
          <w:numId w:val="33"/>
        </w:numPr>
        <w:spacing w:line="257" w:lineRule="auto"/>
      </w:pPr>
      <w:r>
        <w:t xml:space="preserve">Interactive </w:t>
      </w:r>
      <w:r w:rsidR="005377B0">
        <w:t>user interfaces</w:t>
      </w:r>
      <w:r>
        <w:t xml:space="preserve"> for </w:t>
      </w:r>
      <w:r w:rsidR="005377B0">
        <w:t>users</w:t>
      </w:r>
      <w:r w:rsidR="00B16F5B">
        <w:t xml:space="preserve"> to provide guidance</w:t>
      </w:r>
      <w:r w:rsidR="00082C6C">
        <w:t>, real-time</w:t>
      </w:r>
      <w:r w:rsidR="00B16F5B">
        <w:t xml:space="preserve"> feedback</w:t>
      </w:r>
      <w:r w:rsidR="00082C6C">
        <w:t>, and quickly communicate details of complex operating environments</w:t>
      </w:r>
      <w:r w:rsidR="00B16F5B">
        <w:t xml:space="preserve"> in real time</w:t>
      </w:r>
      <w:r w:rsidR="7B0AAD8F">
        <w:t>.</w:t>
      </w:r>
    </w:p>
    <w:p w14:paraId="3D5C708E" w14:textId="0D3F5230" w:rsidR="00764792" w:rsidRDefault="00764792" w:rsidP="007E2A6B">
      <w:pPr>
        <w:numPr>
          <w:ilvl w:val="0"/>
          <w:numId w:val="33"/>
        </w:numPr>
        <w:spacing w:line="257" w:lineRule="auto"/>
      </w:pPr>
      <w:r>
        <w:t>Computationally scalable representations to manage</w:t>
      </w:r>
      <w:r w:rsidR="005377B0">
        <w:t xml:space="preserve"> state and update of</w:t>
      </w:r>
      <w:r>
        <w:t xml:space="preserve"> large numbers of entities</w:t>
      </w:r>
      <w:r w:rsidR="0ACB4ABB">
        <w:t xml:space="preserve"> in an interactive, real-time environment</w:t>
      </w:r>
      <w:r w:rsidR="4BB786A4">
        <w:t>.</w:t>
      </w:r>
    </w:p>
    <w:p w14:paraId="1E56BEC5" w14:textId="303285B9" w:rsidR="005377B0" w:rsidRDefault="005377B0" w:rsidP="007E2A6B">
      <w:pPr>
        <w:numPr>
          <w:ilvl w:val="0"/>
          <w:numId w:val="33"/>
        </w:numPr>
        <w:spacing w:line="257" w:lineRule="auto"/>
      </w:pPr>
      <w:r>
        <w:t>Capture and maintenance of gameplay for replay and analysis</w:t>
      </w:r>
      <w:r w:rsidR="4BA12056">
        <w:t>.</w:t>
      </w:r>
    </w:p>
    <w:p w14:paraId="00E1547A" w14:textId="77777777" w:rsidR="005377B0" w:rsidRDefault="005377B0" w:rsidP="005377B0">
      <w:pPr>
        <w:spacing w:line="257" w:lineRule="auto"/>
        <w:ind w:left="720"/>
      </w:pPr>
    </w:p>
    <w:p w14:paraId="5F7275AE" w14:textId="58A9249D" w:rsidR="00EA2EAE" w:rsidRDefault="00AD6EBD" w:rsidP="00EA2EAE">
      <w:pPr>
        <w:spacing w:line="257" w:lineRule="auto"/>
      </w:pPr>
      <w:r>
        <w:t xml:space="preserve">Commercial games have demonstrated the capability to meet </w:t>
      </w:r>
      <w:r w:rsidR="71122647">
        <w:t xml:space="preserve">these </w:t>
      </w:r>
      <w:r w:rsidR="05B74019">
        <w:t>requirements but</w:t>
      </w:r>
      <w:r w:rsidR="71122647">
        <w:t xml:space="preserve"> </w:t>
      </w:r>
      <w:r w:rsidR="002C5CDA">
        <w:t>are generally</w:t>
      </w:r>
      <w:r w:rsidR="71122647">
        <w:t xml:space="preserve"> developed as entertainment products </w:t>
      </w:r>
      <w:r w:rsidR="08FA6DA3">
        <w:t>with limited focus on planning courses of action</w:t>
      </w:r>
      <w:r w:rsidR="71122647">
        <w:t>.</w:t>
      </w:r>
      <w:r w:rsidR="1FBE98A6">
        <w:t xml:space="preserve"> For example,</w:t>
      </w:r>
      <w:r w:rsidR="7BE4DC99">
        <w:t xml:space="preserve"> </w:t>
      </w:r>
      <w:r w:rsidR="2B149880">
        <w:t xml:space="preserve">commercial </w:t>
      </w:r>
      <w:r w:rsidR="7BE4DC99">
        <w:t>games like</w:t>
      </w:r>
      <w:r w:rsidR="1FBE98A6">
        <w:t xml:space="preserve"> StarCraft II </w:t>
      </w:r>
      <w:r w:rsidR="659525B0">
        <w:t xml:space="preserve">and Rome: Total War </w:t>
      </w:r>
      <w:r w:rsidR="1FBE98A6">
        <w:t xml:space="preserve">place the player in command of complex forces in real-time, providing multiple viewpoints for managing resources, </w:t>
      </w:r>
      <w:r w:rsidR="6ACA3A10">
        <w:t>maneuvers, and strategy.</w:t>
      </w:r>
      <w:r w:rsidR="71122647">
        <w:t xml:space="preserve"> The Air Force Research Laboratory seeks to leverage the advances made in the commercial gaming industry, integrated with operational data and planning processes, to deliver a game-based planning engine for the Air Operations Center. </w:t>
      </w:r>
    </w:p>
    <w:p w14:paraId="4519783E" w14:textId="77777777" w:rsidR="00EA2EAE" w:rsidRDefault="00EA2EAE" w:rsidP="0058103D"/>
    <w:p w14:paraId="06FD6EDB" w14:textId="6A7DD5F2" w:rsidR="009374F5" w:rsidRDefault="00232586" w:rsidP="0058103D">
      <w:r>
        <w:t>The envisioned</w:t>
      </w:r>
      <w:r w:rsidR="00EA2EAE">
        <w:t xml:space="preserve"> game-based</w:t>
      </w:r>
      <w:r>
        <w:t xml:space="preserve"> planning process will be non-serial, allowing users to develop </w:t>
      </w:r>
      <w:r w:rsidR="48ADDB9B">
        <w:t xml:space="preserve">an initial </w:t>
      </w:r>
      <w:r>
        <w:t xml:space="preserve">plan at coarse resolution and then iterate on finer levels of detail, with flexibility to return to lower fidelity planning as desired. It is envisioned that automated analysis will provide insight at all stages of planning, ranging from statistical analysis based on modeled uncertainty to </w:t>
      </w:r>
      <w:r w:rsidR="0072594C">
        <w:t xml:space="preserve">execution of the plan using artificial intelligence </w:t>
      </w:r>
      <w:r w:rsidR="009F6B4B">
        <w:t xml:space="preserve">to emulate </w:t>
      </w:r>
      <w:r w:rsidR="0072594C">
        <w:t xml:space="preserve">friendly and adversary decision making. </w:t>
      </w:r>
      <w:r w:rsidR="009374F5">
        <w:t>While Fight Tonight will build upon the well-established base of automated planning and scheduling technology, current capabilities are insufficient to meet the needs of the program vision</w:t>
      </w:r>
      <w:r w:rsidR="000A199A">
        <w:t xml:space="preserve"> and have limited integration with the data</w:t>
      </w:r>
      <w:r w:rsidR="4E903FDD">
        <w:t xml:space="preserve"> and framework</w:t>
      </w:r>
      <w:r w:rsidR="000A199A">
        <w:t xml:space="preserve"> required for </w:t>
      </w:r>
      <w:r w:rsidR="1CD124E3">
        <w:t>continuous planning and outcome assessment.</w:t>
      </w:r>
      <w:r w:rsidR="009374F5">
        <w:t xml:space="preserve"> </w:t>
      </w:r>
    </w:p>
    <w:p w14:paraId="43927B42" w14:textId="77777777" w:rsidR="009374F5" w:rsidRDefault="009374F5" w:rsidP="0058103D"/>
    <w:p w14:paraId="658F798D" w14:textId="30660115" w:rsidR="0058103D" w:rsidRPr="009F3C49" w:rsidRDefault="4489D292" w:rsidP="0058103D">
      <w:r>
        <w:t xml:space="preserve">The over-arching strategy of this </w:t>
      </w:r>
      <w:r w:rsidR="691BEA8F">
        <w:t>five (5)</w:t>
      </w:r>
      <w:r>
        <w:t xml:space="preserve"> year open BAA is to quickly and efficiently execute research and development to deliver practical solutions to urgent problems.  These efforts are anticipated to entail rapidly integrating existing technology into field testable, functional prototypes </w:t>
      </w:r>
      <w:r w:rsidR="23B485EA">
        <w:t>that extends the state-of-the-art</w:t>
      </w:r>
      <w:r>
        <w:t xml:space="preserve"> in two </w:t>
      </w:r>
      <w:r w:rsidR="23B485EA">
        <w:t>key areas</w:t>
      </w:r>
      <w:r>
        <w:t>:</w:t>
      </w:r>
    </w:p>
    <w:p w14:paraId="4C37099D" w14:textId="77777777" w:rsidR="0058103D" w:rsidRDefault="0058103D" w:rsidP="0058103D">
      <w:pPr>
        <w:rPr>
          <w:i/>
        </w:rPr>
      </w:pPr>
    </w:p>
    <w:p w14:paraId="76789B62" w14:textId="16A5430D" w:rsidR="00041E33" w:rsidRPr="00A16186" w:rsidRDefault="754F2E2F" w:rsidP="007E2A6B">
      <w:pPr>
        <w:numPr>
          <w:ilvl w:val="0"/>
          <w:numId w:val="24"/>
        </w:numPr>
        <w:contextualSpacing/>
      </w:pPr>
      <w:r w:rsidRPr="1C489652">
        <w:rPr>
          <w:b/>
          <w:bCs/>
        </w:rPr>
        <w:t>Interactive</w:t>
      </w:r>
      <w:r w:rsidR="1340C60D" w:rsidRPr="1C489652">
        <w:rPr>
          <w:b/>
          <w:bCs/>
        </w:rPr>
        <w:t xml:space="preserve"> </w:t>
      </w:r>
      <w:r w:rsidR="4489D292" w:rsidRPr="1C489652">
        <w:rPr>
          <w:b/>
          <w:bCs/>
        </w:rPr>
        <w:t xml:space="preserve">Plan </w:t>
      </w:r>
      <w:r w:rsidR="0B65B620" w:rsidRPr="1C489652">
        <w:rPr>
          <w:b/>
          <w:bCs/>
        </w:rPr>
        <w:t>Refinement</w:t>
      </w:r>
      <w:r w:rsidR="018DA3F6" w:rsidRPr="1C489652">
        <w:rPr>
          <w:b/>
          <w:bCs/>
        </w:rPr>
        <w:t>.</w:t>
      </w:r>
      <w:r w:rsidR="4489D292" w:rsidRPr="1C489652">
        <w:rPr>
          <w:b/>
          <w:bCs/>
        </w:rPr>
        <w:t xml:space="preserve"> </w:t>
      </w:r>
      <w:r w:rsidR="595EE444">
        <w:t>The ability</w:t>
      </w:r>
      <w:r w:rsidR="7D0B6C16">
        <w:t xml:space="preserve"> to </w:t>
      </w:r>
      <w:r w:rsidR="47CDA32B">
        <w:t>generate a</w:t>
      </w:r>
      <w:r w:rsidR="0D5CF15A">
        <w:t xml:space="preserve">n executable plan via a user-guided, </w:t>
      </w:r>
      <w:r w:rsidR="6BBC6926">
        <w:t>exploratory</w:t>
      </w:r>
      <w:r w:rsidR="0D5CF15A">
        <w:t xml:space="preserve"> process of resource allocation</w:t>
      </w:r>
      <w:r w:rsidR="2BC49A85">
        <w:t xml:space="preserve"> and task prioritization.</w:t>
      </w:r>
      <w:r w:rsidR="47CDA32B">
        <w:t xml:space="preserve"> This service will aid the user </w:t>
      </w:r>
      <w:r w:rsidR="5B66D4B2">
        <w:t>to</w:t>
      </w:r>
      <w:r w:rsidR="47CDA32B">
        <w:t xml:space="preserve"> design allocations of forces</w:t>
      </w:r>
      <w:r w:rsidR="7BAE9435">
        <w:t xml:space="preserve"> to tasks</w:t>
      </w:r>
      <w:r w:rsidR="47CDA32B">
        <w:t xml:space="preserve">, understand what options are available, and assess the impact of </w:t>
      </w:r>
      <w:r w:rsidR="443BB815">
        <w:t>adjusting priorities</w:t>
      </w:r>
      <w:r w:rsidR="47CDA32B">
        <w:t xml:space="preserve">. </w:t>
      </w:r>
      <w:r w:rsidR="7D0B6C16">
        <w:t xml:space="preserve">The proposed solution must be able to consider critical factors such as </w:t>
      </w:r>
      <w:r w:rsidR="00103C5C">
        <w:t>levels of acceptable risk, rules of engagement</w:t>
      </w:r>
      <w:r w:rsidR="7D0B6C16">
        <w:t xml:space="preserve">, friendly order of battle, enemy order of battle and the Joint </w:t>
      </w:r>
      <w:r w:rsidR="00082C6C">
        <w:t>I</w:t>
      </w:r>
      <w:r w:rsidR="7D0B6C16">
        <w:t>ntegrated Prioritized Target List</w:t>
      </w:r>
      <w:r w:rsidR="00082C6C">
        <w:t xml:space="preserve"> (JIPTL)</w:t>
      </w:r>
      <w:r w:rsidR="7D0B6C16">
        <w:t xml:space="preserve">.   </w:t>
      </w:r>
    </w:p>
    <w:p w14:paraId="0BEDE628" w14:textId="77777777" w:rsidR="00041E33" w:rsidRPr="009F3C49" w:rsidRDefault="00041E33" w:rsidP="0058103D">
      <w:pPr>
        <w:contextualSpacing/>
        <w:rPr>
          <w:highlight w:val="yellow"/>
        </w:rPr>
      </w:pPr>
    </w:p>
    <w:p w14:paraId="40A34135" w14:textId="36F0B282" w:rsidR="0022399C" w:rsidRDefault="09AC9093" w:rsidP="007E2A6B">
      <w:pPr>
        <w:numPr>
          <w:ilvl w:val="0"/>
          <w:numId w:val="24"/>
        </w:numPr>
        <w:contextualSpacing/>
      </w:pPr>
      <w:r w:rsidRPr="1C489652">
        <w:rPr>
          <w:b/>
          <w:bCs/>
        </w:rPr>
        <w:t xml:space="preserve">Plan </w:t>
      </w:r>
      <w:r w:rsidR="334132E7" w:rsidRPr="1C489652">
        <w:rPr>
          <w:b/>
          <w:bCs/>
        </w:rPr>
        <w:t>Gaming and Outcome Analysis</w:t>
      </w:r>
      <w:r w:rsidR="018DA3F6" w:rsidRPr="1C489652">
        <w:rPr>
          <w:b/>
          <w:bCs/>
        </w:rPr>
        <w:t xml:space="preserve">. </w:t>
      </w:r>
      <w:r w:rsidR="1340C60D">
        <w:t>The ability to interactively simulate execution of</w:t>
      </w:r>
      <w:r w:rsidR="595EE444">
        <w:t xml:space="preserve"> </w:t>
      </w:r>
      <w:r w:rsidR="1340C60D">
        <w:t>attack plans</w:t>
      </w:r>
      <w:r w:rsidR="595EE444">
        <w:t xml:space="preserve">, </w:t>
      </w:r>
      <w:r w:rsidR="29ED742A">
        <w:t>assess variance of outcomes based on uncertainty</w:t>
      </w:r>
      <w:r w:rsidR="595EE444">
        <w:t xml:space="preserve">, and </w:t>
      </w:r>
      <w:r w:rsidR="7C72B9FA">
        <w:t>generate empirical</w:t>
      </w:r>
      <w:r w:rsidR="595EE444">
        <w:t xml:space="preserve"> </w:t>
      </w:r>
      <w:r w:rsidR="1340C60D">
        <w:t>analysis</w:t>
      </w:r>
      <w:r w:rsidR="40BA3990">
        <w:t xml:space="preserve"> </w:t>
      </w:r>
      <w:r w:rsidR="2D45608F">
        <w:t>of</w:t>
      </w:r>
      <w:r w:rsidR="40BA3990">
        <w:t xml:space="preserve"> plausible futures</w:t>
      </w:r>
      <w:r w:rsidR="595EE444">
        <w:t xml:space="preserve">.  </w:t>
      </w:r>
      <w:r w:rsidR="0A7EEF72">
        <w:t>Planners</w:t>
      </w:r>
      <w:r w:rsidR="595EE444">
        <w:t xml:space="preserve"> should</w:t>
      </w:r>
      <w:r w:rsidR="19152FC1">
        <w:t xml:space="preserve"> </w:t>
      </w:r>
      <w:r w:rsidR="595EE444">
        <w:t xml:space="preserve">be able </w:t>
      </w:r>
      <w:r w:rsidR="62973691">
        <w:t xml:space="preserve">to </w:t>
      </w:r>
      <w:r w:rsidR="595EE444">
        <w:t xml:space="preserve">explore and understand </w:t>
      </w:r>
      <w:r w:rsidR="29694208">
        <w:t>how a plan will unfold against a simulated adversary</w:t>
      </w:r>
      <w:r w:rsidR="0520BD52">
        <w:t xml:space="preserve"> employing a variety of strategies and/or responses</w:t>
      </w:r>
      <w:r w:rsidR="3D44B3DB">
        <w:t>.</w:t>
      </w:r>
      <w:r w:rsidR="5E1AD2A0">
        <w:t xml:space="preserve"> The proposed solution should also support modification of plan elements, operating conditions, and capabilities for both friendly and adversary forces</w:t>
      </w:r>
      <w:r w:rsidR="6C8797A7">
        <w:t xml:space="preserve"> to determine how those changes will impact plan effectiveness and risk.</w:t>
      </w:r>
    </w:p>
    <w:p w14:paraId="52095C54" w14:textId="77777777" w:rsidR="00A16186" w:rsidRDefault="00A16186" w:rsidP="0058103D">
      <w:pPr>
        <w:contextualSpacing/>
      </w:pPr>
    </w:p>
    <w:p w14:paraId="4C27E6B2" w14:textId="7E8BB260" w:rsidR="00A16186" w:rsidRDefault="082CF4DD" w:rsidP="00D62677">
      <w:pPr>
        <w:spacing w:line="257" w:lineRule="auto"/>
      </w:pPr>
      <w:r>
        <w:t xml:space="preserve">These </w:t>
      </w:r>
      <w:r w:rsidR="2FD4E63C">
        <w:t>technical</w:t>
      </w:r>
      <w:r>
        <w:t xml:space="preserve"> challen</w:t>
      </w:r>
      <w:r w:rsidR="433420DD">
        <w:t>ges will be addressed as a two</w:t>
      </w:r>
      <w:r>
        <w:t xml:space="preserve">-phase program effort directed towards the development and evaluation of an integrated system that will be evaluated in a realistic military environment. </w:t>
      </w:r>
      <w:r w:rsidR="234F5EDE" w:rsidRPr="7205BED1">
        <w:rPr>
          <w:i/>
          <w:iCs/>
        </w:rPr>
        <w:t xml:space="preserve">The first phase </w:t>
      </w:r>
      <w:r w:rsidR="50C2F559" w:rsidRPr="7205BED1">
        <w:rPr>
          <w:i/>
          <w:iCs/>
        </w:rPr>
        <w:t xml:space="preserve">of the program </w:t>
      </w:r>
      <w:r w:rsidR="234F5EDE" w:rsidRPr="7205BED1">
        <w:rPr>
          <w:i/>
          <w:iCs/>
        </w:rPr>
        <w:t xml:space="preserve">will focus on building a compelling technical </w:t>
      </w:r>
      <w:r w:rsidR="234F5EDE" w:rsidRPr="7205BED1">
        <w:rPr>
          <w:i/>
          <w:iCs/>
        </w:rPr>
        <w:lastRenderedPageBreak/>
        <w:t xml:space="preserve">demonstration of the Fight Tonight system, with the second phase </w:t>
      </w:r>
      <w:r w:rsidR="59FA1E73" w:rsidRPr="7205BED1">
        <w:rPr>
          <w:i/>
          <w:iCs/>
        </w:rPr>
        <w:t>intended to transition th</w:t>
      </w:r>
      <w:r w:rsidR="59FCB083" w:rsidRPr="7205BED1">
        <w:rPr>
          <w:i/>
          <w:iCs/>
        </w:rPr>
        <w:t>e developed</w:t>
      </w:r>
      <w:r w:rsidR="59FA1E73" w:rsidRPr="7205BED1">
        <w:rPr>
          <w:i/>
          <w:iCs/>
        </w:rPr>
        <w:t xml:space="preserve"> capability for operational use</w:t>
      </w:r>
      <w:r w:rsidR="71EA047F" w:rsidRPr="7205BED1">
        <w:rPr>
          <w:i/>
          <w:iCs/>
        </w:rPr>
        <w:t xml:space="preserve"> in an AOC</w:t>
      </w:r>
      <w:r w:rsidR="59FA1E73" w:rsidRPr="7205BED1">
        <w:rPr>
          <w:i/>
          <w:iCs/>
        </w:rPr>
        <w:t>.</w:t>
      </w:r>
      <w:r w:rsidR="234F5EDE">
        <w:t xml:space="preserve"> </w:t>
      </w:r>
      <w:r w:rsidR="433420DD">
        <w:t xml:space="preserve">The resulting </w:t>
      </w:r>
      <w:r>
        <w:t xml:space="preserve">planning </w:t>
      </w:r>
      <w:r w:rsidR="433420DD">
        <w:t>system</w:t>
      </w:r>
      <w:r>
        <w:t xml:space="preserve"> will need to address the inherent challenges of planning and analysis on fixed time periods, as well as integration with the human-</w:t>
      </w:r>
      <w:r w:rsidR="1AD3BB59">
        <w:t xml:space="preserve">guided </w:t>
      </w:r>
      <w:r>
        <w:t xml:space="preserve">automation to </w:t>
      </w:r>
      <w:r w:rsidR="4F1108BF">
        <w:t>consider</w:t>
      </w:r>
      <w:r>
        <w:t xml:space="preserve"> the cognitive needs of the human directing the planning process. </w:t>
      </w:r>
      <w:r w:rsidR="710B5590">
        <w:t>In order to facilitate possible integration into larger enterprise platforms (e.g., Kessel Run), a</w:t>
      </w:r>
      <w:r>
        <w:t xml:space="preserve"> robust software architecture will be need</w:t>
      </w:r>
      <w:r w:rsidR="79BA5868">
        <w:t>ed</w:t>
      </w:r>
      <w:r>
        <w:t xml:space="preserve"> to ensure Fight Tonight </w:t>
      </w:r>
      <w:r w:rsidR="479BF021">
        <w:t xml:space="preserve">data and metadata is exposed and consumable by other applications and services </w:t>
      </w:r>
      <w:r>
        <w:t>(</w:t>
      </w:r>
      <w:r w:rsidR="130C7E8F">
        <w:t>e.g.,</w:t>
      </w:r>
      <w:r>
        <w:t xml:space="preserve"> planners, gaming engines)</w:t>
      </w:r>
      <w:r w:rsidR="021E7B9A">
        <w:t>.</w:t>
      </w:r>
    </w:p>
    <w:p w14:paraId="31CA0EE2" w14:textId="3AB1CED4" w:rsidR="0058103D" w:rsidRDefault="0058103D" w:rsidP="0A2F2445">
      <w:pPr>
        <w:spacing w:line="257" w:lineRule="auto"/>
      </w:pPr>
    </w:p>
    <w:p w14:paraId="2FA9D43C" w14:textId="77777777" w:rsidR="00423EA4" w:rsidRDefault="00423EA4" w:rsidP="007E2A6B">
      <w:pPr>
        <w:numPr>
          <w:ilvl w:val="0"/>
          <w:numId w:val="34"/>
        </w:numPr>
        <w:rPr>
          <w:b/>
        </w:rPr>
      </w:pPr>
      <w:r w:rsidRPr="00A16186">
        <w:rPr>
          <w:b/>
        </w:rPr>
        <w:t>Program Structure</w:t>
      </w:r>
    </w:p>
    <w:p w14:paraId="2A1BEAEA" w14:textId="0BF88258" w:rsidR="00423EA4" w:rsidRDefault="0A08F66A" w:rsidP="0A2F2445">
      <w:pPr>
        <w:spacing w:line="257" w:lineRule="auto"/>
        <w:rPr>
          <w:noProof/>
        </w:rPr>
      </w:pPr>
      <w:r>
        <w:t xml:space="preserve">Interactive plan refinement and plan </w:t>
      </w:r>
      <w:r w:rsidR="00BB4473">
        <w:t xml:space="preserve">gaming and </w:t>
      </w:r>
      <w:r>
        <w:t xml:space="preserve">outcome </w:t>
      </w:r>
      <w:r w:rsidR="00BB4473">
        <w:t xml:space="preserve">analysis </w:t>
      </w:r>
      <w:r w:rsidR="123D1034">
        <w:t>comprise the two technical areas</w:t>
      </w:r>
      <w:r w:rsidR="60A47364">
        <w:t xml:space="preserve"> (TAs)</w:t>
      </w:r>
      <w:r w:rsidR="123D1034">
        <w:t xml:space="preserve"> of </w:t>
      </w:r>
      <w:r w:rsidR="615A6FF2">
        <w:t>Fight Tonight development efforts</w:t>
      </w:r>
      <w:r w:rsidR="003821AE">
        <w:t>.</w:t>
      </w:r>
      <w:r w:rsidR="615A6FF2">
        <w:t xml:space="preserve"> </w:t>
      </w:r>
      <w:r w:rsidR="00423EA4">
        <w:fldChar w:fldCharType="begin"/>
      </w:r>
      <w:r w:rsidR="00423EA4">
        <w:instrText xml:space="preserve"> REF _Ref81480968 \h </w:instrText>
      </w:r>
      <w:r w:rsidR="00423EA4">
        <w:fldChar w:fldCharType="separate"/>
      </w:r>
      <w:r w:rsidR="111B64B4">
        <w:t xml:space="preserve">Figure </w:t>
      </w:r>
      <w:r w:rsidR="111B64B4" w:rsidRPr="0A2F2445">
        <w:rPr>
          <w:noProof/>
        </w:rPr>
        <w:t>2</w:t>
      </w:r>
      <w:r w:rsidR="00423EA4">
        <w:fldChar w:fldCharType="end"/>
      </w:r>
      <w:r w:rsidR="111B64B4">
        <w:t xml:space="preserve"> provides </w:t>
      </w:r>
      <w:r w:rsidR="45381974">
        <w:t>a</w:t>
      </w:r>
      <w:r w:rsidR="615A6FF2">
        <w:t xml:space="preserve">n overview of </w:t>
      </w:r>
      <w:r w:rsidR="3B9AE968">
        <w:t xml:space="preserve">capabilities envisioned for each of </w:t>
      </w:r>
      <w:r w:rsidR="615A6FF2">
        <w:t>the technical a</w:t>
      </w:r>
      <w:r w:rsidR="05E865A2">
        <w:t>reas</w:t>
      </w:r>
      <w:r w:rsidR="11697538">
        <w:t xml:space="preserve"> and how they </w:t>
      </w:r>
      <w:r w:rsidR="26157B2A">
        <w:t>are intended to interact</w:t>
      </w:r>
      <w:r w:rsidR="05E865A2">
        <w:t>, and S</w:t>
      </w:r>
      <w:r w:rsidR="615A6FF2">
        <w:t xml:space="preserve">ection </w:t>
      </w:r>
      <w:r w:rsidR="00423EA4">
        <w:fldChar w:fldCharType="begin"/>
      </w:r>
      <w:r w:rsidR="00423EA4">
        <w:instrText xml:space="preserve"> REF _Ref81480736 \r \h </w:instrText>
      </w:r>
      <w:r w:rsidR="00423EA4">
        <w:fldChar w:fldCharType="separate"/>
      </w:r>
      <w:r w:rsidR="05E865A2">
        <w:t>1.3</w:t>
      </w:r>
      <w:r w:rsidR="00423EA4">
        <w:fldChar w:fldCharType="end"/>
      </w:r>
      <w:r w:rsidR="615A6FF2" w:rsidRPr="0A2F2445">
        <w:rPr>
          <w:b/>
          <w:bCs/>
        </w:rPr>
        <w:t xml:space="preserve"> </w:t>
      </w:r>
      <w:r w:rsidR="7694CC25">
        <w:t xml:space="preserve">provides </w:t>
      </w:r>
      <w:r w:rsidR="615A6FF2">
        <w:t>an overview of the objectives for each phase.</w:t>
      </w:r>
      <w:r w:rsidR="2AC1A373">
        <w:t xml:space="preserve">  </w:t>
      </w:r>
    </w:p>
    <w:p w14:paraId="0C0FDA58" w14:textId="690CCAEE" w:rsidR="00B95E46" w:rsidRDefault="00B95E46" w:rsidP="5B61FA45">
      <w:pPr>
        <w:keepNext/>
        <w:jc w:val="center"/>
      </w:pPr>
    </w:p>
    <w:p w14:paraId="45C0586E" w14:textId="25C949CD" w:rsidR="5BA226A2" w:rsidRDefault="5BA226A2" w:rsidP="0A2F2445">
      <w:pPr>
        <w:jc w:val="center"/>
      </w:pPr>
      <w:r>
        <w:rPr>
          <w:noProof/>
        </w:rPr>
        <w:drawing>
          <wp:inline distT="0" distB="0" distL="0" distR="0" wp14:anchorId="4F67B4A3" wp14:editId="2013C789">
            <wp:extent cx="6102298" cy="3076575"/>
            <wp:effectExtent l="0" t="0" r="0" b="0"/>
            <wp:docPr id="1901693997" name="Picture 1901693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102298" cy="3076575"/>
                    </a:xfrm>
                    <a:prstGeom prst="rect">
                      <a:avLst/>
                    </a:prstGeom>
                  </pic:spPr>
                </pic:pic>
              </a:graphicData>
            </a:graphic>
          </wp:inline>
        </w:drawing>
      </w:r>
    </w:p>
    <w:p w14:paraId="57381272" w14:textId="389442B1" w:rsidR="00C95E33" w:rsidRDefault="00B95E46" w:rsidP="00B95E46">
      <w:pPr>
        <w:pStyle w:val="Caption"/>
        <w:jc w:val="center"/>
        <w:rPr>
          <w:b w:val="0"/>
        </w:rPr>
      </w:pPr>
      <w:bookmarkStart w:id="1" w:name="_Ref81480968"/>
      <w:r>
        <w:t xml:space="preserve">Figure </w:t>
      </w:r>
      <w:r>
        <w:fldChar w:fldCharType="begin"/>
      </w:r>
      <w:r>
        <w:instrText>SEQ Figure \* ARABIC</w:instrText>
      </w:r>
      <w:r>
        <w:fldChar w:fldCharType="separate"/>
      </w:r>
      <w:r w:rsidR="00741AD4">
        <w:rPr>
          <w:noProof/>
        </w:rPr>
        <w:t>2</w:t>
      </w:r>
      <w:r>
        <w:fldChar w:fldCharType="end"/>
      </w:r>
      <w:bookmarkEnd w:id="1"/>
      <w:r>
        <w:t>.</w:t>
      </w:r>
      <w:r w:rsidRPr="00C7614F">
        <w:rPr>
          <w:b w:val="0"/>
        </w:rPr>
        <w:t xml:space="preserve"> Notional functional components for the Fight Tonight architecture, and their association to Technical Areas requested in this BAA.</w:t>
      </w:r>
      <w:r w:rsidR="00BB4473">
        <w:rPr>
          <w:b w:val="0"/>
        </w:rPr>
        <w:t xml:space="preserve">  Acronym Definition:  Machine Learning (ML)</w:t>
      </w:r>
    </w:p>
    <w:p w14:paraId="1D288D43" w14:textId="77777777" w:rsidR="00A12BBB" w:rsidRDefault="00A12BBB" w:rsidP="00423EA4">
      <w:pPr>
        <w:rPr>
          <w:b/>
        </w:rPr>
      </w:pPr>
    </w:p>
    <w:p w14:paraId="654A967F" w14:textId="4B02D455" w:rsidR="00423EA4" w:rsidRDefault="72197BD2" w:rsidP="007E2A6B">
      <w:pPr>
        <w:numPr>
          <w:ilvl w:val="1"/>
          <w:numId w:val="34"/>
        </w:numPr>
        <w:rPr>
          <w:b/>
          <w:bCs/>
        </w:rPr>
      </w:pPr>
      <w:r w:rsidRPr="2D3B18CA">
        <w:rPr>
          <w:b/>
          <w:bCs/>
        </w:rPr>
        <w:t>Technical Area</w:t>
      </w:r>
      <w:r w:rsidR="250318AD" w:rsidRPr="2D3B18CA">
        <w:rPr>
          <w:b/>
          <w:bCs/>
        </w:rPr>
        <w:t xml:space="preserve"> </w:t>
      </w:r>
      <w:r w:rsidR="2E41F25A" w:rsidRPr="2D3B18CA">
        <w:rPr>
          <w:b/>
          <w:bCs/>
        </w:rPr>
        <w:t>Overviews</w:t>
      </w:r>
    </w:p>
    <w:p w14:paraId="37C001C2" w14:textId="30F49079" w:rsidR="00423EA4" w:rsidRDefault="016501DB" w:rsidP="007E2A6B">
      <w:pPr>
        <w:numPr>
          <w:ilvl w:val="2"/>
          <w:numId w:val="34"/>
        </w:numPr>
        <w:rPr>
          <w:b/>
          <w:bCs/>
        </w:rPr>
      </w:pPr>
      <w:r w:rsidRPr="7C2CE2AF">
        <w:rPr>
          <w:b/>
          <w:bCs/>
        </w:rPr>
        <w:t xml:space="preserve">Technical Area 1: </w:t>
      </w:r>
      <w:r w:rsidR="5E13A242" w:rsidRPr="7C2CE2AF">
        <w:rPr>
          <w:b/>
          <w:bCs/>
        </w:rPr>
        <w:t>Interactive Plan Refinement</w:t>
      </w:r>
    </w:p>
    <w:p w14:paraId="5C102EB7" w14:textId="77777777" w:rsidR="001E2A5C" w:rsidRDefault="001E2A5C" w:rsidP="00A16186">
      <w:pPr>
        <w:ind w:left="360"/>
        <w:rPr>
          <w:b/>
        </w:rPr>
      </w:pPr>
    </w:p>
    <w:p w14:paraId="0189134A" w14:textId="75955E4B" w:rsidR="00D62677" w:rsidRDefault="7D9393E7" w:rsidP="7C2CE2AF">
      <w:r>
        <w:t xml:space="preserve">Interactive plan refinement will provide planners with tools to explore </w:t>
      </w:r>
      <w:r w:rsidR="74850100">
        <w:t>options for achieving mission goals</w:t>
      </w:r>
      <w:r w:rsidR="5095DB7C">
        <w:t xml:space="preserve"> through an iterative process</w:t>
      </w:r>
      <w:r w:rsidR="4DEDDEF9">
        <w:t xml:space="preserve">. </w:t>
      </w:r>
      <w:r w:rsidR="7E4556D9">
        <w:t>T</w:t>
      </w:r>
      <w:r w:rsidR="4DEDDEF9">
        <w:t>he system will initially produce coarse-grained, plausible plan</w:t>
      </w:r>
      <w:r w:rsidR="2A1422ED">
        <w:t>s</w:t>
      </w:r>
      <w:r w:rsidR="46544208">
        <w:t xml:space="preserve"> based on user-provided guidelines on prioritization of </w:t>
      </w:r>
      <w:r w:rsidR="6372FD56">
        <w:t xml:space="preserve">multiple </w:t>
      </w:r>
      <w:r w:rsidR="6E4BD3CA">
        <w:t>tasks</w:t>
      </w:r>
      <w:r w:rsidR="46544208">
        <w:t xml:space="preserve"> and</w:t>
      </w:r>
      <w:r w:rsidR="414B02B9">
        <w:t>/or</w:t>
      </w:r>
      <w:r w:rsidR="46544208">
        <w:t xml:space="preserve"> constraints</w:t>
      </w:r>
      <w:r w:rsidR="2A1422ED">
        <w:t xml:space="preserve">. </w:t>
      </w:r>
      <w:r w:rsidR="5AD33319">
        <w:t>Automated analytics will enable planners</w:t>
      </w:r>
      <w:r w:rsidR="3B26D998">
        <w:t xml:space="preserve"> to rapidly</w:t>
      </w:r>
      <w:r w:rsidR="2A1422ED">
        <w:t xml:space="preserve"> assess</w:t>
      </w:r>
      <w:r w:rsidR="794EBD05">
        <w:t xml:space="preserve"> generated plan</w:t>
      </w:r>
      <w:r w:rsidR="2A1422ED">
        <w:t xml:space="preserve"> </w:t>
      </w:r>
      <w:r w:rsidR="1C357E46">
        <w:t>alternatives</w:t>
      </w:r>
      <w:r w:rsidR="7A440940">
        <w:t xml:space="preserve">, </w:t>
      </w:r>
      <w:r w:rsidR="7FB83B56">
        <w:t xml:space="preserve">and </w:t>
      </w:r>
      <w:r w:rsidR="7A440940">
        <w:t xml:space="preserve">the system will work in parallel to continue refining </w:t>
      </w:r>
      <w:r w:rsidR="3B9CD2A0">
        <w:t xml:space="preserve">candidate </w:t>
      </w:r>
      <w:r w:rsidR="7A440940">
        <w:t>plan</w:t>
      </w:r>
      <w:r w:rsidR="3E68FDCD">
        <w:t>s</w:t>
      </w:r>
      <w:r w:rsidR="1BB709EE">
        <w:t xml:space="preserve"> </w:t>
      </w:r>
      <w:r w:rsidR="2BB1B04D">
        <w:t>and</w:t>
      </w:r>
      <w:r w:rsidR="1BB709EE">
        <w:t xml:space="preserve"> increase the level of detail</w:t>
      </w:r>
      <w:r w:rsidR="757D6507">
        <w:t xml:space="preserve"> </w:t>
      </w:r>
      <w:r w:rsidR="6140D239">
        <w:t>using</w:t>
      </w:r>
      <w:r w:rsidR="757D6507">
        <w:t xml:space="preserve"> available computational resources</w:t>
      </w:r>
      <w:r w:rsidR="0EAC910B">
        <w:t>.</w:t>
      </w:r>
      <w:r w:rsidR="1BB709EE">
        <w:t xml:space="preserve"> </w:t>
      </w:r>
      <w:r w:rsidR="72E0F643">
        <w:t xml:space="preserve">This iterative process will </w:t>
      </w:r>
      <w:r w:rsidR="4016430E">
        <w:t>require</w:t>
      </w:r>
      <w:r w:rsidR="0DBA5883">
        <w:t xml:space="preserve"> </w:t>
      </w:r>
      <w:r w:rsidR="72E0F643">
        <w:t xml:space="preserve">automated planning </w:t>
      </w:r>
      <w:r w:rsidR="283EFEE3">
        <w:t xml:space="preserve">methods </w:t>
      </w:r>
      <w:r w:rsidR="5D64EC59">
        <w:t>that emphasize speed over precision early in the process</w:t>
      </w:r>
      <w:r w:rsidR="2DF4C221">
        <w:t xml:space="preserve">, </w:t>
      </w:r>
      <w:r w:rsidR="291E52A3">
        <w:t>then adapting based on</w:t>
      </w:r>
      <w:r w:rsidR="5D64EC59">
        <w:t xml:space="preserve"> continuous planner guidance </w:t>
      </w:r>
      <w:r w:rsidR="36F246AF">
        <w:t xml:space="preserve">to </w:t>
      </w:r>
      <w:r w:rsidR="546EC623">
        <w:t>refine plan elements to a sufficient level of detail for simulated execution.</w:t>
      </w:r>
      <w:r w:rsidR="40E65B71">
        <w:t xml:space="preserve"> This technical area must address the following challenges:</w:t>
      </w:r>
    </w:p>
    <w:p w14:paraId="3E3FDA44" w14:textId="74C2A5A9" w:rsidR="7C2CE2AF" w:rsidRDefault="7C2CE2AF" w:rsidP="7C2CE2AF"/>
    <w:p w14:paraId="02B5BA5B" w14:textId="61FF3F7F" w:rsidR="001346BF" w:rsidRDefault="6EEE408A" w:rsidP="00F40BF7">
      <w:pPr>
        <w:numPr>
          <w:ilvl w:val="0"/>
          <w:numId w:val="29"/>
        </w:numPr>
      </w:pPr>
      <w:r w:rsidRPr="32C7C87F">
        <w:rPr>
          <w:b/>
          <w:bCs/>
        </w:rPr>
        <w:t>Plan Synthesis</w:t>
      </w:r>
      <w:r w:rsidR="1F66CC24">
        <w:t xml:space="preserve"> – an automated process that generate</w:t>
      </w:r>
      <w:r w:rsidR="4549E68D">
        <w:t>s</w:t>
      </w:r>
      <w:r w:rsidR="1F66CC24">
        <w:t xml:space="preserve"> </w:t>
      </w:r>
      <w:r w:rsidR="24D520E1">
        <w:t>plausible</w:t>
      </w:r>
      <w:r w:rsidR="4AEF1982">
        <w:t>, approximate</w:t>
      </w:r>
      <w:r w:rsidR="1F66CC24">
        <w:t xml:space="preserve"> attack plans based on </w:t>
      </w:r>
      <w:r w:rsidR="779A5218">
        <w:t>user-supplied objectives, resource</w:t>
      </w:r>
      <w:r w:rsidR="2CFEF216">
        <w:t xml:space="preserve"> allocations</w:t>
      </w:r>
      <w:r w:rsidR="779A5218">
        <w:t>, and constraints</w:t>
      </w:r>
      <w:r w:rsidR="1F66CC24">
        <w:t xml:space="preserve">. </w:t>
      </w:r>
      <w:r w:rsidR="00F40BF7">
        <w:t xml:space="preserve">Automation will provide </w:t>
      </w:r>
      <w:r w:rsidR="00F40BF7">
        <w:lastRenderedPageBreak/>
        <w:t>planners immediate feedback on plan feasibility in real time as they adjust allocations, informing further decisions.</w:t>
      </w:r>
    </w:p>
    <w:p w14:paraId="10BAD894" w14:textId="70C15BEC" w:rsidR="001346BF" w:rsidRDefault="6EEE408A" w:rsidP="007E2A6B">
      <w:pPr>
        <w:numPr>
          <w:ilvl w:val="0"/>
          <w:numId w:val="29"/>
        </w:numPr>
      </w:pPr>
      <w:r w:rsidRPr="32C7C87F">
        <w:rPr>
          <w:b/>
          <w:bCs/>
        </w:rPr>
        <w:t xml:space="preserve">Plan </w:t>
      </w:r>
      <w:r w:rsidR="3475B23B" w:rsidRPr="32C7C87F">
        <w:rPr>
          <w:b/>
          <w:bCs/>
        </w:rPr>
        <w:t xml:space="preserve">Diversity </w:t>
      </w:r>
      <w:r w:rsidR="00082C6C" w:rsidRPr="32C7C87F">
        <w:rPr>
          <w:b/>
          <w:bCs/>
        </w:rPr>
        <w:t>Analysis</w:t>
      </w:r>
      <w:r w:rsidR="1F66CC24">
        <w:t xml:space="preserve"> –</w:t>
      </w:r>
      <w:r w:rsidR="4D9E4663">
        <w:t xml:space="preserve"> </w:t>
      </w:r>
      <w:r w:rsidR="51088D8F">
        <w:t>g</w:t>
      </w:r>
      <w:r w:rsidR="4D9E4663">
        <w:t>enerates mul</w:t>
      </w:r>
      <w:r w:rsidR="007732B3">
        <w:t>t</w:t>
      </w:r>
      <w:r w:rsidR="4D9E4663">
        <w:t xml:space="preserve">iple plans based on varying prioritization of mission tasks and </w:t>
      </w:r>
      <w:r w:rsidR="7F8B40A2">
        <w:t>constraints and</w:t>
      </w:r>
      <w:r w:rsidR="194C45B2">
        <w:t xml:space="preserve"> provides analytical assessment of the significant differences</w:t>
      </w:r>
      <w:r w:rsidR="5FD414FB">
        <w:t xml:space="preserve"> in performance and risk</w:t>
      </w:r>
      <w:r w:rsidR="194C45B2">
        <w:t xml:space="preserve"> between the available options.</w:t>
      </w:r>
      <w:r w:rsidR="5294B895">
        <w:t xml:space="preserve"> This </w:t>
      </w:r>
      <w:r w:rsidR="1BEAC0C5">
        <w:t>will free the user from having to inspect all options in order to understand the inherent trade-offs.</w:t>
      </w:r>
    </w:p>
    <w:p w14:paraId="6B13687C" w14:textId="051B6CB1" w:rsidR="001346BF" w:rsidRDefault="2EC95D45" w:rsidP="007E2A6B">
      <w:pPr>
        <w:numPr>
          <w:ilvl w:val="0"/>
          <w:numId w:val="29"/>
        </w:numPr>
      </w:pPr>
      <w:r w:rsidRPr="1C489652">
        <w:rPr>
          <w:b/>
          <w:bCs/>
        </w:rPr>
        <w:t>Iterative Planning</w:t>
      </w:r>
      <w:r w:rsidR="1F66CC24">
        <w:t xml:space="preserve"> –</w:t>
      </w:r>
      <w:r w:rsidR="72197BD2">
        <w:t xml:space="preserve"> </w:t>
      </w:r>
      <w:r w:rsidR="2C7ABFF4">
        <w:t xml:space="preserve">an automated process for </w:t>
      </w:r>
      <w:r w:rsidR="12B0CAB5">
        <w:t>refining</w:t>
      </w:r>
      <w:r w:rsidR="2C7ABFF4">
        <w:t xml:space="preserve"> plans </w:t>
      </w:r>
      <w:r w:rsidR="5B2CF7EE">
        <w:t>towards an</w:t>
      </w:r>
      <w:r w:rsidR="2C7ABFF4">
        <w:t xml:space="preserve"> increasing level of fidelity</w:t>
      </w:r>
      <w:r w:rsidR="2FB0CE8D">
        <w:t xml:space="preserve">, allowing for early </w:t>
      </w:r>
      <w:r w:rsidR="55C0E73A">
        <w:t xml:space="preserve">planner </w:t>
      </w:r>
      <w:r w:rsidR="2FB0CE8D">
        <w:t xml:space="preserve">assessment </w:t>
      </w:r>
      <w:r w:rsidR="1D82986D">
        <w:t>and exploration of options</w:t>
      </w:r>
      <w:r w:rsidR="3B79F037">
        <w:t xml:space="preserve"> before </w:t>
      </w:r>
      <w:r w:rsidR="637363AB">
        <w:t xml:space="preserve">more </w:t>
      </w:r>
      <w:r w:rsidR="3B79F037">
        <w:t>computationally demanding plan elements ar</w:t>
      </w:r>
      <w:r w:rsidR="76F2A6C3">
        <w:t>e developed</w:t>
      </w:r>
      <w:r w:rsidR="3B79F037">
        <w:t>.</w:t>
      </w:r>
      <w:r w:rsidR="171C0209">
        <w:t xml:space="preserve"> This process may be interrupted in real-time as plan options are eliminated or additional guidance is provided by human planners.</w:t>
      </w:r>
    </w:p>
    <w:p w14:paraId="3ECB5096" w14:textId="5F8490D5" w:rsidR="038AFB08" w:rsidRDefault="038AFB08" w:rsidP="32C7C87F">
      <w:pPr>
        <w:numPr>
          <w:ilvl w:val="0"/>
          <w:numId w:val="29"/>
        </w:numPr>
      </w:pPr>
      <w:r w:rsidRPr="32C7C87F">
        <w:rPr>
          <w:b/>
          <w:bCs/>
        </w:rPr>
        <w:t>Plan Conditioning</w:t>
      </w:r>
      <w:r w:rsidR="02DB58F6" w:rsidRPr="32C7C87F">
        <w:t xml:space="preserve"> – brings plans to a sufficient level of detail for simulated execution within the TA2 gaming environment. </w:t>
      </w:r>
      <w:r w:rsidR="6AD282CE" w:rsidRPr="32C7C87F">
        <w:t>This will help to bridge the analysis gap between plans and outcomes and provide additional confidence that a plausible plan is executable.</w:t>
      </w:r>
    </w:p>
    <w:p w14:paraId="629C4FDF" w14:textId="77777777" w:rsidR="00D62677" w:rsidRDefault="00D62677" w:rsidP="00D62677"/>
    <w:p w14:paraId="21B1191F" w14:textId="57AD0FE2" w:rsidR="00D62677" w:rsidRDefault="4A032772" w:rsidP="00D62677">
      <w:pPr>
        <w:spacing w:line="257" w:lineRule="auto"/>
      </w:pPr>
      <w:r>
        <w:t>By addressing these challenges</w:t>
      </w:r>
      <w:r w:rsidR="096F4F21">
        <w:t xml:space="preserve">, Fight Tonight will develop capabilities to help human planners assess the effectiveness of plan options </w:t>
      </w:r>
      <w:r w:rsidR="04C95D41">
        <w:t xml:space="preserve">with respect to objectives </w:t>
      </w:r>
      <w:r w:rsidR="3E28F576">
        <w:t>at the increased pace and scale of future operations.</w:t>
      </w:r>
      <w:r w:rsidR="3475B23B">
        <w:t xml:space="preserve"> </w:t>
      </w:r>
      <w:r w:rsidR="21AE71CC">
        <w:t>T</w:t>
      </w:r>
      <w:r w:rsidR="3475B23B">
        <w:t>here is no user interface anticipated for TA1 (</w:t>
      </w:r>
      <w:r w:rsidR="0BF1E886">
        <w:t>apart from</w:t>
      </w:r>
      <w:r w:rsidR="3475B23B">
        <w:t xml:space="preserve"> configuration and administrative function)</w:t>
      </w:r>
      <w:r w:rsidR="7A4F7933">
        <w:t xml:space="preserve">, with interactions between TA1 and TA2 components being </w:t>
      </w:r>
      <w:r w:rsidR="59688E77">
        <w:t xml:space="preserve">defined through </w:t>
      </w:r>
      <w:r w:rsidR="22803AFD">
        <w:t xml:space="preserve">a Planning Interface that will be developed via </w:t>
      </w:r>
      <w:r w:rsidR="59688E77">
        <w:t xml:space="preserve">participation in the Planning </w:t>
      </w:r>
      <w:r w:rsidR="00BB4473">
        <w:t>I</w:t>
      </w:r>
      <w:r w:rsidR="59688E77">
        <w:t>nterface Working Group (see Section 1.3 for additional details)</w:t>
      </w:r>
      <w:r w:rsidR="3475B23B">
        <w:t>.</w:t>
      </w:r>
    </w:p>
    <w:p w14:paraId="221D7E73" w14:textId="77777777" w:rsidR="006F7720" w:rsidRDefault="006F7720" w:rsidP="00D62677">
      <w:pPr>
        <w:spacing w:line="257" w:lineRule="auto"/>
      </w:pPr>
    </w:p>
    <w:p w14:paraId="794D7CE2" w14:textId="4B9C6A7C" w:rsidR="00423EA4" w:rsidRDefault="72197BD2" w:rsidP="007E2A6B">
      <w:pPr>
        <w:numPr>
          <w:ilvl w:val="2"/>
          <w:numId w:val="34"/>
        </w:numPr>
        <w:rPr>
          <w:b/>
          <w:bCs/>
        </w:rPr>
      </w:pPr>
      <w:r w:rsidRPr="7C2CE2AF">
        <w:rPr>
          <w:b/>
          <w:bCs/>
        </w:rPr>
        <w:t>Technical</w:t>
      </w:r>
      <w:r w:rsidR="250318AD" w:rsidRPr="7C2CE2AF">
        <w:rPr>
          <w:b/>
          <w:bCs/>
        </w:rPr>
        <w:t xml:space="preserve"> Area 2: </w:t>
      </w:r>
      <w:r w:rsidR="4B641138" w:rsidRPr="7C2CE2AF">
        <w:rPr>
          <w:b/>
          <w:bCs/>
        </w:rPr>
        <w:t xml:space="preserve"> Plan </w:t>
      </w:r>
      <w:r w:rsidR="031E7C35" w:rsidRPr="7C2CE2AF">
        <w:rPr>
          <w:b/>
          <w:bCs/>
        </w:rPr>
        <w:t>Gaming and Outcome Analysis</w:t>
      </w:r>
    </w:p>
    <w:p w14:paraId="2CBCE583" w14:textId="77777777" w:rsidR="001346BF" w:rsidRDefault="001346BF" w:rsidP="001346BF">
      <w:pPr>
        <w:rPr>
          <w:b/>
        </w:rPr>
      </w:pPr>
    </w:p>
    <w:p w14:paraId="65BD8C5C" w14:textId="5FD9D4F8" w:rsidR="00D62677" w:rsidRDefault="00D62677" w:rsidP="7C2CE2AF">
      <w:pPr>
        <w:rPr>
          <w:b/>
          <w:bCs/>
        </w:rPr>
      </w:pPr>
      <w:r>
        <w:t xml:space="preserve">The gaming platform will provide deep insight and experience with combat plans, allowing planners to analyze expected performance and update plans based on </w:t>
      </w:r>
      <w:r w:rsidR="008E02F4">
        <w:t xml:space="preserve">simulated </w:t>
      </w:r>
      <w:r>
        <w:t>outcomes</w:t>
      </w:r>
      <w:r w:rsidR="008E02F4">
        <w:t>.</w:t>
      </w:r>
      <w:r w:rsidR="526B5F24">
        <w:t xml:space="preserve"> This is a key innovation that seeks to leverage commercial gaming technology to build intuitive, responsive interfaces</w:t>
      </w:r>
      <w:r w:rsidR="13C679F3">
        <w:t xml:space="preserve"> that are designed to maximize human understanding of complex operating environments.</w:t>
      </w:r>
      <w:r w:rsidR="39E7A2F2">
        <w:t xml:space="preserve"> Interface capabilities include faster-than-real-time plan execution</w:t>
      </w:r>
      <w:r w:rsidR="4B8ECFB8">
        <w:t xml:space="preserve">, visual representation of spatial and temporal events of interest that have impact on plan outcomes, and </w:t>
      </w:r>
      <w:r w:rsidR="4A35A224">
        <w:t>methods for depicting where plan outcomes diverge or converge based on events.</w:t>
      </w:r>
      <w:r>
        <w:t xml:space="preserve"> This technical area </w:t>
      </w:r>
      <w:r w:rsidR="46C8BFB3">
        <w:t>must address the following challenges:</w:t>
      </w:r>
    </w:p>
    <w:p w14:paraId="33BE80FC" w14:textId="77777777" w:rsidR="00D62677" w:rsidRDefault="00D62677" w:rsidP="001346BF">
      <w:pPr>
        <w:rPr>
          <w:b/>
        </w:rPr>
      </w:pPr>
    </w:p>
    <w:p w14:paraId="295139D4" w14:textId="60781EF8" w:rsidR="0F40373D" w:rsidRDefault="0F40373D" w:rsidP="32C7C87F">
      <w:pPr>
        <w:numPr>
          <w:ilvl w:val="0"/>
          <w:numId w:val="30"/>
        </w:numPr>
        <w:spacing w:line="259" w:lineRule="auto"/>
        <w:rPr>
          <w:b/>
          <w:bCs/>
        </w:rPr>
      </w:pPr>
      <w:r w:rsidRPr="32C7C87F">
        <w:rPr>
          <w:b/>
          <w:bCs/>
        </w:rPr>
        <w:t xml:space="preserve">Gaming Interface </w:t>
      </w:r>
      <w:r>
        <w:t>- a human-centered, interactive</w:t>
      </w:r>
      <w:r w:rsidR="2D378F07">
        <w:t xml:space="preserve"> set of</w:t>
      </w:r>
      <w:r>
        <w:t xml:space="preserve"> visual interface</w:t>
      </w:r>
      <w:r w:rsidR="7F4DF170">
        <w:t>s</w:t>
      </w:r>
      <w:r>
        <w:t xml:space="preserve"> for building, rehearsing, and assessing combat plans, driving and leveraging automation underlying the Fight Tonight </w:t>
      </w:r>
      <w:r w:rsidR="0FC4695F">
        <w:t>system of systems</w:t>
      </w:r>
      <w:r>
        <w:t>. Th</w:t>
      </w:r>
      <w:r w:rsidR="4A2CF80F">
        <w:t>ese</w:t>
      </w:r>
      <w:r>
        <w:t xml:space="preserve"> interface</w:t>
      </w:r>
      <w:r w:rsidR="75464482">
        <w:t>s</w:t>
      </w:r>
      <w:r>
        <w:t xml:space="preserve"> will aid planners in contemplating the plausibility of force allocation and task prioritization options, the performance of the resulting plan against a simulated adversary</w:t>
      </w:r>
      <w:r w:rsidR="04C2F0F8">
        <w:t>, and the implications of hypothetical operating conditions.</w:t>
      </w:r>
    </w:p>
    <w:p w14:paraId="1673CC51" w14:textId="7C200B93" w:rsidR="08C9DA99" w:rsidRDefault="08C9DA99" w:rsidP="32C7C87F">
      <w:pPr>
        <w:numPr>
          <w:ilvl w:val="0"/>
          <w:numId w:val="30"/>
        </w:numPr>
        <w:spacing w:line="259" w:lineRule="auto"/>
        <w:rPr>
          <w:b/>
          <w:bCs/>
        </w:rPr>
      </w:pPr>
      <w:r w:rsidRPr="32C7C87F">
        <w:rPr>
          <w:b/>
          <w:bCs/>
        </w:rPr>
        <w:t>Plan/Analytics Data Store</w:t>
      </w:r>
      <w:r w:rsidR="4219238C" w:rsidRPr="32C7C87F">
        <w:rPr>
          <w:b/>
          <w:bCs/>
        </w:rPr>
        <w:t xml:space="preserve"> </w:t>
      </w:r>
      <w:r w:rsidR="4219238C">
        <w:t>– a data storage solution with indexing across related plans, variations, assessment, and outcomes. Data representations and storage will need to account for the continuous refinement of plan options and the need for analytical techniques to access multiple plan options simultaneously.</w:t>
      </w:r>
    </w:p>
    <w:p w14:paraId="2A7F07A8" w14:textId="77FC6FD9" w:rsidR="4219238C" w:rsidRDefault="4219238C" w:rsidP="32C7C87F">
      <w:pPr>
        <w:numPr>
          <w:ilvl w:val="0"/>
          <w:numId w:val="30"/>
        </w:numPr>
        <w:spacing w:line="259" w:lineRule="auto"/>
        <w:rPr>
          <w:b/>
          <w:bCs/>
        </w:rPr>
      </w:pPr>
      <w:r w:rsidRPr="32C7C87F">
        <w:rPr>
          <w:b/>
          <w:bCs/>
        </w:rPr>
        <w:t>AI Behavior Models</w:t>
      </w:r>
      <w:r w:rsidR="6575DDD4" w:rsidRPr="32C7C87F">
        <w:t xml:space="preserve"> – automated players for friendly and adversary forces, </w:t>
      </w:r>
      <w:r w:rsidR="4B2EE6D1" w:rsidRPr="32C7C87F">
        <w:t xml:space="preserve">enabling simulated plan execution and response to events. </w:t>
      </w:r>
      <w:r w:rsidR="62BFA837" w:rsidRPr="32C7C87F">
        <w:t>This will drive analysis of outcomes by executing plans</w:t>
      </w:r>
      <w:r w:rsidR="12E25EEA" w:rsidRPr="32C7C87F">
        <w:t xml:space="preserve"> over a range of conditions and uncertainty to support statistical analysis and visualization.</w:t>
      </w:r>
    </w:p>
    <w:p w14:paraId="44AB72F7" w14:textId="6232D03A" w:rsidR="001346BF" w:rsidRPr="00A16186" w:rsidRDefault="72197BD2" w:rsidP="32C7C87F">
      <w:pPr>
        <w:numPr>
          <w:ilvl w:val="0"/>
          <w:numId w:val="30"/>
        </w:numPr>
        <w:spacing w:line="259" w:lineRule="auto"/>
        <w:rPr>
          <w:b/>
          <w:bCs/>
        </w:rPr>
      </w:pPr>
      <w:r w:rsidRPr="1C489652">
        <w:rPr>
          <w:b/>
          <w:bCs/>
        </w:rPr>
        <w:t xml:space="preserve">Planning </w:t>
      </w:r>
      <w:r w:rsidR="19B87CD3" w:rsidRPr="1C489652">
        <w:rPr>
          <w:b/>
          <w:bCs/>
        </w:rPr>
        <w:t>Execution</w:t>
      </w:r>
      <w:r w:rsidRPr="1C489652">
        <w:rPr>
          <w:b/>
          <w:bCs/>
        </w:rPr>
        <w:t xml:space="preserve"> Engine</w:t>
      </w:r>
      <w:r>
        <w:t xml:space="preserve"> – a gam</w:t>
      </w:r>
      <w:r w:rsidR="3B425DAC">
        <w:t>e</w:t>
      </w:r>
      <w:r>
        <w:t xml:space="preserve"> environment for plan execution </w:t>
      </w:r>
      <w:r w:rsidR="5933514A">
        <w:t>enabling analysis of</w:t>
      </w:r>
      <w:r>
        <w:t xml:space="preserve"> </w:t>
      </w:r>
      <w:r w:rsidR="53658A4E">
        <w:t>expected</w:t>
      </w:r>
      <w:r>
        <w:t xml:space="preserve"> plan outcomes </w:t>
      </w:r>
      <w:r w:rsidR="37D39942">
        <w:t>under uncertainty and</w:t>
      </w:r>
      <w:r>
        <w:t xml:space="preserve"> against varying adversary strategies. </w:t>
      </w:r>
      <w:r w:rsidR="35773CDF">
        <w:t xml:space="preserve">Adversary and friendly forces </w:t>
      </w:r>
      <w:r w:rsidR="18488043">
        <w:t>should be able to</w:t>
      </w:r>
      <w:r w:rsidR="35773CDF">
        <w:t xml:space="preserve"> </w:t>
      </w:r>
      <w:r w:rsidR="5E01DEFA">
        <w:t>execute</w:t>
      </w:r>
      <w:r w:rsidR="35773CDF">
        <w:t xml:space="preserve"> autonomously</w:t>
      </w:r>
      <w:r w:rsidR="167CAF90">
        <w:t>, driven by AI players of varying strategy and skill</w:t>
      </w:r>
      <w:r w:rsidR="35773CDF">
        <w:t xml:space="preserve">. </w:t>
      </w:r>
      <w:r w:rsidR="744DCAE0">
        <w:t xml:space="preserve">The environment allows planners to explore potential futures, </w:t>
      </w:r>
      <w:r w:rsidR="5947EE90">
        <w:t>further refining the</w:t>
      </w:r>
      <w:r w:rsidR="744DCAE0">
        <w:t xml:space="preserve"> pace and timing of effects</w:t>
      </w:r>
      <w:r w:rsidR="43066F65">
        <w:t xml:space="preserve">, constrain </w:t>
      </w:r>
      <w:r w:rsidR="79F57BF7">
        <w:t>operating</w:t>
      </w:r>
      <w:r w:rsidR="43066F65">
        <w:t xml:space="preserve"> parameters, </w:t>
      </w:r>
      <w:r w:rsidR="1FEA7305">
        <w:t>and identify opportunities and vulnerabilities</w:t>
      </w:r>
      <w:r w:rsidR="0E5A0EB9">
        <w:t xml:space="preserve"> that could emerge during conflict.</w:t>
      </w:r>
    </w:p>
    <w:p w14:paraId="62CE3C31" w14:textId="36478BA4" w:rsidR="273CF645" w:rsidRDefault="273CF645" w:rsidP="1C489652">
      <w:pPr>
        <w:numPr>
          <w:ilvl w:val="0"/>
          <w:numId w:val="30"/>
        </w:numPr>
        <w:spacing w:line="259" w:lineRule="auto"/>
        <w:rPr>
          <w:b/>
          <w:bCs/>
        </w:rPr>
      </w:pPr>
      <w:r w:rsidRPr="1C489652">
        <w:rPr>
          <w:b/>
          <w:bCs/>
        </w:rPr>
        <w:lastRenderedPageBreak/>
        <w:t>Plan Analytics Engine</w:t>
      </w:r>
      <w:r w:rsidR="414E4E64" w:rsidRPr="1C489652">
        <w:t xml:space="preserve"> – automated analytics to aggregate data on the various outcomes and present the planners with an overall assessment of the resulting outcome space. A visual depiction of these results will aid planners in focusing their efforts on the most likely and worst-case outcomes as part of the overall risk assessment process.</w:t>
      </w:r>
    </w:p>
    <w:p w14:paraId="6E6182E2" w14:textId="2A8D3E0F" w:rsidR="00EF2A7D" w:rsidRDefault="34141E73" w:rsidP="7C2CE2AF">
      <w:pPr>
        <w:numPr>
          <w:ilvl w:val="0"/>
          <w:numId w:val="30"/>
        </w:numPr>
      </w:pPr>
      <w:r w:rsidRPr="32C7C87F">
        <w:rPr>
          <w:b/>
          <w:bCs/>
        </w:rPr>
        <w:t>Auto</w:t>
      </w:r>
      <w:r w:rsidR="001346BF" w:rsidRPr="32C7C87F">
        <w:rPr>
          <w:b/>
          <w:bCs/>
        </w:rPr>
        <w:t xml:space="preserve"> </w:t>
      </w:r>
      <w:r w:rsidR="576A6738" w:rsidRPr="32C7C87F">
        <w:rPr>
          <w:b/>
          <w:bCs/>
        </w:rPr>
        <w:t>Exploration</w:t>
      </w:r>
      <w:r w:rsidR="00243A38">
        <w:t xml:space="preserve"> </w:t>
      </w:r>
      <w:r w:rsidR="007C717C">
        <w:t xml:space="preserve">– </w:t>
      </w:r>
      <w:r w:rsidR="6C526D40">
        <w:t>automated</w:t>
      </w:r>
      <w:r w:rsidR="007C717C">
        <w:t xml:space="preserve"> </w:t>
      </w:r>
      <w:r w:rsidR="430475D6">
        <w:t xml:space="preserve">exploration of </w:t>
      </w:r>
      <w:r w:rsidR="007C717C">
        <w:t>adjust</w:t>
      </w:r>
      <w:r w:rsidR="087D5D7E">
        <w:t>ments to</w:t>
      </w:r>
      <w:r w:rsidR="007C717C">
        <w:t xml:space="preserve"> friendly and adversary </w:t>
      </w:r>
      <w:r w:rsidR="52EF9146">
        <w:t>resources</w:t>
      </w:r>
      <w:r w:rsidR="007C717C">
        <w:t xml:space="preserve">, capabilities, and </w:t>
      </w:r>
      <w:r w:rsidR="7922D6CB">
        <w:t>constraints</w:t>
      </w:r>
      <w:r w:rsidR="006E201F">
        <w:t xml:space="preserve"> to determine what impacts those changes will have on expected outcomes</w:t>
      </w:r>
      <w:r w:rsidR="007C717C">
        <w:t xml:space="preserve">. </w:t>
      </w:r>
      <w:r w:rsidR="4FB52987">
        <w:t>S</w:t>
      </w:r>
      <w:r w:rsidR="7EE4E56D">
        <w:t>i</w:t>
      </w:r>
      <w:r w:rsidR="4FB52987">
        <w:t xml:space="preserve">gnificant changes may require </w:t>
      </w:r>
      <w:r w:rsidR="02CC3868">
        <w:t>re-engaging with</w:t>
      </w:r>
      <w:r w:rsidR="006E201F">
        <w:t xml:space="preserve"> TA1 </w:t>
      </w:r>
      <w:r w:rsidR="6E92B644">
        <w:t xml:space="preserve">planning </w:t>
      </w:r>
      <w:r w:rsidR="7D972407">
        <w:t>capabilities</w:t>
      </w:r>
      <w:r w:rsidR="007C717C">
        <w:t xml:space="preserve"> to </w:t>
      </w:r>
      <w:r w:rsidR="009E47E6">
        <w:t>generate new plans</w:t>
      </w:r>
      <w:r w:rsidR="4C88FAE2">
        <w:t>, with or without planner interaction</w:t>
      </w:r>
      <w:r w:rsidR="60681DD7">
        <w:t>.</w:t>
      </w:r>
    </w:p>
    <w:p w14:paraId="6AF75F40" w14:textId="4E15F03B" w:rsidR="7C2CE2AF" w:rsidRDefault="7C2CE2AF" w:rsidP="7C2CE2AF"/>
    <w:p w14:paraId="2DE6FCE2" w14:textId="72F16982" w:rsidR="00EF2A7D" w:rsidRPr="00A16186" w:rsidRDefault="00EF2A7D" w:rsidP="00EF2A7D">
      <w:r>
        <w:t>This technical area is inherently human-driven, and development of interfaces</w:t>
      </w:r>
      <w:r w:rsidR="001C2ADA">
        <w:t xml:space="preserve"> and functional elements are driven by</w:t>
      </w:r>
      <w:r>
        <w:t xml:space="preserve"> human </w:t>
      </w:r>
      <w:r w:rsidR="001C2ADA">
        <w:t>decision processes. The decision space covered is both large and complex, introducing challenges for human cognitive bandwidth and allocation of analysis to a team of planners.</w:t>
      </w:r>
      <w:r w:rsidR="2274CE43">
        <w:t xml:space="preserve"> The TA2 gaming interfaces will be the primary means by which planners interact with the system, providing a seamless progression from the exploration of plausible</w:t>
      </w:r>
      <w:r w:rsidR="0AE40CDD">
        <w:t xml:space="preserve"> option, to understanding the potential outcomes based on uncertainty and adversarial strategy.</w:t>
      </w:r>
    </w:p>
    <w:p w14:paraId="118037CE" w14:textId="77777777" w:rsidR="00DE74D7" w:rsidRDefault="00DE74D7" w:rsidP="00DE74D7">
      <w:pPr>
        <w:rPr>
          <w:b/>
        </w:rPr>
      </w:pPr>
    </w:p>
    <w:p w14:paraId="7EE99B2B" w14:textId="0518D2BE" w:rsidR="00423EA4" w:rsidRDefault="008071E0" w:rsidP="007E2A6B">
      <w:pPr>
        <w:numPr>
          <w:ilvl w:val="1"/>
          <w:numId w:val="34"/>
        </w:numPr>
        <w:rPr>
          <w:b/>
          <w:bCs/>
        </w:rPr>
      </w:pPr>
      <w:r>
        <w:rPr>
          <w:b/>
          <w:bCs/>
        </w:rPr>
        <w:t xml:space="preserve"> </w:t>
      </w:r>
      <w:r w:rsidR="250318AD" w:rsidRPr="2D3B18CA">
        <w:rPr>
          <w:b/>
          <w:bCs/>
        </w:rPr>
        <w:t>Evaluation Support</w:t>
      </w:r>
    </w:p>
    <w:p w14:paraId="62F2CFCF" w14:textId="77777777" w:rsidR="00DE74D7" w:rsidRDefault="00DE74D7" w:rsidP="00DE74D7">
      <w:pPr>
        <w:rPr>
          <w:b/>
        </w:rPr>
      </w:pPr>
    </w:p>
    <w:p w14:paraId="181B1689" w14:textId="13912A21" w:rsidR="00DE74D7" w:rsidRDefault="615A6FF2" w:rsidP="00DE74D7">
      <w:pPr>
        <w:spacing w:line="257" w:lineRule="auto"/>
      </w:pPr>
      <w:r>
        <w:t>A Government</w:t>
      </w:r>
      <w:r w:rsidR="2ABFE957">
        <w:t>-</w:t>
      </w:r>
      <w:r>
        <w:t>led team (composed of Government</w:t>
      </w:r>
      <w:r w:rsidR="00BB4473">
        <w:t>,</w:t>
      </w:r>
      <w:r>
        <w:t xml:space="preserve"> Federally Funded Research and Development Centers</w:t>
      </w:r>
      <w:r w:rsidR="00BB4473">
        <w:t xml:space="preserve">, and potentially </w:t>
      </w:r>
      <w:r>
        <w:t>University Affiliated Research Center personnel) will design and conduct empirical performance evaluations throughout the life of the program. Th</w:t>
      </w:r>
      <w:r w:rsidR="040EADCF">
        <w:t>e Government intends to have the evaluation team</w:t>
      </w:r>
      <w:r>
        <w:t xml:space="preserve"> provide a representative evaluation scenario</w:t>
      </w:r>
      <w:r w:rsidR="3ECD8977">
        <w:t xml:space="preserve"> and evaluation metrics </w:t>
      </w:r>
      <w:r>
        <w:t>to the technology development teams</w:t>
      </w:r>
      <w:r w:rsidR="1D0F6BC5">
        <w:t xml:space="preserve"> at </w:t>
      </w:r>
      <w:r w:rsidR="09F11211">
        <w:t>kickoff</w:t>
      </w:r>
      <w:r>
        <w:t xml:space="preserve">. The evaluation team will </w:t>
      </w:r>
      <w:r w:rsidR="69674431">
        <w:t xml:space="preserve">continue to </w:t>
      </w:r>
      <w:r>
        <w:t xml:space="preserve">work with TA 1 and 2 performers during Phase 1 to provide an evaluation framework that will assist the development and assessment of component technologies. During Phase 2 and beyond, the evaluation team will work directly with the TA 1 and 2 performers to connect the integrated Fight Tonight capability to operational data sources. TA 1 and 2 performers will not integrate prototypes with Government systems during Phase 1 – instead the </w:t>
      </w:r>
      <w:r w:rsidR="00BB4473">
        <w:t>G</w:t>
      </w:r>
      <w:r>
        <w:t>overnment-led team will evaluate TA 1 and 2 capability demonstrations throughout Phase 1 and the proposed Fight Tonight system designs at the end of Phase 1.</w:t>
      </w:r>
    </w:p>
    <w:p w14:paraId="623C538B" w14:textId="77777777" w:rsidR="0053470C" w:rsidRDefault="0053470C" w:rsidP="00DE74D7">
      <w:pPr>
        <w:spacing w:line="257" w:lineRule="auto"/>
      </w:pPr>
    </w:p>
    <w:p w14:paraId="3F5DEA2A" w14:textId="77777777" w:rsidR="0053470C" w:rsidRDefault="67456871" w:rsidP="0053470C">
      <w:r>
        <w:t>The evaluation team will provide the following data inputs to TA1 and TA2 performers for development and demonstration in Phase 1:</w:t>
      </w:r>
    </w:p>
    <w:p w14:paraId="10ED31F7" w14:textId="77777777" w:rsidR="0053470C" w:rsidRDefault="0053470C" w:rsidP="0053470C"/>
    <w:p w14:paraId="76A28900" w14:textId="77777777" w:rsidR="0053470C" w:rsidRPr="00082F6B" w:rsidRDefault="67456871" w:rsidP="007E2A6B">
      <w:pPr>
        <w:numPr>
          <w:ilvl w:val="0"/>
          <w:numId w:val="31"/>
        </w:numPr>
      </w:pPr>
      <w:r>
        <w:t>Basing: The physical locations where available air units and aircraft are located.</w:t>
      </w:r>
    </w:p>
    <w:p w14:paraId="546EAEA6" w14:textId="77777777" w:rsidR="0053470C" w:rsidRPr="00082F6B" w:rsidRDefault="0053470C" w:rsidP="007E2A6B">
      <w:pPr>
        <w:numPr>
          <w:ilvl w:val="0"/>
          <w:numId w:val="31"/>
        </w:numPr>
      </w:pPr>
      <w:r w:rsidRPr="00082F6B">
        <w:t>Aircraft Models: The set of parameters defining the available resources used by the planner (e.g., fuel capacity and burn rates).</w:t>
      </w:r>
    </w:p>
    <w:p w14:paraId="352EF4A4" w14:textId="77777777" w:rsidR="0053470C" w:rsidRPr="00082F6B" w:rsidRDefault="0053470C" w:rsidP="007E2A6B">
      <w:pPr>
        <w:numPr>
          <w:ilvl w:val="0"/>
          <w:numId w:val="31"/>
        </w:numPr>
      </w:pPr>
      <w:r w:rsidRPr="00082F6B">
        <w:t xml:space="preserve">Standard Configuration Loads (SCLs): </w:t>
      </w:r>
      <w:r>
        <w:t>Specific valid combinations of equipment and munitions for e</w:t>
      </w:r>
      <w:r w:rsidRPr="00082F6B">
        <w:t xml:space="preserve">ach aircraft type </w:t>
      </w:r>
    </w:p>
    <w:p w14:paraId="656C055A" w14:textId="77777777" w:rsidR="0053470C" w:rsidRPr="00082F6B" w:rsidRDefault="0053470C" w:rsidP="007E2A6B">
      <w:pPr>
        <w:numPr>
          <w:ilvl w:val="0"/>
          <w:numId w:val="31"/>
        </w:numPr>
      </w:pPr>
      <w:r w:rsidRPr="00082F6B">
        <w:t>Air Units: An air unit maintains a group of aircraft of the same type at an air base. Multiple units may be located at the same base.</w:t>
      </w:r>
    </w:p>
    <w:p w14:paraId="7C163C5C" w14:textId="77777777" w:rsidR="0053470C" w:rsidRPr="00082F6B" w:rsidRDefault="0053470C" w:rsidP="007E2A6B">
      <w:pPr>
        <w:numPr>
          <w:ilvl w:val="0"/>
          <w:numId w:val="31"/>
        </w:numPr>
      </w:pPr>
      <w:r w:rsidRPr="00082F6B">
        <w:t>Unit Contracts: Each air unit has a unit contract that defines how many sorties it will provide each day using its available aircraft. The unit contract also defines time windows during which the sorties can occur, and other constraints.</w:t>
      </w:r>
    </w:p>
    <w:p w14:paraId="7C16A07C" w14:textId="5DDD8C4A" w:rsidR="0053470C" w:rsidRPr="00082F6B" w:rsidRDefault="58085369" w:rsidP="007E2A6B">
      <w:pPr>
        <w:numPr>
          <w:ilvl w:val="0"/>
          <w:numId w:val="31"/>
        </w:numPr>
      </w:pPr>
      <w:r>
        <w:t>Airspace Control Measures</w:t>
      </w:r>
      <w:r w:rsidR="67456871">
        <w:t>: The geographical coordinates of relevant air space regions like orbits, air refueling tracks, battlespace boundaries, etc.</w:t>
      </w:r>
    </w:p>
    <w:p w14:paraId="0B17BA0C" w14:textId="7ED0FE75" w:rsidR="0053470C" w:rsidRPr="00082F6B" w:rsidRDefault="67456871" w:rsidP="007E2A6B">
      <w:pPr>
        <w:numPr>
          <w:ilvl w:val="0"/>
          <w:numId w:val="31"/>
        </w:numPr>
      </w:pPr>
      <w:r>
        <w:t xml:space="preserve">Targets and Target-Weapon Pairings: The prioritized list of targets (with location, description, </w:t>
      </w:r>
      <w:r w:rsidR="0F02C181">
        <w:t>etc.</w:t>
      </w:r>
      <w:r>
        <w:t>) and the munitions (type and quantity) recommended for use against them.</w:t>
      </w:r>
    </w:p>
    <w:p w14:paraId="284921B9" w14:textId="77777777" w:rsidR="0053470C" w:rsidRDefault="67456871" w:rsidP="007E2A6B">
      <w:pPr>
        <w:numPr>
          <w:ilvl w:val="0"/>
          <w:numId w:val="31"/>
        </w:numPr>
      </w:pPr>
      <w:r>
        <w:t>Non-Strike Mission Requests: Additional requests for orbit based, ground alert, or other types of missions requiring aircraft support.</w:t>
      </w:r>
    </w:p>
    <w:p w14:paraId="189F7500" w14:textId="1DC8D733" w:rsidR="0053470C" w:rsidRDefault="67456871" w:rsidP="007E2A6B">
      <w:pPr>
        <w:numPr>
          <w:ilvl w:val="0"/>
          <w:numId w:val="31"/>
        </w:numPr>
      </w:pPr>
      <w:r>
        <w:lastRenderedPageBreak/>
        <w:t xml:space="preserve">Red Order of Battle: The </w:t>
      </w:r>
      <w:r w:rsidR="009E47E6">
        <w:t xml:space="preserve">estimated </w:t>
      </w:r>
      <w:r>
        <w:t>physical locations of adversary units</w:t>
      </w:r>
      <w:r w:rsidR="009E47E6">
        <w:t xml:space="preserve"> and bases,</w:t>
      </w:r>
      <w:r>
        <w:t xml:space="preserve"> a</w:t>
      </w:r>
      <w:r w:rsidR="009E47E6">
        <w:t>s well as</w:t>
      </w:r>
      <w:r>
        <w:t xml:space="preserve"> their capabilities against friendly forces.</w:t>
      </w:r>
      <w:r w:rsidR="009E47E6">
        <w:t xml:space="preserve"> While some unit locations </w:t>
      </w:r>
      <w:r w:rsidR="00804E9B">
        <w:t>will</w:t>
      </w:r>
      <w:r w:rsidR="009E47E6">
        <w:t xml:space="preserve"> be known, </w:t>
      </w:r>
      <w:r w:rsidR="00804E9B">
        <w:t xml:space="preserve">planning under uncertainty is expected to be a critical aspect of this program and the evaluation. </w:t>
      </w:r>
      <w:r w:rsidR="009E47E6">
        <w:t xml:space="preserve"> </w:t>
      </w:r>
    </w:p>
    <w:p w14:paraId="2C1E2FC5" w14:textId="2E4671D7" w:rsidR="00DE74D7" w:rsidRDefault="00DE74D7" w:rsidP="0A2F2445">
      <w:pPr>
        <w:rPr>
          <w:b/>
          <w:bCs/>
        </w:rPr>
      </w:pPr>
    </w:p>
    <w:p w14:paraId="1D1B52A3" w14:textId="0F8D816B" w:rsidR="00423EA4" w:rsidRDefault="008071E0" w:rsidP="007E2A6B">
      <w:pPr>
        <w:numPr>
          <w:ilvl w:val="1"/>
          <w:numId w:val="34"/>
        </w:numPr>
        <w:rPr>
          <w:b/>
          <w:bCs/>
        </w:rPr>
      </w:pPr>
      <w:bookmarkStart w:id="2" w:name="_Ref81480736"/>
      <w:r w:rsidRPr="6C547F69">
        <w:rPr>
          <w:b/>
          <w:bCs/>
        </w:rPr>
        <w:t xml:space="preserve"> </w:t>
      </w:r>
      <w:r w:rsidR="250318AD" w:rsidRPr="6C547F69">
        <w:rPr>
          <w:b/>
          <w:bCs/>
        </w:rPr>
        <w:t>Program Phased Effort</w:t>
      </w:r>
      <w:bookmarkEnd w:id="2"/>
    </w:p>
    <w:p w14:paraId="064F1336" w14:textId="6D7223CF" w:rsidR="6C547F69" w:rsidRDefault="6C547F69" w:rsidP="6C547F69">
      <w:pPr>
        <w:spacing w:line="257" w:lineRule="auto"/>
      </w:pPr>
    </w:p>
    <w:p w14:paraId="3C3E084A" w14:textId="4309F0FB" w:rsidR="00DE74D7" w:rsidRDefault="4A1CF6BC" w:rsidP="00DE74D7">
      <w:pPr>
        <w:spacing w:line="257" w:lineRule="auto"/>
      </w:pPr>
      <w:r>
        <w:t>To</w:t>
      </w:r>
      <w:r w:rsidR="615A6FF2">
        <w:t xml:space="preserve"> successfully demonstrat</w:t>
      </w:r>
      <w:r w:rsidR="4F6C94A9">
        <w:t>e</w:t>
      </w:r>
      <w:r w:rsidR="615A6FF2">
        <w:t xml:space="preserve"> continuous planning with colla</w:t>
      </w:r>
      <w:r w:rsidR="21321A73">
        <w:t>boration between human planners,</w:t>
      </w:r>
      <w:r w:rsidR="615A6FF2">
        <w:t xml:space="preserve"> automated planning</w:t>
      </w:r>
      <w:r w:rsidR="6CB21FD8">
        <w:t>,</w:t>
      </w:r>
      <w:r w:rsidR="615A6FF2">
        <w:t xml:space="preserve"> and </w:t>
      </w:r>
      <w:r w:rsidR="21321A73">
        <w:t xml:space="preserve">interactive </w:t>
      </w:r>
      <w:r w:rsidR="615A6FF2">
        <w:t>gaming</w:t>
      </w:r>
      <w:r w:rsidR="21321A73">
        <w:t xml:space="preserve"> platforms</w:t>
      </w:r>
      <w:r w:rsidR="615A6FF2">
        <w:t>, AFRL expects all progr</w:t>
      </w:r>
      <w:r w:rsidR="04311062">
        <w:t>am performers to participate in</w:t>
      </w:r>
      <w:r w:rsidR="615A6FF2">
        <w:t xml:space="preserve"> refining the problem definition, identifying system requirements, and </w:t>
      </w:r>
      <w:r w:rsidR="04311062">
        <w:t xml:space="preserve">establishing interfaces, etc. </w:t>
      </w:r>
      <w:r w:rsidR="615A6FF2">
        <w:t xml:space="preserve">At program start, the evaluation team will lead the effort of refining the functional architecture </w:t>
      </w:r>
      <w:r w:rsidR="57EB20D1">
        <w:t>in coordination with the</w:t>
      </w:r>
      <w:r w:rsidR="7463E25D">
        <w:t xml:space="preserve"> Government-led</w:t>
      </w:r>
      <w:r w:rsidR="615A6FF2">
        <w:t xml:space="preserve"> </w:t>
      </w:r>
      <w:r w:rsidR="04311062">
        <w:t xml:space="preserve">Strategic Planning </w:t>
      </w:r>
      <w:r w:rsidR="27F6A2F5">
        <w:t>User</w:t>
      </w:r>
      <w:r w:rsidR="04311062">
        <w:t xml:space="preserve"> Group</w:t>
      </w:r>
      <w:r w:rsidR="223020A0">
        <w:t xml:space="preserve"> (comprised of operational users and subject matter experts)</w:t>
      </w:r>
      <w:r w:rsidR="3E3F99F7">
        <w:t xml:space="preserve"> and </w:t>
      </w:r>
      <w:r w:rsidR="7BE46EF4">
        <w:t>Planning Interface Working Group</w:t>
      </w:r>
      <w:r w:rsidR="615A6FF2">
        <w:t xml:space="preserve"> (comprised of the </w:t>
      </w:r>
      <w:r w:rsidR="00BB4473">
        <w:t>G</w:t>
      </w:r>
      <w:r w:rsidR="615A6FF2">
        <w:t>overnment-led evaluation team and representatives from each of the performers) that will be established at program kick-off and continue through the life of the program.</w:t>
      </w:r>
    </w:p>
    <w:p w14:paraId="32D0C6E4" w14:textId="77777777" w:rsidR="00DE74D7" w:rsidRDefault="00DE74D7" w:rsidP="00DE74D7">
      <w:pPr>
        <w:spacing w:line="257" w:lineRule="auto"/>
      </w:pPr>
    </w:p>
    <w:p w14:paraId="0E6AE1A9" w14:textId="2F6EC3FB" w:rsidR="00DE74D7" w:rsidRDefault="615A6FF2" w:rsidP="00DE74D7">
      <w:pPr>
        <w:spacing w:line="257" w:lineRule="auto"/>
      </w:pPr>
      <w:r>
        <w:t xml:space="preserve">The Fight Tonight program will be conducted over a </w:t>
      </w:r>
      <w:r w:rsidR="6197A1BB">
        <w:t>four-and-a-half-year</w:t>
      </w:r>
      <w:r w:rsidR="21321A73">
        <w:t xml:space="preserve"> period, in the following two</w:t>
      </w:r>
      <w:r>
        <w:t xml:space="preserve"> phases</w:t>
      </w:r>
      <w:r w:rsidR="43D7F852">
        <w:t>:</w:t>
      </w:r>
    </w:p>
    <w:p w14:paraId="355FD927" w14:textId="77777777" w:rsidR="00DE74D7" w:rsidRDefault="00DE74D7" w:rsidP="00DE74D7">
      <w:pPr>
        <w:spacing w:line="257" w:lineRule="auto"/>
      </w:pPr>
    </w:p>
    <w:p w14:paraId="391A6EF5" w14:textId="77777777" w:rsidR="00DE74D7" w:rsidRPr="00082F6B" w:rsidRDefault="1F66CC24" w:rsidP="007E2A6B">
      <w:pPr>
        <w:pStyle w:val="ListParagraph"/>
        <w:numPr>
          <w:ilvl w:val="2"/>
          <w:numId w:val="34"/>
        </w:numPr>
        <w:spacing w:line="257" w:lineRule="auto"/>
        <w:rPr>
          <w:b/>
          <w:bCs/>
        </w:rPr>
      </w:pPr>
      <w:r w:rsidRPr="2D3B18CA">
        <w:rPr>
          <w:b/>
          <w:bCs/>
        </w:rPr>
        <w:t>Phase 1 (30</w:t>
      </w:r>
      <w:r w:rsidR="615A6FF2" w:rsidRPr="2D3B18CA">
        <w:rPr>
          <w:b/>
          <w:bCs/>
        </w:rPr>
        <w:t xml:space="preserve"> months)</w:t>
      </w:r>
    </w:p>
    <w:p w14:paraId="461F72E9" w14:textId="77777777" w:rsidR="00DE74D7" w:rsidRDefault="00DE74D7" w:rsidP="00DE74D7">
      <w:pPr>
        <w:spacing w:line="257" w:lineRule="auto"/>
      </w:pPr>
    </w:p>
    <w:p w14:paraId="3A5B280E" w14:textId="0CCFB2BF" w:rsidR="6C547F69" w:rsidRDefault="615A6FF2" w:rsidP="0A2F2445">
      <w:pPr>
        <w:spacing w:line="257" w:lineRule="auto"/>
      </w:pPr>
      <w:r>
        <w:t>The first phase of Fight Tonight will focus upon ensuring that the available data and te</w:t>
      </w:r>
      <w:r w:rsidR="103F0BC3">
        <w:t>chnology being developed in TA</w:t>
      </w:r>
      <w:r>
        <w:t xml:space="preserve">1 and </w:t>
      </w:r>
      <w:r w:rsidR="103F0BC3">
        <w:t>TA</w:t>
      </w:r>
      <w:r>
        <w:t xml:space="preserve">2 are comprehensive and realistic in </w:t>
      </w:r>
      <w:r w:rsidR="7C7B5796">
        <w:t>meeting</w:t>
      </w:r>
      <w:r>
        <w:t xml:space="preserve"> the needs </w:t>
      </w:r>
      <w:r w:rsidR="379F6587">
        <w:t xml:space="preserve">and requirements </w:t>
      </w:r>
      <w:r>
        <w:t xml:space="preserve">of air campaign planners and </w:t>
      </w:r>
      <w:r w:rsidR="4BD17E26">
        <w:t>relying upon</w:t>
      </w:r>
      <w:r>
        <w:t xml:space="preserve"> data and knowledge that can reasonably be expected to be available to Fight Tonight applications. TA1 and </w:t>
      </w:r>
      <w:r w:rsidR="103F0BC3">
        <w:t>TA</w:t>
      </w:r>
      <w:r>
        <w:t xml:space="preserve">2 development in this phase will be </w:t>
      </w:r>
      <w:r w:rsidR="7AB188AE">
        <w:t>focused on</w:t>
      </w:r>
      <w:r>
        <w:t xml:space="preserve"> ensuring that </w:t>
      </w:r>
      <w:r w:rsidR="580AB537">
        <w:t>the program</w:t>
      </w:r>
      <w:r>
        <w:t xml:space="preserve"> meets the needs of</w:t>
      </w:r>
      <w:r w:rsidR="43D7F852">
        <w:t xml:space="preserve"> AOC planning</w:t>
      </w:r>
      <w:r>
        <w:t xml:space="preserve"> staffs operating in a realistic environment.  There will be </w:t>
      </w:r>
      <w:r w:rsidR="008E5180">
        <w:t xml:space="preserve">strong </w:t>
      </w:r>
      <w:r>
        <w:t>emphasis on integrated capability demonstration</w:t>
      </w:r>
      <w:r w:rsidR="008E5180">
        <w:t>s</w:t>
      </w:r>
      <w:r>
        <w:t xml:space="preserve">, </w:t>
      </w:r>
      <w:r w:rsidR="008E5180">
        <w:t>with a</w:t>
      </w:r>
      <w:r>
        <w:t xml:space="preserve"> focus on </w:t>
      </w:r>
      <w:r w:rsidR="2CA2312B">
        <w:t>defining extensible and flexible</w:t>
      </w:r>
      <w:r>
        <w:t xml:space="preserve"> interfaces and data standards</w:t>
      </w:r>
      <w:r w:rsidR="008E5180">
        <w:t>. This includes</w:t>
      </w:r>
      <w:r>
        <w:t xml:space="preserve"> identifying gaps between the needs of </w:t>
      </w:r>
      <w:r w:rsidR="43D7F852">
        <w:t>S</w:t>
      </w:r>
      <w:r>
        <w:t>trategy an</w:t>
      </w:r>
      <w:r w:rsidR="43D7F852">
        <w:t>d Combat P</w:t>
      </w:r>
      <w:r>
        <w:t xml:space="preserve">lans </w:t>
      </w:r>
      <w:r w:rsidR="43D7F852">
        <w:t xml:space="preserve">Division </w:t>
      </w:r>
      <w:r>
        <w:t>staffs</w:t>
      </w:r>
      <w:r w:rsidR="008E5180">
        <w:t xml:space="preserve"> (gap identification will be conducted through the Strategic Planning </w:t>
      </w:r>
      <w:r w:rsidR="3191B8A6">
        <w:t>User</w:t>
      </w:r>
      <w:r w:rsidR="008E5180">
        <w:t xml:space="preserve"> Group, with participation from all performers)</w:t>
      </w:r>
      <w:r>
        <w:t xml:space="preserve"> and </w:t>
      </w:r>
      <w:r w:rsidR="008E5180">
        <w:t xml:space="preserve">capabilities </w:t>
      </w:r>
      <w:r>
        <w:t xml:space="preserve">being developed in TA1 and </w:t>
      </w:r>
      <w:r w:rsidR="103F0BC3">
        <w:t>TA</w:t>
      </w:r>
      <w:r>
        <w:t>2</w:t>
      </w:r>
      <w:r w:rsidR="008E5180">
        <w:t xml:space="preserve"> (via the Planning Interface Working Group)</w:t>
      </w:r>
      <w:r>
        <w:t xml:space="preserve">. There should also be a heavy emphasis </w:t>
      </w:r>
      <w:r w:rsidR="27387071">
        <w:t xml:space="preserve">on </w:t>
      </w:r>
      <w:r>
        <w:t>human factors system design to ensure that strategic and operational planning capabilities enable users to retain the insight and control provided by current manual processes. All efforts will focus upon framework design and architectural prototyping, testing the internal interface specifications</w:t>
      </w:r>
      <w:r w:rsidR="7FB7728B">
        <w:t xml:space="preserve">, and </w:t>
      </w:r>
      <w:r>
        <w:t>the identification of interfaces between Fight Tonight internal and external components.</w:t>
      </w:r>
    </w:p>
    <w:p w14:paraId="3509D61B" w14:textId="1D6DF1DF" w:rsidR="00741AD4" w:rsidRDefault="00741AD4" w:rsidP="00741AD4">
      <w:pPr>
        <w:keepNext/>
        <w:spacing w:line="257" w:lineRule="auto"/>
        <w:jc w:val="center"/>
      </w:pPr>
    </w:p>
    <w:p w14:paraId="0C178C77" w14:textId="07F54074" w:rsidR="60ABB4FD" w:rsidRDefault="60ABB4FD" w:rsidP="0A2F2445">
      <w:pPr>
        <w:spacing w:line="257" w:lineRule="auto"/>
        <w:jc w:val="center"/>
      </w:pPr>
      <w:r>
        <w:rPr>
          <w:noProof/>
        </w:rPr>
        <w:drawing>
          <wp:inline distT="0" distB="0" distL="0" distR="0" wp14:anchorId="6025F5A9" wp14:editId="5C1DCDB6">
            <wp:extent cx="4572000" cy="2381250"/>
            <wp:effectExtent l="0" t="0" r="0" b="0"/>
            <wp:docPr id="563156393" name="Picture 563156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0" cy="2381250"/>
                    </a:xfrm>
                    <a:prstGeom prst="rect">
                      <a:avLst/>
                    </a:prstGeom>
                  </pic:spPr>
                </pic:pic>
              </a:graphicData>
            </a:graphic>
          </wp:inline>
        </w:drawing>
      </w:r>
    </w:p>
    <w:p w14:paraId="21DF559D" w14:textId="117DF6DB" w:rsidR="005B615A" w:rsidRDefault="00741AD4" w:rsidP="00741AD4">
      <w:pPr>
        <w:pStyle w:val="Caption"/>
        <w:jc w:val="center"/>
      </w:pPr>
      <w:bookmarkStart w:id="3" w:name="_Ref82590923"/>
      <w:r>
        <w:lastRenderedPageBreak/>
        <w:t xml:space="preserve">Figure </w:t>
      </w:r>
      <w:r>
        <w:fldChar w:fldCharType="begin"/>
      </w:r>
      <w:r>
        <w:instrText>SEQ Figure \* ARABIC</w:instrText>
      </w:r>
      <w:r>
        <w:fldChar w:fldCharType="separate"/>
      </w:r>
      <w:r>
        <w:rPr>
          <w:noProof/>
        </w:rPr>
        <w:t>3</w:t>
      </w:r>
      <w:r>
        <w:fldChar w:fldCharType="end"/>
      </w:r>
      <w:bookmarkEnd w:id="3"/>
      <w:r>
        <w:t xml:space="preserve">. </w:t>
      </w:r>
      <w:r w:rsidRPr="00741AD4">
        <w:rPr>
          <w:b w:val="0"/>
        </w:rPr>
        <w:t>Fight Tonight Phase 1 iterative assessment process.</w:t>
      </w:r>
    </w:p>
    <w:p w14:paraId="67823942" w14:textId="39C17299" w:rsidR="2D3B18CA" w:rsidRDefault="2D3B18CA" w:rsidP="00741AD4">
      <w:pPr>
        <w:spacing w:line="257" w:lineRule="auto"/>
        <w:jc w:val="center"/>
      </w:pPr>
    </w:p>
    <w:p w14:paraId="2CE047E2" w14:textId="3CC597FE" w:rsidR="00DE74D7" w:rsidRDefault="615A6FF2" w:rsidP="00DE74D7">
      <w:pPr>
        <w:spacing w:line="257" w:lineRule="auto"/>
      </w:pPr>
      <w:r>
        <w:t xml:space="preserve">During this program phase, data artifacts and execution scenarios will be developed (by the Government-led evaluation team) for performers to evaluate the performance of their capabilities independently of the other Fight Tonight components. </w:t>
      </w:r>
      <w:r w:rsidR="18E072F5">
        <w:t>To facilitate this assessment, AFRL is planning a user-focused</w:t>
      </w:r>
      <w:r w:rsidR="12DCDA09">
        <w:t>,</w:t>
      </w:r>
      <w:r w:rsidR="18E072F5">
        <w:t xml:space="preserve"> iterative series of</w:t>
      </w:r>
      <w:r w:rsidR="622D1CD6">
        <w:t xml:space="preserve"> </w:t>
      </w:r>
      <w:r w:rsidR="6C28F5C4">
        <w:t xml:space="preserve">evaluation, depicted in </w:t>
      </w:r>
      <w:r>
        <w:fldChar w:fldCharType="begin"/>
      </w:r>
      <w:r>
        <w:instrText xml:space="preserve"> REF _Ref82590923 \h </w:instrText>
      </w:r>
      <w:r>
        <w:fldChar w:fldCharType="separate"/>
      </w:r>
      <w:r w:rsidR="6C28F5C4">
        <w:t xml:space="preserve">Figure </w:t>
      </w:r>
      <w:r w:rsidR="6C28F5C4" w:rsidRPr="0A2F2445">
        <w:rPr>
          <w:noProof/>
        </w:rPr>
        <w:t>3</w:t>
      </w:r>
      <w:r>
        <w:fldChar w:fldCharType="end"/>
      </w:r>
      <w:r w:rsidR="6C28F5C4">
        <w:t>.</w:t>
      </w:r>
      <w:r w:rsidR="34EFCBDD">
        <w:t xml:space="preserve"> </w:t>
      </w:r>
      <w:r>
        <w:t>At the c</w:t>
      </w:r>
      <w:r w:rsidR="67C76FE1">
        <w:t>ulmination of each evaluation</w:t>
      </w:r>
      <w:r>
        <w:t xml:space="preserve">, all TA1 and </w:t>
      </w:r>
      <w:r w:rsidR="103F0BC3">
        <w:t>TA</w:t>
      </w:r>
      <w:r>
        <w:t xml:space="preserve">2 capabilities will be assessed against the evolving test scenario and data set, with a goal of ensuring that the input/output requirements of the TA1 and </w:t>
      </w:r>
      <w:r w:rsidR="103F0BC3">
        <w:t>TA</w:t>
      </w:r>
      <w:r>
        <w:t xml:space="preserve">2 capabilities are aligned. This process is intended to ensure that the TA1 and </w:t>
      </w:r>
      <w:r w:rsidR="103F0BC3">
        <w:t>TA</w:t>
      </w:r>
      <w:r>
        <w:t xml:space="preserve">2 performers understand the needs of potential users, that their input/output assumptions are realistic, and that the scenarios being developed are sufficient to support the research and development and evaluation requirements for each TA1 and </w:t>
      </w:r>
      <w:r w:rsidR="103F0BC3">
        <w:t>TA</w:t>
      </w:r>
      <w:r>
        <w:t>2 performer. This iterative refinement process also reflects the expectation that it is going to require substantial engineering</w:t>
      </w:r>
      <w:r w:rsidR="103F0BC3">
        <w:t xml:space="preserve"> effort in order to provide TA</w:t>
      </w:r>
      <w:r>
        <w:t>1</w:t>
      </w:r>
      <w:r w:rsidR="103F0BC3">
        <w:t xml:space="preserve"> and TA</w:t>
      </w:r>
      <w:r>
        <w:t xml:space="preserve">2 </w:t>
      </w:r>
      <w:r w:rsidR="103F0BC3">
        <w:t>performers</w:t>
      </w:r>
      <w:r>
        <w:t xml:space="preserve"> with the data they need to develop and refine their technology. Note that it is expected that </w:t>
      </w:r>
      <w:r w:rsidR="76688A28">
        <w:t xml:space="preserve">interfaces will converge </w:t>
      </w:r>
      <w:r>
        <w:t xml:space="preserve">through the iterative refinement process, informed by </w:t>
      </w:r>
      <w:r w:rsidR="278A4723">
        <w:t xml:space="preserve">integration events, assessments, and </w:t>
      </w:r>
      <w:r>
        <w:t xml:space="preserve">the program-wide </w:t>
      </w:r>
      <w:r w:rsidR="71F912CB">
        <w:t>Planning Interface Working Group.</w:t>
      </w:r>
    </w:p>
    <w:p w14:paraId="333284E4" w14:textId="77777777" w:rsidR="00DE74D7" w:rsidRDefault="00DE74D7" w:rsidP="00DE74D7">
      <w:pPr>
        <w:spacing w:line="257" w:lineRule="auto"/>
      </w:pPr>
    </w:p>
    <w:p w14:paraId="3420E5DC" w14:textId="78875652" w:rsidR="0072594C" w:rsidRDefault="67C76FE1" w:rsidP="00DE74D7">
      <w:pPr>
        <w:spacing w:line="257" w:lineRule="auto"/>
      </w:pPr>
      <w:r>
        <w:t>With the anticipated co-evolution of technology and concepts of operations at the Air Operations Center, the Government</w:t>
      </w:r>
      <w:r w:rsidR="00BB4473">
        <w:t>-led evaluation</w:t>
      </w:r>
      <w:r>
        <w:t xml:space="preserve"> team will continue to </w:t>
      </w:r>
      <w:r w:rsidR="04311062">
        <w:t xml:space="preserve">identity and define </w:t>
      </w:r>
      <w:r>
        <w:t xml:space="preserve">key technical objectives, and their relative impact on program scope. The </w:t>
      </w:r>
      <w:r w:rsidR="00BB4473">
        <w:t xml:space="preserve">Government-led </w:t>
      </w:r>
      <w:r>
        <w:t xml:space="preserve">evaluation team will derive an analysis plan from these technical objectives in order to assess how well these objectives are being met. </w:t>
      </w:r>
      <w:r w:rsidR="53F81241">
        <w:t xml:space="preserve">Based on this analysis, and in coordination with the Strategic Planning </w:t>
      </w:r>
      <w:r w:rsidR="5CD320F7">
        <w:t>User</w:t>
      </w:r>
      <w:r w:rsidR="53F81241">
        <w:t xml:space="preserve"> Group, the Government</w:t>
      </w:r>
      <w:r w:rsidR="00BB4473">
        <w:t>-led evaluation team</w:t>
      </w:r>
      <w:r w:rsidR="04311062">
        <w:t xml:space="preserve"> </w:t>
      </w:r>
      <w:r w:rsidR="53F81241">
        <w:t xml:space="preserve">will </w:t>
      </w:r>
      <w:r w:rsidR="3C57A397">
        <w:t xml:space="preserve">develop </w:t>
      </w:r>
      <w:r>
        <w:t>a data collection plan</w:t>
      </w:r>
      <w:r w:rsidR="04311062">
        <w:t xml:space="preserve"> </w:t>
      </w:r>
      <w:r w:rsidR="53F81241">
        <w:t>that</w:t>
      </w:r>
      <w:r w:rsidR="04311062">
        <w:t xml:space="preserve"> </w:t>
      </w:r>
      <w:r w:rsidR="53F81241">
        <w:t>outlines</w:t>
      </w:r>
      <w:r w:rsidR="04311062">
        <w:t xml:space="preserve"> what data will be collected in order to satisfy the analysis plan and measure to meet </w:t>
      </w:r>
      <w:r w:rsidR="53F81241">
        <w:t>program</w:t>
      </w:r>
      <w:r w:rsidR="04311062">
        <w:t xml:space="preserve"> objectives</w:t>
      </w:r>
      <w:r w:rsidR="53F81241">
        <w:t>.</w:t>
      </w:r>
    </w:p>
    <w:p w14:paraId="6D1F0A40" w14:textId="77777777" w:rsidR="0072594C" w:rsidRDefault="0072594C" w:rsidP="00DE74D7">
      <w:pPr>
        <w:spacing w:line="257" w:lineRule="auto"/>
      </w:pPr>
    </w:p>
    <w:p w14:paraId="5AD93794" w14:textId="2A7B877D" w:rsidR="00DE74D7" w:rsidRDefault="615A6FF2" w:rsidP="00DE74D7">
      <w:pPr>
        <w:spacing w:line="257" w:lineRule="auto"/>
      </w:pPr>
      <w:r>
        <w:t>T</w:t>
      </w:r>
      <w:r w:rsidR="53F81241">
        <w:t>he</w:t>
      </w:r>
      <w:r>
        <w:t xml:space="preserve"> Fight Tonight program will focus upon the integration and evaluation of capabilities in a functional prototype deployed in a realistic Air Force context. Components will be assessed for their ability to support planning staff to rapidly build, rehearse, and assess combat plans. Two major evaluation events </w:t>
      </w:r>
      <w:r w:rsidR="2BB8D28F">
        <w:t xml:space="preserve">with operational stakeholders </w:t>
      </w:r>
      <w:r>
        <w:t xml:space="preserve">are </w:t>
      </w:r>
      <w:r w:rsidR="43D7F852">
        <w:t>anticipated</w:t>
      </w:r>
      <w:r w:rsidR="008E5180">
        <w:t xml:space="preserve"> at</w:t>
      </w:r>
      <w:r w:rsidR="43D7F852">
        <w:t xml:space="preserve"> roughly 12 and 24</w:t>
      </w:r>
      <w:r>
        <w:t xml:space="preserve"> </w:t>
      </w:r>
      <w:r w:rsidR="3D44A44B">
        <w:t xml:space="preserve">months into </w:t>
      </w:r>
      <w:r>
        <w:t xml:space="preserve">the </w:t>
      </w:r>
      <w:r w:rsidR="43D7F852">
        <w:t>first</w:t>
      </w:r>
      <w:r w:rsidR="4A4C53B1">
        <w:t xml:space="preserve"> </w:t>
      </w:r>
      <w:r>
        <w:t>phase</w:t>
      </w:r>
      <w:r w:rsidR="43D7F852">
        <w:t xml:space="preserve">, </w:t>
      </w:r>
      <w:r w:rsidR="1C2ED704">
        <w:t>followed by a</w:t>
      </w:r>
      <w:r w:rsidR="43D7F852">
        <w:t xml:space="preserve"> Phase 1 capstone demonstration</w:t>
      </w:r>
      <w:r w:rsidR="53F81241">
        <w:t xml:space="preserve"> in month 30</w:t>
      </w:r>
      <w:r>
        <w:t>.</w:t>
      </w:r>
      <w:r w:rsidRPr="1C489652">
        <w:rPr>
          <w:color w:val="FF0000"/>
        </w:rPr>
        <w:t xml:space="preserve"> </w:t>
      </w:r>
      <w:r w:rsidR="008E5180" w:rsidRPr="1C489652">
        <w:rPr>
          <w:color w:val="FF0000"/>
        </w:rPr>
        <w:t xml:space="preserve"> </w:t>
      </w:r>
      <w:r w:rsidR="008E5180">
        <w:t>These evaluation events assess the potential for performers to be successful in Phase 2</w:t>
      </w:r>
      <w:r w:rsidR="00704B59">
        <w:t xml:space="preserve">, based on metrics outlined in Section </w:t>
      </w:r>
      <w:r>
        <w:fldChar w:fldCharType="begin"/>
      </w:r>
      <w:r>
        <w:instrText xml:space="preserve"> REF _Ref83193108 \r \h </w:instrText>
      </w:r>
      <w:r>
        <w:fldChar w:fldCharType="separate"/>
      </w:r>
      <w:r w:rsidR="00704B59">
        <w:t>1.6.1</w:t>
      </w:r>
      <w:r>
        <w:fldChar w:fldCharType="end"/>
      </w:r>
      <w:r w:rsidR="00704B59">
        <w:t>.</w:t>
      </w:r>
      <w:r w:rsidR="008E5180">
        <w:t xml:space="preserve"> </w:t>
      </w:r>
    </w:p>
    <w:p w14:paraId="5A360C32" w14:textId="77777777" w:rsidR="00DE74D7" w:rsidRDefault="00DE74D7" w:rsidP="00DE74D7">
      <w:pPr>
        <w:spacing w:line="257" w:lineRule="auto"/>
      </w:pPr>
    </w:p>
    <w:p w14:paraId="667EB56D" w14:textId="77777777" w:rsidR="00DE74D7" w:rsidRPr="00A4728C" w:rsidRDefault="615A6FF2" w:rsidP="007E2A6B">
      <w:pPr>
        <w:pStyle w:val="ListParagraph"/>
        <w:numPr>
          <w:ilvl w:val="2"/>
          <w:numId w:val="34"/>
        </w:numPr>
        <w:spacing w:line="257" w:lineRule="auto"/>
        <w:rPr>
          <w:b/>
          <w:bCs/>
        </w:rPr>
      </w:pPr>
      <w:r w:rsidRPr="2D3B18CA">
        <w:rPr>
          <w:b/>
          <w:bCs/>
        </w:rPr>
        <w:t xml:space="preserve">Phase </w:t>
      </w:r>
      <w:r w:rsidR="1F66CC24" w:rsidRPr="2D3B18CA">
        <w:rPr>
          <w:b/>
          <w:bCs/>
        </w:rPr>
        <w:t>2</w:t>
      </w:r>
      <w:r w:rsidRPr="2D3B18CA">
        <w:rPr>
          <w:b/>
          <w:bCs/>
        </w:rPr>
        <w:t xml:space="preserve"> (24 months)</w:t>
      </w:r>
    </w:p>
    <w:p w14:paraId="2602F994" w14:textId="77777777" w:rsidR="00DE74D7" w:rsidRDefault="00DE74D7" w:rsidP="00DE74D7">
      <w:pPr>
        <w:spacing w:line="257" w:lineRule="auto"/>
      </w:pPr>
    </w:p>
    <w:p w14:paraId="5B2D7A95" w14:textId="402231E1" w:rsidR="00DE74D7" w:rsidRDefault="615A6FF2" w:rsidP="00DE74D7">
      <w:pPr>
        <w:spacing w:line="257" w:lineRule="auto"/>
      </w:pPr>
      <w:r>
        <w:t xml:space="preserve">The final phase of the program will be </w:t>
      </w:r>
      <w:r w:rsidR="1769B283">
        <w:t>drive</w:t>
      </w:r>
      <w:r w:rsidR="442E5733">
        <w:t>n</w:t>
      </w:r>
      <w:r w:rsidR="1769B283">
        <w:t xml:space="preserve"> </w:t>
      </w:r>
      <w:r>
        <w:t xml:space="preserve">towards a compelling demonstration of Fight Tonight’s ability to support air operations planning in a major Air Force evaluation context, to include </w:t>
      </w:r>
      <w:r w:rsidR="5E047E1B">
        <w:t xml:space="preserve">planning for thousands of </w:t>
      </w:r>
      <w:r w:rsidR="00704B59">
        <w:t xml:space="preserve">targets </w:t>
      </w:r>
      <w:r w:rsidR="43D7F852">
        <w:t>as part of a coalition force</w:t>
      </w:r>
      <w:r>
        <w:t>. An integrated prototype will be linked to the external systems necessary to support full-scale scenarios developed and conducted in close cooperation with representatives from operational and acquisition communities within the Air Force.</w:t>
      </w:r>
    </w:p>
    <w:p w14:paraId="7AC47B78" w14:textId="77777777" w:rsidR="00DE74D7" w:rsidRPr="00610CBD" w:rsidRDefault="00DE74D7" w:rsidP="00DE74D7">
      <w:pPr>
        <w:spacing w:line="257" w:lineRule="auto"/>
      </w:pPr>
    </w:p>
    <w:p w14:paraId="5EC1A686" w14:textId="15C4B7E1" w:rsidR="00DE74D7" w:rsidRDefault="43D7F852" w:rsidP="00082F6B">
      <w:pPr>
        <w:spacing w:line="257" w:lineRule="auto"/>
        <w:rPr>
          <w:b/>
          <w:u w:val="single"/>
        </w:rPr>
      </w:pPr>
      <w:r w:rsidRPr="00BC410D">
        <w:rPr>
          <w:b/>
          <w:u w:val="single"/>
        </w:rPr>
        <w:t xml:space="preserve">All proposals should </w:t>
      </w:r>
      <w:r w:rsidR="00BC410D" w:rsidRPr="00BC410D">
        <w:rPr>
          <w:b/>
          <w:u w:val="single"/>
        </w:rPr>
        <w:t xml:space="preserve">only address Phase I. </w:t>
      </w:r>
    </w:p>
    <w:p w14:paraId="00DA4CA5" w14:textId="5405B3AA" w:rsidR="00E7062E" w:rsidRPr="00BC410D" w:rsidRDefault="00E7062E" w:rsidP="00082F6B">
      <w:pPr>
        <w:spacing w:line="257" w:lineRule="auto"/>
        <w:rPr>
          <w:b/>
          <w:u w:val="single"/>
        </w:rPr>
      </w:pPr>
      <w:r>
        <w:rPr>
          <w:b/>
          <w:u w:val="single"/>
        </w:rPr>
        <w:t xml:space="preserve">Amendment No. 8 to the BAA adds Phase II requirements. Refer to “Phase II Attachment to FT BAA” for full details. </w:t>
      </w:r>
    </w:p>
    <w:p w14:paraId="461E4D4D" w14:textId="77777777" w:rsidR="00DE74D7" w:rsidRDefault="00DE74D7" w:rsidP="00DE74D7">
      <w:pPr>
        <w:rPr>
          <w:b/>
        </w:rPr>
      </w:pPr>
    </w:p>
    <w:p w14:paraId="13886F06" w14:textId="1B2D0F21" w:rsidR="00423EA4" w:rsidRDefault="2E33E6D8" w:rsidP="007E2A6B">
      <w:pPr>
        <w:numPr>
          <w:ilvl w:val="1"/>
          <w:numId w:val="34"/>
        </w:numPr>
        <w:rPr>
          <w:b/>
          <w:bCs/>
        </w:rPr>
      </w:pPr>
      <w:r w:rsidRPr="2D3B18CA">
        <w:rPr>
          <w:b/>
          <w:bCs/>
        </w:rPr>
        <w:t>Technical Area Work Plan</w:t>
      </w:r>
      <w:r w:rsidR="18173D68" w:rsidRPr="2D3B18CA">
        <w:rPr>
          <w:b/>
          <w:bCs/>
        </w:rPr>
        <w:t>s</w:t>
      </w:r>
    </w:p>
    <w:p w14:paraId="0285EFD7" w14:textId="09F91E8F" w:rsidR="18173D68" w:rsidRDefault="18173D68" w:rsidP="007E2A6B">
      <w:pPr>
        <w:numPr>
          <w:ilvl w:val="2"/>
          <w:numId w:val="34"/>
        </w:numPr>
        <w:rPr>
          <w:b/>
          <w:bCs/>
        </w:rPr>
      </w:pPr>
      <w:r w:rsidRPr="2D3B18CA">
        <w:rPr>
          <w:b/>
          <w:bCs/>
        </w:rPr>
        <w:t>Technical Area 1</w:t>
      </w:r>
    </w:p>
    <w:p w14:paraId="7417E9CE" w14:textId="77777777" w:rsidR="00AF2291" w:rsidRDefault="00AF2291" w:rsidP="00AF2291"/>
    <w:p w14:paraId="54717F9E" w14:textId="321DC5A1" w:rsidR="00AF2291" w:rsidRDefault="00AF2291" w:rsidP="00AF2291">
      <w:r>
        <w:lastRenderedPageBreak/>
        <w:t xml:space="preserve">The interactive </w:t>
      </w:r>
      <w:r w:rsidR="44BE2D6F">
        <w:t>plan refinement</w:t>
      </w:r>
      <w:r>
        <w:t xml:space="preserve"> is intended to be iterative, with increasing fidelity and breadth of response as the analysis progresses. Initially, a planner </w:t>
      </w:r>
      <w:r w:rsidR="5B5BF409">
        <w:t>seeks</w:t>
      </w:r>
      <w:r>
        <w:t xml:space="preserve"> to determine if a </w:t>
      </w:r>
      <w:r w:rsidR="68B47289">
        <w:t>plausible</w:t>
      </w:r>
      <w:r>
        <w:t xml:space="preserve"> plan exists for </w:t>
      </w:r>
      <w:r w:rsidR="38542EBC">
        <w:t>a breadth of task prioritizations and</w:t>
      </w:r>
      <w:r w:rsidR="36E56573">
        <w:t xml:space="preserve"> </w:t>
      </w:r>
      <w:r>
        <w:t>allocation</w:t>
      </w:r>
      <w:r w:rsidR="446558B6">
        <w:t>s</w:t>
      </w:r>
      <w:r>
        <w:t xml:space="preserve"> of forces to tasks provided by the planner through a specified TA2 interface</w:t>
      </w:r>
      <w:r w:rsidR="00704B59">
        <w:t>. In parallel,</w:t>
      </w:r>
      <w:r>
        <w:t xml:space="preserve"> the system</w:t>
      </w:r>
      <w:r w:rsidR="00704B59">
        <w:t xml:space="preserve"> </w:t>
      </w:r>
      <w:r>
        <w:t>continue</w:t>
      </w:r>
      <w:r w:rsidR="79D04D97">
        <w:t>s</w:t>
      </w:r>
      <w:r>
        <w:t xml:space="preserve"> to </w:t>
      </w:r>
      <w:r w:rsidR="0E1918E4">
        <w:t xml:space="preserve">refine candidate plans to bring them closer to executable form and </w:t>
      </w:r>
      <w:r>
        <w:t>search</w:t>
      </w:r>
      <w:r w:rsidR="5C5D27EF">
        <w:t>ing</w:t>
      </w:r>
      <w:r>
        <w:t xml:space="preserve"> for additional plan options </w:t>
      </w:r>
      <w:r w:rsidR="00C31124">
        <w:t xml:space="preserve">that maximize different objectives while </w:t>
      </w:r>
      <w:r>
        <w:t xml:space="preserve">meeting the specified constraints. </w:t>
      </w:r>
      <w:r w:rsidR="1A869F4C">
        <w:t>T</w:t>
      </w:r>
      <w:r w:rsidR="7D0AB556">
        <w:t>he content and status of these</w:t>
      </w:r>
      <w:r w:rsidR="00C31124">
        <w:t xml:space="preserve"> plan options </w:t>
      </w:r>
      <w:r w:rsidR="02ED1999">
        <w:t xml:space="preserve">are continuously </w:t>
      </w:r>
      <w:r>
        <w:t xml:space="preserve">sent to the TA2 </w:t>
      </w:r>
      <w:r w:rsidR="00C31124">
        <w:t xml:space="preserve">planner </w:t>
      </w:r>
      <w:r>
        <w:t>interface and provided to the user in visual form to aid in their assessment and further refinement</w:t>
      </w:r>
      <w:r w:rsidR="2F097202">
        <w:t>.</w:t>
      </w:r>
    </w:p>
    <w:p w14:paraId="2139ACF0" w14:textId="77777777" w:rsidR="00AF2291" w:rsidRDefault="00AF2291" w:rsidP="00AF2291"/>
    <w:p w14:paraId="3CAC332D" w14:textId="1E5FA07B" w:rsidR="00AF2291" w:rsidRDefault="00AF2291" w:rsidP="00AF2291">
      <w:r>
        <w:t xml:space="preserve">For Phase 1 of the Fight Tonight program, </w:t>
      </w:r>
      <w:r w:rsidR="00C31124">
        <w:t xml:space="preserve">human </w:t>
      </w:r>
      <w:r>
        <w:t>planner intent will be specified as a high-level set of objectives and constraints, a general apportionment of forces, and a prioritized list of potential targets, in a digital format. In this context, TA1 is devoted to creating the technology necessary to ingest data provided at run time and provide a service-based optimization engine that can generate feasible plan</w:t>
      </w:r>
      <w:r w:rsidR="239AA700">
        <w:t xml:space="preserve"> options</w:t>
      </w:r>
      <w:r>
        <w:t xml:space="preserve"> and</w:t>
      </w:r>
      <w:r w:rsidR="6C86910A">
        <w:t xml:space="preserve"> the associated</w:t>
      </w:r>
      <w:r>
        <w:t xml:space="preserve"> analytics in real-time, as a component of a responsive and interactive user interface.</w:t>
      </w:r>
      <w:r w:rsidR="6385C53E">
        <w:t xml:space="preserve"> These automated processes may be interrupted or altered by the planner at any time as they consider new options, eliminate options, </w:t>
      </w:r>
      <w:r w:rsidR="0CAA0997">
        <w:t>and adjust or refine</w:t>
      </w:r>
      <w:r w:rsidR="6385C53E">
        <w:t xml:space="preserve"> </w:t>
      </w:r>
      <w:r w:rsidR="07DC830F">
        <w:t>candidate</w:t>
      </w:r>
      <w:r w:rsidR="6385C53E">
        <w:t xml:space="preserve"> plan options in the system.</w:t>
      </w:r>
      <w:r w:rsidR="0CB62305">
        <w:t xml:space="preserve"> Therefore, it is critical that proposed planning technology is flexible and cont</w:t>
      </w:r>
      <w:r w:rsidR="3CEEA337">
        <w:t>inuous, opposed to traditional methods focused on “solving” a single problem before providing the user with the results.</w:t>
      </w:r>
    </w:p>
    <w:p w14:paraId="353423D5" w14:textId="77777777" w:rsidR="00AF2291" w:rsidRDefault="00AF2291" w:rsidP="00AF2291"/>
    <w:p w14:paraId="53D29EB1" w14:textId="57CA7620" w:rsidR="008A36D8" w:rsidRDefault="3476872F" w:rsidP="00AF2291">
      <w:r>
        <w:t xml:space="preserve">In general, key inputs for the services under TA1 include data on target priorities, </w:t>
      </w:r>
      <w:r w:rsidR="6806660A">
        <w:t xml:space="preserve">associations of targets or target types to a task, multiple task prioritization options, </w:t>
      </w:r>
      <w:r>
        <w:t>adversary and friendly unit locations and status, airspace designations, valid aircraft standard configurations, and pairing of weapons with targets, including the associated probability of successful target effects. Specific details, including the size, frequency and means of delivery of this information will be determined as a part of the iterative concept refinement process planned for Phase 1, but the overall intention of the program is for TA1 to enable rapid</w:t>
      </w:r>
      <w:r w:rsidR="00890B6C">
        <w:t xml:space="preserve"> TA2 human-guided</w:t>
      </w:r>
      <w:r>
        <w:t xml:space="preserve"> planning and assessment </w:t>
      </w:r>
      <w:r w:rsidR="00890B6C">
        <w:t>to</w:t>
      </w:r>
      <w:r>
        <w:t xml:space="preserve"> explor</w:t>
      </w:r>
      <w:r w:rsidR="00890B6C">
        <w:t>e</w:t>
      </w:r>
      <w:r>
        <w:t xml:space="preserve"> the possibility space</w:t>
      </w:r>
      <w:r w:rsidR="002C5CDA">
        <w:t>.</w:t>
      </w:r>
    </w:p>
    <w:p w14:paraId="0D2283EB" w14:textId="77777777" w:rsidR="00BB4473" w:rsidRDefault="00BB4473" w:rsidP="00AF2291"/>
    <w:p w14:paraId="2942BF95" w14:textId="0235AC6D" w:rsidR="007136BA" w:rsidRDefault="008A36D8" w:rsidP="007136BA">
      <w:r>
        <w:t xml:space="preserve">AFRL anticipates making two TA1 awards and will likely continue with a single performer through the end of Phase 1, based on the performer’s ability to </w:t>
      </w:r>
      <w:r w:rsidR="07668A07">
        <w:t xml:space="preserve">generate plausible coarse-grained plans from user input, </w:t>
      </w:r>
      <w:r w:rsidR="4AFAD8AE">
        <w:t xml:space="preserve">iteratively refine plans into an executable form, </w:t>
      </w:r>
      <w:r>
        <w:t xml:space="preserve">support the </w:t>
      </w:r>
      <w:r w:rsidR="7301F745">
        <w:t xml:space="preserve">need for </w:t>
      </w:r>
      <w:r w:rsidR="00FFF3A3">
        <w:t>interactive</w:t>
      </w:r>
      <w:r w:rsidR="213EB860">
        <w:t xml:space="preserve"> human-guided</w:t>
      </w:r>
      <w:r w:rsidR="7301F745">
        <w:t xml:space="preserve"> planning</w:t>
      </w:r>
      <w:r w:rsidR="23098392">
        <w:t>, and the integration of capability with the TA2 data interface</w:t>
      </w:r>
      <w:r>
        <w:t xml:space="preserve">. </w:t>
      </w:r>
      <w:r w:rsidR="00BB4473">
        <w:t>In order to enable a down-select of performers, the Government may request that proposals include separately priced options for Iteration 1 (months 1</w:t>
      </w:r>
      <w:r w:rsidR="00B92C49">
        <w:t>3</w:t>
      </w:r>
      <w:r w:rsidR="00BB4473">
        <w:t xml:space="preserve"> through 24 of performance) and Iteration 2 (months 2</w:t>
      </w:r>
      <w:r w:rsidR="00B92C49">
        <w:t>5</w:t>
      </w:r>
      <w:r w:rsidR="00BB4473">
        <w:t xml:space="preserve"> through 30 of performance). </w:t>
      </w:r>
      <w:r>
        <w:t>Proposals to this area may use representations that make sense from the perspective of their technology. However, these representations will ultimately need to be shared across the set of Fight Tonight functions, and the Planning Interface Working Group will be responsible for converging on a standard representation that can be used by all Fight Tonight performers. Thus, TA1 proposers should plan to work with TA2 performers via the Planning Interface Working Group to ensure that the standard developed supports their requirements.</w:t>
      </w:r>
      <w:r w:rsidR="35345AD5">
        <w:t xml:space="preserve"> </w:t>
      </w:r>
      <w:r w:rsidR="007136BA">
        <w:t>TA1 proposals should address the following capabilities when submitting a proposal</w:t>
      </w:r>
      <w:r w:rsidR="002635E1">
        <w:t>:</w:t>
      </w:r>
    </w:p>
    <w:p w14:paraId="00A51EC9" w14:textId="64D031C2" w:rsidR="00AF2291" w:rsidRDefault="002C5CDA" w:rsidP="00AF2291">
      <w:r>
        <w:t xml:space="preserve"> </w:t>
      </w:r>
      <w:r w:rsidR="3476872F">
        <w:t xml:space="preserve"> </w:t>
      </w:r>
    </w:p>
    <w:p w14:paraId="599AC41C" w14:textId="43755A35" w:rsidR="00AF2291" w:rsidRPr="00AF2291" w:rsidRDefault="00890B6C" w:rsidP="007E2A6B">
      <w:pPr>
        <w:numPr>
          <w:ilvl w:val="3"/>
          <w:numId w:val="34"/>
        </w:numPr>
        <w:rPr>
          <w:b/>
          <w:bCs/>
        </w:rPr>
      </w:pPr>
      <w:r w:rsidRPr="6C547F69">
        <w:rPr>
          <w:b/>
          <w:bCs/>
        </w:rPr>
        <w:t xml:space="preserve"> </w:t>
      </w:r>
      <w:r w:rsidR="3476872F" w:rsidRPr="6C547F69">
        <w:rPr>
          <w:b/>
          <w:bCs/>
        </w:rPr>
        <w:t>Plan Synthesis</w:t>
      </w:r>
    </w:p>
    <w:p w14:paraId="706DE51B" w14:textId="01B3E911" w:rsidR="6C547F69" w:rsidRDefault="6C547F69" w:rsidP="6C547F69">
      <w:pPr>
        <w:rPr>
          <w:b/>
          <w:bCs/>
        </w:rPr>
      </w:pPr>
    </w:p>
    <w:p w14:paraId="7DD489A0" w14:textId="7761DF0D" w:rsidR="3476872F" w:rsidRDefault="6E576B54">
      <w:r>
        <w:t xml:space="preserve">Given a prioritization of tasks and allocation of resources (e.g., aircraft, munitions, equipment), TA1 technology should respond with a plausible, course-grained plan for of delivering effects on targets based on available munitions, equipment, estimated flight duration and associated fuel requirements. This service is expected to be called in real-time to feed user interaction, prioritizing response time over accuracy in early interactions, with faster responses ideal for rapid development and assessment of plan options by the user. In order to meet interactive timelines, TA1 technology will likely utilize approximations of certain plan elements in order to reduce problem complexity for rapid response on plausibility queries, with iterative increases in fidelity in order to generate plan options and the </w:t>
      </w:r>
      <w:r>
        <w:lastRenderedPageBreak/>
        <w:t>correlated analytics. The ability to manage the demanding time constraints for interactive planning is a key challenge for rapid plan optimization.</w:t>
      </w:r>
    </w:p>
    <w:p w14:paraId="0C321669" w14:textId="5007B74A" w:rsidR="6C547F69" w:rsidRDefault="6C547F69" w:rsidP="6C547F69">
      <w:pPr>
        <w:rPr>
          <w:b/>
          <w:bCs/>
        </w:rPr>
      </w:pPr>
    </w:p>
    <w:p w14:paraId="0B9519D9" w14:textId="38489B37" w:rsidR="6E576B54" w:rsidRDefault="6E576B54" w:rsidP="6C547F69">
      <w:pPr>
        <w:numPr>
          <w:ilvl w:val="3"/>
          <w:numId w:val="34"/>
        </w:numPr>
        <w:rPr>
          <w:b/>
          <w:bCs/>
        </w:rPr>
      </w:pPr>
      <w:r w:rsidRPr="6C547F69">
        <w:rPr>
          <w:b/>
          <w:bCs/>
        </w:rPr>
        <w:t xml:space="preserve"> Iterative Planning</w:t>
      </w:r>
    </w:p>
    <w:p w14:paraId="21623DC4" w14:textId="77777777" w:rsidR="00AF2291" w:rsidRDefault="00AF2291" w:rsidP="00AF2291"/>
    <w:p w14:paraId="4AFAF918" w14:textId="7377DB98" w:rsidR="7028DF3F" w:rsidRDefault="330839EC" w:rsidP="6C547F69">
      <w:r w:rsidRPr="32C7C87F">
        <w:t xml:space="preserve">Each plan option should be able to iteratively evolve from a plausible, course-grained </w:t>
      </w:r>
      <w:r w:rsidR="77D3158E" w:rsidRPr="32C7C87F">
        <w:t>plan to</w:t>
      </w:r>
      <w:r w:rsidR="7C5A6FB5" w:rsidRPr="32C7C87F">
        <w:t xml:space="preserve"> a</w:t>
      </w:r>
      <w:r w:rsidR="77D3158E" w:rsidRPr="32C7C87F">
        <w:t xml:space="preserve"> </w:t>
      </w:r>
      <w:r w:rsidR="17AB4EAE" w:rsidRPr="32C7C87F">
        <w:t>fleshed-out</w:t>
      </w:r>
      <w:r w:rsidR="77D3158E" w:rsidRPr="32C7C87F">
        <w:t xml:space="preserve"> plan of sufficient detail to be executed within the TA2 gaming environment. </w:t>
      </w:r>
      <w:r w:rsidR="0AF2F8F9" w:rsidRPr="32C7C87F">
        <w:t>This process will be critical for meeting the pace and scale requirements of future op</w:t>
      </w:r>
      <w:r w:rsidR="175FEFEB" w:rsidRPr="32C7C87F">
        <w:t>e</w:t>
      </w:r>
      <w:r w:rsidR="0AF2F8F9" w:rsidRPr="32C7C87F">
        <w:t xml:space="preserve">rations. </w:t>
      </w:r>
      <w:r w:rsidR="70DCDA89" w:rsidRPr="32C7C87F">
        <w:t>Proposals must address the strategy for enabling this capability, includ</w:t>
      </w:r>
      <w:r w:rsidR="5D9BF8A5" w:rsidRPr="32C7C87F">
        <w:t>ing</w:t>
      </w:r>
      <w:r w:rsidR="70DCDA89" w:rsidRPr="32C7C87F">
        <w:t xml:space="preserve"> identification of specific plan elements that are likely</w:t>
      </w:r>
      <w:r w:rsidR="2D929484" w:rsidRPr="32C7C87F">
        <w:t xml:space="preserve"> to require the most computation, </w:t>
      </w:r>
      <w:r w:rsidR="6FAE1B58" w:rsidRPr="32C7C87F">
        <w:t>plan elements that are most amenable to approximation and iterative refinement, and a methodology for user-guided changes of plan</w:t>
      </w:r>
      <w:r w:rsidR="3DF192AE" w:rsidRPr="32C7C87F">
        <w:t>s</w:t>
      </w:r>
      <w:r w:rsidR="6FAE1B58" w:rsidRPr="32C7C87F">
        <w:t xml:space="preserve"> during the refin</w:t>
      </w:r>
      <w:r w:rsidR="5F12BAF7" w:rsidRPr="32C7C87F">
        <w:t>e</w:t>
      </w:r>
      <w:r w:rsidR="6FAE1B58" w:rsidRPr="32C7C87F">
        <w:t xml:space="preserve">ment process. </w:t>
      </w:r>
      <w:r w:rsidR="238C6457" w:rsidRPr="32C7C87F">
        <w:t>It is also critical that the iterative refinement process takes place in parallel with other use</w:t>
      </w:r>
      <w:r w:rsidR="298CFFED" w:rsidRPr="32C7C87F">
        <w:t>r</w:t>
      </w:r>
      <w:r w:rsidR="238C6457" w:rsidRPr="32C7C87F">
        <w:t xml:space="preserve"> activities, and on multiple plan options simultaneously, motivating approache</w:t>
      </w:r>
      <w:r w:rsidR="4FE76F61" w:rsidRPr="32C7C87F">
        <w:t>s</w:t>
      </w:r>
      <w:r w:rsidR="238C6457" w:rsidRPr="32C7C87F">
        <w:t xml:space="preserve"> for managing limited computat</w:t>
      </w:r>
      <w:r w:rsidR="7D3375D6" w:rsidRPr="32C7C87F">
        <w:t>i</w:t>
      </w:r>
      <w:r w:rsidR="238C6457" w:rsidRPr="32C7C87F">
        <w:t>onal resources.</w:t>
      </w:r>
    </w:p>
    <w:p w14:paraId="7BEF69B8" w14:textId="77777777" w:rsidR="00AF2291" w:rsidRDefault="00AF2291" w:rsidP="00AF2291"/>
    <w:p w14:paraId="2AB7B6D9" w14:textId="625376A3" w:rsidR="00AF2291" w:rsidRPr="00AF2291" w:rsidRDefault="00890B6C" w:rsidP="007E2A6B">
      <w:pPr>
        <w:numPr>
          <w:ilvl w:val="3"/>
          <w:numId w:val="34"/>
        </w:numPr>
        <w:rPr>
          <w:b/>
          <w:bCs/>
        </w:rPr>
      </w:pPr>
      <w:r w:rsidRPr="6C547F69">
        <w:rPr>
          <w:b/>
          <w:bCs/>
        </w:rPr>
        <w:t xml:space="preserve"> </w:t>
      </w:r>
      <w:r w:rsidR="3476872F" w:rsidRPr="6C547F69">
        <w:rPr>
          <w:b/>
          <w:bCs/>
        </w:rPr>
        <w:t>Plan Diversity Analysis</w:t>
      </w:r>
    </w:p>
    <w:p w14:paraId="64EE782C" w14:textId="77777777" w:rsidR="00AF2291" w:rsidRDefault="00AF2291" w:rsidP="00AF2291"/>
    <w:p w14:paraId="2B852BEB" w14:textId="6B5E577F" w:rsidR="00AF2291" w:rsidRDefault="753B037C" w:rsidP="00AF2291">
      <w:r>
        <w:t>Options for task prioritization and resource allocation form a complex decision</w:t>
      </w:r>
      <w:r w:rsidR="007136BA">
        <w:t xml:space="preserve"> </w:t>
      </w:r>
      <w:r w:rsidR="3F35E888">
        <w:t xml:space="preserve">space that will likely be too large for manual assessment by planners. Managing this complexity will be aided by data and analytics </w:t>
      </w:r>
      <w:r w:rsidR="38CF5224">
        <w:t>that compare the trade-offs of effectiveness and risk for each plan option, which will be presented</w:t>
      </w:r>
      <w:r w:rsidR="0CBE04D1">
        <w:t xml:space="preserve"> visually</w:t>
      </w:r>
      <w:r w:rsidR="38CF5224">
        <w:t xml:space="preserve"> in the TA2 user interface.</w:t>
      </w:r>
      <w:r w:rsidR="3476872F">
        <w:t xml:space="preserve"> </w:t>
      </w:r>
      <w:r w:rsidR="007136BA">
        <w:t>As</w:t>
      </w:r>
      <w:r w:rsidR="6BF2DB05">
        <w:t xml:space="preserve"> additional options are </w:t>
      </w:r>
      <w:r w:rsidR="59B0A091">
        <w:t>generated or existing options are refined</w:t>
      </w:r>
      <w:r w:rsidR="6BF2DB05">
        <w:t xml:space="preserve">, </w:t>
      </w:r>
      <w:r w:rsidR="204B95F2">
        <w:t>these analytics should be updated in real-time and presented to the planners to aid in the decision process</w:t>
      </w:r>
      <w:r w:rsidR="21BD205E">
        <w:t>.</w:t>
      </w:r>
      <w:r w:rsidR="6BF2DB05">
        <w:t xml:space="preserve"> </w:t>
      </w:r>
      <w:r w:rsidR="37D526FA">
        <w:t>Proposals should address the need for analytical techniques, the resulting output, and methods for reflecting iterative changes in</w:t>
      </w:r>
      <w:r w:rsidR="3D48C292">
        <w:t xml:space="preserve"> multiple</w:t>
      </w:r>
      <w:r w:rsidR="37D526FA">
        <w:t xml:space="preserve"> plan options</w:t>
      </w:r>
      <w:r w:rsidR="2CEA1965">
        <w:t xml:space="preserve">. </w:t>
      </w:r>
      <w:r w:rsidR="37E36014">
        <w:t>Because the plan options are quickly evolving and may be fleeting,</w:t>
      </w:r>
      <w:r w:rsidR="2CEA1965">
        <w:t xml:space="preserve"> </w:t>
      </w:r>
      <w:r w:rsidR="108CA5EC">
        <w:t xml:space="preserve">there is a </w:t>
      </w:r>
      <w:r w:rsidR="2CEA1965">
        <w:t xml:space="preserve">need for </w:t>
      </w:r>
      <w:r w:rsidR="1ECDB479">
        <w:t>rapi</w:t>
      </w:r>
      <w:r w:rsidR="570F3C21">
        <w:t>d</w:t>
      </w:r>
      <w:r w:rsidR="1ECDB479">
        <w:t xml:space="preserve"> execution</w:t>
      </w:r>
      <w:r w:rsidR="2CEA1965">
        <w:t xml:space="preserve"> </w:t>
      </w:r>
      <w:r w:rsidR="0D11FE35">
        <w:t xml:space="preserve">of </w:t>
      </w:r>
      <w:r w:rsidR="2CEA1965">
        <w:t xml:space="preserve">analysis, emphasizing </w:t>
      </w:r>
      <w:r w:rsidR="296E8D77">
        <w:t xml:space="preserve">timely delivery of insight </w:t>
      </w:r>
      <w:r w:rsidR="237ECD53">
        <w:t>over high accuracy.</w:t>
      </w:r>
    </w:p>
    <w:p w14:paraId="2EF29A7B" w14:textId="77777777" w:rsidR="00AF2291" w:rsidRDefault="00AF2291" w:rsidP="00AF2291"/>
    <w:p w14:paraId="2C1D3ECC" w14:textId="1CF1A7C8" w:rsidR="00AF2291" w:rsidRPr="00AF2291" w:rsidRDefault="00890B6C" w:rsidP="007E2A6B">
      <w:pPr>
        <w:numPr>
          <w:ilvl w:val="3"/>
          <w:numId w:val="34"/>
        </w:numPr>
        <w:rPr>
          <w:b/>
          <w:bCs/>
        </w:rPr>
      </w:pPr>
      <w:r w:rsidRPr="6C547F69">
        <w:rPr>
          <w:b/>
          <w:bCs/>
        </w:rPr>
        <w:t xml:space="preserve"> </w:t>
      </w:r>
      <w:r w:rsidR="0EF6E03C" w:rsidRPr="6C547F69">
        <w:rPr>
          <w:b/>
          <w:bCs/>
        </w:rPr>
        <w:t>Plan Conditioning</w:t>
      </w:r>
      <w:r w:rsidR="3476872F" w:rsidRPr="6C547F69">
        <w:rPr>
          <w:b/>
          <w:bCs/>
        </w:rPr>
        <w:t xml:space="preserve"> </w:t>
      </w:r>
    </w:p>
    <w:p w14:paraId="78FED0FA" w14:textId="77777777" w:rsidR="00AF2291" w:rsidRDefault="00AF2291" w:rsidP="00AF2291"/>
    <w:p w14:paraId="73CB4481" w14:textId="0E7C035F" w:rsidR="001A3146" w:rsidRDefault="2BA16E2A" w:rsidP="6C547F69">
      <w:pPr>
        <w:spacing w:line="259" w:lineRule="auto"/>
      </w:pPr>
      <w:r>
        <w:t>The gaming of plan options is a key innovation of the Fight Tonight program</w:t>
      </w:r>
      <w:r w:rsidR="50C16343">
        <w:t xml:space="preserve">, requiring that plan options eventually become executable plans that can be assessed based on simulated outcomes. To meet this requirement, </w:t>
      </w:r>
      <w:r w:rsidR="627DF981">
        <w:t>plan options will need to be at a sufficient level of fidelity to be ingested by the Plan Execution Engine in TA2 th</w:t>
      </w:r>
      <w:r w:rsidR="5D875FAD">
        <w:t xml:space="preserve">rough the Planning Interface and with data standards determined by the Planning Interface Working Group. The </w:t>
      </w:r>
      <w:r w:rsidR="4AD7CEA3">
        <w:t>specifics</w:t>
      </w:r>
      <w:r w:rsidR="5D875FAD">
        <w:t xml:space="preserve"> of this level of detai</w:t>
      </w:r>
      <w:r w:rsidR="7AB0860E">
        <w:t>l</w:t>
      </w:r>
      <w:r w:rsidR="683E061C">
        <w:t xml:space="preserve"> are unknown at the time of this solicitation, but proposals should address methods to </w:t>
      </w:r>
      <w:r w:rsidR="3F9007E3">
        <w:t xml:space="preserve">assess plan sufficiency and identify specific risks that may be incurred due to this requirement. Additionally, </w:t>
      </w:r>
      <w:r w:rsidR="2CE076D9">
        <w:t xml:space="preserve">planners may propose changes to plans within the gaming environment that violate key dependencies or constraints, requiring </w:t>
      </w:r>
      <w:r w:rsidR="301ADE98">
        <w:t>re-engagement with the iterative planning process</w:t>
      </w:r>
      <w:r w:rsidR="14CB8351">
        <w:t xml:space="preserve"> for that plan option</w:t>
      </w:r>
      <w:r w:rsidR="301ADE98">
        <w:t xml:space="preserve">. </w:t>
      </w:r>
      <w:r w:rsidR="5C8D3483">
        <w:t>Methods for assessing the need to re-eng</w:t>
      </w:r>
      <w:r w:rsidR="76D42B86">
        <w:t>a</w:t>
      </w:r>
      <w:r w:rsidR="5C8D3483">
        <w:t xml:space="preserve">ge in the plan development process are encouraged, but </w:t>
      </w:r>
      <w:r w:rsidR="0983BC91">
        <w:t>the nature of this interaction will not be clear during early technology development.</w:t>
      </w:r>
    </w:p>
    <w:p w14:paraId="072BD52F" w14:textId="77777777" w:rsidR="007064E5" w:rsidRDefault="007064E5" w:rsidP="004A5384">
      <w:pPr>
        <w:rPr>
          <w:b/>
        </w:rPr>
      </w:pPr>
    </w:p>
    <w:p w14:paraId="379E1A3B" w14:textId="3A65D721" w:rsidR="00B06624" w:rsidRDefault="2E33E6D8" w:rsidP="007E2A6B">
      <w:pPr>
        <w:numPr>
          <w:ilvl w:val="2"/>
          <w:numId w:val="34"/>
        </w:numPr>
        <w:rPr>
          <w:b/>
          <w:bCs/>
        </w:rPr>
      </w:pPr>
      <w:r w:rsidRPr="6C547F69">
        <w:rPr>
          <w:b/>
          <w:bCs/>
        </w:rPr>
        <w:t>Technical Area 2</w:t>
      </w:r>
    </w:p>
    <w:p w14:paraId="47611F14" w14:textId="77777777" w:rsidR="00B06624" w:rsidRDefault="00B06624" w:rsidP="00B06624">
      <w:pPr>
        <w:rPr>
          <w:b/>
        </w:rPr>
      </w:pPr>
    </w:p>
    <w:p w14:paraId="2820B9C7" w14:textId="354A956F" w:rsidR="00974A0C" w:rsidRDefault="13C57E7F" w:rsidP="00B06624">
      <w:r>
        <w:t>The goal of TA2 is to develop</w:t>
      </w:r>
      <w:r w:rsidR="00CF747F">
        <w:t xml:space="preserve"> and demonstrate</w:t>
      </w:r>
      <w:r>
        <w:t xml:space="preserve"> the Fight Tonight </w:t>
      </w:r>
      <w:r w:rsidR="00CF747F">
        <w:t xml:space="preserve">interactive </w:t>
      </w:r>
      <w:r>
        <w:t>system</w:t>
      </w:r>
      <w:r w:rsidR="00CF747F">
        <w:t xml:space="preserve">, including the </w:t>
      </w:r>
      <w:r>
        <w:t>software infrastructure, user interfaces, and planning workflow</w:t>
      </w:r>
      <w:r w:rsidR="253FFE24">
        <w:t>. This includes</w:t>
      </w:r>
      <w:r>
        <w:t xml:space="preserve"> support </w:t>
      </w:r>
      <w:r w:rsidR="253FFE24">
        <w:t xml:space="preserve">of </w:t>
      </w:r>
      <w:r>
        <w:t xml:space="preserve">evaluations and demonstrations through the life of the </w:t>
      </w:r>
      <w:r w:rsidR="3CF1EFBF">
        <w:t>program and</w:t>
      </w:r>
      <w:r w:rsidR="253FFE24">
        <w:t xml:space="preserve"> facilitating</w:t>
      </w:r>
      <w:r>
        <w:t xml:space="preserve"> transition. </w:t>
      </w:r>
      <w:r w:rsidR="00E945D9">
        <w:t>The relatively short</w:t>
      </w:r>
      <w:r w:rsidR="00974A0C">
        <w:t xml:space="preserve"> timeline to complete these complex tasks necessitates a seamless transition between modes of operation and motivates the TA2 performer being the integrator across these capabilities. </w:t>
      </w:r>
    </w:p>
    <w:p w14:paraId="4CE95759" w14:textId="77777777" w:rsidR="00974A0C" w:rsidRDefault="00974A0C" w:rsidP="00B06624"/>
    <w:p w14:paraId="73F20D57" w14:textId="4EC5DD14" w:rsidR="00910F4B" w:rsidRDefault="34C5D8E6" w:rsidP="00B06624">
      <w:r>
        <w:lastRenderedPageBreak/>
        <w:t xml:space="preserve">A key innovation under Fight Tonight is the use of </w:t>
      </w:r>
      <w:r w:rsidR="13C57E7F">
        <w:t>a gaming engine</w:t>
      </w:r>
      <w:r>
        <w:t xml:space="preserve"> to provide planners with a</w:t>
      </w:r>
      <w:r w:rsidR="6511A513">
        <w:t xml:space="preserve">n interactive </w:t>
      </w:r>
      <w:r>
        <w:t>capability to explore and refine combat plans. Commercial games have demonstrated a capability for visual and analytical abstraction</w:t>
      </w:r>
      <w:r w:rsidR="73710E53">
        <w:t xml:space="preserve"> of complex operating environments combined with real-time interaction to assess and control forces under the users’ command. For Phase 1 of the Fight Tonight program, the use of gaming as a tool for attack plan development will be demonstrated</w:t>
      </w:r>
      <w:r w:rsidR="00974A0C">
        <w:t xml:space="preserve">, </w:t>
      </w:r>
      <w:r w:rsidR="73710E53">
        <w:t>includ</w:t>
      </w:r>
      <w:r w:rsidR="00974A0C">
        <w:t>ing</w:t>
      </w:r>
      <w:r w:rsidR="73710E53">
        <w:t xml:space="preserve"> interface</w:t>
      </w:r>
      <w:r w:rsidR="6511A513">
        <w:t>s</w:t>
      </w:r>
      <w:r w:rsidR="73710E53">
        <w:t xml:space="preserve"> to the TA1 </w:t>
      </w:r>
      <w:r w:rsidR="6DCD000A">
        <w:t>services,</w:t>
      </w:r>
      <w:r w:rsidR="73710E53">
        <w:t xml:space="preserve"> user interfaces and </w:t>
      </w:r>
      <w:r w:rsidR="00CF747F">
        <w:t xml:space="preserve">ingestions of provided </w:t>
      </w:r>
      <w:r w:rsidR="73710E53">
        <w:t xml:space="preserve">data artifacts </w:t>
      </w:r>
      <w:r w:rsidR="009F6B4B">
        <w:t>by the evaluation team</w:t>
      </w:r>
      <w:r w:rsidR="73710E53">
        <w:t xml:space="preserve">. Specific details, such as the </w:t>
      </w:r>
      <w:r w:rsidR="6511A513">
        <w:t>required timelines for plan assessment and data formats, will be determined as a part of the iterative concept refinement process planned for Phase 1, but the overall intention of the program is for TA2 to enable development, analysis and refinement of a MAAP within 4 hours</w:t>
      </w:r>
      <w:r w:rsidR="00CF747F">
        <w:t xml:space="preserve"> by the end of the program</w:t>
      </w:r>
      <w:r w:rsidR="6511A513">
        <w:t xml:space="preserve">. TA2 is intended to </w:t>
      </w:r>
      <w:r w:rsidR="00974A0C">
        <w:t>develop</w:t>
      </w:r>
      <w:r w:rsidR="6511A513">
        <w:t xml:space="preserve"> a</w:t>
      </w:r>
      <w:r w:rsidR="08334B53">
        <w:t>n</w:t>
      </w:r>
      <w:r w:rsidR="6511A513">
        <w:t xml:space="preserve"> interactive</w:t>
      </w:r>
      <w:r w:rsidR="6C08B6C9">
        <w:t xml:space="preserve"> user</w:t>
      </w:r>
      <w:r w:rsidR="6511A513">
        <w:t xml:space="preserve"> interface</w:t>
      </w:r>
      <w:r w:rsidR="00974A0C">
        <w:t xml:space="preserve"> </w:t>
      </w:r>
      <w:r w:rsidR="18FF3ED7">
        <w:t>with</w:t>
      </w:r>
      <w:r w:rsidR="6511A513">
        <w:t xml:space="preserve"> a consistent</w:t>
      </w:r>
      <w:r w:rsidR="694E9ED2">
        <w:t xml:space="preserve"> set of visual interface elements, creating a common</w:t>
      </w:r>
      <w:r w:rsidR="6511A513">
        <w:t xml:space="preserve"> user experience for the entire attack plan planning process. </w:t>
      </w:r>
    </w:p>
    <w:p w14:paraId="2467080E" w14:textId="77777777" w:rsidR="00AF2291" w:rsidRDefault="00AF2291" w:rsidP="00AF2291"/>
    <w:p w14:paraId="1FACCBF1" w14:textId="5C06FFE0" w:rsidR="00AF2291" w:rsidRDefault="3476872F" w:rsidP="00B06624">
      <w:r>
        <w:t xml:space="preserve">The commercial gaming industry has evolved a mature set of tools for efficient design, implementation, and rendering of visual interfaces, so proposers should leverage these capabilities when possible, or provide justification on why existing tools are not appropriate for this task. The game interface will </w:t>
      </w:r>
      <w:r w:rsidR="444C9A3B">
        <w:t>e</w:t>
      </w:r>
      <w:r>
        <w:t>volve based on feedback from the user community</w:t>
      </w:r>
      <w:r w:rsidR="2FE8077A">
        <w:t xml:space="preserve"> via the Strategic Planning User Group</w:t>
      </w:r>
      <w:r w:rsidR="1585860E">
        <w:t>, stakeholder</w:t>
      </w:r>
      <w:r w:rsidR="2FE8077A">
        <w:t xml:space="preserve"> participation in program integration and assessment events</w:t>
      </w:r>
      <w:r>
        <w:t xml:space="preserve">, the capabilities of the TA1 optimization service, and </w:t>
      </w:r>
      <w:r w:rsidR="43DDD191">
        <w:t xml:space="preserve">data </w:t>
      </w:r>
      <w:r>
        <w:t xml:space="preserve">standards </w:t>
      </w:r>
      <w:r w:rsidR="64C2D485">
        <w:t>determined by the Planning Interface Working Group.</w:t>
      </w:r>
      <w:r>
        <w:t xml:space="preserve"> </w:t>
      </w:r>
      <w:r w:rsidR="1429E389">
        <w:t>This evolution necessitates a</w:t>
      </w:r>
      <w:r>
        <w:t xml:space="preserve"> flexibl</w:t>
      </w:r>
      <w:r w:rsidR="6995C6A9">
        <w:t>e</w:t>
      </w:r>
      <w:r>
        <w:t xml:space="preserve"> and modular</w:t>
      </w:r>
      <w:r w:rsidR="0B87AE7F">
        <w:t xml:space="preserve"> architecture</w:t>
      </w:r>
      <w:r>
        <w:t xml:space="preserve"> </w:t>
      </w:r>
      <w:r w:rsidR="566A0A7A">
        <w:t>for integration o</w:t>
      </w:r>
      <w:r>
        <w:t>f the game engine components</w:t>
      </w:r>
      <w:r w:rsidR="34D770F0">
        <w:t>, data storage and retrieval, and user input into planning processes.</w:t>
      </w:r>
    </w:p>
    <w:p w14:paraId="4318A1A3" w14:textId="77777777" w:rsidR="00AF2291" w:rsidRDefault="00AF2291" w:rsidP="00B06624"/>
    <w:p w14:paraId="22FDAFD3" w14:textId="77777777" w:rsidR="00AF2291" w:rsidRPr="00591BF1" w:rsidRDefault="78FAE401" w:rsidP="007E2A6B">
      <w:pPr>
        <w:numPr>
          <w:ilvl w:val="3"/>
          <w:numId w:val="34"/>
        </w:numPr>
        <w:rPr>
          <w:b/>
          <w:bCs/>
        </w:rPr>
      </w:pPr>
      <w:r w:rsidRPr="6C547F69">
        <w:rPr>
          <w:b/>
          <w:bCs/>
        </w:rPr>
        <w:t xml:space="preserve">Game-Based </w:t>
      </w:r>
      <w:r w:rsidR="10A88498" w:rsidRPr="6C547F69">
        <w:rPr>
          <w:b/>
          <w:bCs/>
        </w:rPr>
        <w:t>Planner Interfaces</w:t>
      </w:r>
    </w:p>
    <w:p w14:paraId="794F01AC" w14:textId="77777777" w:rsidR="00451C62" w:rsidRDefault="00451C62" w:rsidP="00591BF1"/>
    <w:p w14:paraId="67002363" w14:textId="602482AD" w:rsidR="00451C62" w:rsidRDefault="4FD17497" w:rsidP="00591BF1">
      <w:r>
        <w:t>T</w:t>
      </w:r>
      <w:r w:rsidR="00451C62">
        <w:t>he development of</w:t>
      </w:r>
      <w:r w:rsidR="2B031855">
        <w:t xml:space="preserve"> a set of</w:t>
      </w:r>
      <w:r w:rsidR="707F01FE">
        <w:t xml:space="preserve"> </w:t>
      </w:r>
      <w:r w:rsidR="00451C62">
        <w:t xml:space="preserve">interactive graphical user interfaces </w:t>
      </w:r>
      <w:r w:rsidR="5BFA4C24">
        <w:t>will empower planners to</w:t>
      </w:r>
      <w:r w:rsidR="2F23E730">
        <w:t xml:space="preserve"> quickly</w:t>
      </w:r>
      <w:r w:rsidR="00451C62">
        <w:t xml:space="preserve"> build, rehearse, and assess plan</w:t>
      </w:r>
      <w:r w:rsidR="50E657EA">
        <w:t xml:space="preserve"> options</w:t>
      </w:r>
      <w:r w:rsidR="00451C62">
        <w:t>. To support this vision, the program asserts that a set of visually consistent interfaces</w:t>
      </w:r>
      <w:r w:rsidR="3CD8FAE3">
        <w:t xml:space="preserve"> with shared user interface elements</w:t>
      </w:r>
      <w:r w:rsidR="00451C62">
        <w:t xml:space="preserve"> across all phases of the planning process will maximize the ability for planners to rapidly develop and refine combat plans. To realize thi</w:t>
      </w:r>
      <w:r w:rsidR="00A36789">
        <w:t xml:space="preserve">s capability, </w:t>
      </w:r>
      <w:r w:rsidR="009E5C3C">
        <w:t xml:space="preserve">the Government </w:t>
      </w:r>
      <w:r w:rsidR="00A36789">
        <w:t>envision</w:t>
      </w:r>
      <w:r w:rsidR="009E5C3C">
        <w:t>s</w:t>
      </w:r>
      <w:r w:rsidR="00A36789">
        <w:t xml:space="preserve"> three key</w:t>
      </w:r>
      <w:r w:rsidR="00451C62">
        <w:t xml:space="preserve"> interfaces</w:t>
      </w:r>
      <w:r w:rsidR="00A36789">
        <w:t xml:space="preserve"> </w:t>
      </w:r>
      <w:r w:rsidR="00B95E46">
        <w:t xml:space="preserve">that embody </w:t>
      </w:r>
      <w:r w:rsidR="00A36789">
        <w:t>functionalit</w:t>
      </w:r>
      <w:r w:rsidR="00B95E46">
        <w:t>y</w:t>
      </w:r>
      <w:r w:rsidR="00451C62">
        <w:t xml:space="preserve"> </w:t>
      </w:r>
      <w:r w:rsidR="004E2439">
        <w:t xml:space="preserve">with somewhat </w:t>
      </w:r>
      <w:r w:rsidR="00B95E46">
        <w:t>distinct,</w:t>
      </w:r>
      <w:r w:rsidR="004E2439">
        <w:t xml:space="preserve"> but </w:t>
      </w:r>
      <w:r w:rsidR="00B95E46">
        <w:t>inherently overlapping, scope and purpose</w:t>
      </w:r>
      <w:r w:rsidR="004E2439">
        <w:t>.</w:t>
      </w:r>
    </w:p>
    <w:p w14:paraId="0B5A6935" w14:textId="77777777" w:rsidR="00451C62" w:rsidRDefault="00451C62" w:rsidP="00591BF1"/>
    <w:p w14:paraId="2682BA5F" w14:textId="77777777" w:rsidR="004E2439" w:rsidRPr="00852A7C" w:rsidRDefault="00591BF1" w:rsidP="3CB76947">
      <w:pPr>
        <w:rPr>
          <w:b/>
          <w:bCs/>
        </w:rPr>
      </w:pPr>
      <w:r w:rsidRPr="6C547F69">
        <w:rPr>
          <w:b/>
          <w:bCs/>
        </w:rPr>
        <w:t>Interactive Force Allocation</w:t>
      </w:r>
      <w:r w:rsidR="004E2439" w:rsidRPr="6C547F69">
        <w:rPr>
          <w:b/>
          <w:bCs/>
        </w:rPr>
        <w:t xml:space="preserve"> </w:t>
      </w:r>
    </w:p>
    <w:p w14:paraId="0034971F" w14:textId="28E9DE36" w:rsidR="004E2439" w:rsidRDefault="004E2439" w:rsidP="3CB76947">
      <w:r>
        <w:t xml:space="preserve">The program envisions the first step of the planning process could be allocation of resources to meet specified objectives and constraints within the operating environment. </w:t>
      </w:r>
      <w:r w:rsidR="4C3A8379">
        <w:t>This process is envisioned as an interactive “drag and drop” interface, with real-time system response</w:t>
      </w:r>
      <w:r w:rsidR="3E95DCB9">
        <w:t>s from the TA1 systems</w:t>
      </w:r>
      <w:r w:rsidR="4C3A8379">
        <w:t xml:space="preserve"> to assess the current strategy. </w:t>
      </w:r>
      <w:r>
        <w:t xml:space="preserve">The goal of this step </w:t>
      </w:r>
      <w:r w:rsidR="74A67322">
        <w:t>is</w:t>
      </w:r>
      <w:r>
        <w:t xml:space="preserve"> to understand if </w:t>
      </w:r>
      <w:r w:rsidR="28F89A44">
        <w:t xml:space="preserve">a </w:t>
      </w:r>
      <w:r w:rsidR="447840FB">
        <w:t>plausible plan exists based on task priorities, constraints, dependencies, and available resources</w:t>
      </w:r>
      <w:r w:rsidR="209E84EF">
        <w:t>, and what other options may provide a suitable or preferred alternative</w:t>
      </w:r>
      <w:r w:rsidR="447840FB">
        <w:t>.</w:t>
      </w:r>
      <w:r>
        <w:t xml:space="preserve"> </w:t>
      </w:r>
      <w:r w:rsidR="414C1256">
        <w:t>Plan options will be assessed by analytics provided in TA1, which will be presented to the user in an integrated interface during the interactive planning process.</w:t>
      </w:r>
    </w:p>
    <w:p w14:paraId="7C96341C" w14:textId="77777777" w:rsidR="00591BF1" w:rsidRDefault="00591BF1" w:rsidP="00591BF1"/>
    <w:p w14:paraId="295A0AB0" w14:textId="77777777" w:rsidR="004E2439" w:rsidRPr="00852A7C" w:rsidRDefault="00591BF1" w:rsidP="00591BF1">
      <w:pPr>
        <w:rPr>
          <w:b/>
        </w:rPr>
      </w:pPr>
      <w:r w:rsidRPr="00A36789">
        <w:rPr>
          <w:b/>
        </w:rPr>
        <w:t>Planning Gaming Engine</w:t>
      </w:r>
      <w:r w:rsidR="004E2439" w:rsidRPr="00A36789">
        <w:rPr>
          <w:b/>
        </w:rPr>
        <w:t xml:space="preserve"> </w:t>
      </w:r>
    </w:p>
    <w:p w14:paraId="30F73E59" w14:textId="160CDFA6" w:rsidR="00591BF1" w:rsidRDefault="004E2439" w:rsidP="00591BF1">
      <w:r>
        <w:t xml:space="preserve">Once a </w:t>
      </w:r>
      <w:r w:rsidR="6880375D">
        <w:t>plausi</w:t>
      </w:r>
      <w:r w:rsidR="4474445F">
        <w:t>b</w:t>
      </w:r>
      <w:r w:rsidR="6880375D">
        <w:t>le plan option</w:t>
      </w:r>
      <w:r w:rsidR="25FFEAD1">
        <w:t xml:space="preserve"> has been sufficiently refined into an executable plan</w:t>
      </w:r>
      <w:r>
        <w:t xml:space="preserve">, planners </w:t>
      </w:r>
      <w:r w:rsidR="3034AF55">
        <w:t xml:space="preserve">can </w:t>
      </w:r>
      <w:r w:rsidR="00292560">
        <w:t xml:space="preserve">execute </w:t>
      </w:r>
      <w:r w:rsidR="7ACF7521">
        <w:t>the plan</w:t>
      </w:r>
      <w:r w:rsidR="00292560">
        <w:t xml:space="preserve"> in a game environment</w:t>
      </w:r>
      <w:r w:rsidR="379E6DE9">
        <w:t xml:space="preserve"> to gain insight into the space of plausible outcomes</w:t>
      </w:r>
      <w:r w:rsidR="00292560">
        <w:t xml:space="preserve">. The program envisions options for the planners to play their plan against varying adversary AI opponents, play against another human planner or adversary subject matter expert, or direct a friendly AI and adversary AI to play against each other </w:t>
      </w:r>
      <w:r w:rsidR="75DD341E">
        <w:t>in order to sample a larger space of outcomes.</w:t>
      </w:r>
      <w:r w:rsidR="28B6206E">
        <w:t xml:space="preserve"> Capturing the diversity (or similarities) of outcomes </w:t>
      </w:r>
      <w:r w:rsidR="13CD5B8B">
        <w:t>and presenting a concise depiction in visual form will be critical to support rapid decision making and further refinement.</w:t>
      </w:r>
    </w:p>
    <w:p w14:paraId="6C8145F5" w14:textId="00B795C4" w:rsidR="32C7C87F" w:rsidRDefault="32C7C87F" w:rsidP="32C7C87F"/>
    <w:p w14:paraId="181FA0E5" w14:textId="77777777" w:rsidR="00292560" w:rsidRPr="00852A7C" w:rsidRDefault="00591BF1" w:rsidP="00591BF1">
      <w:pPr>
        <w:rPr>
          <w:b/>
        </w:rPr>
      </w:pPr>
      <w:r w:rsidRPr="00A36789">
        <w:rPr>
          <w:b/>
        </w:rPr>
        <w:t>Hypothesis Generation</w:t>
      </w:r>
      <w:r w:rsidR="004E2439" w:rsidRPr="00A36789">
        <w:rPr>
          <w:b/>
        </w:rPr>
        <w:t xml:space="preserve"> </w:t>
      </w:r>
    </w:p>
    <w:p w14:paraId="106C2C63" w14:textId="6C39A0F6" w:rsidR="00A36789" w:rsidRDefault="00A36789" w:rsidP="00591BF1">
      <w:r>
        <w:lastRenderedPageBreak/>
        <w:t>During or after plan execution in the game environment, planners may pose changes to the plan or the operating environment, with the system providing feedback on how those changes affect the currently viewed plan and associate completion of mission objectives. The changes could include added or reduced resources available to friendly or adversary forces, changes in airspace restrictions, additional basing options, or changes in friendly or adversary behavior to be executed by the AI players. The Fight Tonight</w:t>
      </w:r>
      <w:r w:rsidR="00852A7C">
        <w:t xml:space="preserve"> program</w:t>
      </w:r>
      <w:r>
        <w:t xml:space="preserve"> seeks approaches that will enable users to explore these </w:t>
      </w:r>
      <w:r w:rsidR="00852A7C">
        <w:t>changes as branches of the baseline plan, with options for committing changes and having them be part of the revised baseline.</w:t>
      </w:r>
    </w:p>
    <w:p w14:paraId="20EF9879" w14:textId="77777777" w:rsidR="00591BF1" w:rsidRPr="00591BF1" w:rsidRDefault="00591BF1" w:rsidP="0053399C">
      <w:pPr>
        <w:rPr>
          <w:b/>
        </w:rPr>
      </w:pPr>
    </w:p>
    <w:p w14:paraId="22B930E0" w14:textId="77777777" w:rsidR="00591BF1" w:rsidRPr="00591BF1" w:rsidRDefault="0DE108CA" w:rsidP="007E2A6B">
      <w:pPr>
        <w:numPr>
          <w:ilvl w:val="3"/>
          <w:numId w:val="34"/>
        </w:numPr>
        <w:rPr>
          <w:b/>
          <w:bCs/>
        </w:rPr>
      </w:pPr>
      <w:r w:rsidRPr="6C547F69">
        <w:rPr>
          <w:b/>
          <w:bCs/>
        </w:rPr>
        <w:t xml:space="preserve">General </w:t>
      </w:r>
      <w:r w:rsidR="6DBC17F3" w:rsidRPr="6C547F69">
        <w:rPr>
          <w:b/>
          <w:bCs/>
        </w:rPr>
        <w:t xml:space="preserve">Game-Based </w:t>
      </w:r>
      <w:r w:rsidR="10A88498" w:rsidRPr="6C547F69">
        <w:rPr>
          <w:b/>
          <w:bCs/>
        </w:rPr>
        <w:t>System Capabilities</w:t>
      </w:r>
    </w:p>
    <w:p w14:paraId="3594CFD3" w14:textId="77777777" w:rsidR="00591BF1" w:rsidRDefault="00591BF1" w:rsidP="00591BF1"/>
    <w:p w14:paraId="28F5B250" w14:textId="77777777" w:rsidR="00B95E46" w:rsidRDefault="00B95E46" w:rsidP="00591BF1">
      <w:r>
        <w:t>To realize the Fight Tonight vision, the program assumes there are a set of underlying capabilities that will be needed to drive the interact</w:t>
      </w:r>
      <w:r w:rsidR="00FE4109">
        <w:t>ion between human planners and Artificial I</w:t>
      </w:r>
      <w:r>
        <w:t xml:space="preserve">ntelligence. </w:t>
      </w:r>
      <w:r w:rsidR="00FE4109">
        <w:t xml:space="preserve">Note that these are intended to be capability </w:t>
      </w:r>
      <w:r>
        <w:t>descriptions and may not reflect the</w:t>
      </w:r>
      <w:r w:rsidR="00FE4109">
        <w:t xml:space="preserve"> proposed functional </w:t>
      </w:r>
      <w:r>
        <w:t>architecture</w:t>
      </w:r>
      <w:r w:rsidR="00FE4109">
        <w:t>.</w:t>
      </w:r>
    </w:p>
    <w:p w14:paraId="74C666AC" w14:textId="77777777" w:rsidR="00B95E46" w:rsidRDefault="00B95E46" w:rsidP="00591BF1"/>
    <w:p w14:paraId="7A5DDCDA" w14:textId="77777777" w:rsidR="00AF2291" w:rsidRPr="008C00ED" w:rsidRDefault="00AF2291" w:rsidP="00AF2291">
      <w:pPr>
        <w:rPr>
          <w:b/>
        </w:rPr>
      </w:pPr>
      <w:r w:rsidRPr="008C00ED">
        <w:rPr>
          <w:b/>
        </w:rPr>
        <w:t>Plan Execution Engine</w:t>
      </w:r>
    </w:p>
    <w:p w14:paraId="7DEE8782" w14:textId="388E2840" w:rsidR="00591BF1" w:rsidRDefault="00591BF1" w:rsidP="00AF2291">
      <w:r>
        <w:t xml:space="preserve">Given a plan generated through interaction with the optimization service, Fight Tonight envisions providing planners with the capability to play through the execution of the plan in an interactive gaming environment. This </w:t>
      </w:r>
      <w:r w:rsidR="00CD03AD">
        <w:t xml:space="preserve">will require the generation of the </w:t>
      </w:r>
      <w:r w:rsidR="0087799A">
        <w:t xml:space="preserve">scene </w:t>
      </w:r>
      <w:r w:rsidR="00CD03AD">
        <w:t>elements</w:t>
      </w:r>
      <w:r w:rsidR="00170CF6">
        <w:t>, mapping of plan actions to the respective units, and</w:t>
      </w:r>
      <w:r w:rsidR="0087799A">
        <w:t xml:space="preserve"> instantiation of AI behaviors (as directed by the user)</w:t>
      </w:r>
      <w:r w:rsidR="00170CF6">
        <w:t xml:space="preserve">. The data requirements for this capability are expected to be a critical discussion between TA1 and TA2 teams </w:t>
      </w:r>
      <w:r w:rsidR="2350BDF0">
        <w:t>as part of the Planning Interface Working Group.</w:t>
      </w:r>
    </w:p>
    <w:p w14:paraId="42D19138" w14:textId="77777777" w:rsidR="00170CF6" w:rsidRDefault="00170CF6" w:rsidP="00AF2291"/>
    <w:p w14:paraId="7CBCE915" w14:textId="77777777" w:rsidR="00EF7476" w:rsidRPr="008C00ED" w:rsidRDefault="00AF2291" w:rsidP="00591BF1">
      <w:pPr>
        <w:rPr>
          <w:b/>
        </w:rPr>
      </w:pPr>
      <w:r w:rsidRPr="008C00ED">
        <w:rPr>
          <w:b/>
        </w:rPr>
        <w:t>AI Behavior Models</w:t>
      </w:r>
    </w:p>
    <w:p w14:paraId="7646BF5D" w14:textId="14C8272F" w:rsidR="00EF7476" w:rsidRDefault="15F58B6E" w:rsidP="00591BF1">
      <w:r>
        <w:t>To enable automated play of friendly or adversary forces, AI models could be made available for general us</w:t>
      </w:r>
      <w:r w:rsidR="0DE108CA">
        <w:t>e or trained against</w:t>
      </w:r>
      <w:r>
        <w:t xml:space="preserve"> plan instances, as time permits in the planning process. It is envisioned that these models could have some combination of “micro” AI for controlling individual units, and a “macro” AI for directing behavior of multiple units. Additionally, there would be value in having AI models of varying strategy, </w:t>
      </w:r>
      <w:r w:rsidR="0F2FF85C">
        <w:t xml:space="preserve">providing </w:t>
      </w:r>
      <w:r>
        <w:t>planner</w:t>
      </w:r>
      <w:r w:rsidR="7AEECA24">
        <w:t>s with an analysis of</w:t>
      </w:r>
      <w:r w:rsidR="51E49F3C">
        <w:t xml:space="preserve"> plausible </w:t>
      </w:r>
      <w:r>
        <w:t xml:space="preserve">plan </w:t>
      </w:r>
      <w:r w:rsidR="0E053695">
        <w:t>outcomes against</w:t>
      </w:r>
      <w:r>
        <w:t xml:space="preserve"> an uncertain adversary under varying conditions.</w:t>
      </w:r>
    </w:p>
    <w:p w14:paraId="132852FE" w14:textId="77777777" w:rsidR="00AF2291" w:rsidRDefault="00AF2291" w:rsidP="00AF2291"/>
    <w:p w14:paraId="0D0485A9" w14:textId="77777777" w:rsidR="00AF2291" w:rsidRPr="008C00ED" w:rsidRDefault="00AF2291" w:rsidP="00AF2291">
      <w:pPr>
        <w:rPr>
          <w:b/>
        </w:rPr>
      </w:pPr>
      <w:r w:rsidRPr="008C00ED">
        <w:rPr>
          <w:b/>
        </w:rPr>
        <w:t>Auto Variant Exploration</w:t>
      </w:r>
    </w:p>
    <w:p w14:paraId="01885E65" w14:textId="60F2638F" w:rsidR="00AF2291" w:rsidRDefault="0DE108CA" w:rsidP="00AF2291">
      <w:r>
        <w:t xml:space="preserve">While human plan manipulations will be invaluable to explore the possibility space of plans and operating conditions, the program envisions an automated capability to explore variants of plans and operating conditions to identify potential opportunities or vulnerabilities. </w:t>
      </w:r>
      <w:r w:rsidR="1EB13BE7">
        <w:t>This will require a capability to search the space of plan adjustments (still adhering to critical constraints and dependencies) and assessing the changes in outcomes. The results of this analysis</w:t>
      </w:r>
      <w:r w:rsidR="51F8F0E0">
        <w:t xml:space="preserve"> </w:t>
      </w:r>
      <w:r>
        <w:t xml:space="preserve">would ultimately rely on the human to determine the likelihood </w:t>
      </w:r>
      <w:r w:rsidR="6559D4AB">
        <w:t xml:space="preserve">of the hypothetical scenario, the opportunity versus risk it entails, </w:t>
      </w:r>
      <w:r>
        <w:t>and if it warrants further exploration.</w:t>
      </w:r>
    </w:p>
    <w:p w14:paraId="6799EC6E" w14:textId="77777777" w:rsidR="008C00ED" w:rsidRDefault="008C00ED" w:rsidP="00AF2291"/>
    <w:p w14:paraId="17102A75" w14:textId="77777777" w:rsidR="00AF2291" w:rsidRPr="008C00ED" w:rsidRDefault="00AF2291" w:rsidP="00AF2291">
      <w:pPr>
        <w:rPr>
          <w:b/>
        </w:rPr>
      </w:pPr>
      <w:r w:rsidRPr="008C00ED">
        <w:rPr>
          <w:b/>
        </w:rPr>
        <w:t>Plan Analytics Engine</w:t>
      </w:r>
    </w:p>
    <w:p w14:paraId="6239780F" w14:textId="22909A5C" w:rsidR="008C00ED" w:rsidRDefault="0DE108CA" w:rsidP="00AF2291">
      <w:r>
        <w:t xml:space="preserve">Given the elements of uncertainty for a plan, adversary response, or operating environment, </w:t>
      </w:r>
      <w:r w:rsidR="13697527">
        <w:t xml:space="preserve">simulated execution of </w:t>
      </w:r>
      <w:r>
        <w:t xml:space="preserve">multiple plan </w:t>
      </w:r>
      <w:r w:rsidR="0271B99C">
        <w:t>option</w:t>
      </w:r>
      <w:r w:rsidR="31433279">
        <w:t>s</w:t>
      </w:r>
      <w:r w:rsidR="13E75CC6">
        <w:t xml:space="preserve"> </w:t>
      </w:r>
      <w:r>
        <w:t>provide</w:t>
      </w:r>
      <w:r w:rsidR="7888E289">
        <w:t>s</w:t>
      </w:r>
      <w:r>
        <w:t xml:space="preserve"> insight into the space of possibility and the most likely outcomes. The program envisions </w:t>
      </w:r>
      <w:r w:rsidR="461D308B">
        <w:t>the use of analytics</w:t>
      </w:r>
      <w:r>
        <w:t xml:space="preserve"> to aggregate data on the various outcomes and present the planners with an overall assessment of the resulting outcome space.</w:t>
      </w:r>
      <w:r w:rsidR="6BD11F39">
        <w:t xml:space="preserve"> A visual depiction of these results</w:t>
      </w:r>
      <w:r w:rsidR="48681432">
        <w:t xml:space="preserve"> </w:t>
      </w:r>
      <w:r w:rsidR="4AA12580">
        <w:t xml:space="preserve">will </w:t>
      </w:r>
      <w:r>
        <w:t xml:space="preserve">aid planners in focusing their efforts on the most likely and </w:t>
      </w:r>
      <w:r w:rsidR="18596142">
        <w:t>worst-case</w:t>
      </w:r>
      <w:r>
        <w:t xml:space="preserve"> outcomes as part of the overall risk assessment process.</w:t>
      </w:r>
    </w:p>
    <w:p w14:paraId="51BFC212" w14:textId="77777777" w:rsidR="00AF2291" w:rsidRDefault="00AF2291" w:rsidP="00AF2291"/>
    <w:p w14:paraId="44851896" w14:textId="77777777" w:rsidR="0053399C" w:rsidRPr="008C00ED" w:rsidRDefault="00AF2291" w:rsidP="0053399C">
      <w:pPr>
        <w:rPr>
          <w:b/>
        </w:rPr>
      </w:pPr>
      <w:r w:rsidRPr="008C00ED">
        <w:rPr>
          <w:b/>
        </w:rPr>
        <w:t>Plan &amp; Analytics Data Store</w:t>
      </w:r>
    </w:p>
    <w:p w14:paraId="410D097C" w14:textId="373B539D" w:rsidR="008C00ED" w:rsidRDefault="008C00ED" w:rsidP="0053399C">
      <w:r>
        <w:t>Facilitating game play of plans, managing manipulations and analytics, and presenting aggregate information to users require</w:t>
      </w:r>
      <w:r w:rsidR="008A36D8">
        <w:t>s</w:t>
      </w:r>
      <w:r>
        <w:t xml:space="preserve"> a data storage solution with indexing across related plans, variations, assessment, and outcomes. </w:t>
      </w:r>
      <w:r w:rsidR="6D411BC9">
        <w:t xml:space="preserve">Data representations and storage will need to account for the continuous </w:t>
      </w:r>
      <w:r w:rsidR="6D411BC9">
        <w:lastRenderedPageBreak/>
        <w:t>refinement of plan options and the need for analytical techniques to access multiple plan options simultaneously</w:t>
      </w:r>
      <w:r w:rsidR="13D10D73">
        <w:t>. Additionally, data will need to be accessible by external services to continue the AOC planning process.</w:t>
      </w:r>
    </w:p>
    <w:p w14:paraId="2C31AF77" w14:textId="77777777" w:rsidR="00A4728C" w:rsidRDefault="00A4728C" w:rsidP="0053399C"/>
    <w:p w14:paraId="092544C5" w14:textId="27A34140" w:rsidR="001B7DEE" w:rsidRPr="008C00ED" w:rsidRDefault="00C423E9" w:rsidP="00B06624">
      <w:pPr>
        <w:rPr>
          <w:b/>
        </w:rPr>
      </w:pPr>
      <w:r w:rsidRPr="00A4728C">
        <w:rPr>
          <w:b/>
        </w:rPr>
        <w:t xml:space="preserve">Software </w:t>
      </w:r>
      <w:r w:rsidR="008A36D8">
        <w:rPr>
          <w:b/>
        </w:rPr>
        <w:t>A</w:t>
      </w:r>
      <w:r w:rsidRPr="00A4728C">
        <w:rPr>
          <w:b/>
        </w:rPr>
        <w:t xml:space="preserve">rchitecture and </w:t>
      </w:r>
      <w:r w:rsidR="008A36D8">
        <w:rPr>
          <w:b/>
        </w:rPr>
        <w:t>I</w:t>
      </w:r>
      <w:r w:rsidRPr="00A4728C">
        <w:rPr>
          <w:b/>
        </w:rPr>
        <w:t>ntegration</w:t>
      </w:r>
    </w:p>
    <w:p w14:paraId="75CBF98D" w14:textId="4855E231" w:rsidR="00C423E9" w:rsidRDefault="1171DB8C" w:rsidP="00C423E9">
      <w:r>
        <w:t xml:space="preserve">In order to reduce costs, avoid duplication of effort, and focus program resources on other high-risk development, </w:t>
      </w:r>
      <w:r w:rsidR="2AC3623F">
        <w:t xml:space="preserve">TA2 </w:t>
      </w:r>
      <w:r>
        <w:t>propos</w:t>
      </w:r>
      <w:r w:rsidR="4CC6B6B1">
        <w:t>als</w:t>
      </w:r>
      <w:r>
        <w:t xml:space="preserve"> should focus upon assembling an appropriate set of existing commercially available, open source and government-owned software capabilities, leveraging existing message sets and standard interfaces to the maximum extent possible. Proposals to develop new capabilities </w:t>
      </w:r>
      <w:r w:rsidR="08244C9E">
        <w:t>should address</w:t>
      </w:r>
      <w:r>
        <w:t xml:space="preserve"> the technology gap</w:t>
      </w:r>
      <w:r w:rsidR="7D0D48CA">
        <w:t>s</w:t>
      </w:r>
      <w:r>
        <w:t xml:space="preserve"> being addressed </w:t>
      </w:r>
      <w:r w:rsidR="42DBDAED">
        <w:t>to</w:t>
      </w:r>
      <w:r>
        <w:t xml:space="preserve"> justify the need for custom solutions. Proposers to this task should clearly describe the software development process that they intend to use. Processes</w:t>
      </w:r>
      <w:r w:rsidR="3EAAF9EC">
        <w:t xml:space="preserve"> and data interfaces</w:t>
      </w:r>
      <w:r>
        <w:t xml:space="preserve"> should be flexible enough to support the program need for integration of independently developed functionality, with enough rigor to produce reliable, tested software with adequate documentation.</w:t>
      </w:r>
    </w:p>
    <w:p w14:paraId="2D319B12" w14:textId="77777777" w:rsidR="00C423E9" w:rsidRDefault="00C423E9" w:rsidP="00C423E9"/>
    <w:p w14:paraId="6316DD53" w14:textId="01538449" w:rsidR="00C423E9" w:rsidRDefault="28E320CF" w:rsidP="00C423E9">
      <w:r>
        <w:t>As the systems integrator, the TA2 performers will be responsible for the integration of TA1</w:t>
      </w:r>
    </w:p>
    <w:p w14:paraId="7F35A68B" w14:textId="44B709EB" w:rsidR="00C423E9" w:rsidRDefault="0C228EB4" w:rsidP="00C423E9">
      <w:r>
        <w:t>capabilities into the Fight Tonight prototype system that will be demonstrated during Phase 1 (and in the notional Phase 2) of the program. They will support technology evaluations by providing iterative versions of their software framework to TA1 researchers so that the Government can assess the performance of the TA1 services, as well as the framework’s ability to support that performance. It is critical that the T</w:t>
      </w:r>
      <w:r w:rsidR="25E6CFA5">
        <w:t>A</w:t>
      </w:r>
      <w:r>
        <w:t>2 performer</w:t>
      </w:r>
      <w:r w:rsidR="4BB07A2C">
        <w:t>s</w:t>
      </w:r>
      <w:r>
        <w:t xml:space="preserve"> create a common runtime environment that can support the flexible integration of software capabilities, including core infrastructure services such as communications and access to shared models and data stores.</w:t>
      </w:r>
    </w:p>
    <w:p w14:paraId="48432A31" w14:textId="77777777" w:rsidR="007E54A6" w:rsidRDefault="007E54A6" w:rsidP="00C423E9"/>
    <w:p w14:paraId="53B671D7" w14:textId="069790C8" w:rsidR="007E54A6" w:rsidRDefault="0F86C5B8" w:rsidP="00A4728C">
      <w:r>
        <w:t xml:space="preserve">As the integration lead for Fight Tonight, TA2 performers will need to be able to access secure facilities and design software solutions that can be used in classified environments, coordinating activities across multiple security levels. Consequently, proposers to TA2 must demonstrate the ability to access and store data at the </w:t>
      </w:r>
      <w:r w:rsidR="79BF8A16">
        <w:t xml:space="preserve">TOP </w:t>
      </w:r>
      <w:r>
        <w:t>SECRET</w:t>
      </w:r>
      <w:r w:rsidR="0031218B">
        <w:t>/SCI</w:t>
      </w:r>
      <w:r>
        <w:t xml:space="preserve"> level.</w:t>
      </w:r>
      <w:r w:rsidR="5E047E1B">
        <w:t xml:space="preserve"> Finally, in order to facilitate transition, the TA2 performers </w:t>
      </w:r>
      <w:r w:rsidR="3CDCD4D0">
        <w:t>should</w:t>
      </w:r>
      <w:r w:rsidR="5E047E1B">
        <w:t xml:space="preserve"> demonstrate knowledge of </w:t>
      </w:r>
      <w:r w:rsidR="42FC87DA">
        <w:t>current and in development</w:t>
      </w:r>
      <w:r w:rsidR="5E047E1B">
        <w:t xml:space="preserve"> Air Force planning systems and demonstrate how their prototype middleware will enable integration into those environments.</w:t>
      </w:r>
    </w:p>
    <w:p w14:paraId="193A2F5B" w14:textId="77777777" w:rsidR="004A5384" w:rsidRDefault="004A5384" w:rsidP="00B06624">
      <w:pPr>
        <w:rPr>
          <w:b/>
        </w:rPr>
      </w:pPr>
    </w:p>
    <w:p w14:paraId="683B82BB" w14:textId="281FEA4C" w:rsidR="007064E5" w:rsidRDefault="6FF5A218" w:rsidP="0A2F2445">
      <w:r>
        <w:t xml:space="preserve">AFRL anticipates making </w:t>
      </w:r>
      <w:r w:rsidR="798B7A29">
        <w:t>two</w:t>
      </w:r>
      <w:r>
        <w:t xml:space="preserve"> TA2 awards and will likely continue with a single performer </w:t>
      </w:r>
      <w:r w:rsidR="5B487127">
        <w:t>through</w:t>
      </w:r>
      <w:r>
        <w:t xml:space="preserve"> the end of Phase 1</w:t>
      </w:r>
      <w:r w:rsidR="5856A798">
        <w:t xml:space="preserve"> based on </w:t>
      </w:r>
      <w:r w:rsidR="7208CCCD">
        <w:t>assessments of usability, responsiveness, scalability, and potential for operational transition in Phase 2</w:t>
      </w:r>
      <w:r w:rsidR="1B4D5474">
        <w:t>.</w:t>
      </w:r>
      <w:r>
        <w:t xml:space="preserve"> This decision will be based upon </w:t>
      </w:r>
      <w:r w:rsidR="4415E09F">
        <w:t>several</w:t>
      </w:r>
      <w:r>
        <w:t xml:space="preserve"> factors, including </w:t>
      </w:r>
      <w:r w:rsidR="6BADD7CA">
        <w:t xml:space="preserve">assessments of usability and scalability, </w:t>
      </w:r>
      <w:r>
        <w:t xml:space="preserve">the overall system design, a proposed integration and risk mitigation plan for Phase 2, the performer’s ability to assist with technology transition, and the performance of a prototype developed during Phase 1. In addition, Phase 1 prototypes will be evaluated for their demonstrated ability to enable a trained user to rapidly generate and analyze attack plans based on dynamic data and constraints, interoperate with existing Air Force </w:t>
      </w:r>
      <w:r w:rsidR="7250720B">
        <w:t xml:space="preserve">planning software (to facilitate transition), </w:t>
      </w:r>
      <w:r>
        <w:t>provide robust cyber defense, and operate over multiple security levels.</w:t>
      </w:r>
      <w:r w:rsidR="009E5C3C">
        <w:t xml:space="preserve"> In order to enable a down-select of performers, the Government may request that proposals include separately priced options for Iteration 1 (months 1</w:t>
      </w:r>
      <w:r w:rsidR="00B92C49">
        <w:t>3</w:t>
      </w:r>
      <w:r w:rsidR="009E5C3C">
        <w:t xml:space="preserve"> through 24 of performance) and Iteration 2 (months 2</w:t>
      </w:r>
      <w:r w:rsidR="00B92C49">
        <w:t>5</w:t>
      </w:r>
      <w:r w:rsidR="009E5C3C">
        <w:t xml:space="preserve"> through 30 of performance).</w:t>
      </w:r>
    </w:p>
    <w:p w14:paraId="4E132E14" w14:textId="77777777" w:rsidR="007720CA" w:rsidRDefault="007720CA" w:rsidP="007720CA">
      <w:pPr>
        <w:ind w:left="360"/>
        <w:rPr>
          <w:b/>
        </w:rPr>
      </w:pPr>
    </w:p>
    <w:p w14:paraId="50DB8F8E" w14:textId="77777777" w:rsidR="00DE74D7" w:rsidRDefault="250318AD" w:rsidP="007E2A6B">
      <w:pPr>
        <w:numPr>
          <w:ilvl w:val="1"/>
          <w:numId w:val="34"/>
        </w:numPr>
        <w:rPr>
          <w:b/>
          <w:bCs/>
        </w:rPr>
      </w:pPr>
      <w:r w:rsidRPr="6C547F69">
        <w:rPr>
          <w:b/>
          <w:bCs/>
        </w:rPr>
        <w:t>Schedule and Deliverables</w:t>
      </w:r>
    </w:p>
    <w:p w14:paraId="121F0FB5" w14:textId="77777777" w:rsidR="00DE74D7" w:rsidRDefault="00DE74D7" w:rsidP="00DE74D7">
      <w:pPr>
        <w:rPr>
          <w:b/>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257"/>
        <w:gridCol w:w="345"/>
        <w:gridCol w:w="1943"/>
        <w:gridCol w:w="18"/>
        <w:gridCol w:w="2750"/>
        <w:gridCol w:w="11"/>
        <w:gridCol w:w="3008"/>
      </w:tblGrid>
      <w:tr w:rsidR="00CD6480" w14:paraId="5FFA4D28" w14:textId="77777777" w:rsidTr="0054136A">
        <w:tc>
          <w:tcPr>
            <w:tcW w:w="738" w:type="dxa"/>
            <w:shd w:val="clear" w:color="auto" w:fill="auto"/>
          </w:tcPr>
          <w:p w14:paraId="4CAA536B" w14:textId="77777777" w:rsidR="00CD6480" w:rsidRDefault="00CD6480" w:rsidP="00DE74D7"/>
        </w:tc>
        <w:tc>
          <w:tcPr>
            <w:tcW w:w="1602" w:type="dxa"/>
            <w:gridSpan w:val="2"/>
            <w:shd w:val="clear" w:color="auto" w:fill="auto"/>
          </w:tcPr>
          <w:p w14:paraId="3D4F0058" w14:textId="77777777" w:rsidR="00CD6480" w:rsidRDefault="00CD6480" w:rsidP="007D484D">
            <w:pPr>
              <w:jc w:val="center"/>
            </w:pPr>
            <w:r>
              <w:t>Month</w:t>
            </w:r>
          </w:p>
        </w:tc>
        <w:tc>
          <w:tcPr>
            <w:tcW w:w="1961" w:type="dxa"/>
            <w:gridSpan w:val="2"/>
            <w:shd w:val="clear" w:color="auto" w:fill="auto"/>
          </w:tcPr>
          <w:p w14:paraId="1ACD0CF5" w14:textId="77777777" w:rsidR="00CD6480" w:rsidRDefault="00CD6480" w:rsidP="007D484D">
            <w:pPr>
              <w:jc w:val="center"/>
            </w:pPr>
            <w:r>
              <w:t>Milestone</w:t>
            </w:r>
          </w:p>
        </w:tc>
        <w:tc>
          <w:tcPr>
            <w:tcW w:w="2761" w:type="dxa"/>
            <w:gridSpan w:val="2"/>
            <w:shd w:val="clear" w:color="auto" w:fill="auto"/>
          </w:tcPr>
          <w:p w14:paraId="4776D670" w14:textId="77777777" w:rsidR="00CD6480" w:rsidRDefault="00AA6D25" w:rsidP="007D484D">
            <w:pPr>
              <w:jc w:val="center"/>
            </w:pPr>
            <w:r>
              <w:t>Technical Area 1</w:t>
            </w:r>
          </w:p>
        </w:tc>
        <w:tc>
          <w:tcPr>
            <w:tcW w:w="3008" w:type="dxa"/>
            <w:shd w:val="clear" w:color="auto" w:fill="auto"/>
          </w:tcPr>
          <w:p w14:paraId="350D72CF" w14:textId="77777777" w:rsidR="00CD6480" w:rsidRDefault="00AA6D25" w:rsidP="007D484D">
            <w:pPr>
              <w:jc w:val="center"/>
            </w:pPr>
            <w:r>
              <w:t>Technical Area 2</w:t>
            </w:r>
          </w:p>
        </w:tc>
      </w:tr>
      <w:tr w:rsidR="00986E18" w14:paraId="356067FF" w14:textId="77777777" w:rsidTr="0054136A">
        <w:tc>
          <w:tcPr>
            <w:tcW w:w="738" w:type="dxa"/>
            <w:vMerge w:val="restart"/>
            <w:shd w:val="clear" w:color="auto" w:fill="auto"/>
            <w:textDirection w:val="btLr"/>
            <w:vAlign w:val="center"/>
          </w:tcPr>
          <w:p w14:paraId="206EEF32" w14:textId="77777777" w:rsidR="00986E18" w:rsidRPr="00E4525A" w:rsidRDefault="6F424927" w:rsidP="2D3B18CA">
            <w:pPr>
              <w:ind w:left="113" w:right="113"/>
              <w:jc w:val="center"/>
              <w:rPr>
                <w:b/>
                <w:bCs/>
              </w:rPr>
            </w:pPr>
            <w:r w:rsidRPr="2D3B18CA">
              <w:rPr>
                <w:b/>
                <w:bCs/>
              </w:rPr>
              <w:t>PHASE</w:t>
            </w:r>
            <w:r w:rsidR="16770ED3" w:rsidRPr="2D3B18CA">
              <w:rPr>
                <w:b/>
                <w:bCs/>
              </w:rPr>
              <w:t xml:space="preserve"> 1</w:t>
            </w:r>
          </w:p>
        </w:tc>
        <w:tc>
          <w:tcPr>
            <w:tcW w:w="1602" w:type="dxa"/>
            <w:gridSpan w:val="2"/>
            <w:shd w:val="clear" w:color="auto" w:fill="auto"/>
          </w:tcPr>
          <w:p w14:paraId="5ADB07B6" w14:textId="77777777" w:rsidR="00986E18" w:rsidRDefault="00986E18" w:rsidP="00DE74D7">
            <w:r>
              <w:t>1</w:t>
            </w:r>
          </w:p>
        </w:tc>
        <w:tc>
          <w:tcPr>
            <w:tcW w:w="1961" w:type="dxa"/>
            <w:gridSpan w:val="2"/>
            <w:shd w:val="clear" w:color="auto" w:fill="auto"/>
          </w:tcPr>
          <w:p w14:paraId="1FC3B3F3" w14:textId="77777777" w:rsidR="00986E18" w:rsidRDefault="00986E18" w:rsidP="00DE74D7">
            <w:r>
              <w:t>PROGRAM KICKOFF</w:t>
            </w:r>
          </w:p>
        </w:tc>
        <w:tc>
          <w:tcPr>
            <w:tcW w:w="2761" w:type="dxa"/>
            <w:gridSpan w:val="2"/>
            <w:shd w:val="clear" w:color="auto" w:fill="auto"/>
          </w:tcPr>
          <w:p w14:paraId="31DB3B28" w14:textId="77777777" w:rsidR="00986E18" w:rsidRDefault="00986E18" w:rsidP="007E2A6B">
            <w:pPr>
              <w:numPr>
                <w:ilvl w:val="0"/>
                <w:numId w:val="25"/>
              </w:numPr>
            </w:pPr>
            <w:r>
              <w:t>Project overview briefing to program participants</w:t>
            </w:r>
          </w:p>
          <w:p w14:paraId="42794B1E" w14:textId="6B6C1EC7" w:rsidR="00986E18" w:rsidRDefault="00986E18" w:rsidP="007E2A6B">
            <w:pPr>
              <w:numPr>
                <w:ilvl w:val="0"/>
                <w:numId w:val="25"/>
              </w:numPr>
            </w:pPr>
            <w:r>
              <w:lastRenderedPageBreak/>
              <w:t xml:space="preserve">Detailed technical approach to </w:t>
            </w:r>
            <w:r w:rsidR="009E5C3C">
              <w:t>G</w:t>
            </w:r>
            <w:r>
              <w:t>overnment team</w:t>
            </w:r>
          </w:p>
        </w:tc>
        <w:tc>
          <w:tcPr>
            <w:tcW w:w="3008" w:type="dxa"/>
            <w:shd w:val="clear" w:color="auto" w:fill="auto"/>
          </w:tcPr>
          <w:p w14:paraId="424392B8" w14:textId="77777777" w:rsidR="00986E18" w:rsidRDefault="00986E18" w:rsidP="00DE74D7">
            <w:r>
              <w:lastRenderedPageBreak/>
              <w:t xml:space="preserve">Overview briefing describing proposed framework and user interfaces, identifies key </w:t>
            </w:r>
            <w:r>
              <w:lastRenderedPageBreak/>
              <w:t>challenges, and outlines development plan.</w:t>
            </w:r>
          </w:p>
        </w:tc>
      </w:tr>
      <w:tr w:rsidR="00986E18" w14:paraId="23B4B110" w14:textId="77777777" w:rsidTr="0054136A">
        <w:tc>
          <w:tcPr>
            <w:tcW w:w="738" w:type="dxa"/>
            <w:vMerge/>
          </w:tcPr>
          <w:p w14:paraId="4E828298" w14:textId="77777777" w:rsidR="00986E18" w:rsidRDefault="00986E18" w:rsidP="00986E18">
            <w:pPr>
              <w:jc w:val="center"/>
            </w:pPr>
          </w:p>
        </w:tc>
        <w:tc>
          <w:tcPr>
            <w:tcW w:w="1602" w:type="dxa"/>
            <w:gridSpan w:val="2"/>
            <w:shd w:val="clear" w:color="auto" w:fill="auto"/>
          </w:tcPr>
          <w:p w14:paraId="7FD8DCB4" w14:textId="77777777" w:rsidR="00986E18" w:rsidRDefault="00986E18" w:rsidP="00DE74D7">
            <w:r>
              <w:t>3</w:t>
            </w:r>
          </w:p>
        </w:tc>
        <w:tc>
          <w:tcPr>
            <w:tcW w:w="1961" w:type="dxa"/>
            <w:gridSpan w:val="2"/>
            <w:shd w:val="clear" w:color="auto" w:fill="auto"/>
          </w:tcPr>
          <w:p w14:paraId="3D97DD47" w14:textId="77777777" w:rsidR="00986E18" w:rsidRDefault="00986E18" w:rsidP="00DE74D7">
            <w:r>
              <w:t>QUARTERLY REVIEW</w:t>
            </w:r>
          </w:p>
        </w:tc>
        <w:tc>
          <w:tcPr>
            <w:tcW w:w="5769" w:type="dxa"/>
            <w:gridSpan w:val="3"/>
            <w:shd w:val="clear" w:color="auto" w:fill="auto"/>
          </w:tcPr>
          <w:p w14:paraId="0610B840" w14:textId="77777777" w:rsidR="00986E18" w:rsidRDefault="00986E18" w:rsidP="007E2A6B">
            <w:pPr>
              <w:numPr>
                <w:ilvl w:val="0"/>
                <w:numId w:val="35"/>
              </w:numPr>
              <w:jc w:val="center"/>
            </w:pPr>
            <w:r>
              <w:t>Project update briefing</w:t>
            </w:r>
            <w:r w:rsidR="00D20636">
              <w:t xml:space="preserve"> to program participants</w:t>
            </w:r>
          </w:p>
          <w:p w14:paraId="5B01B998" w14:textId="2DE5A8D6" w:rsidR="00D20636" w:rsidRDefault="63C5F0E3" w:rsidP="007E2A6B">
            <w:pPr>
              <w:numPr>
                <w:ilvl w:val="0"/>
                <w:numId w:val="35"/>
              </w:numPr>
              <w:jc w:val="center"/>
            </w:pPr>
            <w:r>
              <w:t xml:space="preserve">Detailed technical approach update to </w:t>
            </w:r>
            <w:r w:rsidR="009E5C3C">
              <w:t>G</w:t>
            </w:r>
            <w:r>
              <w:t>overnment team</w:t>
            </w:r>
          </w:p>
          <w:p w14:paraId="4A791F5B" w14:textId="4D0EDB9E" w:rsidR="00D20636" w:rsidRDefault="43AB4CD5" w:rsidP="1C489652">
            <w:pPr>
              <w:numPr>
                <w:ilvl w:val="0"/>
                <w:numId w:val="35"/>
              </w:numPr>
              <w:jc w:val="center"/>
            </w:pPr>
            <w:r w:rsidRPr="1C489652">
              <w:t>Documentation of planned tasks and timeline</w:t>
            </w:r>
            <w:r w:rsidR="3BC4F33D" w:rsidRPr="1C489652">
              <w:t>s</w:t>
            </w:r>
            <w:r w:rsidRPr="1C489652">
              <w:t xml:space="preserve"> to facilitate integration between components</w:t>
            </w:r>
          </w:p>
        </w:tc>
      </w:tr>
      <w:tr w:rsidR="00D20636" w14:paraId="1DC0A7FA" w14:textId="77777777" w:rsidTr="0054136A">
        <w:tc>
          <w:tcPr>
            <w:tcW w:w="738" w:type="dxa"/>
            <w:vMerge/>
          </w:tcPr>
          <w:p w14:paraId="65F985D5" w14:textId="77777777" w:rsidR="00D20636" w:rsidRDefault="00D20636" w:rsidP="00986E18">
            <w:pPr>
              <w:jc w:val="center"/>
            </w:pPr>
          </w:p>
        </w:tc>
        <w:tc>
          <w:tcPr>
            <w:tcW w:w="1602" w:type="dxa"/>
            <w:gridSpan w:val="2"/>
            <w:shd w:val="clear" w:color="auto" w:fill="auto"/>
          </w:tcPr>
          <w:p w14:paraId="3090201C" w14:textId="77777777" w:rsidR="00D20636" w:rsidRDefault="00D20636" w:rsidP="00DE74D7">
            <w:r>
              <w:t>5</w:t>
            </w:r>
          </w:p>
        </w:tc>
        <w:tc>
          <w:tcPr>
            <w:tcW w:w="1961" w:type="dxa"/>
            <w:gridSpan w:val="2"/>
            <w:shd w:val="clear" w:color="auto" w:fill="auto"/>
          </w:tcPr>
          <w:p w14:paraId="242CA2F2" w14:textId="65BCBA87" w:rsidR="00D20636" w:rsidRDefault="63C5F0E3" w:rsidP="00DE74D7">
            <w:r>
              <w:t xml:space="preserve">TECHNICAL </w:t>
            </w:r>
            <w:r w:rsidR="591AD250">
              <w:t>INTEGRATION</w:t>
            </w:r>
            <w:r>
              <w:t xml:space="preserve"> WORKSHOP</w:t>
            </w:r>
          </w:p>
        </w:tc>
        <w:tc>
          <w:tcPr>
            <w:tcW w:w="2761" w:type="dxa"/>
            <w:gridSpan w:val="2"/>
            <w:shd w:val="clear" w:color="auto" w:fill="auto"/>
          </w:tcPr>
          <w:p w14:paraId="5F73F069" w14:textId="77777777" w:rsidR="00D20636" w:rsidRDefault="00D20636" w:rsidP="007E2A6B">
            <w:pPr>
              <w:numPr>
                <w:ilvl w:val="0"/>
                <w:numId w:val="36"/>
              </w:numPr>
            </w:pPr>
            <w:r>
              <w:t>Documentation of data and interface requirements</w:t>
            </w:r>
          </w:p>
          <w:p w14:paraId="6135071F" w14:textId="1281CB03" w:rsidR="00D20636" w:rsidRDefault="63C5F0E3" w:rsidP="007E2A6B">
            <w:pPr>
              <w:numPr>
                <w:ilvl w:val="0"/>
                <w:numId w:val="36"/>
              </w:numPr>
            </w:pPr>
            <w:r>
              <w:t>Benchmarks on planner performance</w:t>
            </w:r>
          </w:p>
          <w:p w14:paraId="7DDAC575" w14:textId="778A587E" w:rsidR="00D20636" w:rsidRDefault="5971A2A8" w:rsidP="1C489652">
            <w:pPr>
              <w:numPr>
                <w:ilvl w:val="0"/>
                <w:numId w:val="36"/>
              </w:numPr>
            </w:pPr>
            <w:r w:rsidRPr="1C489652">
              <w:t>Evaluation environment deployment plan</w:t>
            </w:r>
          </w:p>
        </w:tc>
        <w:tc>
          <w:tcPr>
            <w:tcW w:w="3008" w:type="dxa"/>
            <w:shd w:val="clear" w:color="auto" w:fill="auto"/>
          </w:tcPr>
          <w:p w14:paraId="4CD60720" w14:textId="77777777" w:rsidR="00D20636" w:rsidRDefault="00D20636" w:rsidP="007E2A6B">
            <w:pPr>
              <w:numPr>
                <w:ilvl w:val="0"/>
                <w:numId w:val="36"/>
              </w:numPr>
            </w:pPr>
            <w:r>
              <w:t>Proposed architecture and infrastructure</w:t>
            </w:r>
          </w:p>
          <w:p w14:paraId="41F5CAC6" w14:textId="314D5868" w:rsidR="00D20636" w:rsidRDefault="63C5F0E3" w:rsidP="007E2A6B">
            <w:pPr>
              <w:numPr>
                <w:ilvl w:val="0"/>
                <w:numId w:val="36"/>
              </w:numPr>
            </w:pPr>
            <w:r>
              <w:t>Proposed data and interface requirements</w:t>
            </w:r>
          </w:p>
          <w:p w14:paraId="49DC2693" w14:textId="7F1A334A" w:rsidR="00D20636" w:rsidRDefault="1E105199" w:rsidP="1C489652">
            <w:pPr>
              <w:numPr>
                <w:ilvl w:val="0"/>
                <w:numId w:val="36"/>
              </w:numPr>
            </w:pPr>
            <w:r w:rsidRPr="1C489652">
              <w:t>Evaluation environment deployment plan</w:t>
            </w:r>
          </w:p>
        </w:tc>
      </w:tr>
      <w:tr w:rsidR="00986E18" w14:paraId="1DC4781D" w14:textId="77777777" w:rsidTr="0054136A">
        <w:tc>
          <w:tcPr>
            <w:tcW w:w="738" w:type="dxa"/>
            <w:vMerge/>
          </w:tcPr>
          <w:p w14:paraId="02F8DBBE" w14:textId="77777777" w:rsidR="00986E18" w:rsidRDefault="00986E18" w:rsidP="00986E18">
            <w:pPr>
              <w:jc w:val="center"/>
            </w:pPr>
          </w:p>
        </w:tc>
        <w:tc>
          <w:tcPr>
            <w:tcW w:w="1602" w:type="dxa"/>
            <w:gridSpan w:val="2"/>
            <w:shd w:val="clear" w:color="auto" w:fill="auto"/>
          </w:tcPr>
          <w:p w14:paraId="2012CB29" w14:textId="77777777" w:rsidR="00986E18" w:rsidRDefault="00986E18" w:rsidP="00DE74D7">
            <w:r>
              <w:t>6</w:t>
            </w:r>
          </w:p>
        </w:tc>
        <w:tc>
          <w:tcPr>
            <w:tcW w:w="1961" w:type="dxa"/>
            <w:gridSpan w:val="2"/>
            <w:shd w:val="clear" w:color="auto" w:fill="auto"/>
          </w:tcPr>
          <w:p w14:paraId="0C08B426" w14:textId="02FEF70F" w:rsidR="00986E18" w:rsidRDefault="009E5C3C" w:rsidP="00DE74D7">
            <w:r>
              <w:t>Principal Investigator (</w:t>
            </w:r>
            <w:r w:rsidR="00986E18">
              <w:t>PI</w:t>
            </w:r>
            <w:r>
              <w:t>)</w:t>
            </w:r>
            <w:r w:rsidR="00986E18">
              <w:t xml:space="preserve"> MEETING</w:t>
            </w:r>
          </w:p>
        </w:tc>
        <w:tc>
          <w:tcPr>
            <w:tcW w:w="2761" w:type="dxa"/>
            <w:gridSpan w:val="2"/>
            <w:shd w:val="clear" w:color="auto" w:fill="auto"/>
          </w:tcPr>
          <w:p w14:paraId="44F3CE87" w14:textId="77777777" w:rsidR="00986E18" w:rsidRDefault="00986E18" w:rsidP="007E2A6B">
            <w:pPr>
              <w:numPr>
                <w:ilvl w:val="0"/>
                <w:numId w:val="28"/>
              </w:numPr>
            </w:pPr>
            <w:r>
              <w:t>Project update briefing to program participants</w:t>
            </w:r>
          </w:p>
          <w:p w14:paraId="5846D7C6" w14:textId="5E8AECFC" w:rsidR="00986E18" w:rsidRDefault="00986E18" w:rsidP="007E2A6B">
            <w:pPr>
              <w:numPr>
                <w:ilvl w:val="0"/>
                <w:numId w:val="28"/>
              </w:numPr>
            </w:pPr>
            <w:r>
              <w:t xml:space="preserve">Detailed technical approach update to </w:t>
            </w:r>
            <w:r w:rsidR="009E5C3C">
              <w:t>G</w:t>
            </w:r>
            <w:r>
              <w:t>overnment team</w:t>
            </w:r>
          </w:p>
        </w:tc>
        <w:tc>
          <w:tcPr>
            <w:tcW w:w="3008" w:type="dxa"/>
            <w:shd w:val="clear" w:color="auto" w:fill="auto"/>
          </w:tcPr>
          <w:p w14:paraId="30D0B2C1" w14:textId="77777777" w:rsidR="00986E18" w:rsidRDefault="00986E18" w:rsidP="007E2A6B">
            <w:pPr>
              <w:numPr>
                <w:ilvl w:val="0"/>
                <w:numId w:val="28"/>
              </w:numPr>
            </w:pPr>
            <w:r>
              <w:t>Briefing on planned user interfaces and system design</w:t>
            </w:r>
          </w:p>
          <w:p w14:paraId="51665833" w14:textId="77777777" w:rsidR="00986E18" w:rsidRDefault="00986E18" w:rsidP="007E2A6B">
            <w:pPr>
              <w:numPr>
                <w:ilvl w:val="0"/>
                <w:numId w:val="28"/>
              </w:numPr>
            </w:pPr>
            <w:r>
              <w:t xml:space="preserve">Documentation of key </w:t>
            </w:r>
            <w:r w:rsidR="00D20636">
              <w:t>data requirements and user</w:t>
            </w:r>
            <w:r>
              <w:t xml:space="preserve"> interactions</w:t>
            </w:r>
          </w:p>
          <w:p w14:paraId="5E527E4F" w14:textId="77777777" w:rsidR="00986E18" w:rsidRDefault="00986E18" w:rsidP="00DE74D7"/>
        </w:tc>
      </w:tr>
      <w:tr w:rsidR="00986E18" w14:paraId="48FEE8DB" w14:textId="77777777" w:rsidTr="0054136A">
        <w:tc>
          <w:tcPr>
            <w:tcW w:w="738" w:type="dxa"/>
            <w:vMerge/>
          </w:tcPr>
          <w:p w14:paraId="1540BB17" w14:textId="77777777" w:rsidR="00986E18" w:rsidRDefault="00986E18" w:rsidP="00986E18">
            <w:pPr>
              <w:jc w:val="center"/>
            </w:pPr>
          </w:p>
        </w:tc>
        <w:tc>
          <w:tcPr>
            <w:tcW w:w="1602" w:type="dxa"/>
            <w:gridSpan w:val="2"/>
            <w:shd w:val="clear" w:color="auto" w:fill="auto"/>
          </w:tcPr>
          <w:p w14:paraId="6F5630ED" w14:textId="77777777" w:rsidR="00986E18" w:rsidRDefault="00986E18" w:rsidP="00DE74D7">
            <w:r>
              <w:t>9</w:t>
            </w:r>
          </w:p>
        </w:tc>
        <w:tc>
          <w:tcPr>
            <w:tcW w:w="1961" w:type="dxa"/>
            <w:gridSpan w:val="2"/>
            <w:shd w:val="clear" w:color="auto" w:fill="auto"/>
          </w:tcPr>
          <w:p w14:paraId="589FF08D" w14:textId="77777777" w:rsidR="00986E18" w:rsidRDefault="00986E18" w:rsidP="00DE74D7">
            <w:r>
              <w:t>QUARTERLY REVIEW</w:t>
            </w:r>
          </w:p>
        </w:tc>
        <w:tc>
          <w:tcPr>
            <w:tcW w:w="5769" w:type="dxa"/>
            <w:gridSpan w:val="3"/>
            <w:shd w:val="clear" w:color="auto" w:fill="auto"/>
          </w:tcPr>
          <w:p w14:paraId="0ADC4630" w14:textId="77777777" w:rsidR="00986E18" w:rsidRDefault="00986E18" w:rsidP="007E2A6B">
            <w:pPr>
              <w:numPr>
                <w:ilvl w:val="0"/>
                <w:numId w:val="28"/>
              </w:numPr>
              <w:jc w:val="center"/>
            </w:pPr>
            <w:r>
              <w:t>Project update briefing</w:t>
            </w:r>
          </w:p>
          <w:p w14:paraId="3F7D67AB" w14:textId="12B2782F" w:rsidR="00D20636" w:rsidRDefault="00D20636" w:rsidP="007E2A6B">
            <w:pPr>
              <w:numPr>
                <w:ilvl w:val="0"/>
                <w:numId w:val="28"/>
              </w:numPr>
              <w:jc w:val="center"/>
            </w:pPr>
            <w:r>
              <w:t xml:space="preserve">Detailed technical approach update to </w:t>
            </w:r>
            <w:r w:rsidR="009E5C3C">
              <w:t>G</w:t>
            </w:r>
            <w:r>
              <w:t>overnment team</w:t>
            </w:r>
          </w:p>
        </w:tc>
      </w:tr>
      <w:tr w:rsidR="003F11E1" w14:paraId="59BA95C5" w14:textId="77777777" w:rsidTr="0054136A">
        <w:tc>
          <w:tcPr>
            <w:tcW w:w="738" w:type="dxa"/>
            <w:vMerge/>
          </w:tcPr>
          <w:p w14:paraId="7637FC50" w14:textId="77777777" w:rsidR="003F11E1" w:rsidRDefault="003F11E1" w:rsidP="00986E18">
            <w:pPr>
              <w:jc w:val="center"/>
            </w:pPr>
          </w:p>
        </w:tc>
        <w:tc>
          <w:tcPr>
            <w:tcW w:w="1602" w:type="dxa"/>
            <w:gridSpan w:val="2"/>
            <w:shd w:val="clear" w:color="auto" w:fill="auto"/>
          </w:tcPr>
          <w:p w14:paraId="5CD77256" w14:textId="77777777" w:rsidR="003F11E1" w:rsidRDefault="003F11E1" w:rsidP="00DE74D7">
            <w:r>
              <w:t>10</w:t>
            </w:r>
          </w:p>
        </w:tc>
        <w:tc>
          <w:tcPr>
            <w:tcW w:w="1961" w:type="dxa"/>
            <w:gridSpan w:val="2"/>
            <w:shd w:val="clear" w:color="auto" w:fill="auto"/>
          </w:tcPr>
          <w:p w14:paraId="504A2F06" w14:textId="77777777" w:rsidR="003F11E1" w:rsidRDefault="003F11E1" w:rsidP="00DE74D7">
            <w:r>
              <w:t>INTEGRATION EVENT</w:t>
            </w:r>
          </w:p>
        </w:tc>
        <w:tc>
          <w:tcPr>
            <w:tcW w:w="5769" w:type="dxa"/>
            <w:gridSpan w:val="3"/>
            <w:shd w:val="clear" w:color="auto" w:fill="auto"/>
          </w:tcPr>
          <w:p w14:paraId="17DB29CB" w14:textId="2C076674" w:rsidR="5DCFECF6" w:rsidRDefault="5C199F2B" w:rsidP="007E2A6B">
            <w:pPr>
              <w:pStyle w:val="ListParagraph"/>
              <w:numPr>
                <w:ilvl w:val="0"/>
                <w:numId w:val="9"/>
              </w:numPr>
              <w:jc w:val="center"/>
            </w:pPr>
            <w:r>
              <w:t xml:space="preserve">Demonstrate </w:t>
            </w:r>
            <w:r w:rsidR="52536DEF">
              <w:t>data format and content exchange</w:t>
            </w:r>
            <w:r>
              <w:t xml:space="preserve"> across all functional components </w:t>
            </w:r>
            <w:r w:rsidR="3D33AF20">
              <w:t>on demonstration scenario</w:t>
            </w:r>
            <w:r w:rsidR="2FC77529">
              <w:t xml:space="preserve"> within evaluation environment</w:t>
            </w:r>
          </w:p>
          <w:p w14:paraId="48FAD498" w14:textId="7A735A44" w:rsidR="003F11E1" w:rsidRDefault="0F8150B9" w:rsidP="007E2A6B">
            <w:pPr>
              <w:pStyle w:val="ListParagraph"/>
              <w:numPr>
                <w:ilvl w:val="0"/>
                <w:numId w:val="9"/>
              </w:numPr>
              <w:jc w:val="center"/>
              <w:rPr>
                <w:rFonts w:ascii="Symbol" w:eastAsia="Symbol" w:hAnsi="Symbol" w:cs="Symbol"/>
              </w:rPr>
            </w:pPr>
            <w:r w:rsidRPr="2D3B18CA">
              <w:t>Documentation of servi</w:t>
            </w:r>
            <w:r w:rsidR="3DB86475" w:rsidRPr="2D3B18CA">
              <w:t>c</w:t>
            </w:r>
            <w:r w:rsidRPr="2D3B18CA">
              <w:t>e and data interfaces</w:t>
            </w:r>
          </w:p>
        </w:tc>
      </w:tr>
      <w:tr w:rsidR="00986E18" w14:paraId="76FFE417" w14:textId="77777777" w:rsidTr="0054136A">
        <w:tc>
          <w:tcPr>
            <w:tcW w:w="738" w:type="dxa"/>
            <w:vMerge/>
          </w:tcPr>
          <w:p w14:paraId="66109C80" w14:textId="77777777" w:rsidR="00986E18" w:rsidRDefault="00986E18" w:rsidP="00986E18">
            <w:pPr>
              <w:jc w:val="center"/>
            </w:pPr>
          </w:p>
        </w:tc>
        <w:tc>
          <w:tcPr>
            <w:tcW w:w="1602" w:type="dxa"/>
            <w:gridSpan w:val="2"/>
            <w:shd w:val="clear" w:color="auto" w:fill="auto"/>
          </w:tcPr>
          <w:p w14:paraId="2650D6F5" w14:textId="77777777" w:rsidR="00986E18" w:rsidRDefault="00986E18" w:rsidP="00DE74D7">
            <w:r>
              <w:t>12</w:t>
            </w:r>
          </w:p>
        </w:tc>
        <w:tc>
          <w:tcPr>
            <w:tcW w:w="1961" w:type="dxa"/>
            <w:gridSpan w:val="2"/>
            <w:shd w:val="clear" w:color="auto" w:fill="auto"/>
          </w:tcPr>
          <w:p w14:paraId="06534388" w14:textId="77777777" w:rsidR="00986E18" w:rsidRDefault="00986E18" w:rsidP="00DE74D7">
            <w:r>
              <w:t>PI MEETING /</w:t>
            </w:r>
          </w:p>
          <w:p w14:paraId="435279AB" w14:textId="2302EABF" w:rsidR="00986E18" w:rsidRDefault="15C840A0" w:rsidP="00DE74D7">
            <w:r>
              <w:t xml:space="preserve">EVALUATION </w:t>
            </w:r>
          </w:p>
        </w:tc>
        <w:tc>
          <w:tcPr>
            <w:tcW w:w="2761" w:type="dxa"/>
            <w:gridSpan w:val="2"/>
            <w:shd w:val="clear" w:color="auto" w:fill="auto"/>
          </w:tcPr>
          <w:p w14:paraId="33A7C3FF" w14:textId="4F5136F0" w:rsidR="779ABCBF" w:rsidRDefault="779ABCBF" w:rsidP="007E2A6B">
            <w:pPr>
              <w:numPr>
                <w:ilvl w:val="0"/>
                <w:numId w:val="27"/>
              </w:numPr>
            </w:pPr>
            <w:r>
              <w:t>Phase 1 prototype evaluation</w:t>
            </w:r>
          </w:p>
          <w:p w14:paraId="4E1276FA" w14:textId="77777777" w:rsidR="00986E18" w:rsidRDefault="00986E18" w:rsidP="007E2A6B">
            <w:pPr>
              <w:numPr>
                <w:ilvl w:val="0"/>
                <w:numId w:val="27"/>
              </w:numPr>
            </w:pPr>
            <w:r>
              <w:t>Documentation of algorithms and software produced</w:t>
            </w:r>
          </w:p>
        </w:tc>
        <w:tc>
          <w:tcPr>
            <w:tcW w:w="3008" w:type="dxa"/>
            <w:shd w:val="clear" w:color="auto" w:fill="auto"/>
          </w:tcPr>
          <w:p w14:paraId="356B3734" w14:textId="77777777" w:rsidR="00986E18" w:rsidRDefault="00986E18" w:rsidP="007E2A6B">
            <w:pPr>
              <w:numPr>
                <w:ilvl w:val="0"/>
                <w:numId w:val="26"/>
              </w:numPr>
            </w:pPr>
            <w:r>
              <w:t>Phase 1 prototype evaluation</w:t>
            </w:r>
          </w:p>
          <w:p w14:paraId="6D318C52" w14:textId="77777777" w:rsidR="00986E18" w:rsidRDefault="00986E18" w:rsidP="007E2A6B">
            <w:pPr>
              <w:numPr>
                <w:ilvl w:val="0"/>
                <w:numId w:val="26"/>
              </w:numPr>
            </w:pPr>
            <w:r>
              <w:t>System design</w:t>
            </w:r>
          </w:p>
          <w:p w14:paraId="20E11C1A" w14:textId="77777777" w:rsidR="00986E18" w:rsidRDefault="00986E18" w:rsidP="007E2A6B">
            <w:pPr>
              <w:numPr>
                <w:ilvl w:val="0"/>
                <w:numId w:val="26"/>
              </w:numPr>
            </w:pPr>
            <w:r>
              <w:t>Risk analysis and mitigation plan</w:t>
            </w:r>
          </w:p>
        </w:tc>
      </w:tr>
      <w:tr w:rsidR="005B615A" w14:paraId="203EC249" w14:textId="77777777" w:rsidTr="0054136A">
        <w:tc>
          <w:tcPr>
            <w:tcW w:w="738" w:type="dxa"/>
            <w:vMerge w:val="restart"/>
            <w:shd w:val="clear" w:color="auto" w:fill="auto"/>
          </w:tcPr>
          <w:p w14:paraId="5FFDE6E4" w14:textId="77777777" w:rsidR="005B615A" w:rsidRDefault="005B615A" w:rsidP="00103C5C">
            <w:pPr>
              <w:ind w:left="113" w:right="113"/>
              <w:jc w:val="center"/>
            </w:pPr>
          </w:p>
        </w:tc>
        <w:tc>
          <w:tcPr>
            <w:tcW w:w="1257" w:type="dxa"/>
            <w:shd w:val="clear" w:color="auto" w:fill="auto"/>
          </w:tcPr>
          <w:p w14:paraId="2A8F9CA3" w14:textId="77777777" w:rsidR="005B615A" w:rsidRDefault="005B615A" w:rsidP="00103C5C">
            <w:r>
              <w:t>15</w:t>
            </w:r>
          </w:p>
        </w:tc>
        <w:tc>
          <w:tcPr>
            <w:tcW w:w="2288" w:type="dxa"/>
            <w:gridSpan w:val="2"/>
            <w:shd w:val="clear" w:color="auto" w:fill="auto"/>
          </w:tcPr>
          <w:p w14:paraId="6278D83A" w14:textId="4C824870" w:rsidR="005B615A" w:rsidRDefault="1CABD8C8" w:rsidP="00103C5C">
            <w:r>
              <w:t>QUARTERLY REVIEW</w:t>
            </w:r>
            <w:r w:rsidR="72939B21">
              <w:t xml:space="preserve"> / INTEGRATION EVENT</w:t>
            </w:r>
          </w:p>
        </w:tc>
        <w:tc>
          <w:tcPr>
            <w:tcW w:w="5787" w:type="dxa"/>
            <w:gridSpan w:val="4"/>
            <w:shd w:val="clear" w:color="auto" w:fill="auto"/>
          </w:tcPr>
          <w:p w14:paraId="510C200E" w14:textId="77777777" w:rsidR="005B615A" w:rsidRDefault="005B615A" w:rsidP="007E2A6B">
            <w:pPr>
              <w:numPr>
                <w:ilvl w:val="0"/>
                <w:numId w:val="28"/>
              </w:numPr>
              <w:jc w:val="center"/>
            </w:pPr>
            <w:r>
              <w:t>Project update briefing</w:t>
            </w:r>
          </w:p>
          <w:p w14:paraId="235EC5BC" w14:textId="63B9677B" w:rsidR="005B615A" w:rsidRDefault="1CABD8C8" w:rsidP="007E2A6B">
            <w:pPr>
              <w:numPr>
                <w:ilvl w:val="0"/>
                <w:numId w:val="28"/>
              </w:numPr>
              <w:jc w:val="center"/>
            </w:pPr>
            <w:r>
              <w:t xml:space="preserve">Detailed technical approach update to </w:t>
            </w:r>
            <w:r w:rsidR="009E5C3C">
              <w:t>G</w:t>
            </w:r>
            <w:r>
              <w:t>overnment team</w:t>
            </w:r>
          </w:p>
          <w:p w14:paraId="7D401B09" w14:textId="134594B6" w:rsidR="005B615A" w:rsidRDefault="6C4404FD" w:rsidP="1C489652">
            <w:pPr>
              <w:numPr>
                <w:ilvl w:val="0"/>
                <w:numId w:val="28"/>
              </w:numPr>
              <w:jc w:val="center"/>
            </w:pPr>
            <w:r>
              <w:t>Demonstrate integration across functional components</w:t>
            </w:r>
            <w:r w:rsidR="181687DA">
              <w:t xml:space="preserve"> within evaluation environment</w:t>
            </w:r>
            <w:r>
              <w:t xml:space="preserve"> </w:t>
            </w:r>
          </w:p>
          <w:p w14:paraId="1FB5F82A" w14:textId="77777777" w:rsidR="005B615A" w:rsidRDefault="6C4404FD" w:rsidP="1C489652">
            <w:pPr>
              <w:pStyle w:val="ListParagraph"/>
              <w:numPr>
                <w:ilvl w:val="0"/>
                <w:numId w:val="28"/>
              </w:numPr>
              <w:jc w:val="center"/>
            </w:pPr>
            <w:r>
              <w:t>Documentation of service and data interfaces</w:t>
            </w:r>
          </w:p>
          <w:p w14:paraId="5936A402" w14:textId="36A75A93" w:rsidR="005B615A" w:rsidRDefault="005B615A" w:rsidP="1C489652">
            <w:pPr>
              <w:jc w:val="center"/>
            </w:pPr>
          </w:p>
        </w:tc>
      </w:tr>
      <w:tr w:rsidR="005B615A" w14:paraId="543642F1" w14:textId="77777777" w:rsidTr="0054136A">
        <w:tc>
          <w:tcPr>
            <w:tcW w:w="738" w:type="dxa"/>
            <w:vMerge/>
          </w:tcPr>
          <w:p w14:paraId="22B03107" w14:textId="77777777" w:rsidR="005B615A" w:rsidRDefault="005B615A" w:rsidP="00103C5C">
            <w:pPr>
              <w:ind w:left="113" w:right="113"/>
              <w:jc w:val="center"/>
            </w:pPr>
          </w:p>
        </w:tc>
        <w:tc>
          <w:tcPr>
            <w:tcW w:w="1257" w:type="dxa"/>
            <w:shd w:val="clear" w:color="auto" w:fill="auto"/>
          </w:tcPr>
          <w:p w14:paraId="5C55B075" w14:textId="77777777" w:rsidR="005B615A" w:rsidRDefault="005B615A" w:rsidP="00103C5C">
            <w:r>
              <w:t>18</w:t>
            </w:r>
          </w:p>
        </w:tc>
        <w:tc>
          <w:tcPr>
            <w:tcW w:w="2288" w:type="dxa"/>
            <w:gridSpan w:val="2"/>
            <w:shd w:val="clear" w:color="auto" w:fill="auto"/>
          </w:tcPr>
          <w:p w14:paraId="5E5F6D51" w14:textId="77777777" w:rsidR="005B615A" w:rsidRDefault="005B615A" w:rsidP="00103C5C">
            <w:r>
              <w:t>PI MEETING</w:t>
            </w:r>
          </w:p>
        </w:tc>
        <w:tc>
          <w:tcPr>
            <w:tcW w:w="2768" w:type="dxa"/>
            <w:gridSpan w:val="2"/>
            <w:shd w:val="clear" w:color="auto" w:fill="auto"/>
          </w:tcPr>
          <w:p w14:paraId="0DF19D16" w14:textId="77777777" w:rsidR="005B615A" w:rsidRDefault="005B615A" w:rsidP="007E2A6B">
            <w:pPr>
              <w:numPr>
                <w:ilvl w:val="0"/>
                <w:numId w:val="28"/>
              </w:numPr>
            </w:pPr>
            <w:r>
              <w:t>Project update briefing to program participants</w:t>
            </w:r>
          </w:p>
          <w:p w14:paraId="0924149C" w14:textId="5AC3D3AA" w:rsidR="005B615A" w:rsidRDefault="005B615A" w:rsidP="007E2A6B">
            <w:pPr>
              <w:numPr>
                <w:ilvl w:val="0"/>
                <w:numId w:val="28"/>
              </w:numPr>
            </w:pPr>
            <w:r>
              <w:t xml:space="preserve">Detailed technical approach update to </w:t>
            </w:r>
            <w:r w:rsidR="009E5C3C">
              <w:t>G</w:t>
            </w:r>
            <w:r>
              <w:t>overnment team</w:t>
            </w:r>
          </w:p>
        </w:tc>
        <w:tc>
          <w:tcPr>
            <w:tcW w:w="3019" w:type="dxa"/>
            <w:gridSpan w:val="2"/>
            <w:shd w:val="clear" w:color="auto" w:fill="auto"/>
          </w:tcPr>
          <w:p w14:paraId="48376051" w14:textId="77777777" w:rsidR="005B615A" w:rsidRDefault="005B615A" w:rsidP="007E2A6B">
            <w:pPr>
              <w:numPr>
                <w:ilvl w:val="0"/>
                <w:numId w:val="28"/>
              </w:numPr>
            </w:pPr>
            <w:r>
              <w:t>Framework and components briefing to program participants</w:t>
            </w:r>
          </w:p>
          <w:p w14:paraId="0F76CD62" w14:textId="259C15DF" w:rsidR="005B615A" w:rsidRDefault="005B615A" w:rsidP="007E2A6B">
            <w:pPr>
              <w:numPr>
                <w:ilvl w:val="0"/>
                <w:numId w:val="28"/>
              </w:numPr>
            </w:pPr>
            <w:r>
              <w:t xml:space="preserve">Detailed technical approach update to </w:t>
            </w:r>
            <w:r w:rsidR="009E5C3C">
              <w:t>G</w:t>
            </w:r>
            <w:r>
              <w:t>overnment team</w:t>
            </w:r>
          </w:p>
          <w:p w14:paraId="5BB1E6CA" w14:textId="77777777" w:rsidR="005B615A" w:rsidRDefault="005B615A" w:rsidP="007E2A6B">
            <w:pPr>
              <w:numPr>
                <w:ilvl w:val="0"/>
                <w:numId w:val="28"/>
              </w:numPr>
            </w:pPr>
            <w:r w:rsidRPr="2D3B18CA">
              <w:lastRenderedPageBreak/>
              <w:t>Framework update briefing to all program participants, including summary of integration results, lessons learned and software updates.</w:t>
            </w:r>
          </w:p>
          <w:p w14:paraId="52EFCA71" w14:textId="77777777" w:rsidR="005B615A" w:rsidRDefault="005B615A" w:rsidP="00103C5C"/>
        </w:tc>
      </w:tr>
      <w:tr w:rsidR="005B615A" w14:paraId="356F6A18" w14:textId="77777777" w:rsidTr="0054136A">
        <w:tc>
          <w:tcPr>
            <w:tcW w:w="738" w:type="dxa"/>
            <w:vMerge/>
            <w:textDirection w:val="btLr"/>
          </w:tcPr>
          <w:p w14:paraId="40B2F4FD" w14:textId="77777777" w:rsidR="005B615A" w:rsidRDefault="005B615A" w:rsidP="00103C5C">
            <w:pPr>
              <w:ind w:left="113" w:right="113"/>
              <w:jc w:val="center"/>
            </w:pPr>
          </w:p>
        </w:tc>
        <w:tc>
          <w:tcPr>
            <w:tcW w:w="1257" w:type="dxa"/>
            <w:shd w:val="clear" w:color="auto" w:fill="auto"/>
          </w:tcPr>
          <w:p w14:paraId="2C6D54CB" w14:textId="77777777" w:rsidR="005B615A" w:rsidRDefault="005B615A" w:rsidP="00103C5C">
            <w:r>
              <w:t>20</w:t>
            </w:r>
          </w:p>
        </w:tc>
        <w:tc>
          <w:tcPr>
            <w:tcW w:w="2288" w:type="dxa"/>
            <w:gridSpan w:val="2"/>
            <w:shd w:val="clear" w:color="auto" w:fill="auto"/>
          </w:tcPr>
          <w:p w14:paraId="795AC323" w14:textId="77777777" w:rsidR="005B615A" w:rsidRDefault="005B615A" w:rsidP="00103C5C">
            <w:pPr>
              <w:spacing w:line="259" w:lineRule="auto"/>
            </w:pPr>
            <w:r>
              <w:t>INTEGRATION EVENT</w:t>
            </w:r>
          </w:p>
        </w:tc>
        <w:tc>
          <w:tcPr>
            <w:tcW w:w="5787" w:type="dxa"/>
            <w:gridSpan w:val="4"/>
            <w:shd w:val="clear" w:color="auto" w:fill="auto"/>
          </w:tcPr>
          <w:p w14:paraId="29FD1C4A" w14:textId="3C4DA291" w:rsidR="005B615A" w:rsidRDefault="1CABD8C8" w:rsidP="1C489652">
            <w:pPr>
              <w:pStyle w:val="ListParagraph"/>
              <w:numPr>
                <w:ilvl w:val="0"/>
                <w:numId w:val="8"/>
              </w:numPr>
              <w:jc w:val="center"/>
              <w:rPr>
                <w:rFonts w:ascii="Symbol" w:eastAsia="Symbol" w:hAnsi="Symbol" w:cs="Symbol"/>
              </w:rPr>
            </w:pPr>
            <w:r>
              <w:t xml:space="preserve">Demonstrate integration across all functional components </w:t>
            </w:r>
            <w:r w:rsidR="23161388">
              <w:t>within evaluation environment</w:t>
            </w:r>
          </w:p>
          <w:p w14:paraId="6E32FF0C" w14:textId="77777777" w:rsidR="005B615A" w:rsidRDefault="005B615A" w:rsidP="007E2A6B">
            <w:pPr>
              <w:pStyle w:val="ListParagraph"/>
              <w:numPr>
                <w:ilvl w:val="0"/>
                <w:numId w:val="8"/>
              </w:numPr>
              <w:jc w:val="center"/>
            </w:pPr>
            <w:r w:rsidRPr="2D3B18CA">
              <w:t>Documentation of service and data interfaces</w:t>
            </w:r>
          </w:p>
        </w:tc>
      </w:tr>
      <w:tr w:rsidR="005B615A" w14:paraId="1C0BA7EC" w14:textId="77777777" w:rsidTr="0054136A">
        <w:tc>
          <w:tcPr>
            <w:tcW w:w="738" w:type="dxa"/>
            <w:vMerge/>
          </w:tcPr>
          <w:p w14:paraId="0E45E294" w14:textId="77777777" w:rsidR="005B615A" w:rsidRDefault="005B615A" w:rsidP="00103C5C"/>
        </w:tc>
        <w:tc>
          <w:tcPr>
            <w:tcW w:w="1257" w:type="dxa"/>
            <w:shd w:val="clear" w:color="auto" w:fill="auto"/>
          </w:tcPr>
          <w:p w14:paraId="2A1202A9" w14:textId="77777777" w:rsidR="005B615A" w:rsidRDefault="005B615A" w:rsidP="00103C5C">
            <w:r>
              <w:t>21</w:t>
            </w:r>
          </w:p>
        </w:tc>
        <w:tc>
          <w:tcPr>
            <w:tcW w:w="2288" w:type="dxa"/>
            <w:gridSpan w:val="2"/>
            <w:shd w:val="clear" w:color="auto" w:fill="auto"/>
          </w:tcPr>
          <w:p w14:paraId="0FFCDE65" w14:textId="77777777" w:rsidR="005B615A" w:rsidRDefault="005B615A" w:rsidP="00103C5C">
            <w:r>
              <w:t>QUARTERLY REVIEW</w:t>
            </w:r>
          </w:p>
        </w:tc>
        <w:tc>
          <w:tcPr>
            <w:tcW w:w="5787" w:type="dxa"/>
            <w:gridSpan w:val="4"/>
            <w:shd w:val="clear" w:color="auto" w:fill="auto"/>
          </w:tcPr>
          <w:p w14:paraId="72EC89BA" w14:textId="77777777" w:rsidR="005B615A" w:rsidRDefault="005B615A" w:rsidP="007E2A6B">
            <w:pPr>
              <w:numPr>
                <w:ilvl w:val="0"/>
                <w:numId w:val="28"/>
              </w:numPr>
              <w:jc w:val="center"/>
            </w:pPr>
            <w:r>
              <w:t>Project update briefing</w:t>
            </w:r>
          </w:p>
          <w:p w14:paraId="776C97E2" w14:textId="6FFFE22D" w:rsidR="005B615A" w:rsidRDefault="005B615A" w:rsidP="007E2A6B">
            <w:pPr>
              <w:numPr>
                <w:ilvl w:val="0"/>
                <w:numId w:val="28"/>
              </w:numPr>
              <w:jc w:val="center"/>
            </w:pPr>
            <w:r>
              <w:t xml:space="preserve">Detailed technical approach update to </w:t>
            </w:r>
            <w:r w:rsidR="009E5C3C">
              <w:t>G</w:t>
            </w:r>
            <w:r>
              <w:t>overnment team</w:t>
            </w:r>
          </w:p>
        </w:tc>
      </w:tr>
      <w:tr w:rsidR="005B615A" w14:paraId="5EF57CCC" w14:textId="77777777" w:rsidTr="0054136A">
        <w:tc>
          <w:tcPr>
            <w:tcW w:w="738" w:type="dxa"/>
            <w:vMerge/>
          </w:tcPr>
          <w:p w14:paraId="0635D517" w14:textId="77777777" w:rsidR="005B615A" w:rsidRDefault="005B615A" w:rsidP="00103C5C"/>
        </w:tc>
        <w:tc>
          <w:tcPr>
            <w:tcW w:w="1257" w:type="dxa"/>
            <w:shd w:val="clear" w:color="auto" w:fill="auto"/>
          </w:tcPr>
          <w:p w14:paraId="5A3C8A5A" w14:textId="77777777" w:rsidR="005B615A" w:rsidRDefault="005B615A" w:rsidP="00103C5C">
            <w:r>
              <w:t>22</w:t>
            </w:r>
          </w:p>
        </w:tc>
        <w:tc>
          <w:tcPr>
            <w:tcW w:w="2288" w:type="dxa"/>
            <w:gridSpan w:val="2"/>
            <w:shd w:val="clear" w:color="auto" w:fill="auto"/>
          </w:tcPr>
          <w:p w14:paraId="5F9484F9" w14:textId="77777777" w:rsidR="005B615A" w:rsidRDefault="005B615A" w:rsidP="00103C5C">
            <w:r>
              <w:t>INTEGRATED DEMO DRY RUN</w:t>
            </w:r>
          </w:p>
        </w:tc>
        <w:tc>
          <w:tcPr>
            <w:tcW w:w="2768" w:type="dxa"/>
            <w:gridSpan w:val="2"/>
            <w:shd w:val="clear" w:color="auto" w:fill="auto"/>
          </w:tcPr>
          <w:p w14:paraId="5FBE1BF9" w14:textId="77777777" w:rsidR="005B615A" w:rsidRDefault="005B615A" w:rsidP="007E2A6B">
            <w:pPr>
              <w:pStyle w:val="ListParagraph"/>
              <w:numPr>
                <w:ilvl w:val="0"/>
                <w:numId w:val="7"/>
              </w:numPr>
              <w:rPr>
                <w:rFonts w:ascii="Symbol" w:eastAsia="Symbol" w:hAnsi="Symbol" w:cs="Symbol"/>
              </w:rPr>
            </w:pPr>
            <w:r>
              <w:t>Demonstrate software integration into TA2 framework.</w:t>
            </w:r>
          </w:p>
        </w:tc>
        <w:tc>
          <w:tcPr>
            <w:tcW w:w="3019" w:type="dxa"/>
            <w:gridSpan w:val="2"/>
            <w:shd w:val="clear" w:color="auto" w:fill="auto"/>
          </w:tcPr>
          <w:p w14:paraId="1B43FF4B" w14:textId="4E42E543" w:rsidR="005B615A" w:rsidRDefault="1CABD8C8" w:rsidP="0054136A">
            <w:pPr>
              <w:pStyle w:val="ListParagraph"/>
              <w:numPr>
                <w:ilvl w:val="0"/>
                <w:numId w:val="6"/>
              </w:numPr>
              <w:spacing w:line="259" w:lineRule="auto"/>
              <w:rPr>
                <w:rFonts w:ascii="Symbol" w:eastAsia="Symbol" w:hAnsi="Symbol" w:cs="Symbol"/>
              </w:rPr>
            </w:pPr>
            <w:r>
              <w:t xml:space="preserve">Demonstrate integrated execution of functional components in </w:t>
            </w:r>
            <w:r w:rsidR="2FA74940">
              <w:t>evaluation environment.</w:t>
            </w:r>
          </w:p>
          <w:p w14:paraId="1AA59FF0" w14:textId="77777777" w:rsidR="005B615A" w:rsidRDefault="1CABD8C8" w:rsidP="007E2A6B">
            <w:pPr>
              <w:pStyle w:val="ListParagraph"/>
              <w:numPr>
                <w:ilvl w:val="0"/>
                <w:numId w:val="6"/>
              </w:numPr>
            </w:pPr>
            <w:r>
              <w:t>Demonstrate user interfaces and integrated user workflow</w:t>
            </w:r>
          </w:p>
        </w:tc>
      </w:tr>
      <w:tr w:rsidR="005B615A" w14:paraId="5C455502" w14:textId="77777777" w:rsidTr="0054136A">
        <w:tc>
          <w:tcPr>
            <w:tcW w:w="738" w:type="dxa"/>
            <w:vMerge/>
          </w:tcPr>
          <w:p w14:paraId="0AC18A4F" w14:textId="77777777" w:rsidR="005B615A" w:rsidRDefault="005B615A" w:rsidP="00103C5C"/>
        </w:tc>
        <w:tc>
          <w:tcPr>
            <w:tcW w:w="1257" w:type="dxa"/>
            <w:shd w:val="clear" w:color="auto" w:fill="auto"/>
          </w:tcPr>
          <w:p w14:paraId="3DE3B744" w14:textId="77777777" w:rsidR="005B615A" w:rsidRDefault="005B615A" w:rsidP="00103C5C">
            <w:r>
              <w:t>24</w:t>
            </w:r>
          </w:p>
        </w:tc>
        <w:tc>
          <w:tcPr>
            <w:tcW w:w="2288" w:type="dxa"/>
            <w:gridSpan w:val="2"/>
            <w:shd w:val="clear" w:color="auto" w:fill="auto"/>
          </w:tcPr>
          <w:p w14:paraId="63FA78E1" w14:textId="6A48B824" w:rsidR="005B615A" w:rsidRDefault="1CABD8C8" w:rsidP="00103C5C">
            <w:r>
              <w:t xml:space="preserve">PI MEETING / EVALUATION </w:t>
            </w:r>
          </w:p>
        </w:tc>
        <w:tc>
          <w:tcPr>
            <w:tcW w:w="2768" w:type="dxa"/>
            <w:gridSpan w:val="2"/>
            <w:shd w:val="clear" w:color="auto" w:fill="auto"/>
          </w:tcPr>
          <w:p w14:paraId="1AFC2D07" w14:textId="77777777" w:rsidR="005B615A" w:rsidRDefault="005B615A" w:rsidP="007E2A6B">
            <w:pPr>
              <w:numPr>
                <w:ilvl w:val="0"/>
                <w:numId w:val="27"/>
              </w:numPr>
            </w:pPr>
            <w:r>
              <w:t>Phase 1 prototype evaluation</w:t>
            </w:r>
          </w:p>
          <w:p w14:paraId="57581E7D" w14:textId="77777777" w:rsidR="005B615A" w:rsidRDefault="005B615A" w:rsidP="007E2A6B">
            <w:pPr>
              <w:numPr>
                <w:ilvl w:val="0"/>
                <w:numId w:val="27"/>
              </w:numPr>
            </w:pPr>
            <w:r>
              <w:t>Documentation of algorithms and software produced</w:t>
            </w:r>
          </w:p>
          <w:p w14:paraId="6A967D0C" w14:textId="77777777" w:rsidR="005B615A" w:rsidRDefault="005B615A" w:rsidP="00103C5C"/>
        </w:tc>
        <w:tc>
          <w:tcPr>
            <w:tcW w:w="3019" w:type="dxa"/>
            <w:gridSpan w:val="2"/>
            <w:shd w:val="clear" w:color="auto" w:fill="auto"/>
          </w:tcPr>
          <w:p w14:paraId="2A4814D2" w14:textId="77777777" w:rsidR="005B615A" w:rsidRDefault="005B615A" w:rsidP="007E2A6B">
            <w:pPr>
              <w:numPr>
                <w:ilvl w:val="0"/>
                <w:numId w:val="26"/>
              </w:numPr>
            </w:pPr>
            <w:r>
              <w:t>Phase 1 prototype evaluation</w:t>
            </w:r>
          </w:p>
          <w:p w14:paraId="2A537F80" w14:textId="77777777" w:rsidR="005B615A" w:rsidRDefault="005B615A" w:rsidP="007E2A6B">
            <w:pPr>
              <w:numPr>
                <w:ilvl w:val="0"/>
                <w:numId w:val="26"/>
              </w:numPr>
            </w:pPr>
            <w:r>
              <w:t>System design</w:t>
            </w:r>
          </w:p>
          <w:p w14:paraId="604F28B7" w14:textId="77777777" w:rsidR="005B615A" w:rsidRDefault="005B615A" w:rsidP="007E2A6B">
            <w:pPr>
              <w:numPr>
                <w:ilvl w:val="0"/>
                <w:numId w:val="26"/>
              </w:numPr>
            </w:pPr>
            <w:r>
              <w:t>Risk analysis and mitigation plan</w:t>
            </w:r>
          </w:p>
          <w:p w14:paraId="57D9DECD" w14:textId="77777777" w:rsidR="005B615A" w:rsidRDefault="005B615A" w:rsidP="00103C5C"/>
        </w:tc>
      </w:tr>
      <w:tr w:rsidR="005B615A" w14:paraId="41A02F80" w14:textId="77777777" w:rsidTr="0054136A">
        <w:tc>
          <w:tcPr>
            <w:tcW w:w="738" w:type="dxa"/>
            <w:vMerge/>
          </w:tcPr>
          <w:p w14:paraId="6ADB1533" w14:textId="77777777" w:rsidR="005B615A" w:rsidRDefault="005B615A" w:rsidP="00103C5C"/>
        </w:tc>
        <w:tc>
          <w:tcPr>
            <w:tcW w:w="1257" w:type="dxa"/>
            <w:shd w:val="clear" w:color="auto" w:fill="auto"/>
          </w:tcPr>
          <w:p w14:paraId="71C93FCF" w14:textId="77777777" w:rsidR="005B615A" w:rsidRDefault="005B615A" w:rsidP="00103C5C">
            <w:r>
              <w:t>26</w:t>
            </w:r>
          </w:p>
        </w:tc>
        <w:tc>
          <w:tcPr>
            <w:tcW w:w="2288" w:type="dxa"/>
            <w:gridSpan w:val="2"/>
            <w:shd w:val="clear" w:color="auto" w:fill="auto"/>
          </w:tcPr>
          <w:p w14:paraId="50A1D2D2" w14:textId="77777777" w:rsidR="005B615A" w:rsidRDefault="005B615A" w:rsidP="00103C5C">
            <w:r>
              <w:t>INTEGRATED DEMO</w:t>
            </w:r>
          </w:p>
        </w:tc>
        <w:tc>
          <w:tcPr>
            <w:tcW w:w="2768" w:type="dxa"/>
            <w:gridSpan w:val="2"/>
            <w:shd w:val="clear" w:color="auto" w:fill="auto"/>
          </w:tcPr>
          <w:p w14:paraId="6B21AE69" w14:textId="77777777" w:rsidR="005B615A" w:rsidRDefault="005B615A" w:rsidP="007E2A6B">
            <w:pPr>
              <w:pStyle w:val="ListParagraph"/>
              <w:numPr>
                <w:ilvl w:val="0"/>
                <w:numId w:val="7"/>
              </w:numPr>
              <w:rPr>
                <w:rFonts w:ascii="Symbol" w:eastAsia="Symbol" w:hAnsi="Symbol" w:cs="Symbol"/>
              </w:rPr>
            </w:pPr>
            <w:r>
              <w:t>Demonstrate software integration into TA2 framework.</w:t>
            </w:r>
          </w:p>
          <w:p w14:paraId="062CD01C" w14:textId="77777777" w:rsidR="005B615A" w:rsidRDefault="005B615A" w:rsidP="00103C5C"/>
        </w:tc>
        <w:tc>
          <w:tcPr>
            <w:tcW w:w="3019" w:type="dxa"/>
            <w:gridSpan w:val="2"/>
            <w:shd w:val="clear" w:color="auto" w:fill="auto"/>
          </w:tcPr>
          <w:p w14:paraId="00386D43" w14:textId="7023C3E7" w:rsidR="005B615A" w:rsidRDefault="1CABD8C8" w:rsidP="007E2A6B">
            <w:pPr>
              <w:pStyle w:val="ListParagraph"/>
              <w:numPr>
                <w:ilvl w:val="0"/>
                <w:numId w:val="6"/>
              </w:numPr>
              <w:rPr>
                <w:rFonts w:ascii="Symbol" w:eastAsia="Symbol" w:hAnsi="Symbol" w:cs="Symbol"/>
              </w:rPr>
            </w:pPr>
            <w:r>
              <w:t xml:space="preserve">Demonstrate integrated execution of functional components in </w:t>
            </w:r>
            <w:r w:rsidR="360DDFA4">
              <w:t>evaluation environment.</w:t>
            </w:r>
          </w:p>
          <w:p w14:paraId="0FC44177" w14:textId="77777777" w:rsidR="005B615A" w:rsidRDefault="1CABD8C8" w:rsidP="007E2A6B">
            <w:pPr>
              <w:pStyle w:val="ListParagraph"/>
              <w:numPr>
                <w:ilvl w:val="0"/>
                <w:numId w:val="6"/>
              </w:numPr>
            </w:pPr>
            <w:r>
              <w:t>Demonstrate user interfaces and integrated user workflow.</w:t>
            </w:r>
          </w:p>
          <w:p w14:paraId="77102674" w14:textId="77777777" w:rsidR="005B615A" w:rsidRDefault="005B615A" w:rsidP="00103C5C"/>
        </w:tc>
      </w:tr>
      <w:tr w:rsidR="005B615A" w14:paraId="2B4DAE33" w14:textId="77777777" w:rsidTr="0054136A">
        <w:tc>
          <w:tcPr>
            <w:tcW w:w="738" w:type="dxa"/>
            <w:vMerge/>
          </w:tcPr>
          <w:p w14:paraId="394B1B31" w14:textId="77777777" w:rsidR="005B615A" w:rsidRDefault="005B615A" w:rsidP="00103C5C"/>
        </w:tc>
        <w:tc>
          <w:tcPr>
            <w:tcW w:w="1257" w:type="dxa"/>
            <w:shd w:val="clear" w:color="auto" w:fill="auto"/>
          </w:tcPr>
          <w:p w14:paraId="115EEA8A" w14:textId="77777777" w:rsidR="005B615A" w:rsidRDefault="005B615A" w:rsidP="00103C5C">
            <w:r>
              <w:t>27</w:t>
            </w:r>
          </w:p>
        </w:tc>
        <w:tc>
          <w:tcPr>
            <w:tcW w:w="2288" w:type="dxa"/>
            <w:gridSpan w:val="2"/>
            <w:shd w:val="clear" w:color="auto" w:fill="auto"/>
          </w:tcPr>
          <w:p w14:paraId="01586B68" w14:textId="77777777" w:rsidR="005B615A" w:rsidRDefault="005B615A" w:rsidP="00103C5C">
            <w:r>
              <w:t>QUARTERLY REVIEW</w:t>
            </w:r>
          </w:p>
        </w:tc>
        <w:tc>
          <w:tcPr>
            <w:tcW w:w="5787" w:type="dxa"/>
            <w:gridSpan w:val="4"/>
            <w:shd w:val="clear" w:color="auto" w:fill="auto"/>
          </w:tcPr>
          <w:p w14:paraId="381D1BE5" w14:textId="77777777" w:rsidR="005B615A" w:rsidRDefault="005B615A" w:rsidP="007E2A6B">
            <w:pPr>
              <w:numPr>
                <w:ilvl w:val="0"/>
                <w:numId w:val="28"/>
              </w:numPr>
              <w:jc w:val="center"/>
            </w:pPr>
            <w:r>
              <w:t>Project update briefing</w:t>
            </w:r>
          </w:p>
          <w:p w14:paraId="4FC3F2FD" w14:textId="4694D434" w:rsidR="005B615A" w:rsidRDefault="005B615A" w:rsidP="007E2A6B">
            <w:pPr>
              <w:numPr>
                <w:ilvl w:val="0"/>
                <w:numId w:val="28"/>
              </w:numPr>
              <w:jc w:val="center"/>
            </w:pPr>
            <w:r>
              <w:t xml:space="preserve">Detailed technical approach update to </w:t>
            </w:r>
            <w:r w:rsidR="009E5C3C">
              <w:t>G</w:t>
            </w:r>
            <w:r>
              <w:t>overnment team</w:t>
            </w:r>
          </w:p>
        </w:tc>
      </w:tr>
      <w:tr w:rsidR="005B615A" w14:paraId="0AC46132" w14:textId="77777777" w:rsidTr="0054136A">
        <w:tc>
          <w:tcPr>
            <w:tcW w:w="738" w:type="dxa"/>
            <w:vMerge/>
          </w:tcPr>
          <w:p w14:paraId="5E20AFA5" w14:textId="77777777" w:rsidR="005B615A" w:rsidRDefault="005B615A" w:rsidP="00103C5C"/>
        </w:tc>
        <w:tc>
          <w:tcPr>
            <w:tcW w:w="1257" w:type="dxa"/>
            <w:shd w:val="clear" w:color="auto" w:fill="auto"/>
          </w:tcPr>
          <w:p w14:paraId="26FF33F8" w14:textId="77777777" w:rsidR="005B615A" w:rsidRDefault="005B615A" w:rsidP="00103C5C">
            <w:r>
              <w:t>29</w:t>
            </w:r>
          </w:p>
        </w:tc>
        <w:tc>
          <w:tcPr>
            <w:tcW w:w="2288" w:type="dxa"/>
            <w:gridSpan w:val="2"/>
            <w:shd w:val="clear" w:color="auto" w:fill="auto"/>
          </w:tcPr>
          <w:p w14:paraId="27798192" w14:textId="77777777" w:rsidR="005B615A" w:rsidRDefault="005B615A" w:rsidP="00103C5C">
            <w:r>
              <w:t>PHASE 1 CAPSTONE DEMO</w:t>
            </w:r>
          </w:p>
        </w:tc>
        <w:tc>
          <w:tcPr>
            <w:tcW w:w="5787" w:type="dxa"/>
            <w:gridSpan w:val="4"/>
            <w:shd w:val="clear" w:color="auto" w:fill="auto"/>
          </w:tcPr>
          <w:p w14:paraId="7B6C74A9" w14:textId="14C57857" w:rsidR="005B615A" w:rsidRDefault="1CABD8C8" w:rsidP="007E2A6B">
            <w:pPr>
              <w:pStyle w:val="ListParagraph"/>
              <w:numPr>
                <w:ilvl w:val="0"/>
                <w:numId w:val="5"/>
              </w:numPr>
              <w:jc w:val="center"/>
              <w:rPr>
                <w:rFonts w:ascii="Symbol" w:eastAsia="Symbol" w:hAnsi="Symbol" w:cs="Symbol"/>
              </w:rPr>
            </w:pPr>
            <w:r>
              <w:t xml:space="preserve">Live demonstration of full functionality </w:t>
            </w:r>
            <w:r w:rsidR="5ED70526">
              <w:t>in demonstration environment on full demonstration scenario</w:t>
            </w:r>
            <w:r>
              <w:t>.</w:t>
            </w:r>
          </w:p>
        </w:tc>
      </w:tr>
    </w:tbl>
    <w:p w14:paraId="51DE2D9B" w14:textId="03679EE6" w:rsidR="00D20636" w:rsidRDefault="00E43952" w:rsidP="00E43952">
      <w:pPr>
        <w:pStyle w:val="Caption"/>
        <w:jc w:val="center"/>
      </w:pPr>
      <w:bookmarkStart w:id="4" w:name="_Ref82591104"/>
      <w:r>
        <w:t xml:space="preserve">Table </w:t>
      </w:r>
      <w:r>
        <w:fldChar w:fldCharType="begin"/>
      </w:r>
      <w:r>
        <w:instrText>SEQ Table \* ARABIC</w:instrText>
      </w:r>
      <w:r>
        <w:fldChar w:fldCharType="separate"/>
      </w:r>
      <w:r>
        <w:rPr>
          <w:noProof/>
        </w:rPr>
        <w:t>1</w:t>
      </w:r>
      <w:r>
        <w:fldChar w:fldCharType="end"/>
      </w:r>
      <w:bookmarkEnd w:id="4"/>
      <w:r>
        <w:t xml:space="preserve">. </w:t>
      </w:r>
      <w:r w:rsidRPr="00D00777">
        <w:rPr>
          <w:b w:val="0"/>
        </w:rPr>
        <w:t>Schedule of planned milestones and deliverables for Fight Tonight.</w:t>
      </w:r>
    </w:p>
    <w:p w14:paraId="151E6C26" w14:textId="77777777" w:rsidR="00DE74D7" w:rsidRPr="00DE74D7" w:rsidRDefault="00DE74D7" w:rsidP="00DE74D7"/>
    <w:p w14:paraId="4B27BAAE" w14:textId="77777777" w:rsidR="00DE74D7" w:rsidRPr="00DE74D7" w:rsidRDefault="00DE74D7" w:rsidP="00DE74D7">
      <w:pPr>
        <w:rPr>
          <w:b/>
        </w:rPr>
      </w:pPr>
    </w:p>
    <w:p w14:paraId="4E318CFC" w14:textId="77777777" w:rsidR="00423EA4" w:rsidRDefault="250318AD" w:rsidP="007E2A6B">
      <w:pPr>
        <w:numPr>
          <w:ilvl w:val="1"/>
          <w:numId w:val="34"/>
        </w:numPr>
        <w:rPr>
          <w:b/>
          <w:bCs/>
        </w:rPr>
      </w:pPr>
      <w:r w:rsidRPr="6C547F69">
        <w:rPr>
          <w:b/>
          <w:bCs/>
        </w:rPr>
        <w:t>Program Metrics</w:t>
      </w:r>
    </w:p>
    <w:p w14:paraId="5DFA8F57" w14:textId="77777777" w:rsidR="00061053" w:rsidRDefault="00061053" w:rsidP="00061053">
      <w:pPr>
        <w:ind w:left="360"/>
        <w:rPr>
          <w:b/>
        </w:rPr>
      </w:pPr>
    </w:p>
    <w:p w14:paraId="7059D6BE" w14:textId="77777777" w:rsidR="00061053" w:rsidRDefault="7C824B0A" w:rsidP="007E2A6B">
      <w:pPr>
        <w:numPr>
          <w:ilvl w:val="2"/>
          <w:numId w:val="34"/>
        </w:numPr>
        <w:rPr>
          <w:b/>
          <w:bCs/>
        </w:rPr>
      </w:pPr>
      <w:bookmarkStart w:id="5" w:name="_Ref83193108"/>
      <w:r w:rsidRPr="6C547F69">
        <w:rPr>
          <w:b/>
          <w:bCs/>
        </w:rPr>
        <w:t>Fight Tonight metrics</w:t>
      </w:r>
      <w:bookmarkEnd w:id="5"/>
    </w:p>
    <w:p w14:paraId="41902492" w14:textId="77777777" w:rsidR="00061053" w:rsidRDefault="00061053" w:rsidP="2D3B18CA">
      <w:pPr>
        <w:ind w:left="720"/>
        <w:rPr>
          <w:b/>
          <w:bCs/>
        </w:rPr>
      </w:pPr>
    </w:p>
    <w:p w14:paraId="44418B6F" w14:textId="30A0309B" w:rsidR="6932B0BB" w:rsidRDefault="6932B0BB" w:rsidP="2D3B18CA">
      <w:pPr>
        <w:rPr>
          <w:b/>
          <w:bCs/>
        </w:rPr>
      </w:pPr>
      <w:r w:rsidRPr="2D3B18CA">
        <w:t xml:space="preserve">Fight Tonight is developing tools that will enable planners to rapidly build, rehearse, and assess combat plans. To measure progress to this end, AFRL </w:t>
      </w:r>
      <w:r w:rsidR="4A5E4B4B" w:rsidRPr="2D3B18CA">
        <w:t>expects to have a Government-led evaluation team develop a set of metrics that can be used to ga</w:t>
      </w:r>
      <w:r w:rsidR="2D80915B" w:rsidRPr="2D3B18CA">
        <w:t>u</w:t>
      </w:r>
      <w:r w:rsidR="4A5E4B4B" w:rsidRPr="2D3B18CA">
        <w:t>ge the ability of the Fight Tonight system</w:t>
      </w:r>
      <w:r w:rsidR="4F6C043A" w:rsidRPr="2D3B18CA">
        <w:t xml:space="preserve">, and functional </w:t>
      </w:r>
      <w:r w:rsidR="4F6C043A" w:rsidRPr="2D3B18CA">
        <w:lastRenderedPageBreak/>
        <w:t xml:space="preserve">components, to facilitate </w:t>
      </w:r>
      <w:r w:rsidR="16D58564" w:rsidRPr="2D3B18CA">
        <w:t>effective plan development.</w:t>
      </w:r>
      <w:r w:rsidR="4A5E4B4B" w:rsidRPr="2D3B18CA">
        <w:t xml:space="preserve"> </w:t>
      </w:r>
      <w:r w:rsidRPr="2D3B18CA">
        <w:t>Proposers are expected to offer metrics of their own, tailored to the specifics of the technology that is being proposed, and explain how they expect these metrics to be effectively collected. The table below offers some high-level candidate metrics as examples of the sort of information that the Government is interested in measuring throughout the life of the program.</w:t>
      </w:r>
    </w:p>
    <w:p w14:paraId="7494BAA2" w14:textId="610C3157" w:rsidR="2D3B18CA" w:rsidRDefault="2D3B18CA" w:rsidP="2D3B18CA">
      <w:pPr>
        <w:ind w:left="720"/>
        <w:rPr>
          <w:b/>
          <w:bCs/>
        </w:rPr>
      </w:pPr>
    </w:p>
    <w:tbl>
      <w:tblPr>
        <w:tblStyle w:val="TableGrid"/>
        <w:tblW w:w="0" w:type="auto"/>
        <w:tblLayout w:type="fixed"/>
        <w:tblLook w:val="06A0" w:firstRow="1" w:lastRow="0" w:firstColumn="1" w:lastColumn="0" w:noHBand="1" w:noVBand="1"/>
      </w:tblPr>
      <w:tblGrid>
        <w:gridCol w:w="2280"/>
        <w:gridCol w:w="7800"/>
      </w:tblGrid>
      <w:tr w:rsidR="2D3B18CA" w14:paraId="6465043B" w14:textId="77777777" w:rsidTr="32C7C87F">
        <w:tc>
          <w:tcPr>
            <w:tcW w:w="2280" w:type="dxa"/>
          </w:tcPr>
          <w:p w14:paraId="65994932" w14:textId="118D47F9" w:rsidR="23220FB7" w:rsidRDefault="23220FB7" w:rsidP="2D3B18CA">
            <w:pPr>
              <w:jc w:val="center"/>
              <w:rPr>
                <w:b/>
                <w:bCs/>
              </w:rPr>
            </w:pPr>
            <w:r w:rsidRPr="2D3B18CA">
              <w:rPr>
                <w:b/>
                <w:bCs/>
              </w:rPr>
              <w:t>Metric Class</w:t>
            </w:r>
          </w:p>
        </w:tc>
        <w:tc>
          <w:tcPr>
            <w:tcW w:w="7800" w:type="dxa"/>
          </w:tcPr>
          <w:p w14:paraId="4CAF380A" w14:textId="2B65CBC8" w:rsidR="23220FB7" w:rsidRDefault="23220FB7" w:rsidP="2D3B18CA">
            <w:pPr>
              <w:jc w:val="center"/>
              <w:rPr>
                <w:b/>
                <w:bCs/>
              </w:rPr>
            </w:pPr>
            <w:r w:rsidRPr="2D3B18CA">
              <w:rPr>
                <w:b/>
                <w:bCs/>
              </w:rPr>
              <w:t>Examples</w:t>
            </w:r>
          </w:p>
        </w:tc>
      </w:tr>
      <w:tr w:rsidR="2D3B18CA" w14:paraId="7BFF18FF" w14:textId="77777777" w:rsidTr="32C7C87F">
        <w:tc>
          <w:tcPr>
            <w:tcW w:w="2280" w:type="dxa"/>
          </w:tcPr>
          <w:p w14:paraId="360A51C6" w14:textId="7FFEBDB2" w:rsidR="23220FB7" w:rsidRDefault="23220FB7" w:rsidP="2D3B18CA">
            <w:r w:rsidRPr="2D3B18CA">
              <w:t>Timeliness</w:t>
            </w:r>
          </w:p>
        </w:tc>
        <w:tc>
          <w:tcPr>
            <w:tcW w:w="7800" w:type="dxa"/>
          </w:tcPr>
          <w:p w14:paraId="0E3152DF" w14:textId="02176ECB" w:rsidR="043EB8C7" w:rsidRDefault="15286D2C" w:rsidP="2D3B18CA">
            <w:r>
              <w:t>Time required to generate and assess plans.</w:t>
            </w:r>
            <w:r w:rsidR="67FFE80F">
              <w:t xml:space="preserve"> Time required to </w:t>
            </w:r>
            <w:r w:rsidR="2C4475B2">
              <w:t>make data available for presentation in</w:t>
            </w:r>
            <w:r w:rsidR="5161AF9F">
              <w:t xml:space="preserve"> the</w:t>
            </w:r>
            <w:r w:rsidR="2C4475B2">
              <w:t xml:space="preserve"> user interface.</w:t>
            </w:r>
          </w:p>
        </w:tc>
      </w:tr>
      <w:tr w:rsidR="2D3B18CA" w14:paraId="16C7DB33" w14:textId="77777777" w:rsidTr="32C7C87F">
        <w:tc>
          <w:tcPr>
            <w:tcW w:w="2280" w:type="dxa"/>
          </w:tcPr>
          <w:p w14:paraId="3B3177F4" w14:textId="10F6EFB5" w:rsidR="73605B0D" w:rsidRDefault="73605B0D" w:rsidP="2D3B18CA">
            <w:r w:rsidRPr="2D3B18CA">
              <w:t>Responsiveness</w:t>
            </w:r>
          </w:p>
        </w:tc>
        <w:tc>
          <w:tcPr>
            <w:tcW w:w="7800" w:type="dxa"/>
          </w:tcPr>
          <w:p w14:paraId="6BE8C1B4" w14:textId="54CF33A5" w:rsidR="0D6783F6" w:rsidRDefault="0D6783F6" w:rsidP="2D3B18CA">
            <w:r w:rsidRPr="2D3B18CA">
              <w:t>Time required for updating</w:t>
            </w:r>
            <w:r w:rsidR="008A36D8">
              <w:t xml:space="preserve"> game state &amp;</w:t>
            </w:r>
            <w:r w:rsidRPr="2D3B18CA">
              <w:t xml:space="preserve"> interface based on user actions.</w:t>
            </w:r>
          </w:p>
        </w:tc>
      </w:tr>
      <w:tr w:rsidR="2D3B18CA" w14:paraId="39D39F4D" w14:textId="77777777" w:rsidTr="32C7C87F">
        <w:tc>
          <w:tcPr>
            <w:tcW w:w="2280" w:type="dxa"/>
          </w:tcPr>
          <w:p w14:paraId="2CF4D82A" w14:textId="2E05C7B0" w:rsidR="23220FB7" w:rsidRDefault="23220FB7" w:rsidP="2D3B18CA">
            <w:r w:rsidRPr="2D3B18CA">
              <w:t>Usability</w:t>
            </w:r>
          </w:p>
        </w:tc>
        <w:tc>
          <w:tcPr>
            <w:tcW w:w="7800" w:type="dxa"/>
          </w:tcPr>
          <w:p w14:paraId="6BA8D093" w14:textId="44C5CD5F" w:rsidR="35FDB4FC" w:rsidRDefault="35FDB4FC" w:rsidP="2D3B18CA">
            <w:r w:rsidRPr="2D3B18CA">
              <w:t xml:space="preserve">Time required to train to a given proficiency level in a new task. Steps required for </w:t>
            </w:r>
            <w:r w:rsidR="539ADDD2" w:rsidRPr="2D3B18CA">
              <w:t>user inputs</w:t>
            </w:r>
            <w:r w:rsidRPr="2D3B18CA">
              <w:t xml:space="preserve"> </w:t>
            </w:r>
            <w:r w:rsidR="5F2202C8" w:rsidRPr="2D3B18CA">
              <w:t>to be reflected in system</w:t>
            </w:r>
            <w:r w:rsidRPr="2D3B18CA">
              <w:t>. User acceptance.</w:t>
            </w:r>
          </w:p>
        </w:tc>
      </w:tr>
      <w:tr w:rsidR="2D3B18CA" w14:paraId="4DBC961F" w14:textId="77777777" w:rsidTr="32C7C87F">
        <w:tc>
          <w:tcPr>
            <w:tcW w:w="2280" w:type="dxa"/>
          </w:tcPr>
          <w:p w14:paraId="2E8A5ED4" w14:textId="3A8344B4" w:rsidR="23220FB7" w:rsidRDefault="23220FB7" w:rsidP="2D3B18CA">
            <w:r w:rsidRPr="2D3B18CA">
              <w:t>Plan Quality</w:t>
            </w:r>
          </w:p>
        </w:tc>
        <w:tc>
          <w:tcPr>
            <w:tcW w:w="7800" w:type="dxa"/>
          </w:tcPr>
          <w:p w14:paraId="5C388A9C" w14:textId="2F4FE9B9" w:rsidR="44BBAC16" w:rsidRDefault="44BBAC16" w:rsidP="2D3B18CA">
            <w:r w:rsidRPr="2D3B18CA">
              <w:t>Number of missions scheduled. Percentage of missions successfully</w:t>
            </w:r>
          </w:p>
          <w:p w14:paraId="5DEC6F31" w14:textId="0F9F3C1B" w:rsidR="44BBAC16" w:rsidRDefault="44BBAC16" w:rsidP="2D3B18CA">
            <w:r w:rsidRPr="2D3B18CA">
              <w:t>executed. Percentage of scheduled missions that cannot be executed.</w:t>
            </w:r>
          </w:p>
        </w:tc>
      </w:tr>
      <w:tr w:rsidR="2D3B18CA" w14:paraId="313AA08B" w14:textId="77777777" w:rsidTr="32C7C87F">
        <w:tc>
          <w:tcPr>
            <w:tcW w:w="2280" w:type="dxa"/>
          </w:tcPr>
          <w:p w14:paraId="7196C205" w14:textId="17575201" w:rsidR="0F968DDA" w:rsidRDefault="0F968DDA" w:rsidP="2D3B18CA">
            <w:r w:rsidRPr="2D3B18CA">
              <w:t>Workload</w:t>
            </w:r>
          </w:p>
        </w:tc>
        <w:tc>
          <w:tcPr>
            <w:tcW w:w="7800" w:type="dxa"/>
          </w:tcPr>
          <w:p w14:paraId="7ADBEFAD" w14:textId="0EFB2028" w:rsidR="5E4BAF51" w:rsidRDefault="5E4BAF51" w:rsidP="00DE6245">
            <w:r w:rsidRPr="2D3B18CA">
              <w:t xml:space="preserve">Missions and options planned per operator hours. Time required </w:t>
            </w:r>
            <w:r w:rsidR="008A36D8">
              <w:t xml:space="preserve">for users </w:t>
            </w:r>
            <w:r w:rsidRPr="2D3B18CA">
              <w:t xml:space="preserve">to </w:t>
            </w:r>
            <w:r w:rsidR="4A7AE6DD" w:rsidRPr="2D3B18CA">
              <w:t>assess plans and options.</w:t>
            </w:r>
          </w:p>
        </w:tc>
      </w:tr>
      <w:tr w:rsidR="2D3B18CA" w14:paraId="0D8268FA" w14:textId="77777777" w:rsidTr="32C7C87F">
        <w:tc>
          <w:tcPr>
            <w:tcW w:w="2280" w:type="dxa"/>
          </w:tcPr>
          <w:p w14:paraId="568060AC" w14:textId="787AD4E5" w:rsidR="4A7AE6DD" w:rsidRDefault="4A7AE6DD" w:rsidP="2D3B18CA">
            <w:pPr>
              <w:spacing w:line="259" w:lineRule="auto"/>
            </w:pPr>
            <w:r w:rsidRPr="2D3B18CA">
              <w:t>AI Proficiency</w:t>
            </w:r>
          </w:p>
        </w:tc>
        <w:tc>
          <w:tcPr>
            <w:tcW w:w="7800" w:type="dxa"/>
          </w:tcPr>
          <w:p w14:paraId="68EC7E6B" w14:textId="1E8789A5" w:rsidR="0BE285C8" w:rsidRDefault="0BE285C8" w:rsidP="2D3B18CA">
            <w:pPr>
              <w:spacing w:line="259" w:lineRule="auto"/>
            </w:pPr>
            <w:r w:rsidRPr="2D3B18CA">
              <w:t>Ability of AI to conduct automated plan execution. Capability of adversary AI to challenge plan effectiveness with available resources.</w:t>
            </w:r>
          </w:p>
        </w:tc>
      </w:tr>
      <w:tr w:rsidR="2D3B18CA" w14:paraId="07B81332" w14:textId="77777777" w:rsidTr="32C7C87F">
        <w:tc>
          <w:tcPr>
            <w:tcW w:w="2280" w:type="dxa"/>
          </w:tcPr>
          <w:p w14:paraId="7F3B8136" w14:textId="3906A2A7" w:rsidR="4A7AE6DD" w:rsidRDefault="4A7AE6DD" w:rsidP="2D3B18CA">
            <w:r w:rsidRPr="2D3B18CA">
              <w:t>Adaptability</w:t>
            </w:r>
          </w:p>
        </w:tc>
        <w:tc>
          <w:tcPr>
            <w:tcW w:w="7800" w:type="dxa"/>
          </w:tcPr>
          <w:p w14:paraId="73FAAAFF" w14:textId="73C9582A" w:rsidR="228BC556" w:rsidRDefault="228BC556" w:rsidP="2D3B18CA">
            <w:r w:rsidRPr="2D3B18CA">
              <w:t>Time to incorporate new data sources or tactics into Fight Tonight.</w:t>
            </w:r>
          </w:p>
        </w:tc>
      </w:tr>
    </w:tbl>
    <w:p w14:paraId="3341ADB8" w14:textId="40E8AC15" w:rsidR="2D3B18CA" w:rsidRDefault="2D3B18CA" w:rsidP="2D3B18CA">
      <w:pPr>
        <w:rPr>
          <w:b/>
          <w:bCs/>
        </w:rPr>
      </w:pPr>
    </w:p>
    <w:p w14:paraId="1E2327E0" w14:textId="617CE679" w:rsidR="659A0921" w:rsidRDefault="659A0921" w:rsidP="2D3B18CA">
      <w:r w:rsidRPr="619AA0C9">
        <w:t>Metric</w:t>
      </w:r>
      <w:r w:rsidR="7B7FE304" w:rsidRPr="619AA0C9">
        <w:t>s</w:t>
      </w:r>
      <w:r w:rsidRPr="619AA0C9">
        <w:t xml:space="preserve"> collected from Fight Tonight’s performance in evaluation and demonstration environments will be more meaningful if they can be compared to a baseline that is representative of how planning is executed today. This is challenging because </w:t>
      </w:r>
      <w:r w:rsidR="0431A7BB" w:rsidRPr="619AA0C9">
        <w:t xml:space="preserve">current processes have been optimized to take advantage of </w:t>
      </w:r>
      <w:r w:rsidR="06724FFA" w:rsidRPr="619AA0C9">
        <w:t>generous planning timelines and compartmentalized planning staffs. AFRL expects to work with the U.S. military to establish such a baseline, particularly with respect to the ability to prepare</w:t>
      </w:r>
      <w:r w:rsidR="657212CE" w:rsidRPr="619AA0C9">
        <w:t xml:space="preserve"> plans</w:t>
      </w:r>
      <w:r w:rsidR="4E82FB23" w:rsidRPr="619AA0C9">
        <w:t xml:space="preserve"> and</w:t>
      </w:r>
      <w:r w:rsidR="657212CE" w:rsidRPr="619AA0C9">
        <w:t xml:space="preserve"> assess their expected outcomes</w:t>
      </w:r>
      <w:r w:rsidR="11831B7A" w:rsidRPr="619AA0C9">
        <w:t>.</w:t>
      </w:r>
    </w:p>
    <w:p w14:paraId="2A451EA2" w14:textId="2C5A1606" w:rsidR="2D3B18CA" w:rsidRDefault="2D3B18CA" w:rsidP="2D3B18CA"/>
    <w:p w14:paraId="72608AB9" w14:textId="13BBF070" w:rsidR="171C4545" w:rsidRDefault="32112FD9" w:rsidP="2D3B18CA">
      <w:r>
        <w:t xml:space="preserve">User acceptance </w:t>
      </w:r>
      <w:r w:rsidR="268F217C">
        <w:t>of the system and user interfaces is of</w:t>
      </w:r>
      <w:r>
        <w:t xml:space="preserve"> particular interest, though likely on</w:t>
      </w:r>
      <w:r w:rsidR="79456559">
        <w:t>e</w:t>
      </w:r>
      <w:r>
        <w:t xml:space="preserve"> of the more difficult aspects of the system to accurately measure. </w:t>
      </w:r>
      <w:r w:rsidR="3902EB87">
        <w:t xml:space="preserve">User feedback will be obtained through the Strategic Planning User Group and stakeholder involvement in evaluation events. </w:t>
      </w:r>
      <w:r>
        <w:t>All capabilities should account for human factors in their design, development, and evaluation plan, as ensuring end users a</w:t>
      </w:r>
      <w:r w:rsidR="223AD7AA">
        <w:t xml:space="preserve">re able to understand and provide input to the automation being developed is essential to the successful </w:t>
      </w:r>
      <w:r w:rsidR="4222ABD9">
        <w:t>transition of Fight Tonight technology to the military.</w:t>
      </w:r>
      <w:r w:rsidR="3ED63DFE">
        <w:t xml:space="preserve"> However, AFRL is not interested in new human factors research methods as part of this solicitation.</w:t>
      </w:r>
    </w:p>
    <w:p w14:paraId="5741BC37" w14:textId="6D8A34E1" w:rsidR="00061053" w:rsidRDefault="00061053" w:rsidP="2D3B18CA">
      <w:pPr>
        <w:pStyle w:val="CommentText"/>
        <w:rPr>
          <w:sz w:val="24"/>
          <w:szCs w:val="24"/>
        </w:rPr>
      </w:pPr>
    </w:p>
    <w:p w14:paraId="0FDE7E7F" w14:textId="77777777" w:rsidR="00061053" w:rsidRDefault="7C824B0A" w:rsidP="007E2A6B">
      <w:pPr>
        <w:numPr>
          <w:ilvl w:val="2"/>
          <w:numId w:val="34"/>
        </w:numPr>
        <w:rPr>
          <w:b/>
          <w:bCs/>
        </w:rPr>
      </w:pPr>
      <w:r w:rsidRPr="6C547F69">
        <w:rPr>
          <w:b/>
          <w:bCs/>
        </w:rPr>
        <w:t>Measurement Approach</w:t>
      </w:r>
    </w:p>
    <w:p w14:paraId="65A792EB" w14:textId="77777777" w:rsidR="00061053" w:rsidRDefault="00061053" w:rsidP="2D3B18CA">
      <w:pPr>
        <w:pStyle w:val="ListParagraph"/>
        <w:ind w:left="0"/>
        <w:rPr>
          <w:b/>
          <w:bCs/>
        </w:rPr>
      </w:pPr>
    </w:p>
    <w:p w14:paraId="68BC37D5" w14:textId="40E1F0D2" w:rsidR="00061053" w:rsidRDefault="121A2F30" w:rsidP="2D3B18CA">
      <w:pPr>
        <w:pStyle w:val="ListParagraph"/>
        <w:ind w:left="0"/>
      </w:pPr>
      <w:r w:rsidRPr="619AA0C9">
        <w:t>In Phase 1, the Government expects to use representative scenarios that will support the development of the integrated prototype during Phase 2. Three formal evaluation events are planned for Phase 1. While the details will be developed by</w:t>
      </w:r>
      <w:r w:rsidR="62B54D60" w:rsidRPr="619AA0C9">
        <w:t xml:space="preserve"> the evaluation team and finalized during program execution, the first of these events will emphasize the assessment of the rapid planning </w:t>
      </w:r>
      <w:r w:rsidR="1C9C457A" w:rsidRPr="619AA0C9">
        <w:t>and analysis functions to meet a 4-hour timeline for developing a Master Air Attack Plan. The second evaluation event wi</w:t>
      </w:r>
      <w:r w:rsidR="2951511F" w:rsidRPr="619AA0C9">
        <w:t xml:space="preserve">ll do the same with increased focus on </w:t>
      </w:r>
      <w:r w:rsidR="7BEE1090" w:rsidRPr="619AA0C9">
        <w:t>exceeding current capabilities for planning, understanding options and assessing outcomes.  The final evaluation event is inte</w:t>
      </w:r>
      <w:r w:rsidR="3AE779F1" w:rsidRPr="619AA0C9">
        <w:t>n</w:t>
      </w:r>
      <w:r w:rsidR="7BEE1090" w:rsidRPr="619AA0C9">
        <w:t>ded to be a</w:t>
      </w:r>
      <w:r w:rsidR="26CD463A" w:rsidRPr="619AA0C9">
        <w:t xml:space="preserve"> technical demonstration of the overall Fight Tonight system</w:t>
      </w:r>
      <w:r w:rsidR="5E892661" w:rsidRPr="619AA0C9">
        <w:t xml:space="preserve"> as an interactive human-centered planning system. </w:t>
      </w:r>
      <w:r w:rsidR="1884EAD3" w:rsidRPr="619AA0C9">
        <w:t>While three such events are currently planned, all details are still to be determined and subject to change. While AFRL is interested in collecting metrics to support the analysis of progress during Phase 2, it is expected that the formal demonstration events will be conducted under the auspices of other organizations. Consequently, the ability to measure performance will need to be assessed and success criteria established in conjunction with these third parties.</w:t>
      </w:r>
    </w:p>
    <w:p w14:paraId="51A37948" w14:textId="63782C16" w:rsidR="2D3B18CA" w:rsidRDefault="2D3B18CA" w:rsidP="2D3B18CA">
      <w:pPr>
        <w:pStyle w:val="ListParagraph"/>
        <w:ind w:left="0"/>
      </w:pPr>
    </w:p>
    <w:p w14:paraId="6B9ED7DB" w14:textId="5DEBAF78" w:rsidR="00E017F8" w:rsidRPr="00E017F8" w:rsidRDefault="7C824B0A" w:rsidP="007E2A6B">
      <w:pPr>
        <w:numPr>
          <w:ilvl w:val="2"/>
          <w:numId w:val="34"/>
        </w:numPr>
        <w:rPr>
          <w:b/>
          <w:bCs/>
        </w:rPr>
      </w:pPr>
      <w:r w:rsidRPr="6C547F69">
        <w:rPr>
          <w:b/>
          <w:bCs/>
        </w:rPr>
        <w:lastRenderedPageBreak/>
        <w:t>Evaluation</w:t>
      </w:r>
    </w:p>
    <w:p w14:paraId="3055A0CF" w14:textId="277A25CE" w:rsidR="00E017F8" w:rsidRPr="00E017F8" w:rsidRDefault="00E017F8" w:rsidP="2D3B18CA">
      <w:pPr>
        <w:rPr>
          <w:b/>
          <w:bCs/>
        </w:rPr>
      </w:pPr>
    </w:p>
    <w:p w14:paraId="59F8CA81" w14:textId="530D6A95" w:rsidR="00E017F8" w:rsidRDefault="614DA1EB" w:rsidP="2D3B18CA">
      <w:pPr>
        <w:rPr>
          <w:i/>
          <w:iCs/>
        </w:rPr>
      </w:pPr>
      <w:r w:rsidRPr="619AA0C9">
        <w:t xml:space="preserve">The Government is planning to conduct independent evaluations that will be defined and conducted by organizations without conflicts of interest with TA1 and TA2 performers. The evaluators will be responsible for providing </w:t>
      </w:r>
      <w:r w:rsidR="190141C7" w:rsidRPr="619AA0C9">
        <w:t xml:space="preserve">scenarios, representative </w:t>
      </w:r>
      <w:r w:rsidRPr="619AA0C9">
        <w:t>input data</w:t>
      </w:r>
      <w:r w:rsidR="7B09E9FC" w:rsidRPr="619AA0C9">
        <w:t>,</w:t>
      </w:r>
      <w:r w:rsidRPr="619AA0C9">
        <w:t xml:space="preserve"> and user</w:t>
      </w:r>
      <w:r w:rsidR="01708061" w:rsidRPr="619AA0C9">
        <w:t xml:space="preserve"> roles and responsibilities</w:t>
      </w:r>
      <w:r w:rsidRPr="619AA0C9">
        <w:t>, as well as for collecting and analyzing results. In order to support this commitment, it is essential that TA1 and TA2 proposers</w:t>
      </w:r>
      <w:r w:rsidR="1AC08154" w:rsidRPr="619AA0C9">
        <w:t xml:space="preserve"> also</w:t>
      </w:r>
      <w:r w:rsidRPr="619AA0C9">
        <w:t xml:space="preserve"> clearly explain how they intend to evaluate technological progress</w:t>
      </w:r>
      <w:r w:rsidR="7C4C27C5" w:rsidRPr="619AA0C9">
        <w:t xml:space="preserve"> via internal assessments</w:t>
      </w:r>
      <w:r w:rsidRPr="619AA0C9">
        <w:t xml:space="preserve"> to</w:t>
      </w:r>
      <w:r w:rsidR="286D5082" w:rsidRPr="619AA0C9">
        <w:t xml:space="preserve"> meet</w:t>
      </w:r>
      <w:r w:rsidRPr="619AA0C9">
        <w:t xml:space="preserve"> the Fight Tonight program vision articulated in this BAA. Proposals offering to address </w:t>
      </w:r>
      <w:r w:rsidR="00DE6245">
        <w:t>both</w:t>
      </w:r>
      <w:r w:rsidR="00DE6245" w:rsidRPr="619AA0C9">
        <w:t xml:space="preserve"> </w:t>
      </w:r>
      <w:r w:rsidRPr="619AA0C9">
        <w:t>technical areas are encouraged to develop clean interfaces that enable software components to be decoupled and, potentially, integrated with other technical solutions delivering similar functionality.</w:t>
      </w:r>
      <w:r w:rsidR="4489D292" w:rsidRPr="619AA0C9">
        <w:rPr>
          <w:i/>
          <w:iCs/>
        </w:rPr>
        <w:t xml:space="preserve"> </w:t>
      </w:r>
    </w:p>
    <w:p w14:paraId="174903B0" w14:textId="77777777" w:rsidR="00793760" w:rsidRDefault="00793760" w:rsidP="2D3B18CA">
      <w:pPr>
        <w:rPr>
          <w:i/>
          <w:iCs/>
        </w:rPr>
      </w:pPr>
    </w:p>
    <w:p w14:paraId="30B7F5EB" w14:textId="6C26F455" w:rsidR="00793760" w:rsidRDefault="00793760" w:rsidP="2D3B18CA">
      <w:pPr>
        <w:rPr>
          <w:b/>
          <w:bCs/>
        </w:rPr>
      </w:pPr>
      <w:r w:rsidRPr="00776946">
        <w:rPr>
          <w:b/>
          <w:bCs/>
        </w:rPr>
        <w:t>PHASE II</w:t>
      </w:r>
    </w:p>
    <w:p w14:paraId="12B54E86" w14:textId="77777777" w:rsidR="00776946" w:rsidRPr="00776946" w:rsidRDefault="00776946" w:rsidP="2D3B18CA">
      <w:pPr>
        <w:rPr>
          <w:b/>
          <w:bCs/>
        </w:rPr>
      </w:pPr>
    </w:p>
    <w:p w14:paraId="2B397338" w14:textId="36757C06" w:rsidR="00793760" w:rsidRPr="00776946" w:rsidRDefault="00793760" w:rsidP="2D3B18CA">
      <w:pPr>
        <w:rPr>
          <w:b/>
          <w:bCs/>
        </w:rPr>
      </w:pPr>
      <w:r w:rsidRPr="00776946">
        <w:rPr>
          <w:b/>
          <w:bCs/>
        </w:rPr>
        <w:t>See SAM.gov attachment titled “</w:t>
      </w:r>
      <w:r w:rsidR="00776946">
        <w:rPr>
          <w:b/>
          <w:bCs/>
        </w:rPr>
        <w:t>Phase II Attachment to FT BAA</w:t>
      </w:r>
      <w:r w:rsidRPr="00776946">
        <w:rPr>
          <w:b/>
          <w:bCs/>
        </w:rPr>
        <w:t xml:space="preserve">” for a complete description </w:t>
      </w:r>
      <w:r w:rsidR="00730823" w:rsidRPr="00776946">
        <w:rPr>
          <w:b/>
          <w:bCs/>
        </w:rPr>
        <w:t xml:space="preserve">of Phase II requirements. </w:t>
      </w:r>
    </w:p>
    <w:p w14:paraId="030C9341" w14:textId="5E29D8C1" w:rsidR="2D3B18CA" w:rsidRDefault="2D3B18CA" w:rsidP="2D3B18CA">
      <w:pPr>
        <w:rPr>
          <w:i/>
          <w:iCs/>
        </w:rPr>
      </w:pPr>
    </w:p>
    <w:p w14:paraId="387DA11D" w14:textId="77777777" w:rsidR="001D461C" w:rsidRDefault="001D461C" w:rsidP="001D461C">
      <w:pPr>
        <w:pStyle w:val="PlainText"/>
        <w:rPr>
          <w:rFonts w:ascii="Times New Roman" w:hAnsi="Times New Roman" w:cs="Times New Roman"/>
          <w:b/>
          <w:sz w:val="24"/>
          <w:u w:val="single"/>
        </w:rPr>
      </w:pPr>
      <w:r w:rsidRPr="004E429E">
        <w:rPr>
          <w:rFonts w:ascii="Times New Roman" w:hAnsi="Times New Roman" w:cs="Times New Roman"/>
          <w:b/>
          <w:sz w:val="24"/>
          <w:u w:val="single"/>
        </w:rPr>
        <w:t>IMPORTANT NOTE</w:t>
      </w:r>
      <w:r>
        <w:rPr>
          <w:rFonts w:ascii="Times New Roman" w:hAnsi="Times New Roman" w:cs="Times New Roman"/>
          <w:b/>
          <w:sz w:val="24"/>
          <w:u w:val="single"/>
        </w:rPr>
        <w:t>S</w:t>
      </w:r>
      <w:r w:rsidR="006B6AD7">
        <w:rPr>
          <w:rFonts w:ascii="Times New Roman" w:hAnsi="Times New Roman" w:cs="Times New Roman"/>
          <w:b/>
          <w:sz w:val="24"/>
          <w:u w:val="single"/>
        </w:rPr>
        <w:t xml:space="preserve"> REGARDING</w:t>
      </w:r>
      <w:r>
        <w:rPr>
          <w:rFonts w:ascii="Times New Roman" w:hAnsi="Times New Roman" w:cs="Times New Roman"/>
          <w:b/>
          <w:sz w:val="24"/>
          <w:u w:val="single"/>
        </w:rPr>
        <w:t>:</w:t>
      </w:r>
    </w:p>
    <w:p w14:paraId="469A9EBD" w14:textId="77777777" w:rsidR="001D461C" w:rsidRDefault="001D461C" w:rsidP="001D461C">
      <w:pPr>
        <w:pStyle w:val="PlainText"/>
        <w:rPr>
          <w:rFonts w:ascii="Times New Roman" w:hAnsi="Times New Roman" w:cs="Times New Roman"/>
          <w:b/>
          <w:sz w:val="24"/>
          <w:u w:val="single"/>
        </w:rPr>
      </w:pPr>
    </w:p>
    <w:p w14:paraId="34C8A442" w14:textId="77777777" w:rsidR="001D461C" w:rsidRPr="004E429E" w:rsidRDefault="001D461C" w:rsidP="001D461C">
      <w:pPr>
        <w:pStyle w:val="PlainText"/>
        <w:rPr>
          <w:rFonts w:ascii="Times New Roman" w:hAnsi="Times New Roman" w:cs="Times New Roman"/>
          <w:sz w:val="28"/>
          <w:szCs w:val="21"/>
        </w:rPr>
      </w:pPr>
      <w:r w:rsidRPr="006B6AD7">
        <w:rPr>
          <w:rFonts w:ascii="Times New Roman" w:hAnsi="Times New Roman" w:cs="Times New Roman"/>
          <w:sz w:val="24"/>
          <w:u w:val="single"/>
        </w:rPr>
        <w:t>FUNDAMENTAL RESEARCH</w:t>
      </w:r>
      <w:r w:rsidRPr="004E429E">
        <w:rPr>
          <w:rFonts w:ascii="Times New Roman" w:hAnsi="Times New Roman" w:cs="Times New Roman"/>
          <w:b/>
          <w:sz w:val="24"/>
        </w:rPr>
        <w:t>.</w:t>
      </w:r>
      <w:r w:rsidRPr="004E429E">
        <w:rPr>
          <w:rFonts w:ascii="Times New Roman" w:hAnsi="Times New Roman" w:cs="Times New Roman"/>
          <w:sz w:val="24"/>
        </w:rPr>
        <w:t xml:space="preserve">  It is DoD policy that the publication of products of fundamental research will remain unrestricted to the maximum extent possible. National Security Decision Directive (NSDD) 189 defines fundamental research as follows:</w:t>
      </w:r>
    </w:p>
    <w:p w14:paraId="10524B86" w14:textId="77777777" w:rsidR="001D461C" w:rsidRPr="004E429E" w:rsidRDefault="001D461C" w:rsidP="001D461C">
      <w:pPr>
        <w:pStyle w:val="PlainText"/>
        <w:rPr>
          <w:rFonts w:ascii="Times New Roman" w:hAnsi="Times New Roman" w:cs="Times New Roman"/>
          <w:sz w:val="24"/>
        </w:rPr>
      </w:pPr>
    </w:p>
    <w:p w14:paraId="40281B76" w14:textId="77777777" w:rsidR="001D461C" w:rsidRPr="004E429E" w:rsidRDefault="001D461C" w:rsidP="001D461C">
      <w:pPr>
        <w:pStyle w:val="PlainText"/>
        <w:rPr>
          <w:rFonts w:ascii="Times New Roman" w:hAnsi="Times New Roman" w:cs="Times New Roman"/>
          <w:sz w:val="24"/>
        </w:rPr>
      </w:pPr>
      <w:r w:rsidRPr="004E429E">
        <w:rPr>
          <w:rFonts w:ascii="Times New Roman" w:hAnsi="Times New Roman" w:cs="Times New Roman"/>
          <w:sz w:val="24"/>
        </w:rPr>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5DB25827" w14:textId="77777777" w:rsidR="001D461C" w:rsidRPr="004E429E" w:rsidRDefault="001D461C" w:rsidP="001D461C">
      <w:pPr>
        <w:pStyle w:val="PlainText"/>
        <w:rPr>
          <w:rFonts w:ascii="Times New Roman" w:hAnsi="Times New Roman" w:cs="Times New Roman"/>
          <w:sz w:val="24"/>
        </w:rPr>
      </w:pPr>
    </w:p>
    <w:p w14:paraId="1DECCBA7" w14:textId="77777777" w:rsidR="001D461C" w:rsidRDefault="37234841" w:rsidP="2D3B18CA">
      <w:pPr>
        <w:pStyle w:val="PlainText"/>
        <w:rPr>
          <w:rFonts w:ascii="Times New Roman" w:hAnsi="Times New Roman" w:cs="Times New Roman"/>
          <w:sz w:val="24"/>
          <w:szCs w:val="24"/>
        </w:rPr>
      </w:pPr>
      <w:r w:rsidRPr="2D3B18CA">
        <w:rPr>
          <w:rFonts w:ascii="Times New Roman" w:hAnsi="Times New Roman" w:cs="Times New Roman"/>
          <w:sz w:val="24"/>
          <w:szCs w:val="24"/>
        </w:rPr>
        <w:t>As of the date of publication of this BAA, the Government cannot identify whether work proposed under this BAA may be considered fundamental research and may award both fundamental and non-fundamental research.  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204D8655" w14:textId="77777777" w:rsidR="008F63FD" w:rsidRDefault="008F63FD" w:rsidP="001D461C">
      <w:pPr>
        <w:pStyle w:val="PlainText"/>
        <w:rPr>
          <w:rFonts w:ascii="Times New Roman" w:hAnsi="Times New Roman" w:cs="Times New Roman"/>
          <w:sz w:val="24"/>
        </w:rPr>
      </w:pPr>
    </w:p>
    <w:p w14:paraId="59273B5A" w14:textId="77777777" w:rsidR="008F63FD" w:rsidRDefault="008F63FD" w:rsidP="008F63FD">
      <w:pPr>
        <w:pStyle w:val="PlainText"/>
        <w:rPr>
          <w:rFonts w:ascii="Times New Roman" w:hAnsi="Times New Roman" w:cs="Times New Roman"/>
          <w:sz w:val="24"/>
        </w:rPr>
      </w:pPr>
      <w:r>
        <w:rPr>
          <w:rFonts w:ascii="Times New Roman" w:hAnsi="Times New Roman" w:cs="Times New Roman"/>
          <w:sz w:val="24"/>
        </w:rPr>
        <w:t xml:space="preserve">For certain research projects, it may be possible that although the research being performed by the awardee is restricted research, a sub-awardee may be conducting fundamental research.  In those cases, it is the awardee’s responsibility to explain in their proposal why its sub-awardee’s effort is fundamental research. </w:t>
      </w:r>
    </w:p>
    <w:p w14:paraId="511CC8AE" w14:textId="77777777" w:rsidR="001D461C" w:rsidRDefault="001D461C"/>
    <w:p w14:paraId="584BA502" w14:textId="77777777" w:rsidR="00C7057F" w:rsidRPr="00387645" w:rsidRDefault="00C7057F" w:rsidP="00C7057F">
      <w:pPr>
        <w:pStyle w:val="ListParagraph"/>
        <w:ind w:left="0"/>
      </w:pPr>
      <w:r>
        <w:rPr>
          <w:b/>
          <w:u w:val="single"/>
        </w:rPr>
        <w:t xml:space="preserve">CLOUD </w:t>
      </w:r>
      <w:r w:rsidRPr="001D461C">
        <w:rPr>
          <w:b/>
          <w:u w:val="single"/>
        </w:rPr>
        <w:t>COMPUTING.</w:t>
      </w:r>
      <w:r w:rsidRPr="001D461C">
        <w:rPr>
          <w:b/>
        </w:rPr>
        <w:t xml:space="preserve">  </w:t>
      </w:r>
      <w:r w:rsidRPr="001D461C">
        <w:t>In</w:t>
      </w:r>
      <w:r w:rsidRPr="00387645">
        <w:t xml:space="preserve"> accordance with DFARS Clause 252.239-7010, if the development proposed requires storage of Government, or Government-related data on the cloud, </w:t>
      </w:r>
      <w:r>
        <w:t>offerors</w:t>
      </w:r>
      <w:r w:rsidRPr="00387645">
        <w:t xml:space="preserve"> need to ensure that the cloud service provider </w:t>
      </w:r>
      <w:r>
        <w:t>proposed</w:t>
      </w:r>
      <w:r w:rsidRPr="00387645">
        <w:t xml:space="preserve"> has been granted Provisional Authorization by the Defense Information Systems Agency (DISA) at the level appropriate to the requirement.</w:t>
      </w:r>
    </w:p>
    <w:p w14:paraId="690629D9" w14:textId="77777777" w:rsidR="001D461C" w:rsidRPr="001D461C" w:rsidRDefault="001D461C"/>
    <w:p w14:paraId="2C8047CB" w14:textId="77777777" w:rsidR="004574CA" w:rsidRPr="00D95F5B" w:rsidRDefault="004574CA"/>
    <w:p w14:paraId="504F080B" w14:textId="77777777" w:rsidR="007A64D5" w:rsidRPr="00D95F5B" w:rsidRDefault="007A64D5">
      <w:pPr>
        <w:rPr>
          <w:b/>
        </w:rPr>
      </w:pPr>
      <w:r w:rsidRPr="00D95F5B">
        <w:rPr>
          <w:b/>
        </w:rPr>
        <w:t xml:space="preserve">II. </w:t>
      </w:r>
      <w:r w:rsidR="009B2338" w:rsidRPr="00D95F5B">
        <w:rPr>
          <w:b/>
          <w:u w:val="single"/>
        </w:rPr>
        <w:t>AWARD INFORMATION</w:t>
      </w:r>
      <w:r w:rsidRPr="00D95F5B">
        <w:rPr>
          <w:b/>
        </w:rPr>
        <w:t>:</w:t>
      </w:r>
    </w:p>
    <w:p w14:paraId="02F46AE9" w14:textId="77777777" w:rsidR="002736D3" w:rsidRPr="00D95F5B" w:rsidRDefault="002736D3"/>
    <w:p w14:paraId="75B6291C" w14:textId="77777777" w:rsidR="00BC58FA" w:rsidRPr="00FC29DF" w:rsidRDefault="197C352E">
      <w:r>
        <w:lastRenderedPageBreak/>
        <w:t xml:space="preserve">1. FUNDING:  </w:t>
      </w:r>
      <w:r w:rsidR="6200BF5D">
        <w:t xml:space="preserve">Total funding for this BAA is approximately </w:t>
      </w:r>
      <w:r w:rsidR="6E4C603A">
        <w:t>$99M</w:t>
      </w:r>
      <w:r w:rsidR="6200BF5D">
        <w:t xml:space="preserve">.  The anticipated funding to be obligated under this BAA is broken out by fiscal year as follows: </w:t>
      </w:r>
    </w:p>
    <w:p w14:paraId="6854076A" w14:textId="77777777" w:rsidR="00BC58FA" w:rsidRPr="00FC29DF" w:rsidRDefault="00BC58FA">
      <w:pPr>
        <w:rPr>
          <w:b/>
        </w:rPr>
      </w:pPr>
    </w:p>
    <w:p w14:paraId="326050EE" w14:textId="77777777" w:rsidR="00FC29DF" w:rsidRDefault="00FC29DF" w:rsidP="00FC29DF">
      <w:pPr>
        <w:rPr>
          <w:b/>
          <w:i/>
        </w:rPr>
      </w:pPr>
    </w:p>
    <w:p w14:paraId="0E13510F" w14:textId="4A4134C2" w:rsidR="00293545" w:rsidRDefault="00293545" w:rsidP="00FC29DF">
      <w:pPr>
        <w:rPr>
          <w:b/>
          <w:i/>
        </w:rPr>
      </w:pPr>
      <w:r>
        <w:rPr>
          <w:b/>
          <w:i/>
        </w:rPr>
        <w:t>FY22- $7,000,000</w:t>
      </w:r>
    </w:p>
    <w:p w14:paraId="107056F0" w14:textId="7DD33FDB" w:rsidR="00293545" w:rsidRDefault="00293545" w:rsidP="00FC29DF">
      <w:pPr>
        <w:rPr>
          <w:b/>
          <w:i/>
        </w:rPr>
      </w:pPr>
      <w:r>
        <w:rPr>
          <w:b/>
          <w:i/>
        </w:rPr>
        <w:t>FY23-$9,000,000</w:t>
      </w:r>
    </w:p>
    <w:p w14:paraId="64903A92" w14:textId="32E75F86" w:rsidR="00293545" w:rsidRDefault="00293545" w:rsidP="00FC29DF">
      <w:pPr>
        <w:rPr>
          <w:b/>
          <w:i/>
        </w:rPr>
      </w:pPr>
      <w:r>
        <w:rPr>
          <w:b/>
          <w:i/>
        </w:rPr>
        <w:t>FY24-$19,000,000</w:t>
      </w:r>
    </w:p>
    <w:p w14:paraId="59568B7C" w14:textId="2758CC6B" w:rsidR="00293545" w:rsidRDefault="00293545" w:rsidP="00FC29DF">
      <w:pPr>
        <w:rPr>
          <w:b/>
          <w:i/>
        </w:rPr>
      </w:pPr>
      <w:r>
        <w:rPr>
          <w:b/>
          <w:i/>
        </w:rPr>
        <w:t>FY25-$20,000,000</w:t>
      </w:r>
    </w:p>
    <w:p w14:paraId="6C8FEACC" w14:textId="27CD0BEB" w:rsidR="00293545" w:rsidRDefault="00293545" w:rsidP="00FC29DF">
      <w:pPr>
        <w:rPr>
          <w:b/>
          <w:i/>
        </w:rPr>
      </w:pPr>
      <w:r>
        <w:rPr>
          <w:b/>
          <w:i/>
        </w:rPr>
        <w:t>FY26-$22,000,000</w:t>
      </w:r>
    </w:p>
    <w:p w14:paraId="1B72D580" w14:textId="088A79F0" w:rsidR="00293545" w:rsidRPr="00FC29DF" w:rsidRDefault="00293545" w:rsidP="00FC29DF">
      <w:pPr>
        <w:rPr>
          <w:b/>
          <w:i/>
        </w:rPr>
      </w:pPr>
      <w:r>
        <w:rPr>
          <w:b/>
          <w:i/>
        </w:rPr>
        <w:t>FY27-$22,000,000</w:t>
      </w:r>
    </w:p>
    <w:p w14:paraId="340D8B76" w14:textId="77777777" w:rsidR="00823BA0" w:rsidRPr="00FC29DF" w:rsidRDefault="00823BA0" w:rsidP="00823BA0">
      <w:pPr>
        <w:rPr>
          <w:b/>
        </w:rPr>
      </w:pPr>
    </w:p>
    <w:p w14:paraId="06ABEEE9" w14:textId="48B96AF6" w:rsidR="009B2338" w:rsidRPr="00FC29DF" w:rsidRDefault="7BE5A6CC" w:rsidP="007E2A6B">
      <w:pPr>
        <w:numPr>
          <w:ilvl w:val="0"/>
          <w:numId w:val="12"/>
        </w:numPr>
        <w:ind w:left="630" w:hanging="450"/>
      </w:pPr>
      <w:r>
        <w:t xml:space="preserve">Individual awards will not normally exceed </w:t>
      </w:r>
      <w:r w:rsidR="00BC410D">
        <w:rPr>
          <w:b/>
        </w:rPr>
        <w:t>30</w:t>
      </w:r>
      <w:r w:rsidRPr="0A2F2445">
        <w:rPr>
          <w:b/>
          <w:bCs/>
        </w:rPr>
        <w:t xml:space="preserve"> </w:t>
      </w:r>
      <w:r>
        <w:t xml:space="preserve">months with dollar </w:t>
      </w:r>
      <w:r w:rsidR="3B09591A">
        <w:t>values</w:t>
      </w:r>
      <w:r>
        <w:t xml:space="preserve"> </w:t>
      </w:r>
      <w:r w:rsidR="4069A07D">
        <w:t xml:space="preserve">normally </w:t>
      </w:r>
      <w:r>
        <w:t xml:space="preserve">ranging </w:t>
      </w:r>
      <w:r w:rsidR="32591187">
        <w:t>from</w:t>
      </w:r>
      <w:r>
        <w:t xml:space="preserve"> </w:t>
      </w:r>
      <w:r w:rsidR="5EEDF4B4">
        <w:t>$</w:t>
      </w:r>
      <w:r w:rsidR="00B0551B">
        <w:t>3</w:t>
      </w:r>
      <w:r w:rsidR="5EEDF4B4">
        <w:t>M to $</w:t>
      </w:r>
      <w:r w:rsidR="0ABEB658">
        <w:t>40</w:t>
      </w:r>
      <w:r w:rsidR="5EEDF4B4">
        <w:t>M</w:t>
      </w:r>
      <w:r w:rsidR="00776946">
        <w:t xml:space="preserve"> </w:t>
      </w:r>
      <w:r w:rsidR="00776946" w:rsidRPr="00776946">
        <w:rPr>
          <w:b/>
          <w:bCs/>
        </w:rPr>
        <w:t>($30M to $40M for Phase II)</w:t>
      </w:r>
      <w:r w:rsidRPr="00776946">
        <w:rPr>
          <w:b/>
          <w:bCs/>
        </w:rPr>
        <w:t>.</w:t>
      </w:r>
      <w:r w:rsidR="361EEF32">
        <w:t xml:space="preserve">  </w:t>
      </w:r>
      <w:r w:rsidR="46A291C8">
        <w:t>There is also the potential to make awards up to any dollar value</w:t>
      </w:r>
      <w:r w:rsidR="211DAA7B">
        <w:t xml:space="preserve"> as long as the value does not exceed th</w:t>
      </w:r>
      <w:r w:rsidR="7457F274">
        <w:t xml:space="preserve">e available BAA ceiling amount of </w:t>
      </w:r>
      <w:r w:rsidR="5EEDF4B4">
        <w:t>$99M</w:t>
      </w:r>
      <w:r w:rsidR="7457F274">
        <w:t xml:space="preserve">. </w:t>
      </w:r>
      <w:r w:rsidR="46A291C8">
        <w:t xml:space="preserve"> </w:t>
      </w:r>
    </w:p>
    <w:p w14:paraId="0CF9073C" w14:textId="77777777" w:rsidR="009B2338" w:rsidRPr="00D95F5B" w:rsidRDefault="009B2338"/>
    <w:p w14:paraId="4897512D" w14:textId="77777777" w:rsidR="003B4069" w:rsidRPr="00D95F5B" w:rsidRDefault="003B4069" w:rsidP="007E2A6B">
      <w:pPr>
        <w:numPr>
          <w:ilvl w:val="0"/>
          <w:numId w:val="12"/>
        </w:numPr>
        <w:ind w:left="630" w:hanging="450"/>
      </w:pPr>
      <w:r w:rsidRPr="00D95F5B">
        <w:t>The Government reserves the right to select all, part, or none of the proposals received, subject to the availability of funds.  All potential Offerors should be aware that due to unanticipated budget fluctuations, funding in any or all areas may change with little or no notice.</w:t>
      </w:r>
    </w:p>
    <w:p w14:paraId="70121704" w14:textId="77777777" w:rsidR="003B4069" w:rsidRPr="00D95F5B" w:rsidRDefault="003B4069"/>
    <w:p w14:paraId="0109F555" w14:textId="77777777" w:rsidR="00D05509" w:rsidRPr="00D95F5B" w:rsidRDefault="003B4069">
      <w:r w:rsidRPr="00D95F5B">
        <w:t xml:space="preserve">2.  FORM.  </w:t>
      </w:r>
      <w:r w:rsidR="00275FF6" w:rsidRPr="00D95F5B">
        <w:t>Awards of efforts as a result of this announcement will be in the form of contracts, grants, cooperative ag</w:t>
      </w:r>
      <w:r w:rsidR="00964776" w:rsidRPr="00D95F5B">
        <w:t>reements</w:t>
      </w:r>
      <w:r w:rsidR="00584218">
        <w:t xml:space="preserve"> or other transactions </w:t>
      </w:r>
      <w:r w:rsidR="00275FF6" w:rsidRPr="00D95F5B">
        <w:t>depending upon the nature of the work proposed.</w:t>
      </w:r>
      <w:r w:rsidR="003E7D98" w:rsidRPr="00D95F5B">
        <w:t xml:space="preserve">  </w:t>
      </w:r>
    </w:p>
    <w:p w14:paraId="76158189" w14:textId="77777777" w:rsidR="00D05509" w:rsidRPr="00D95F5B" w:rsidRDefault="00D05509"/>
    <w:p w14:paraId="321765CC" w14:textId="79B183C0" w:rsidR="004F4408" w:rsidRPr="00D95F5B" w:rsidRDefault="003B4069" w:rsidP="003B4069">
      <w:r w:rsidRPr="00D95F5B">
        <w:t xml:space="preserve">3.  </w:t>
      </w:r>
      <w:r w:rsidR="00C2743B" w:rsidRPr="00D95F5B">
        <w:t>BAA TYPE</w:t>
      </w:r>
      <w:r w:rsidRPr="00D95F5B">
        <w:t xml:space="preserve">:  </w:t>
      </w:r>
      <w:r w:rsidR="00C2743B" w:rsidRPr="00776946">
        <w:rPr>
          <w:bCs/>
        </w:rPr>
        <w:t>This is a two-step open broad agency announcement</w:t>
      </w:r>
      <w:r w:rsidR="00067925" w:rsidRPr="00776946">
        <w:rPr>
          <w:bCs/>
        </w:rPr>
        <w:t>, with a partial Closed-Staggered, 2 Step BAA for TA1 and TA2</w:t>
      </w:r>
      <w:r w:rsidR="00D15C35" w:rsidRPr="00776946">
        <w:rPr>
          <w:bCs/>
        </w:rPr>
        <w:t>,</w:t>
      </w:r>
      <w:r w:rsidR="00D15C35">
        <w:rPr>
          <w:b/>
        </w:rPr>
        <w:t xml:space="preserve"> and a Closed, 2 Step BAA for Phase II</w:t>
      </w:r>
      <w:r w:rsidR="00C2743B" w:rsidRPr="00D95F5B">
        <w:t xml:space="preserve">.  </w:t>
      </w:r>
      <w:r w:rsidRPr="00D95F5B">
        <w:t xml:space="preserve">This announcement constitutes the only solicitation.  </w:t>
      </w:r>
    </w:p>
    <w:p w14:paraId="46A9203F" w14:textId="77777777" w:rsidR="004F4408" w:rsidRPr="00D95F5B" w:rsidRDefault="004F4408" w:rsidP="003B4069"/>
    <w:p w14:paraId="6146E242" w14:textId="77777777" w:rsidR="003B4069" w:rsidRPr="00D95F5B" w:rsidRDefault="00C2743B" w:rsidP="003B4069">
      <w:r w:rsidRPr="00D95F5B">
        <w:t xml:space="preserve">As </w:t>
      </w:r>
      <w:r w:rsidR="004F4408" w:rsidRPr="00D95F5B">
        <w:rPr>
          <w:b/>
          <w:u w:val="single"/>
        </w:rPr>
        <w:t>STEP ONE</w:t>
      </w:r>
      <w:r w:rsidRPr="00D95F5B">
        <w:rPr>
          <w:b/>
          <w:u w:val="single"/>
        </w:rPr>
        <w:t xml:space="preserve"> </w:t>
      </w:r>
      <w:r w:rsidR="00D03A6E" w:rsidRPr="00D95F5B">
        <w:t>–</w:t>
      </w:r>
      <w:r w:rsidRPr="00D95F5B">
        <w:t xml:space="preserve"> </w:t>
      </w:r>
      <w:r w:rsidR="00D03A6E" w:rsidRPr="00D95F5B">
        <w:rPr>
          <w:b/>
          <w:u w:val="single"/>
        </w:rPr>
        <w:t>The Government is</w:t>
      </w:r>
      <w:r w:rsidR="003B4069" w:rsidRPr="00D95F5B">
        <w:rPr>
          <w:b/>
          <w:u w:val="single"/>
        </w:rPr>
        <w:t xml:space="preserve"> only soliciting white papers at this time.</w:t>
      </w:r>
      <w:r w:rsidR="003B4069" w:rsidRPr="00D95F5B">
        <w:t xml:space="preserve">  </w:t>
      </w:r>
      <w:r w:rsidR="003B4069" w:rsidRPr="00D95F5B">
        <w:rPr>
          <w:b/>
        </w:rPr>
        <w:t>DO NOT SUBMIT A FORMAL PROPOSAL.</w:t>
      </w:r>
      <w:r w:rsidR="003B4069" w:rsidRPr="00D95F5B">
        <w:t xml:space="preserve">  Those white papers found to be consistent with the intent of this BAA may be invited to submi</w:t>
      </w:r>
      <w:r w:rsidR="00691D3C" w:rsidRPr="00D95F5B">
        <w:t>t a technical and cost proposal.  S</w:t>
      </w:r>
      <w:r w:rsidR="003B4069" w:rsidRPr="00D95F5B">
        <w:t xml:space="preserve">ee Section VI of this announcement for further details regarding the proposal.    </w:t>
      </w:r>
    </w:p>
    <w:p w14:paraId="7762E1DA" w14:textId="77777777" w:rsidR="00212F20" w:rsidRPr="00D95F5B" w:rsidRDefault="00212F20"/>
    <w:p w14:paraId="277F6D45" w14:textId="77777777" w:rsidR="009D5DE4" w:rsidRPr="00D95F5B" w:rsidRDefault="009D5DE4">
      <w:pPr>
        <w:rPr>
          <w:b/>
        </w:rPr>
      </w:pPr>
      <w:r w:rsidRPr="00D95F5B">
        <w:rPr>
          <w:b/>
        </w:rPr>
        <w:t xml:space="preserve">III. </w:t>
      </w:r>
      <w:r w:rsidRPr="00D95F5B">
        <w:rPr>
          <w:b/>
          <w:u w:val="single"/>
        </w:rPr>
        <w:t>ELIGIBILITY INFORMATION</w:t>
      </w:r>
      <w:r w:rsidRPr="00D95F5B">
        <w:rPr>
          <w:b/>
        </w:rPr>
        <w:t>:</w:t>
      </w:r>
    </w:p>
    <w:p w14:paraId="5E8FBA52" w14:textId="77777777" w:rsidR="003B1364" w:rsidRPr="00D95F5B" w:rsidRDefault="003B1364" w:rsidP="006D37CE">
      <w:pPr>
        <w:rPr>
          <w:i/>
        </w:rPr>
      </w:pPr>
    </w:p>
    <w:p w14:paraId="4AEBB5DA" w14:textId="77777777" w:rsidR="00C7057F" w:rsidRPr="00213C05" w:rsidRDefault="00C7057F" w:rsidP="00C7057F">
      <w:r w:rsidRPr="00213C05">
        <w:t xml:space="preserve">1.  ELIGIBILITY:  All qualified offerors who meet the requirements of this BAA may apply.  </w:t>
      </w:r>
    </w:p>
    <w:p w14:paraId="4FAC52C6" w14:textId="77777777" w:rsidR="00C7057F" w:rsidRPr="00213C05" w:rsidRDefault="00C7057F" w:rsidP="00C7057F"/>
    <w:p w14:paraId="20F042F5" w14:textId="77777777" w:rsidR="00C7057F" w:rsidRPr="00213C05" w:rsidRDefault="00C7057F" w:rsidP="00C7057F">
      <w:r w:rsidRPr="00213C05">
        <w:t xml:space="preserve">2.  FOREIGN PARTICIPATION/ACCESS: </w:t>
      </w:r>
    </w:p>
    <w:p w14:paraId="3C45805B" w14:textId="77777777" w:rsidR="00C7057F" w:rsidRPr="00213C05" w:rsidRDefault="00C7057F" w:rsidP="00C7057F">
      <w:r w:rsidRPr="00213C05">
        <w:t xml:space="preserve"> </w:t>
      </w:r>
    </w:p>
    <w:p w14:paraId="5159E43F" w14:textId="77777777" w:rsidR="00C7057F" w:rsidRPr="00CB3A6D" w:rsidRDefault="00C7057F" w:rsidP="007E2A6B">
      <w:pPr>
        <w:numPr>
          <w:ilvl w:val="0"/>
          <w:numId w:val="19"/>
        </w:numPr>
        <w:spacing w:after="160" w:line="259" w:lineRule="auto"/>
      </w:pPr>
      <w:r w:rsidRPr="00FD5CD1">
        <w:rPr>
          <w:b/>
        </w:rPr>
        <w:t>This BAA is closed to foreign participation.</w:t>
      </w:r>
      <w:r w:rsidR="002212A1">
        <w:t xml:space="preserve"> </w:t>
      </w:r>
      <w:r>
        <w:t>This includes both foreign ownership and foreign nationals as employees or subcontractors.</w:t>
      </w:r>
    </w:p>
    <w:p w14:paraId="00961FC7" w14:textId="77777777" w:rsidR="00C7057F" w:rsidRDefault="00C7057F" w:rsidP="007E2A6B">
      <w:pPr>
        <w:numPr>
          <w:ilvl w:val="0"/>
          <w:numId w:val="19"/>
        </w:numPr>
        <w:spacing w:after="160" w:line="259" w:lineRule="auto"/>
      </w:pPr>
      <w:r>
        <w:t xml:space="preserve">Exceptions.  </w:t>
      </w:r>
    </w:p>
    <w:p w14:paraId="1A4DD56F" w14:textId="77777777" w:rsidR="00C7057F" w:rsidRPr="00E6552D" w:rsidRDefault="231BF4A9" w:rsidP="007E2A6B">
      <w:pPr>
        <w:numPr>
          <w:ilvl w:val="1"/>
          <w:numId w:val="22"/>
        </w:numPr>
        <w:spacing w:after="160" w:line="259" w:lineRule="auto"/>
      </w:pPr>
      <w:r>
        <w:t>Fundamental Research.  If the work to be performed is unclassified, fundamental research, this must be clearly identified in the white paper and/or proposal.  See Part II, Section I for more details regarding Fundamental Research.</w:t>
      </w:r>
      <w:r w:rsidRPr="2D3B18CA">
        <w:rPr>
          <w:color w:val="C00000"/>
        </w:rPr>
        <w:t xml:space="preserve">  </w:t>
      </w:r>
      <w:r>
        <w:t>Offerors should still identify any performance by foreign nationals at any level (prime contractor or subcontractor) in their proposals.  Please specify the nationals’ country of origin, the type of visa or work permit under which they are performing and an explanation of their anticipated level of involvement.  You may be asked to provide additional information during negotiations in order to verify the foreign citizen’s eligibility to participate on any contract or assistance agreement issued as a result of this announcement</w:t>
      </w:r>
    </w:p>
    <w:p w14:paraId="3701C962" w14:textId="551CEB34" w:rsidR="00352C33" w:rsidRDefault="00C7057F" w:rsidP="007E2A6B">
      <w:pPr>
        <w:numPr>
          <w:ilvl w:val="1"/>
          <w:numId w:val="22"/>
        </w:numPr>
        <w:spacing w:after="160" w:line="259" w:lineRule="auto"/>
      </w:pPr>
      <w:r w:rsidRPr="00213C05">
        <w:lastRenderedPageBreak/>
        <w:t>Foreign Ownership, Control or Influence (FOCI) companies who have mitigat</w:t>
      </w:r>
      <w:r>
        <w:t xml:space="preserve">ion plans/paperwork in place.  Proof of </w:t>
      </w:r>
      <w:r w:rsidRPr="00F410C3">
        <w:rPr>
          <w:b/>
          <w:u w:val="single"/>
        </w:rPr>
        <w:t>approved</w:t>
      </w:r>
      <w:r>
        <w:t xml:space="preserve"> mitigation documentation must be provided </w:t>
      </w:r>
      <w:r w:rsidRPr="00213C05">
        <w:t xml:space="preserve">to the contracting office focal point, </w:t>
      </w:r>
      <w:r w:rsidR="00C5610C">
        <w:t>Amber Buckley</w:t>
      </w:r>
      <w:r w:rsidRPr="00213C05">
        <w:t>, Contracting Officer, telephone (315) 330-</w:t>
      </w:r>
      <w:r w:rsidR="00C5610C">
        <w:t>3605</w:t>
      </w:r>
      <w:r w:rsidRPr="00213C05">
        <w:t xml:space="preserve">, or e-mail </w:t>
      </w:r>
      <w:r w:rsidR="00C5610C">
        <w:t>Amber.Buckley</w:t>
      </w:r>
      <w:r w:rsidRPr="00213C05">
        <w:t>@us.af.mil prior to submitting a white paper</w:t>
      </w:r>
      <w:r>
        <w:t xml:space="preserve"> and/or a proposal</w:t>
      </w:r>
      <w:r w:rsidRPr="00213C05">
        <w:t xml:space="preserve">. </w:t>
      </w:r>
      <w:r>
        <w:t xml:space="preserve"> For information on FOCI mitigation, contact the </w:t>
      </w:r>
      <w:r w:rsidR="00352C33">
        <w:t xml:space="preserve">contact the Defense Counterintelligence and Security Agency (DCSA).   Additional details can be found at: </w:t>
      </w:r>
      <w:hyperlink r:id="rId17" w:history="1">
        <w:r w:rsidR="00383BEE" w:rsidRPr="00695536">
          <w:rPr>
            <w:rStyle w:val="Hyperlink"/>
          </w:rPr>
          <w:t>https://www.dcsa.mil/Industrial-Security/Entity-Vetting-Facility-Clearances-FOCI/Foreign-Ownership-Control-or-Influence/</w:t>
        </w:r>
      </w:hyperlink>
    </w:p>
    <w:p w14:paraId="5A979392" w14:textId="77777777" w:rsidR="00C7057F" w:rsidRPr="00D47225" w:rsidRDefault="00C7057F" w:rsidP="007E2A6B">
      <w:pPr>
        <w:numPr>
          <w:ilvl w:val="1"/>
          <w:numId w:val="22"/>
        </w:numPr>
        <w:spacing w:after="160" w:line="259" w:lineRule="auto"/>
      </w:pPr>
      <w:r w:rsidRPr="00D47225">
        <w:t xml:space="preserve">Foreign Nationals as Employees or Subcontractors. </w:t>
      </w:r>
      <w:r w:rsidRPr="00352C33">
        <w:rPr>
          <w:b/>
        </w:rPr>
        <w:t>Applicable to any effort not considered Fundamental Research.</w:t>
      </w:r>
      <w:r>
        <w:t xml:space="preserve">  </w:t>
      </w:r>
      <w:r w:rsidRPr="00352C33">
        <w:rPr>
          <w:rFonts w:eastAsia="Calibri"/>
          <w:szCs w:val="21"/>
        </w:rPr>
        <w:t xml:space="preserve">Offerors are responsible for ensuring that all employees and/or subcontractors who will work on a resulting contract are eligible to do so.  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04053DD5" w14:textId="77777777" w:rsidR="00C7057F" w:rsidRDefault="00C7057F" w:rsidP="007E2A6B">
      <w:pPr>
        <w:numPr>
          <w:ilvl w:val="0"/>
          <w:numId w:val="19"/>
        </w:numPr>
      </w:pPr>
      <w:r>
        <w:t xml:space="preserve">Information Regarding Non-US Citizens Assigned to this Project </w:t>
      </w:r>
    </w:p>
    <w:p w14:paraId="5821B62C" w14:textId="77777777" w:rsidR="00C7057F" w:rsidRDefault="00C7057F" w:rsidP="00C7057F">
      <w:pPr>
        <w:ind w:left="240"/>
      </w:pPr>
    </w:p>
    <w:p w14:paraId="20568CC1" w14:textId="77777777" w:rsidR="00C7057F" w:rsidRDefault="00C7057F" w:rsidP="007E2A6B">
      <w:pPr>
        <w:numPr>
          <w:ilvl w:val="1"/>
          <w:numId w:val="11"/>
        </w:numPr>
      </w:pPr>
      <w:r w:rsidRPr="00E32031">
        <w:t xml:space="preserve">Contractor employees requiring access to USAF bases, AFRL facilities, and/or access to U.S. Government Information Technology (IT) networks in connection with the work on </w:t>
      </w:r>
      <w:r w:rsidRPr="00FD5CD1">
        <w:t>contracts, assistance instruments or other transactions</w:t>
      </w:r>
      <w:r w:rsidRPr="00E32031">
        <w:t xml:space="preserve"> awarded under this BAA </w:t>
      </w:r>
      <w:r w:rsidRPr="00E32031">
        <w:rPr>
          <w:b/>
        </w:rPr>
        <w:t>must be U.S. citizens</w:t>
      </w:r>
      <w:r w:rsidRPr="00E32031">
        <w:t xml:space="preserve">.  For the purpose of base and network access, possession of a permanent resident card ("Green Card") does not equate to U.S. citizenship.  This requirement does not </w:t>
      </w:r>
      <w:r w:rsidRPr="00F6246B">
        <w:t>apply to foreign nationals approved by the U.S. Department of Defense or U.S. State Department under international personnel exchange agreements with foreign governments.  It also does not apply to dual citizens who possess US citizenship, to include Naturalized citizens.  Any waivers to this requirement must be granted in writing by the Contracting Officer prior to providing access.  Specific format for waiver request will be provided upon request to the Contracting Officer.</w:t>
      </w:r>
      <w:r>
        <w:t xml:space="preserve"> </w:t>
      </w:r>
      <w:r w:rsidRPr="00E32031">
        <w:t xml:space="preserve"> The above requirements are in addition to any other contract requirements related to obtaining a Common Access Card (CAC). </w:t>
      </w:r>
    </w:p>
    <w:p w14:paraId="336288A1" w14:textId="77777777" w:rsidR="00A1551A" w:rsidRDefault="00A1551A" w:rsidP="00A1551A">
      <w:pPr>
        <w:ind w:left="1320"/>
      </w:pPr>
    </w:p>
    <w:p w14:paraId="66204B06" w14:textId="41FFED26" w:rsidR="00C7057F" w:rsidRPr="00E32031" w:rsidRDefault="231BF4A9" w:rsidP="007E2A6B">
      <w:pPr>
        <w:numPr>
          <w:ilvl w:val="1"/>
          <w:numId w:val="11"/>
        </w:numPr>
      </w:pPr>
      <w:r>
        <w:t>For the purposes of Paragraph 1, i</w:t>
      </w:r>
      <w:r w:rsidR="1C81EBE7">
        <w:t>f</w:t>
      </w:r>
      <w:r>
        <w:t xml:space="preserve"> an IT network/system does not require AFRL to endorse a contractor's application to said network/system in order to gain access, the organization operating the IT network/system is responsible for controlling access to its system.  If an IT network/system requires a U.S. Government sponsor to endorse the application in order for access to the IT network/system, AFRL will only endorse the following types of applications, consistent with the requirements above:</w:t>
      </w:r>
    </w:p>
    <w:p w14:paraId="7FEB0A67" w14:textId="77777777" w:rsidR="00C7057F" w:rsidRPr="00E32031" w:rsidRDefault="00C7057F" w:rsidP="00C7057F">
      <w:pPr>
        <w:ind w:left="600"/>
      </w:pPr>
    </w:p>
    <w:p w14:paraId="76FB20D4" w14:textId="77777777" w:rsidR="00C7057F" w:rsidRDefault="00C7057F" w:rsidP="007E2A6B">
      <w:pPr>
        <w:numPr>
          <w:ilvl w:val="0"/>
          <w:numId w:val="18"/>
        </w:numPr>
        <w:ind w:left="1710"/>
      </w:pPr>
      <w:r w:rsidRPr="00E32031">
        <w:t>Contractor employees who are U.S. citizens performing work under</w:t>
      </w:r>
      <w:r w:rsidRPr="006E3501">
        <w:t xml:space="preserve"> </w:t>
      </w:r>
      <w:r>
        <w:t xml:space="preserve">contracts, assistance </w:t>
      </w:r>
      <w:r w:rsidRPr="006E3501">
        <w:t>instruments or other transactions awarded under this BAA.</w:t>
      </w:r>
    </w:p>
    <w:p w14:paraId="1B275855" w14:textId="77777777" w:rsidR="00C7057F" w:rsidRPr="00E32031" w:rsidRDefault="00C7057F" w:rsidP="007E2A6B">
      <w:pPr>
        <w:numPr>
          <w:ilvl w:val="0"/>
          <w:numId w:val="18"/>
        </w:numPr>
        <w:ind w:left="1710"/>
      </w:pPr>
      <w:r w:rsidRPr="00E32031">
        <w:t>Contractor employees who are non-U.S. citizens and who have been granted a waiver.</w:t>
      </w:r>
    </w:p>
    <w:p w14:paraId="4F747D55" w14:textId="77777777" w:rsidR="00C7057F" w:rsidRPr="00E32031" w:rsidRDefault="00C7057F" w:rsidP="00C7057F"/>
    <w:p w14:paraId="42F91885" w14:textId="77777777" w:rsidR="00C7057F" w:rsidRPr="00E32031" w:rsidRDefault="00C7057F" w:rsidP="00701AC7">
      <w:pPr>
        <w:ind w:left="720"/>
      </w:pPr>
      <w:r w:rsidRPr="00E32031">
        <w:t>Any additional access restrictions established by the IT network/system owner apply.</w:t>
      </w:r>
    </w:p>
    <w:p w14:paraId="692E7CB5" w14:textId="77777777" w:rsidR="00C7057F" w:rsidRPr="00E32031" w:rsidRDefault="00C7057F" w:rsidP="00C7057F"/>
    <w:p w14:paraId="37731627" w14:textId="77777777" w:rsidR="00C7057F" w:rsidRPr="00E32031" w:rsidRDefault="00C7057F" w:rsidP="00C7057F">
      <w:r w:rsidRPr="00E32031">
        <w:t xml:space="preserve">3.  FEDERALLY FUNDED RESEARCH AND DEVELOPMENT CENTERS AND GOVERNMENT ENTITIES:  Federally Funded Research and Development Centers (FFRDCs) and Government entities (e.g., Government/National laboratories, military educational institutions, etc.) are subject to applicable direct competition limitations and cannot propose to this BAA in any capacity unless they meet the following conditions: </w:t>
      </w:r>
    </w:p>
    <w:p w14:paraId="5525AD4F" w14:textId="77777777" w:rsidR="00C7057F" w:rsidRPr="00E32031" w:rsidRDefault="00C7057F" w:rsidP="00C7057F"/>
    <w:p w14:paraId="2176930E" w14:textId="77777777" w:rsidR="00C7057F" w:rsidRPr="00E32031" w:rsidRDefault="00C7057F" w:rsidP="007E2A6B">
      <w:pPr>
        <w:numPr>
          <w:ilvl w:val="0"/>
          <w:numId w:val="15"/>
        </w:numPr>
      </w:pPr>
      <w:r w:rsidRPr="00E32031">
        <w:rPr>
          <w:u w:val="single"/>
        </w:rPr>
        <w:lastRenderedPageBreak/>
        <w:t>FFRDCs</w:t>
      </w:r>
      <w:r w:rsidRPr="00E32031">
        <w:t xml:space="preserve">:  FFRDCs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  This information is required for FFRDCs proposing to be prime contractors or sub-awardees. </w:t>
      </w:r>
    </w:p>
    <w:p w14:paraId="5CF45461" w14:textId="77777777" w:rsidR="00C7057F" w:rsidRPr="00E32031" w:rsidRDefault="00C7057F" w:rsidP="00C7057F"/>
    <w:p w14:paraId="2455F457" w14:textId="77777777" w:rsidR="00C7057F" w:rsidRPr="00E32031" w:rsidRDefault="00C7057F" w:rsidP="007E2A6B">
      <w:pPr>
        <w:numPr>
          <w:ilvl w:val="0"/>
          <w:numId w:val="15"/>
        </w:numPr>
      </w:pPr>
      <w:r w:rsidRPr="00E32031">
        <w:rPr>
          <w:u w:val="single"/>
        </w:rPr>
        <w:t>Government Entities</w:t>
      </w:r>
      <w:r w:rsidRPr="00E32031">
        <w:t xml:space="preserve">:  Government entities must clearly demonstrate that the work is not otherwise available from the private sector and provide written documentation citing the specific statutory authority and contractual authority, if relevant, establishing their ability to propose to Government solicitations.  While 10 U.S.C.§ 2539b may be the appropriate statutory starting point for some entities, specific supporting regulatory guidance, together with evidence of agency approval, will still be required to fully establish eligibility. </w:t>
      </w:r>
    </w:p>
    <w:p w14:paraId="108B850D" w14:textId="77777777" w:rsidR="00C7057F" w:rsidRPr="00E32031" w:rsidRDefault="00C7057F" w:rsidP="00C7057F"/>
    <w:p w14:paraId="537BF639" w14:textId="77777777" w:rsidR="00C7057F" w:rsidRPr="00E32031" w:rsidRDefault="00C7057F" w:rsidP="00701AC7">
      <w:pPr>
        <w:ind w:left="120"/>
      </w:pPr>
      <w:r w:rsidRPr="00E32031">
        <w:t>FFRDC and Government entity eligibility will be determined on a case-by-case basis; however, the burden to prove eligibility for all team members rests solely with the proposer.</w:t>
      </w:r>
    </w:p>
    <w:p w14:paraId="55A1D2E1" w14:textId="77777777" w:rsidR="00C7057F" w:rsidRPr="00E32031" w:rsidRDefault="00C7057F" w:rsidP="00701AC7">
      <w:pPr>
        <w:ind w:left="120"/>
      </w:pPr>
    </w:p>
    <w:p w14:paraId="3C23EA57" w14:textId="77777777" w:rsidR="00C7057F" w:rsidRDefault="00C7057F" w:rsidP="00701AC7">
      <w:pPr>
        <w:ind w:left="120"/>
      </w:pPr>
      <w:r w:rsidRPr="00E32031">
        <w:t>Government agencies interested in performing work related to this announcement should contact the Technical Point of Contact (TPOC).  If resulting discussions reveal a mutual interest, cooperation may be pursued via other vehicles.</w:t>
      </w:r>
    </w:p>
    <w:p w14:paraId="48E1D4F6" w14:textId="3E15A20A" w:rsidR="002F0AF3" w:rsidRDefault="002F0AF3"/>
    <w:p w14:paraId="6CF6F50F" w14:textId="77777777" w:rsidR="00701AC7" w:rsidRDefault="009E5C3C" w:rsidP="00701AC7">
      <w:r>
        <w:t xml:space="preserve">4.  ORGANIZATIONAL CONFLICTS OF INTEREST:  </w:t>
      </w:r>
      <w:r w:rsidR="00701AC7" w:rsidRPr="00897FAF">
        <w:t>In accordance with FAR 9.5, offerors are required to identify and</w:t>
      </w:r>
      <w:r w:rsidR="00701AC7">
        <w:t xml:space="preserve"> disclose all facts relevant to </w:t>
      </w:r>
      <w:r w:rsidR="00701AC7" w:rsidRPr="00897FAF">
        <w:t>potential OCIs involving the offerors organizati</w:t>
      </w:r>
      <w:r w:rsidR="00701AC7">
        <w:t xml:space="preserve">on and any proposed team member </w:t>
      </w:r>
      <w:r w:rsidR="00701AC7" w:rsidRPr="00897FAF">
        <w:t>(subawardee, consultant). Under this Section, the offeror is</w:t>
      </w:r>
      <w:r w:rsidR="00701AC7">
        <w:t xml:space="preserve"> responsible for providing this </w:t>
      </w:r>
      <w:r w:rsidR="00701AC7" w:rsidRPr="00897FAF">
        <w:t xml:space="preserve">disclosure with each proposal submitted to the solicitation. </w:t>
      </w:r>
      <w:r w:rsidR="00701AC7">
        <w:t xml:space="preserve">The disclosure must include the </w:t>
      </w:r>
      <w:r w:rsidR="00701AC7" w:rsidRPr="00897FAF">
        <w:t>offerors, and as applicable, proposed team member’s OCI mitigation p</w:t>
      </w:r>
      <w:r w:rsidR="00701AC7">
        <w:t xml:space="preserve">lan. The OCI mitigation </w:t>
      </w:r>
      <w:r w:rsidR="00701AC7" w:rsidRPr="00897FAF">
        <w:t>plan must include a description of the actions the offeror ha</w:t>
      </w:r>
      <w:r w:rsidR="00701AC7">
        <w:t xml:space="preserve">s taken, or intends to take, to </w:t>
      </w:r>
      <w:r w:rsidR="00701AC7" w:rsidRPr="00897FAF">
        <w:t>prevent the existence of conflicting roles that might bias the o</w:t>
      </w:r>
      <w:r w:rsidR="00701AC7">
        <w:t xml:space="preserve">fferors judgment and to prevent </w:t>
      </w:r>
      <w:r w:rsidR="00701AC7" w:rsidRPr="00897FAF">
        <w:t>the offeror from having unfair competitive advantag</w:t>
      </w:r>
      <w:r w:rsidR="00701AC7">
        <w:t xml:space="preserve">e. The OCI mitigation plan will </w:t>
      </w:r>
      <w:r w:rsidR="00701AC7" w:rsidRPr="00897FAF">
        <w:t xml:space="preserve">specifically discuss the disclosed OCI in the context of each of </w:t>
      </w:r>
      <w:r w:rsidR="00701AC7">
        <w:t xml:space="preserve">the OCI limitations outlined in </w:t>
      </w:r>
      <w:r w:rsidR="00701AC7" w:rsidRPr="00897FAF">
        <w:t>FAR 9.505-1 through FAR 9.505-4.</w:t>
      </w:r>
    </w:p>
    <w:p w14:paraId="59241F02" w14:textId="77777777" w:rsidR="00701AC7" w:rsidRDefault="00701AC7" w:rsidP="00701AC7"/>
    <w:p w14:paraId="59C6728E" w14:textId="77777777" w:rsidR="00701AC7" w:rsidRDefault="00701AC7" w:rsidP="00701AC7">
      <w:r w:rsidRPr="00897FAF">
        <w:t xml:space="preserve">a. </w:t>
      </w:r>
      <w:r w:rsidRPr="00897FAF">
        <w:rPr>
          <w:u w:val="single"/>
        </w:rPr>
        <w:t>Agency Supple</w:t>
      </w:r>
      <w:r>
        <w:rPr>
          <w:u w:val="single"/>
        </w:rPr>
        <w:t xml:space="preserve">mental OCI Policy: </w:t>
      </w:r>
      <w:r w:rsidRPr="00897FAF">
        <w:t>In addition, AFRL has a supplemental OCI policy that prohib</w:t>
      </w:r>
      <w:r>
        <w:t xml:space="preserve">its contractors/performers from </w:t>
      </w:r>
      <w:r w:rsidRPr="00897FAF">
        <w:t xml:space="preserve">concurrently providing Scientific Engineering Technical </w:t>
      </w:r>
      <w:r>
        <w:t xml:space="preserve">Assistance (SETA), Advisory and </w:t>
      </w:r>
      <w:r w:rsidRPr="00897FAF">
        <w:t>Assistance Services (A&amp;AS) or similar support services a</w:t>
      </w:r>
      <w:r>
        <w:t xml:space="preserve">nd being a technical performer. </w:t>
      </w:r>
      <w:r w:rsidRPr="00897FAF">
        <w:t xml:space="preserve">Therefore, as part of the FAR 9.5 disclosure requirement above, an offeror </w:t>
      </w:r>
      <w:r>
        <w:t xml:space="preserve">must affirm whether </w:t>
      </w:r>
      <w:r w:rsidRPr="00897FAF">
        <w:t>the offeror or any proposed team member (subawardee, consu</w:t>
      </w:r>
      <w:r>
        <w:t xml:space="preserve">ltant) is providing SETA, A&amp;AS, </w:t>
      </w:r>
      <w:r w:rsidRPr="00897FAF">
        <w:t>or similar support to any AFRL office(s) under: (a) a current a</w:t>
      </w:r>
      <w:r>
        <w:t xml:space="preserve">ward or subaward; or (b) a past </w:t>
      </w:r>
      <w:r w:rsidRPr="00897FAF">
        <w:t xml:space="preserve">award or subaward that ended within one calendar year prior to </w:t>
      </w:r>
      <w:r>
        <w:t xml:space="preserve">the proposal’s submission date. </w:t>
      </w:r>
      <w:r w:rsidRPr="00897FAF">
        <w:t xml:space="preserve">If SETA, A&amp;AS, or similar support is being or was provided to any AFRL </w:t>
      </w:r>
      <w:r>
        <w:t xml:space="preserve">office(s), the </w:t>
      </w:r>
      <w:r w:rsidRPr="00897FAF">
        <w:t>proposal must include:</w:t>
      </w:r>
    </w:p>
    <w:p w14:paraId="2D25A1D4" w14:textId="77777777" w:rsidR="00701AC7" w:rsidRPr="00897FAF" w:rsidRDefault="00701AC7" w:rsidP="00701AC7">
      <w:r w:rsidRPr="00897FAF">
        <w:br/>
        <w:t>. The name of the AFRL office receiving the support;</w:t>
      </w:r>
      <w:r w:rsidRPr="00897FAF">
        <w:br/>
        <w:t>. The prime contract number;</w:t>
      </w:r>
      <w:r w:rsidRPr="00897FAF">
        <w:br/>
        <w:t>. Identification of proposed team member (subawardee, consultant) providing the support; and</w:t>
      </w:r>
      <w:r w:rsidRPr="00897FAF">
        <w:br/>
        <w:t>. An OCI mitigation plan in accordance with FAR 9.5.</w:t>
      </w:r>
    </w:p>
    <w:p w14:paraId="17BE1F9B" w14:textId="77777777" w:rsidR="00701AC7" w:rsidRPr="00897FAF" w:rsidRDefault="00701AC7" w:rsidP="00701AC7">
      <w:r w:rsidRPr="00897FAF">
        <w:br/>
        <w:t xml:space="preserve">b. </w:t>
      </w:r>
      <w:r w:rsidRPr="00897FAF">
        <w:rPr>
          <w:u w:val="single"/>
        </w:rPr>
        <w:t>Government Procedures</w:t>
      </w:r>
      <w:r>
        <w:t xml:space="preserve">: </w:t>
      </w:r>
      <w:r w:rsidRPr="00897FAF">
        <w:t>In accordance with FAR 9.503, 9.504 and 9.506, the Government will ev</w:t>
      </w:r>
      <w:r>
        <w:t xml:space="preserve">aluate OCI mitigation </w:t>
      </w:r>
      <w:r w:rsidRPr="00897FAF">
        <w:t>plans to avoid, neutralize or mitigate potential OCI issues before</w:t>
      </w:r>
      <w:r>
        <w:t xml:space="preserve"> award and to determine whether </w:t>
      </w:r>
      <w:r w:rsidRPr="00897FAF">
        <w:t>it is in the Government’s interest to grant a waiver. The Go</w:t>
      </w:r>
      <w:r>
        <w:t xml:space="preserve">vernment will only evaluate OCI </w:t>
      </w:r>
      <w:r w:rsidRPr="00897FAF">
        <w:t>mitigation plans for proposals that are determined selectable un</w:t>
      </w:r>
      <w:r>
        <w:t xml:space="preserve">der the solicitation evaluation </w:t>
      </w:r>
      <w:r w:rsidRPr="00897FAF">
        <w:t>cri</w:t>
      </w:r>
      <w:r>
        <w:t xml:space="preserve">teria and funding availability. </w:t>
      </w:r>
      <w:r w:rsidRPr="00897FAF">
        <w:t xml:space="preserve">The Government may require proposers to provide </w:t>
      </w:r>
      <w:r w:rsidRPr="00897FAF">
        <w:lastRenderedPageBreak/>
        <w:t>addit</w:t>
      </w:r>
      <w:r>
        <w:t xml:space="preserve">ional information to assist the </w:t>
      </w:r>
      <w:r w:rsidRPr="00897FAF">
        <w:t>Government in evaluating the offerors</w:t>
      </w:r>
      <w:r>
        <w:t xml:space="preserve"> OCI mitigation plan. </w:t>
      </w:r>
      <w:r w:rsidRPr="00897FAF">
        <w:t>If the Government determines that an offeror failed to fully disclo</w:t>
      </w:r>
      <w:r>
        <w:t xml:space="preserve">se an OCI; or failed to provide </w:t>
      </w:r>
      <w:r w:rsidRPr="00897FAF">
        <w:t>the affirmation of AFRL support as described above; or failed t</w:t>
      </w:r>
      <w:r>
        <w:t xml:space="preserve">o reasonably provide additional </w:t>
      </w:r>
      <w:r w:rsidRPr="00897FAF">
        <w:t>information requested by the Government to assist in evaluating the proposer’s OCI m</w:t>
      </w:r>
      <w:r>
        <w:t xml:space="preserve">itigation </w:t>
      </w:r>
      <w:r w:rsidRPr="00897FAF">
        <w:t>plan, the Government may reject the proposal and withdraw it from consideration for award.</w:t>
      </w:r>
    </w:p>
    <w:p w14:paraId="17330414" w14:textId="77777777" w:rsidR="009E5C3C" w:rsidRDefault="009E5C3C" w:rsidP="009E5C3C"/>
    <w:p w14:paraId="3333A2AF" w14:textId="77777777" w:rsidR="00E81CC6" w:rsidRPr="00EE03DB" w:rsidRDefault="00D0718B" w:rsidP="00E81CC6">
      <w:pPr>
        <w:rPr>
          <w:b/>
          <w:bCs/>
        </w:rPr>
      </w:pPr>
      <w:r>
        <w:t xml:space="preserve">5. </w:t>
      </w:r>
      <w:r w:rsidR="00996032" w:rsidRPr="00996032">
        <w:rPr>
          <w:b/>
          <w:bCs/>
        </w:rPr>
        <w:t xml:space="preserve">S&amp;T Protection. </w:t>
      </w:r>
      <w:r w:rsidR="00E81CC6" w:rsidRPr="00EE03DB">
        <w:rPr>
          <w:b/>
          <w:bCs/>
        </w:rPr>
        <w:t>I. Notice of Intent.</w:t>
      </w:r>
    </w:p>
    <w:p w14:paraId="5EF4E46C" w14:textId="77777777" w:rsidR="00E81CC6" w:rsidRPr="00F570EF" w:rsidRDefault="00E81CC6" w:rsidP="00E81CC6">
      <w:r w:rsidRPr="00F570EF">
        <w:t xml:space="preserve">(a) Security Risk Review. Each proposal submission will be subject to a </w:t>
      </w:r>
      <w:bookmarkStart w:id="6" w:name="_Hlk157521908"/>
      <w:r w:rsidRPr="00F570EF">
        <w:t xml:space="preserve">Security Risk Review </w:t>
      </w:r>
      <w:bookmarkEnd w:id="6"/>
      <w:r w:rsidRPr="00540F94">
        <w:t>prior to selection for award. The Security Risk Review is applied to federally funded research designed to help protect Department of the Air Force Science and Technology (S&amp;T) by identifying possible vectors of undue foreign influence. AFRL will follow all policy and procedures outlined in Air Force Research Laboratory (AFRL) Instruction AFRLI 61-113, Science and Technology Protection for the Air Force Research Laboratory and Department of the Air Force Instruction DAFI 63-101/20-101, Integrated Lifecycle Management.</w:t>
      </w:r>
    </w:p>
    <w:p w14:paraId="73EBDCB2" w14:textId="77777777" w:rsidR="00E81CC6" w:rsidRPr="00F570EF" w:rsidRDefault="00E81CC6" w:rsidP="00E81CC6">
      <w:r w:rsidRPr="00F570EF">
        <w:t>(</w:t>
      </w:r>
      <w:r>
        <w:t>b)</w:t>
      </w:r>
      <w:r w:rsidRPr="00F570EF">
        <w:t xml:space="preserve">  Security risk review for these subject proposals will be developed for all proposed Senior/Key personnel and “Covered Individuals”. These risk reviews will be based on information disclosed in a Research and Related Senior and Key Person Profile and Security Questionnaire. In addition, any accompanying or referenced documents, publicly available information, and information contained in internal U.S. Government databases will be utilized in risk reviews. Nationality or citizenship is not a factor in the security risk reviews.</w:t>
      </w:r>
    </w:p>
    <w:p w14:paraId="3A7E9439" w14:textId="77777777" w:rsidR="00E81CC6" w:rsidRPr="00F570EF" w:rsidRDefault="00E81CC6" w:rsidP="00E81CC6">
      <w:r>
        <w:t>(c</w:t>
      </w:r>
      <w:r w:rsidRPr="00F570EF">
        <w:t>) When considering all external engagements, AFRL incorporates a holistic decision-making process that encompasses technical and security factors. The security review method implemented by AFRL measures risk factors to identify the appropriate Risk Acceptance Level (RAL) within the organization. The objective analysis of the security risk factors is conducted to empower AFRL’s S&amp;T leaders to make risk-informed decisions. The review process generally looks at five factors, or risk areas, but with authority for expanded review as noted in OSD R&amp;E Memorandum dated 6 Jun 2023. The potential security risk factors are set forth below:</w:t>
      </w:r>
    </w:p>
    <w:p w14:paraId="2509166A" w14:textId="77777777" w:rsidR="00E81CC6" w:rsidRPr="00F570EF" w:rsidRDefault="00E81CC6" w:rsidP="00E81CC6">
      <w:r w:rsidRPr="00F570EF">
        <w:t>Potential security risk factors:</w:t>
      </w:r>
    </w:p>
    <w:p w14:paraId="68ADB3D3" w14:textId="77777777" w:rsidR="00E81CC6" w:rsidRPr="00F570EF" w:rsidRDefault="00E81CC6" w:rsidP="00E81CC6">
      <w:r w:rsidRPr="00F570EF">
        <w:rPr>
          <w:noProof/>
        </w:rPr>
        <w:drawing>
          <wp:inline distT="0" distB="0" distL="0" distR="0" wp14:anchorId="5B358B9B" wp14:editId="3039A548">
            <wp:extent cx="5943600" cy="930275"/>
            <wp:effectExtent l="0" t="0" r="0" b="3175"/>
            <wp:docPr id="24663419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4191" name="Picture 1" descr="Text&#10;&#10;Description automatically generated"/>
                    <pic:cNvPicPr/>
                  </pic:nvPicPr>
                  <pic:blipFill>
                    <a:blip r:embed="rId18"/>
                    <a:stretch>
                      <a:fillRect/>
                    </a:stretch>
                  </pic:blipFill>
                  <pic:spPr>
                    <a:xfrm>
                      <a:off x="0" y="0"/>
                      <a:ext cx="5943600" cy="930275"/>
                    </a:xfrm>
                    <a:prstGeom prst="rect">
                      <a:avLst/>
                    </a:prstGeom>
                  </pic:spPr>
                </pic:pic>
              </a:graphicData>
            </a:graphic>
          </wp:inline>
        </w:drawing>
      </w:r>
    </w:p>
    <w:p w14:paraId="6AD8A541" w14:textId="77777777" w:rsidR="00E81CC6" w:rsidRPr="00EE03DB" w:rsidRDefault="00E81CC6" w:rsidP="00E81CC6">
      <w:pPr>
        <w:rPr>
          <w:b/>
          <w:bCs/>
        </w:rPr>
      </w:pPr>
      <w:r w:rsidRPr="00EE03DB">
        <w:rPr>
          <w:b/>
          <w:bCs/>
        </w:rPr>
        <w:t>II. Actions Required by Applicants/Recipients at proposal submission.</w:t>
      </w:r>
    </w:p>
    <w:p w14:paraId="14489545" w14:textId="77777777" w:rsidR="00E81CC6" w:rsidRPr="00F570EF" w:rsidRDefault="00E81CC6" w:rsidP="00E81CC6">
      <w:r w:rsidRPr="00F570EF">
        <w:t>(a) In accordance with AFRLI 61-113, S&amp;T Protection, Applicants/Recipients are required to submit the following documentation with their proposal:</w:t>
      </w:r>
    </w:p>
    <w:p w14:paraId="3F9325D9" w14:textId="77777777" w:rsidR="00E81CC6" w:rsidRPr="00F570EF" w:rsidRDefault="00E81CC6" w:rsidP="00E81CC6">
      <w:pPr>
        <w:ind w:left="270"/>
      </w:pPr>
      <w:r w:rsidRPr="00F570EF">
        <w:t xml:space="preserve">(1) Grant or </w:t>
      </w:r>
      <w:r>
        <w:t>C</w:t>
      </w:r>
      <w:r w:rsidRPr="00F570EF">
        <w:t xml:space="preserve">ooperative </w:t>
      </w:r>
      <w:r>
        <w:t>A</w:t>
      </w:r>
      <w:r w:rsidRPr="00F570EF">
        <w:t>greement</w:t>
      </w:r>
      <w:r>
        <w:t xml:space="preserve"> (CA)</w:t>
      </w:r>
      <w:r w:rsidRPr="00F570EF">
        <w:t xml:space="preserve"> proposals:</w:t>
      </w:r>
    </w:p>
    <w:p w14:paraId="0B1FCF00" w14:textId="77777777" w:rsidR="00E81CC6" w:rsidRPr="00F570EF" w:rsidRDefault="00E81CC6" w:rsidP="00E81CC6">
      <w:pPr>
        <w:ind w:firstLine="720"/>
      </w:pPr>
      <w:r w:rsidRPr="00F570EF">
        <w:t>(i) Standard Form 424, “Research and Related Senior and Key Person Profile (Expanded) (See Appendix 1) AND</w:t>
      </w:r>
      <w:r>
        <w:t>;</w:t>
      </w:r>
    </w:p>
    <w:p w14:paraId="5E54EC52" w14:textId="77777777" w:rsidR="00E81CC6" w:rsidRPr="00F570EF" w:rsidRDefault="00E81CC6" w:rsidP="00E81CC6">
      <w:pPr>
        <w:ind w:firstLine="720"/>
      </w:pPr>
      <w:r w:rsidRPr="00F570EF">
        <w:t>(</w:t>
      </w:r>
      <w:r>
        <w:t>ii</w:t>
      </w:r>
      <w:r w:rsidRPr="00F570EF">
        <w:t xml:space="preserve">) </w:t>
      </w:r>
      <w:bookmarkStart w:id="7" w:name="_Hlk171412555"/>
      <w:r w:rsidRPr="00F570EF">
        <w:t xml:space="preserve">Security Program Questionnaire </w:t>
      </w:r>
      <w:bookmarkEnd w:id="7"/>
      <w:r w:rsidRPr="00F570EF">
        <w:t>(See Appendix 2) AND</w:t>
      </w:r>
      <w:r>
        <w:t>;</w:t>
      </w:r>
    </w:p>
    <w:p w14:paraId="7AFADDE7" w14:textId="77777777" w:rsidR="00E81CC6" w:rsidRPr="00F570EF" w:rsidRDefault="00E81CC6" w:rsidP="00E81CC6">
      <w:r w:rsidRPr="00F570EF">
        <w:tab/>
        <w:t>(</w:t>
      </w:r>
      <w:r>
        <w:t>i</w:t>
      </w:r>
      <w:r w:rsidRPr="00F570EF">
        <w:t>ii) “Privacy Act Statement” consent form for each Covered Individual that is also signed by the</w:t>
      </w:r>
      <w:r w:rsidRPr="00540F94">
        <w:t xml:space="preserve"> </w:t>
      </w:r>
      <w:r w:rsidRPr="00F570EF">
        <w:t xml:space="preserve">Applicants/Recipients as that Individual’s Sponsor. (See </w:t>
      </w:r>
      <w:r>
        <w:t xml:space="preserve">“Covered Individual” section below, and </w:t>
      </w:r>
      <w:r w:rsidRPr="00F570EF">
        <w:t>Appendix 4)</w:t>
      </w:r>
    </w:p>
    <w:p w14:paraId="051FD823" w14:textId="77777777" w:rsidR="00E81CC6" w:rsidRPr="009C31AA" w:rsidRDefault="00E81CC6" w:rsidP="00E81CC6">
      <w:pPr>
        <w:ind w:firstLine="270"/>
        <w:rPr>
          <w:i/>
          <w:iCs/>
        </w:rPr>
      </w:pPr>
      <w:r w:rsidRPr="00F570EF">
        <w:t>(2) Contract or Other Transaction</w:t>
      </w:r>
      <w:r>
        <w:t xml:space="preserve"> Agreement (OTA)</w:t>
      </w:r>
      <w:r w:rsidRPr="00F570EF">
        <w:t xml:space="preserve"> proposals</w:t>
      </w:r>
      <w:r>
        <w:t xml:space="preserve">: </w:t>
      </w:r>
    </w:p>
    <w:p w14:paraId="31B37BE0" w14:textId="77777777" w:rsidR="00E81CC6" w:rsidRPr="00F570EF" w:rsidRDefault="00E81CC6" w:rsidP="00E81CC6">
      <w:pPr>
        <w:ind w:firstLine="720"/>
      </w:pPr>
      <w:r w:rsidRPr="00F570EF">
        <w:t>(i) Research and Related Senior and Key Person Profile Worksheet (See Appendix 3) AND</w:t>
      </w:r>
      <w:r>
        <w:t>;</w:t>
      </w:r>
    </w:p>
    <w:p w14:paraId="4DA40CF4" w14:textId="77777777" w:rsidR="00E81CC6" w:rsidRPr="00F570EF" w:rsidRDefault="00E81CC6" w:rsidP="00E81CC6">
      <w:pPr>
        <w:ind w:firstLine="720"/>
      </w:pPr>
      <w:r w:rsidRPr="00F570EF">
        <w:t>(</w:t>
      </w:r>
      <w:r>
        <w:t>i</w:t>
      </w:r>
      <w:r w:rsidRPr="00F570EF">
        <w:t>i) Security Program Questionnaire (See Appendix 2) AND</w:t>
      </w:r>
      <w:r>
        <w:t>;</w:t>
      </w:r>
    </w:p>
    <w:p w14:paraId="2991B88B" w14:textId="77777777" w:rsidR="00E81CC6" w:rsidRPr="00F570EF" w:rsidRDefault="00E81CC6" w:rsidP="00E81CC6">
      <w:r w:rsidRPr="00F570EF">
        <w:tab/>
        <w:t>(</w:t>
      </w:r>
      <w:r>
        <w:t>i</w:t>
      </w:r>
      <w:r w:rsidRPr="00F570EF">
        <w:t xml:space="preserve">ii) “Privacy Act Statement” consent form for each Covered Individual that is also signed by the Applicant/Recipient as that Individual’s Sponsor. (See </w:t>
      </w:r>
      <w:r>
        <w:t xml:space="preserve">“Covered Individual” section below, and </w:t>
      </w:r>
      <w:r w:rsidRPr="00F570EF">
        <w:t>Appendix 4)</w:t>
      </w:r>
    </w:p>
    <w:p w14:paraId="56618669" w14:textId="77777777" w:rsidR="00E81CC6" w:rsidRPr="00D13522" w:rsidRDefault="00E81CC6" w:rsidP="00E81CC6">
      <w:r w:rsidRPr="00D13522">
        <w:t xml:space="preserve">The above appendices are included in the RI-Specific Proposal Preparation Instructions which can be accessed at: </w:t>
      </w:r>
      <w:hyperlink r:id="rId19" w:history="1">
        <w:r w:rsidRPr="00B3147B">
          <w:rPr>
            <w:rStyle w:val="Hyperlink"/>
          </w:rPr>
          <w:t>https://sam.gov/opp/5d5947ee115b4a49adc07d0bc4bc72e5/view</w:t>
        </w:r>
      </w:hyperlink>
      <w:r>
        <w:t xml:space="preserve"> </w:t>
      </w:r>
      <w:r w:rsidRPr="00D13522">
        <w:t xml:space="preserve">. Always reference the </w:t>
      </w:r>
      <w:r w:rsidRPr="00D13522">
        <w:lastRenderedPageBreak/>
        <w:t xml:space="preserve">latest versions of these documents. Complete and submit the required forms with your proposal to the technical point of contact (TPOC) listed in Section VII-Agency Contacts </w:t>
      </w:r>
      <w:r w:rsidRPr="00D13522">
        <w:rPr>
          <w:b/>
          <w:bCs/>
        </w:rPr>
        <w:t>AND</w:t>
      </w:r>
      <w:r w:rsidRPr="00D13522">
        <w:t xml:space="preserve"> </w:t>
      </w:r>
      <w:hyperlink r:id="rId20" w:history="1">
        <w:r w:rsidRPr="00D13522">
          <w:rPr>
            <w:rStyle w:val="Hyperlink"/>
          </w:rPr>
          <w:t>AFRL.RIOF@us.af.mil</w:t>
        </w:r>
      </w:hyperlink>
      <w:r w:rsidRPr="00D13522">
        <w:t xml:space="preserve">. </w:t>
      </w:r>
    </w:p>
    <w:p w14:paraId="766E42C8" w14:textId="77777777" w:rsidR="00E81CC6" w:rsidRPr="00F570EF" w:rsidRDefault="00E81CC6" w:rsidP="00E81CC6">
      <w:pPr>
        <w:ind w:firstLine="360"/>
      </w:pPr>
      <w:r>
        <w:t xml:space="preserve">(3) </w:t>
      </w:r>
      <w:r w:rsidRPr="00F570EF">
        <w:t xml:space="preserve">In the event a security risk is identified, and the Government has determined the security risk exceeds the acceptable threshold, the Applicant/Recipient will be notified and informed of the decline of award. </w:t>
      </w:r>
      <w:r w:rsidRPr="00F570EF">
        <w:rPr>
          <w:b/>
          <w:bCs/>
        </w:rPr>
        <w:t>The Government will only provide a general statement of the reasoning due to Government OPSEC measures.</w:t>
      </w:r>
      <w:r w:rsidRPr="00F570EF">
        <w:t xml:space="preserve"> </w:t>
      </w:r>
    </w:p>
    <w:p w14:paraId="7F04EE49" w14:textId="77777777" w:rsidR="00E81CC6" w:rsidRPr="00F570EF" w:rsidRDefault="00E81CC6" w:rsidP="00E81CC6">
      <w:pPr>
        <w:ind w:firstLine="360"/>
      </w:pPr>
      <w:r>
        <w:t xml:space="preserve">(4) </w:t>
      </w:r>
      <w:r w:rsidRPr="00F570EF">
        <w:t>By submission of the Research and Related Senior Key Person Profile and Security Program Questionnaire, the Applicant/Recipient agrees to comply with the following:</w:t>
      </w:r>
    </w:p>
    <w:p w14:paraId="7B365BA1" w14:textId="77777777" w:rsidR="00E81CC6" w:rsidRPr="00F570EF" w:rsidRDefault="00E81CC6" w:rsidP="00E81CC6">
      <w:pPr>
        <w:ind w:firstLine="720"/>
      </w:pPr>
      <w:r>
        <w:t xml:space="preserve">(i) </w:t>
      </w:r>
      <w:r w:rsidRPr="00F570EF">
        <w:t xml:space="preserve">To certify that each covered individual who is listed on the application has been made aware: </w:t>
      </w:r>
      <w:r>
        <w:t>1)</w:t>
      </w:r>
      <w:r w:rsidRPr="00F570EF">
        <w:t xml:space="preserve">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National Security Strategy for United States Government-Supported Research and Development (January 2022). </w:t>
      </w:r>
    </w:p>
    <w:p w14:paraId="6F662C17" w14:textId="77777777" w:rsidR="00E81CC6" w:rsidRPr="00F570EF" w:rsidRDefault="00E81CC6" w:rsidP="00E81CC6">
      <w:pPr>
        <w:ind w:firstLine="720"/>
      </w:pPr>
      <w:r>
        <w:t xml:space="preserve">(ii) </w:t>
      </w:r>
      <w:r w:rsidRPr="00F570EF">
        <w:t>To establish and maintain an internal process or procedure to address foreign talent programs, conflicts of commitment, conflicts of interest, and research integrity.</w:t>
      </w:r>
    </w:p>
    <w:p w14:paraId="3DB67141" w14:textId="77777777" w:rsidR="00E81CC6" w:rsidRPr="00F570EF" w:rsidRDefault="00E81CC6" w:rsidP="00E81CC6">
      <w:pPr>
        <w:ind w:firstLine="720"/>
      </w:pPr>
      <w:r>
        <w:t xml:space="preserve">(iii) </w:t>
      </w:r>
      <w:r w:rsidRPr="00F570EF">
        <w:t>To exercise due diligence to identify Foreign Components or participation by Senior/Key Personnel in Foreign Government Talent Recruitment Programs and agree to share such information with the Government upon request.</w:t>
      </w:r>
    </w:p>
    <w:p w14:paraId="1B23B10B" w14:textId="77777777" w:rsidR="00E81CC6" w:rsidRDefault="00E81CC6" w:rsidP="00E81CC6">
      <w:pPr>
        <w:rPr>
          <w:b/>
          <w:bCs/>
        </w:rPr>
      </w:pPr>
    </w:p>
    <w:p w14:paraId="434BB216" w14:textId="77777777" w:rsidR="00E81CC6" w:rsidRPr="00842732" w:rsidRDefault="00E81CC6" w:rsidP="00E81CC6">
      <w:pPr>
        <w:rPr>
          <w:b/>
          <w:bCs/>
        </w:rPr>
      </w:pPr>
      <w:r w:rsidRPr="00842732">
        <w:rPr>
          <w:b/>
          <w:bCs/>
        </w:rPr>
        <w:t>III. Actions Required by Covered Individuals.</w:t>
      </w:r>
    </w:p>
    <w:p w14:paraId="49FBCD95" w14:textId="77777777" w:rsidR="00E81CC6" w:rsidRPr="00F570EF" w:rsidRDefault="00E81CC6" w:rsidP="00E81CC6">
      <w:r>
        <w:t xml:space="preserve">(a) </w:t>
      </w:r>
      <w:r w:rsidRPr="00F570EF">
        <w:t xml:space="preserve">Covered Individual. An individual who contributes to a substantive, meaningful way to the scientific development or execution of a research and development project proposed to be carried out with a research and development award from a federal research agency; and is designated as a covered individual by the </w:t>
      </w:r>
      <w:r>
        <w:t>f</w:t>
      </w:r>
      <w:r w:rsidRPr="00F570EF">
        <w:t>ederal research agency concerned. See 42 U.S.C. § 6605, Definitions. (</w:t>
      </w:r>
      <w:r>
        <w:t xml:space="preserve">Note: </w:t>
      </w:r>
      <w:r w:rsidRPr="00F570EF">
        <w:t xml:space="preserve">For purposes of </w:t>
      </w:r>
      <w:r>
        <w:t>a Broad Agency Announcement (BAA) solicitation</w:t>
      </w:r>
      <w:r w:rsidRPr="00F570EF">
        <w:t>, “covered individuals” are all Senior/Key Personnel.)</w:t>
      </w:r>
    </w:p>
    <w:p w14:paraId="5C0AB3EE" w14:textId="77777777" w:rsidR="00E81CC6" w:rsidRPr="00C8397C" w:rsidRDefault="00E81CC6" w:rsidP="00E81CC6">
      <w:r>
        <w:t>(b)</w:t>
      </w:r>
      <w:r w:rsidRPr="00C8397C">
        <w:t xml:space="preserve"> Federal law requires that all current and pending research support, as defined by 42 U.S.C. §6605, must be disclosed at the time of 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w:t>
      </w:r>
    </w:p>
    <w:p w14:paraId="21A59365" w14:textId="77777777" w:rsidR="00E81CC6" w:rsidRPr="00C8397C" w:rsidRDefault="00E81CC6" w:rsidP="00E81CC6">
      <w:r>
        <w:t>(c</w:t>
      </w:r>
      <w:r w:rsidRPr="00C8397C">
        <w:t xml:space="preserve">) Covered Individuals are also required to sign the “Privacy Act Statement” and provide such signed statement to the </w:t>
      </w:r>
      <w:r w:rsidRPr="00F570EF">
        <w:t>Applicant/Recipient</w:t>
      </w:r>
      <w:r w:rsidRPr="00C8397C">
        <w:t xml:space="preserve"> for submission with the proposal. </w:t>
      </w:r>
      <w:r>
        <w:t>(See Appendix 4)</w:t>
      </w:r>
    </w:p>
    <w:p w14:paraId="68144CAD" w14:textId="77777777" w:rsidR="00E81CC6" w:rsidRDefault="00E81CC6" w:rsidP="00E81CC6">
      <w:r w:rsidRPr="00C8397C">
        <w:t>(</w:t>
      </w:r>
      <w:r>
        <w:t>d</w:t>
      </w:r>
      <w:r w:rsidRPr="00C8397C">
        <w:t>) Any decision to accept a proposal for funding under this announcement will include full reliance on the individual’s statements. Failure to report fully and completely all sources of project support and outside positions and affiliations may be considered a material statement within the meaning of the False Claims Act, 31 U.S.C. 3729, and constitute a violation of Federal law.</w:t>
      </w:r>
    </w:p>
    <w:p w14:paraId="6DCE7185" w14:textId="77777777" w:rsidR="00E81CC6" w:rsidRPr="00EE03DB" w:rsidRDefault="00E81CC6" w:rsidP="00E81CC6">
      <w:pPr>
        <w:rPr>
          <w:b/>
          <w:bCs/>
        </w:rPr>
      </w:pPr>
      <w:r w:rsidRPr="00EE03DB">
        <w:rPr>
          <w:b/>
          <w:bCs/>
        </w:rPr>
        <w:t xml:space="preserve">IV. Actions required by </w:t>
      </w:r>
      <w:r>
        <w:rPr>
          <w:b/>
          <w:bCs/>
        </w:rPr>
        <w:t>Applicants/Recipients</w:t>
      </w:r>
      <w:r w:rsidRPr="00EE03DB">
        <w:rPr>
          <w:b/>
          <w:bCs/>
        </w:rPr>
        <w:t xml:space="preserve"> during period of performance:</w:t>
      </w:r>
    </w:p>
    <w:p w14:paraId="23E5F201" w14:textId="77777777" w:rsidR="00E81CC6" w:rsidRDefault="00E81CC6" w:rsidP="00E81CC6">
      <w:pPr>
        <w:pStyle w:val="ListParagraph"/>
        <w:numPr>
          <w:ilvl w:val="0"/>
          <w:numId w:val="48"/>
        </w:numPr>
        <w:tabs>
          <w:tab w:val="left" w:pos="360"/>
        </w:tabs>
        <w:autoSpaceDE w:val="0"/>
        <w:autoSpaceDN w:val="0"/>
        <w:adjustRightInd w:val="0"/>
        <w:ind w:left="0" w:firstLine="0"/>
        <w:contextualSpacing w:val="0"/>
      </w:pPr>
      <w:r w:rsidRPr="00F570EF">
        <w:t xml:space="preserve">Applicant/Recipient will be required to re-submit the Research and Related Senior and Key Person Profile as an annual requirement. In addition, whenever a new covered individual(s) is to be added or identified as performing under the funded project, a new Research and Related Senior and Key Person Profile will be required prior to continued performance. </w:t>
      </w:r>
    </w:p>
    <w:p w14:paraId="4781DF6A" w14:textId="77777777" w:rsidR="00E81CC6" w:rsidRDefault="00E81CC6" w:rsidP="00E81CC6">
      <w:pPr>
        <w:pStyle w:val="ListParagraph"/>
        <w:tabs>
          <w:tab w:val="left" w:pos="360"/>
        </w:tabs>
        <w:ind w:left="0"/>
      </w:pPr>
    </w:p>
    <w:p w14:paraId="5C64B12F" w14:textId="77777777" w:rsidR="00E81CC6" w:rsidRDefault="00E81CC6" w:rsidP="00E81CC6">
      <w:pPr>
        <w:pStyle w:val="ListParagraph"/>
        <w:numPr>
          <w:ilvl w:val="0"/>
          <w:numId w:val="48"/>
        </w:numPr>
        <w:tabs>
          <w:tab w:val="left" w:pos="360"/>
        </w:tabs>
        <w:autoSpaceDE w:val="0"/>
        <w:autoSpaceDN w:val="0"/>
        <w:adjustRightInd w:val="0"/>
        <w:ind w:left="0" w:firstLine="0"/>
        <w:contextualSpacing w:val="0"/>
      </w:pPr>
      <w:r w:rsidRPr="00EE03DB">
        <w:t>If, at any time, during performance of this award, the Applicant/Recipient learns that its Senior/Key Research Personnel (including any sub awardee personnel who receive this designation) are or are believed to be participants in a Foreign Government Talent Program or have Foreign Components with a strategic competitor or country with a history of targeting U.S. technology for unauthorized transfer, the Applicant/Recipient will notify the Contracting/Grants</w:t>
      </w:r>
      <w:r>
        <w:t>/Agreements</w:t>
      </w:r>
      <w:r w:rsidRPr="00EE03DB">
        <w:t xml:space="preserve"> Officer within 5 business days of awareness.</w:t>
      </w:r>
    </w:p>
    <w:p w14:paraId="1DEE4373" w14:textId="77777777" w:rsidR="00E81CC6" w:rsidRDefault="00E81CC6" w:rsidP="00E81CC6">
      <w:pPr>
        <w:pStyle w:val="ListParagraph"/>
      </w:pPr>
    </w:p>
    <w:p w14:paraId="589E516B" w14:textId="77777777" w:rsidR="00E81CC6" w:rsidRDefault="00E81CC6" w:rsidP="00E81CC6">
      <w:pPr>
        <w:pStyle w:val="ListParagraph"/>
        <w:numPr>
          <w:ilvl w:val="0"/>
          <w:numId w:val="48"/>
        </w:numPr>
        <w:tabs>
          <w:tab w:val="left" w:pos="360"/>
        </w:tabs>
        <w:autoSpaceDE w:val="0"/>
        <w:autoSpaceDN w:val="0"/>
        <w:adjustRightInd w:val="0"/>
        <w:ind w:left="0" w:firstLine="0"/>
        <w:contextualSpacing w:val="0"/>
      </w:pPr>
      <w:r w:rsidRPr="00EE03DB">
        <w:t>This disclosure must include specific information as to the personnel involved and the nature of the situation and relationship. The Government will review this information and conduct any necessary fact-finding or discussion with the Applicant/Recipient. The Government’s determination on disclosure may include acceptance, mitigation, or termination of the award.</w:t>
      </w:r>
    </w:p>
    <w:p w14:paraId="4CA64A04" w14:textId="77777777" w:rsidR="00E81CC6" w:rsidRDefault="00E81CC6" w:rsidP="00E81CC6">
      <w:pPr>
        <w:pStyle w:val="ListParagraph"/>
      </w:pPr>
    </w:p>
    <w:p w14:paraId="2272549F" w14:textId="77777777" w:rsidR="00E81CC6" w:rsidRDefault="00E81CC6" w:rsidP="00E81CC6">
      <w:pPr>
        <w:pStyle w:val="ListParagraph"/>
        <w:numPr>
          <w:ilvl w:val="0"/>
          <w:numId w:val="48"/>
        </w:numPr>
        <w:tabs>
          <w:tab w:val="left" w:pos="360"/>
        </w:tabs>
        <w:autoSpaceDE w:val="0"/>
        <w:autoSpaceDN w:val="0"/>
        <w:adjustRightInd w:val="0"/>
        <w:ind w:left="0" w:firstLine="0"/>
        <w:contextualSpacing w:val="0"/>
      </w:pPr>
      <w:r w:rsidRPr="00EE03DB">
        <w:t xml:space="preserve"> Failure of the Applicant/Recipient to reasonably exercise due diligence to discover or ensure that neither it nor any of its Senior/Key Research Personnel involved in the subject award are participating in a Foreign Government Talent Program or have a Foreign Component with a strategic competitor or country with a history of targeting U.S. technology for unauthorized transfer may result in the Government exercising remedies in accordance with federal law and regulation.</w:t>
      </w:r>
      <w:r>
        <w:t xml:space="preserve"> </w:t>
      </w:r>
    </w:p>
    <w:p w14:paraId="17251116" w14:textId="77777777" w:rsidR="00E81CC6" w:rsidRDefault="00E81CC6" w:rsidP="00E81CC6">
      <w:pPr>
        <w:pStyle w:val="ListParagraph"/>
      </w:pPr>
    </w:p>
    <w:p w14:paraId="040D2AC0" w14:textId="77777777" w:rsidR="00E81CC6" w:rsidRPr="00EE03DB" w:rsidRDefault="00E81CC6" w:rsidP="00E81CC6">
      <w:pPr>
        <w:pStyle w:val="ListParagraph"/>
        <w:numPr>
          <w:ilvl w:val="0"/>
          <w:numId w:val="48"/>
        </w:numPr>
        <w:tabs>
          <w:tab w:val="left" w:pos="360"/>
        </w:tabs>
        <w:autoSpaceDE w:val="0"/>
        <w:autoSpaceDN w:val="0"/>
        <w:adjustRightInd w:val="0"/>
        <w:ind w:left="0" w:firstLine="0"/>
        <w:contextualSpacing w:val="0"/>
      </w:pPr>
      <w:r w:rsidRPr="00EE03DB">
        <w:t xml:space="preserve"> The Applicant/Recipient will be required to flow down this provision to all sub awardees who have personnel designated as Senior/Key Research Personnel as a result of their involvement in the performance of the research.</w:t>
      </w:r>
    </w:p>
    <w:p w14:paraId="1AB3B48A" w14:textId="082DAC3E" w:rsidR="00E734D5" w:rsidRPr="00776946" w:rsidRDefault="001404F8" w:rsidP="00E81CC6">
      <w:pPr>
        <w:pStyle w:val="PlainText"/>
        <w:rPr>
          <w:rFonts w:ascii="Times New Roman" w:hAnsi="Times New Roman" w:cs="Times New Roman"/>
          <w:b/>
          <w:sz w:val="24"/>
          <w:szCs w:val="24"/>
        </w:rPr>
      </w:pPr>
      <w:r w:rsidRPr="00776946">
        <w:rPr>
          <w:rFonts w:ascii="Times New Roman" w:hAnsi="Times New Roman" w:cs="Times New Roman"/>
          <w:b/>
          <w:sz w:val="24"/>
          <w:szCs w:val="24"/>
        </w:rPr>
        <w:t xml:space="preserve">IV. </w:t>
      </w:r>
      <w:r w:rsidRPr="00776946">
        <w:rPr>
          <w:rFonts w:ascii="Times New Roman" w:hAnsi="Times New Roman" w:cs="Times New Roman"/>
          <w:b/>
          <w:sz w:val="24"/>
          <w:szCs w:val="24"/>
          <w:u w:val="single"/>
        </w:rPr>
        <w:t>APPLICATION</w:t>
      </w:r>
      <w:r w:rsidR="007E1C02" w:rsidRPr="00776946">
        <w:rPr>
          <w:rFonts w:ascii="Times New Roman" w:hAnsi="Times New Roman" w:cs="Times New Roman"/>
          <w:b/>
          <w:sz w:val="24"/>
          <w:szCs w:val="24"/>
          <w:u w:val="single"/>
        </w:rPr>
        <w:t xml:space="preserve"> AND SUBMISSION INFORMATION</w:t>
      </w:r>
      <w:r w:rsidR="007E1C02" w:rsidRPr="00776946">
        <w:rPr>
          <w:rFonts w:ascii="Times New Roman" w:hAnsi="Times New Roman" w:cs="Times New Roman"/>
          <w:b/>
          <w:sz w:val="24"/>
          <w:szCs w:val="24"/>
        </w:rPr>
        <w:t>:</w:t>
      </w:r>
      <w:r w:rsidR="00963AA6" w:rsidRPr="00776946">
        <w:rPr>
          <w:rFonts w:ascii="Times New Roman" w:hAnsi="Times New Roman" w:cs="Times New Roman"/>
          <w:b/>
          <w:sz w:val="24"/>
          <w:szCs w:val="24"/>
        </w:rPr>
        <w:t xml:space="preserve">  </w:t>
      </w:r>
    </w:p>
    <w:p w14:paraId="7B21DD6F" w14:textId="77777777" w:rsidR="00E734D5" w:rsidRPr="00D95F5B" w:rsidRDefault="00E734D5" w:rsidP="00963AA6">
      <w:pPr>
        <w:rPr>
          <w:b/>
        </w:rPr>
      </w:pPr>
    </w:p>
    <w:p w14:paraId="69186996" w14:textId="2515A2CA" w:rsidR="00F51E6F" w:rsidRDefault="00963AA6" w:rsidP="00F51E6F">
      <w:pPr>
        <w:rPr>
          <w:b/>
        </w:rPr>
      </w:pPr>
      <w:r w:rsidRPr="00D95F5B">
        <w:rPr>
          <w:b/>
        </w:rPr>
        <w:t xml:space="preserve">All responses to this announcement must be addressed to the </w:t>
      </w:r>
      <w:r w:rsidRPr="00D95F5B">
        <w:rPr>
          <w:b/>
          <w:u w:val="single"/>
        </w:rPr>
        <w:t xml:space="preserve">Technical </w:t>
      </w:r>
      <w:r w:rsidR="00BC58FA" w:rsidRPr="00D95F5B">
        <w:rPr>
          <w:b/>
          <w:u w:val="single"/>
        </w:rPr>
        <w:t>P</w:t>
      </w:r>
      <w:r w:rsidR="00212F20" w:rsidRPr="00D95F5B">
        <w:rPr>
          <w:b/>
          <w:u w:val="single"/>
        </w:rPr>
        <w:t xml:space="preserve">oint of </w:t>
      </w:r>
      <w:r w:rsidR="00BC58FA" w:rsidRPr="00D95F5B">
        <w:rPr>
          <w:b/>
          <w:u w:val="single"/>
        </w:rPr>
        <w:t>C</w:t>
      </w:r>
      <w:r w:rsidR="00212F20" w:rsidRPr="00D95F5B">
        <w:rPr>
          <w:b/>
          <w:u w:val="single"/>
        </w:rPr>
        <w:t>ontact (</w:t>
      </w:r>
      <w:r w:rsidR="00BC58FA" w:rsidRPr="00D95F5B">
        <w:rPr>
          <w:b/>
          <w:u w:val="single"/>
        </w:rPr>
        <w:t>T</w:t>
      </w:r>
      <w:r w:rsidRPr="00D95F5B">
        <w:rPr>
          <w:b/>
          <w:u w:val="single"/>
        </w:rPr>
        <w:t>POC</w:t>
      </w:r>
      <w:r w:rsidR="00212F20" w:rsidRPr="00D95F5B">
        <w:rPr>
          <w:b/>
          <w:u w:val="single"/>
        </w:rPr>
        <w:t>)</w:t>
      </w:r>
      <w:r w:rsidR="00212F20" w:rsidRPr="00D95F5B">
        <w:rPr>
          <w:b/>
        </w:rPr>
        <w:t xml:space="preserve"> listed in </w:t>
      </w:r>
      <w:r w:rsidRPr="00D95F5B">
        <w:rPr>
          <w:b/>
        </w:rPr>
        <w:t xml:space="preserve">SECTION VII.  </w:t>
      </w:r>
      <w:r w:rsidRPr="00D95F5B">
        <w:rPr>
          <w:b/>
          <w:u w:val="single"/>
        </w:rPr>
        <w:t>DO NOT</w:t>
      </w:r>
      <w:r w:rsidRPr="00D95F5B">
        <w:rPr>
          <w:b/>
        </w:rPr>
        <w:t xml:space="preserve"> send white papers to the Contracting Officer.  </w:t>
      </w:r>
    </w:p>
    <w:p w14:paraId="5243B028" w14:textId="77777777" w:rsidR="00383BEE" w:rsidRDefault="00383BEE" w:rsidP="00F51E6F">
      <w:pPr>
        <w:rPr>
          <w:b/>
        </w:rPr>
      </w:pPr>
    </w:p>
    <w:p w14:paraId="2E2F7B6A" w14:textId="77777777" w:rsidR="00383BEE" w:rsidRPr="00D95F5B" w:rsidRDefault="00383BEE" w:rsidP="00383BEE">
      <w:pPr>
        <w:rPr>
          <w:b/>
        </w:rPr>
      </w:pPr>
      <w:r>
        <w:rPr>
          <w:b/>
        </w:rPr>
        <w:t xml:space="preserve">All responsible sources may submit a bid, proposal, or quotation which shall be considered by the agency. </w:t>
      </w:r>
    </w:p>
    <w:p w14:paraId="20491175" w14:textId="77777777" w:rsidR="00383BEE" w:rsidRPr="00D95F5B" w:rsidRDefault="00383BEE" w:rsidP="00F51E6F"/>
    <w:p w14:paraId="68979820" w14:textId="77777777" w:rsidR="00BC58FA" w:rsidRPr="00D95F5B" w:rsidRDefault="00F51E6F" w:rsidP="00F51E6F">
      <w:r w:rsidRPr="00D95F5B">
        <w:t xml:space="preserve">1.  </w:t>
      </w:r>
      <w:r w:rsidR="00FE6984" w:rsidRPr="00D95F5B">
        <w:t>SUBMISSION DATES AND TIMES:</w:t>
      </w:r>
      <w:r w:rsidR="008D080F" w:rsidRPr="00D95F5B">
        <w:t xml:space="preserve"> </w:t>
      </w:r>
    </w:p>
    <w:p w14:paraId="1AB3EE67" w14:textId="77777777" w:rsidR="00BC58FA" w:rsidRPr="00D95F5B" w:rsidRDefault="00BC58FA" w:rsidP="00F51E6F"/>
    <w:p w14:paraId="03CD92AE" w14:textId="77777777" w:rsidR="00F76C16" w:rsidRPr="00D95F5B" w:rsidRDefault="00F76C16" w:rsidP="00F76C16">
      <w:r w:rsidRPr="00D95F5B">
        <w:t>It is recommended that w</w:t>
      </w:r>
      <w:r w:rsidR="00813231">
        <w:t xml:space="preserve">hite papers be received by 4 </w:t>
      </w:r>
      <w:r w:rsidRPr="00D95F5B">
        <w:t xml:space="preserve">PM Eastern Standard Time (EST) on the following dates to maximize the possibility of award: </w:t>
      </w:r>
    </w:p>
    <w:p w14:paraId="0080C59A" w14:textId="77777777" w:rsidR="00BC58FA" w:rsidRPr="00D95F5B" w:rsidRDefault="00BC58FA" w:rsidP="00F51E6F"/>
    <w:p w14:paraId="01E2314F" w14:textId="19FCE56C" w:rsidR="00B92C49" w:rsidRPr="00EC73FC" w:rsidRDefault="00701AC7" w:rsidP="00B92C49">
      <w:pPr>
        <w:rPr>
          <w:b/>
        </w:rPr>
      </w:pPr>
      <w:r>
        <w:rPr>
          <w:b/>
        </w:rPr>
        <w:t>Technical Area 1 (TA1) and Technical Area 2 (TA2) are structured as a Closed-Staggered, 2 Step BAA. Therefore, f</w:t>
      </w:r>
      <w:r w:rsidRPr="00701AC7">
        <w:rPr>
          <w:b/>
        </w:rPr>
        <w:t>or TA1 andTA2 ONLY:</w:t>
      </w:r>
    </w:p>
    <w:p w14:paraId="5D8A4FAE" w14:textId="77777777" w:rsidR="00B92C49" w:rsidRDefault="00B92C49" w:rsidP="00B92C49"/>
    <w:p w14:paraId="264014FB" w14:textId="5B6A70D7" w:rsidR="00900385" w:rsidRPr="00BB2CCF" w:rsidRDefault="00900385" w:rsidP="00900385">
      <w:pPr>
        <w:rPr>
          <w:b/>
          <w:bCs/>
          <w:iCs/>
          <w:u w:val="single"/>
        </w:rPr>
      </w:pPr>
      <w:r w:rsidRPr="00BB2CCF">
        <w:rPr>
          <w:b/>
          <w:bCs/>
          <w:iCs/>
          <w:u w:val="single"/>
        </w:rPr>
        <w:t xml:space="preserve">The Government is no longer accepting white papers for TA1 and TA2 Phase I. The TA1 and TA2 Phase I language remains in the synopsis for reference. Please refer to “Phase II Attachment to FT BAA” for Phase II (TA1 and TA2) guidance and requirements. </w:t>
      </w:r>
    </w:p>
    <w:p w14:paraId="1E1FB7F5" w14:textId="03719CD5" w:rsidR="00B92C49" w:rsidRDefault="00B92C49" w:rsidP="00B92C49">
      <w:pPr>
        <w:rPr>
          <w:i/>
        </w:rPr>
      </w:pPr>
    </w:p>
    <w:p w14:paraId="32BFE1E6" w14:textId="77777777" w:rsidR="00730823" w:rsidRDefault="00730823" w:rsidP="00B92C49">
      <w:pPr>
        <w:rPr>
          <w:i/>
        </w:rPr>
      </w:pPr>
    </w:p>
    <w:p w14:paraId="74A92897" w14:textId="77777777" w:rsidR="00730823" w:rsidRPr="00776946" w:rsidRDefault="00730823" w:rsidP="00730823">
      <w:pPr>
        <w:rPr>
          <w:b/>
          <w:bCs/>
          <w:iCs/>
        </w:rPr>
      </w:pPr>
      <w:r w:rsidRPr="00776946">
        <w:rPr>
          <w:b/>
          <w:bCs/>
          <w:iCs/>
        </w:rPr>
        <w:t>Phase II (TA1 and TA2) is structed as a Closed, 2 Step BAA. Therefore, for Phase II ONLY:</w:t>
      </w:r>
    </w:p>
    <w:p w14:paraId="1CB4BF44" w14:textId="77777777" w:rsidR="00730823" w:rsidRPr="00776946" w:rsidRDefault="00730823" w:rsidP="00B92C49">
      <w:pPr>
        <w:rPr>
          <w:b/>
          <w:bCs/>
          <w:i/>
        </w:rPr>
      </w:pPr>
    </w:p>
    <w:p w14:paraId="0B31D3D8" w14:textId="076231A1" w:rsidR="00730823" w:rsidRPr="00776946" w:rsidRDefault="00730823" w:rsidP="00730823">
      <w:pPr>
        <w:rPr>
          <w:b/>
          <w:bCs/>
          <w:iCs/>
        </w:rPr>
      </w:pPr>
      <w:r w:rsidRPr="00776946">
        <w:rPr>
          <w:b/>
          <w:bCs/>
          <w:iCs/>
        </w:rPr>
        <w:t xml:space="preserve">The Government anticipates a single award for Phase II (combining TA1 and TA2). White papers will be accepted on or before 4:00 PM Eastern Standard Time, </w:t>
      </w:r>
      <w:r w:rsidR="000D3A39">
        <w:rPr>
          <w:b/>
          <w:bCs/>
          <w:iCs/>
        </w:rPr>
        <w:t>16</w:t>
      </w:r>
      <w:r w:rsidR="00776946">
        <w:rPr>
          <w:b/>
          <w:bCs/>
          <w:iCs/>
        </w:rPr>
        <w:t xml:space="preserve"> DEC 2024</w:t>
      </w:r>
      <w:r w:rsidRPr="00776946">
        <w:rPr>
          <w:b/>
          <w:bCs/>
          <w:iCs/>
        </w:rPr>
        <w:t>. Late white paper submissions will not be accepted after this due date. Early white paper submission is encouraged. See Section IV for additional information.</w:t>
      </w:r>
    </w:p>
    <w:p w14:paraId="1198AD2F" w14:textId="77777777" w:rsidR="00730823" w:rsidRPr="00776946" w:rsidRDefault="00730823" w:rsidP="00730823">
      <w:pPr>
        <w:rPr>
          <w:b/>
          <w:bCs/>
          <w:iCs/>
        </w:rPr>
      </w:pPr>
    </w:p>
    <w:p w14:paraId="2938A1E4" w14:textId="77777777" w:rsidR="00730823" w:rsidRPr="00776946" w:rsidRDefault="00730823" w:rsidP="00730823">
      <w:pPr>
        <w:rPr>
          <w:b/>
          <w:bCs/>
          <w:iCs/>
        </w:rPr>
      </w:pPr>
      <w:r w:rsidRPr="00776946">
        <w:rPr>
          <w:b/>
          <w:bCs/>
          <w:iCs/>
        </w:rPr>
        <w:t>Only white papers are due at this time. Full proposals will be requested by the Government from those Offerors selected in the white paper evaluation process.</w:t>
      </w:r>
    </w:p>
    <w:p w14:paraId="7CA77C0B" w14:textId="77777777" w:rsidR="00730823" w:rsidRPr="00776946" w:rsidRDefault="00730823" w:rsidP="00730823">
      <w:pPr>
        <w:rPr>
          <w:b/>
          <w:bCs/>
          <w:iCs/>
        </w:rPr>
      </w:pPr>
    </w:p>
    <w:p w14:paraId="404EB87E" w14:textId="09F0208F" w:rsidR="00730823" w:rsidRPr="00776946" w:rsidRDefault="00730823" w:rsidP="00730823">
      <w:pPr>
        <w:rPr>
          <w:b/>
          <w:bCs/>
          <w:iCs/>
        </w:rPr>
      </w:pPr>
      <w:r w:rsidRPr="00776946">
        <w:rPr>
          <w:b/>
          <w:bCs/>
          <w:iCs/>
        </w:rPr>
        <w:t xml:space="preserve">Proposal due date and time: Proposals will be accepted on or before 4:00 PM Eastern Time </w:t>
      </w:r>
      <w:r w:rsidR="000D3A39">
        <w:rPr>
          <w:b/>
          <w:bCs/>
          <w:iCs/>
        </w:rPr>
        <w:t>23 JAN</w:t>
      </w:r>
      <w:r w:rsidR="00853D11">
        <w:rPr>
          <w:b/>
          <w:bCs/>
          <w:iCs/>
        </w:rPr>
        <w:t xml:space="preserve"> 2025</w:t>
      </w:r>
      <w:r w:rsidRPr="00776946">
        <w:rPr>
          <w:b/>
          <w:bCs/>
          <w:iCs/>
        </w:rPr>
        <w:t xml:space="preserve">. </w:t>
      </w:r>
    </w:p>
    <w:p w14:paraId="41DDE71E" w14:textId="77777777" w:rsidR="00730823" w:rsidRPr="00776946" w:rsidRDefault="00730823" w:rsidP="00B92C49">
      <w:pPr>
        <w:rPr>
          <w:iCs/>
        </w:rPr>
      </w:pPr>
    </w:p>
    <w:p w14:paraId="41E0F225" w14:textId="77777777" w:rsidR="00B92C49" w:rsidRDefault="00B92C49" w:rsidP="00B92C49"/>
    <w:p w14:paraId="6DB63B7F" w14:textId="77777777" w:rsidR="00B92C49" w:rsidRDefault="00B92C49" w:rsidP="00B92C49">
      <w:r w:rsidRPr="00EC73FC">
        <w:rPr>
          <w:b/>
        </w:rPr>
        <w:t>For all other Technical Areas:</w:t>
      </w:r>
    </w:p>
    <w:p w14:paraId="031570F9" w14:textId="77777777" w:rsidR="00B92C49" w:rsidRPr="00D95F5B" w:rsidRDefault="00B92C49" w:rsidP="00B92C49">
      <w:r>
        <w:lastRenderedPageBreak/>
        <w:t xml:space="preserve">The Government anticipates adding technical areas via BAA amendment in the future. All potential Offerors are requested to wait to submit white papers until the BAA announcement is updated with specific technology requirements and dates. </w:t>
      </w:r>
    </w:p>
    <w:p w14:paraId="2C0E2D41" w14:textId="15FA113E" w:rsidR="2D3B18CA" w:rsidRDefault="2D3B18CA" w:rsidP="7D753B7B">
      <w:pPr>
        <w:rPr>
          <w:i/>
          <w:iCs/>
        </w:rPr>
      </w:pPr>
    </w:p>
    <w:p w14:paraId="02750311" w14:textId="77777777" w:rsidR="00BC58FA" w:rsidRPr="00D95F5B" w:rsidRDefault="00BC58FA" w:rsidP="00F51E6F">
      <w:pPr>
        <w:rPr>
          <w:b/>
          <w:i/>
          <w:highlight w:val="yellow"/>
        </w:rPr>
      </w:pPr>
    </w:p>
    <w:p w14:paraId="5E0341AC" w14:textId="222A2878" w:rsidR="00F51E6F" w:rsidRPr="00D95F5B" w:rsidRDefault="00F51E6F" w:rsidP="1D19BFA0">
      <w:pPr>
        <w:rPr>
          <w:i/>
          <w:iCs/>
        </w:rPr>
      </w:pPr>
      <w:r>
        <w:t xml:space="preserve">White papers will be accepted until </w:t>
      </w:r>
      <w:r w:rsidR="00936AB5">
        <w:t xml:space="preserve">4 </w:t>
      </w:r>
      <w:r w:rsidR="00963AA6">
        <w:t>PM</w:t>
      </w:r>
      <w:r>
        <w:t xml:space="preserve"> </w:t>
      </w:r>
      <w:r w:rsidR="00F76C16">
        <w:t>EST</w:t>
      </w:r>
      <w:r>
        <w:t xml:space="preserve"> on </w:t>
      </w:r>
      <w:r w:rsidR="0992CE01">
        <w:t>30 Nov</w:t>
      </w:r>
      <w:r w:rsidR="00936AB5">
        <w:t xml:space="preserve"> 202</w:t>
      </w:r>
      <w:r w:rsidR="370CF16A">
        <w:t>6</w:t>
      </w:r>
      <w:r>
        <w:t>, but it is less likely that funding will be available in each respective fiscal year after the dates cited.  This BAA will close on</w:t>
      </w:r>
      <w:r w:rsidR="00936AB5">
        <w:t xml:space="preserve"> </w:t>
      </w:r>
      <w:r w:rsidR="7D09CBE8">
        <w:t>30 Nov</w:t>
      </w:r>
      <w:r w:rsidR="00936AB5">
        <w:t xml:space="preserve"> 202</w:t>
      </w:r>
      <w:r w:rsidR="5F2F4500">
        <w:t>6</w:t>
      </w:r>
      <w:r w:rsidR="00936AB5">
        <w:t>.</w:t>
      </w:r>
    </w:p>
    <w:p w14:paraId="3DFB3A8E" w14:textId="77777777" w:rsidR="007E1C02" w:rsidRPr="00D95F5B" w:rsidRDefault="007E1C02"/>
    <w:p w14:paraId="6A02269C" w14:textId="77777777" w:rsidR="00823BA0" w:rsidRPr="00823BA0" w:rsidRDefault="00823BA0" w:rsidP="00823BA0">
      <w:r w:rsidRPr="00823BA0">
        <w:t xml:space="preserve">All offerors submitting white papers will receive notification of their evaluation results within 45 days of submission.  Offerors should email the TPOC and the Contracting Officer listed in Section VII, for status of their white paper(s) after 45 days, if no such correspondence has been received. </w:t>
      </w:r>
    </w:p>
    <w:p w14:paraId="6F902462" w14:textId="77777777" w:rsidR="005D7EC1" w:rsidRPr="00D95F5B" w:rsidRDefault="005D7EC1"/>
    <w:p w14:paraId="07D0AB28" w14:textId="77777777" w:rsidR="00925283" w:rsidRPr="00D95F5B" w:rsidRDefault="003B4069">
      <w:r w:rsidRPr="00D95F5B">
        <w:t>2</w:t>
      </w:r>
      <w:r w:rsidR="00D21638" w:rsidRPr="00D95F5B">
        <w:t xml:space="preserve">.  CONTENT AND </w:t>
      </w:r>
      <w:r w:rsidRPr="00D95F5B">
        <w:t>FORMAT</w:t>
      </w:r>
      <w:r w:rsidR="00D21638" w:rsidRPr="00D95F5B">
        <w:t xml:space="preserve">:  </w:t>
      </w:r>
      <w:r w:rsidR="00F34074" w:rsidRPr="00D95F5B">
        <w:t xml:space="preserve"> </w:t>
      </w:r>
      <w:r w:rsidR="00D21638" w:rsidRPr="00D95F5B">
        <w:t xml:space="preserve">Offerors are required to </w:t>
      </w:r>
      <w:r w:rsidR="00D21638" w:rsidRPr="00D700B3">
        <w:t>subm</w:t>
      </w:r>
      <w:r w:rsidR="00A60D39" w:rsidRPr="00D700B3">
        <w:t>it a 3 to 5</w:t>
      </w:r>
      <w:r w:rsidR="00D21638" w:rsidRPr="00D700B3">
        <w:t xml:space="preserve"> page white</w:t>
      </w:r>
      <w:r w:rsidR="00D21638" w:rsidRPr="00D95F5B">
        <w:t xml:space="preserve"> paper</w:t>
      </w:r>
      <w:r w:rsidR="00F02D36">
        <w:t>, in the form of a PDF file,</w:t>
      </w:r>
      <w:r w:rsidR="00D21638" w:rsidRPr="00D95F5B">
        <w:t xml:space="preserve"> summarizing their proposed approach/solution. The purpose of the white paper is to preclude unwarranted effort on the part of an offeror whose proposed work is not of interest to the Government. </w:t>
      </w:r>
    </w:p>
    <w:p w14:paraId="6B42D234" w14:textId="77777777" w:rsidR="00925283" w:rsidRPr="00D95F5B" w:rsidRDefault="00925283"/>
    <w:p w14:paraId="7D870953" w14:textId="77777777" w:rsidR="00963AA6" w:rsidRPr="00D95F5B" w:rsidRDefault="00D21638">
      <w:r w:rsidRPr="00D95F5B">
        <w:t xml:space="preserve">The white paper will be formatted as follows: </w:t>
      </w:r>
    </w:p>
    <w:p w14:paraId="407DBFD8" w14:textId="77777777" w:rsidR="00963AA6" w:rsidRPr="00D95F5B" w:rsidRDefault="00963AA6"/>
    <w:p w14:paraId="3335A3B3" w14:textId="77777777" w:rsidR="00963AA6" w:rsidRPr="00D95F5B" w:rsidRDefault="00D21638" w:rsidP="007E2A6B">
      <w:pPr>
        <w:numPr>
          <w:ilvl w:val="0"/>
          <w:numId w:val="10"/>
        </w:numPr>
      </w:pPr>
      <w:r w:rsidRPr="00D95F5B">
        <w:rPr>
          <w:u w:val="single"/>
        </w:rPr>
        <w:t>Section A</w:t>
      </w:r>
      <w:r w:rsidRPr="00D95F5B">
        <w:t xml:space="preserve">: Title, Period of Performance, </w:t>
      </w:r>
      <w:r w:rsidR="00696638" w:rsidRPr="00D95F5B">
        <w:t xml:space="preserve">Estimated </w:t>
      </w:r>
      <w:r w:rsidR="003A6462" w:rsidRPr="00D95F5B">
        <w:t>Cost</w:t>
      </w:r>
      <w:r w:rsidRPr="00D95F5B">
        <w:t>, Name</w:t>
      </w:r>
      <w:r w:rsidR="00696638" w:rsidRPr="00D95F5B">
        <w:t>/Address</w:t>
      </w:r>
      <w:r w:rsidRPr="00D95F5B">
        <w:t xml:space="preserve"> of Company</w:t>
      </w:r>
      <w:r w:rsidR="00696638" w:rsidRPr="00D95F5B">
        <w:t>, Technical and Contracting Points of Contact (</w:t>
      </w:r>
      <w:r w:rsidR="00AE3925">
        <w:t>phone</w:t>
      </w:r>
      <w:r w:rsidR="00696638" w:rsidRPr="00D95F5B">
        <w:t xml:space="preserve"> and email)</w:t>
      </w:r>
      <w:r w:rsidR="001D2090" w:rsidRPr="00D95F5B">
        <w:t>(this section is NOT included in the page count)</w:t>
      </w:r>
      <w:r w:rsidRPr="00D95F5B">
        <w:t xml:space="preserve">; </w:t>
      </w:r>
    </w:p>
    <w:p w14:paraId="2BD5E8E3" w14:textId="77777777" w:rsidR="00963AA6" w:rsidRPr="00D95F5B" w:rsidRDefault="00D21638" w:rsidP="007E2A6B">
      <w:pPr>
        <w:numPr>
          <w:ilvl w:val="0"/>
          <w:numId w:val="10"/>
        </w:numPr>
      </w:pPr>
      <w:r w:rsidRPr="00D95F5B">
        <w:rPr>
          <w:u w:val="single"/>
        </w:rPr>
        <w:t>Section B</w:t>
      </w:r>
      <w:r w:rsidRPr="00D95F5B">
        <w:t xml:space="preserve">: Task Objective; and </w:t>
      </w:r>
    </w:p>
    <w:p w14:paraId="485424A8" w14:textId="77777777" w:rsidR="00F51E6F" w:rsidRPr="00D95F5B" w:rsidRDefault="00D21638" w:rsidP="007E2A6B">
      <w:pPr>
        <w:numPr>
          <w:ilvl w:val="0"/>
          <w:numId w:val="10"/>
        </w:numPr>
      </w:pPr>
      <w:r w:rsidRPr="00D95F5B">
        <w:rPr>
          <w:u w:val="single"/>
        </w:rPr>
        <w:t>Section C</w:t>
      </w:r>
      <w:r w:rsidRPr="00D95F5B">
        <w:t>: Technical Summary</w:t>
      </w:r>
      <w:r w:rsidR="00696638" w:rsidRPr="00D95F5B">
        <w:t xml:space="preserve"> and Proposed Deliverables</w:t>
      </w:r>
      <w:r w:rsidRPr="00D95F5B">
        <w:t xml:space="preserve">. </w:t>
      </w:r>
    </w:p>
    <w:p w14:paraId="5F0F12DA" w14:textId="77777777" w:rsidR="00F51E6F" w:rsidRPr="00D95F5B" w:rsidRDefault="00F51E6F"/>
    <w:p w14:paraId="60531C85" w14:textId="43938BE9" w:rsidR="009439D0" w:rsidRPr="00D95F5B" w:rsidRDefault="00AE3925" w:rsidP="009439D0">
      <w:r>
        <w:t xml:space="preserve">All white papers shall be double spaced with a font no smaller than 12 point. </w:t>
      </w:r>
      <w:r w:rsidR="007A448E" w:rsidRPr="1ECC8399">
        <w:rPr>
          <w:b/>
          <w:bCs/>
        </w:rPr>
        <w:t>Please note that less than 12 point font is acceptable for graphics and illustrations (as in labels and short descriptions) as long as it is readable when printed out on standard 8x11 paper.</w:t>
      </w:r>
      <w:r w:rsidR="007A448E">
        <w:t xml:space="preserve">  </w:t>
      </w:r>
      <w:r>
        <w:t xml:space="preserve"> In addition, respondents are requested to provide their Commercial and Government Entity (CAGE) Code, their unique entity identifier and electronic funds transfer (EFT) indicator (if applicable), an e-mail address and reference </w:t>
      </w:r>
      <w:r w:rsidR="009439D0">
        <w:t>BAA</w:t>
      </w:r>
      <w:r w:rsidR="00BC58FA">
        <w:t xml:space="preserve"> </w:t>
      </w:r>
      <w:r w:rsidR="000B783B">
        <w:t>FA8750-</w:t>
      </w:r>
      <w:r w:rsidR="009E5C3C">
        <w:t>22</w:t>
      </w:r>
      <w:r w:rsidR="000B783B">
        <w:t>-S-700</w:t>
      </w:r>
      <w:r w:rsidR="7BBEED93">
        <w:t>1</w:t>
      </w:r>
      <w:r w:rsidR="000B783B">
        <w:t xml:space="preserve"> </w:t>
      </w:r>
      <w:r w:rsidR="009439D0">
        <w:t xml:space="preserve">with their submission. </w:t>
      </w:r>
    </w:p>
    <w:p w14:paraId="6F7A06A9" w14:textId="77777777" w:rsidR="009439D0" w:rsidRPr="00D95F5B" w:rsidRDefault="009439D0" w:rsidP="009439D0"/>
    <w:p w14:paraId="375E7443" w14:textId="77777777" w:rsidR="00F51E6F" w:rsidRPr="00D95F5B" w:rsidRDefault="00D21638">
      <w:r w:rsidRPr="00D95F5B">
        <w:t xml:space="preserve">Multiple white papers within the purview of this announcement may be submitted by each offeror. </w:t>
      </w:r>
      <w:r w:rsidR="00860A57" w:rsidRPr="00D95F5B">
        <w:t>If the o</w:t>
      </w:r>
      <w:r w:rsidRPr="00D95F5B">
        <w:t>fferor</w:t>
      </w:r>
      <w:r w:rsidR="00860A57" w:rsidRPr="00D95F5B">
        <w:t xml:space="preserve"> w</w:t>
      </w:r>
      <w:r w:rsidR="00A60D39" w:rsidRPr="00D95F5B">
        <w:t>ishes to restrict its wh</w:t>
      </w:r>
      <w:r w:rsidR="00860A57" w:rsidRPr="00D95F5B">
        <w:t>ite papers,</w:t>
      </w:r>
      <w:r w:rsidRPr="00D95F5B">
        <w:t xml:space="preserve"> </w:t>
      </w:r>
      <w:r w:rsidR="00860A57" w:rsidRPr="00D95F5B">
        <w:t xml:space="preserve">they must be </w:t>
      </w:r>
      <w:r w:rsidRPr="00D95F5B">
        <w:t>mark</w:t>
      </w:r>
      <w:r w:rsidR="00860A57" w:rsidRPr="00D95F5B">
        <w:t xml:space="preserve">ed </w:t>
      </w:r>
      <w:r w:rsidRPr="00D95F5B">
        <w:t>with the restrictive language stated in FAR 15.609(a)</w:t>
      </w:r>
      <w:r w:rsidR="00860A57" w:rsidRPr="00D95F5B">
        <w:t xml:space="preserve"> and (b)</w:t>
      </w:r>
      <w:r w:rsidRPr="00D95F5B">
        <w:t xml:space="preserve">. </w:t>
      </w:r>
    </w:p>
    <w:p w14:paraId="3D9EF359" w14:textId="77777777" w:rsidR="00963AA6" w:rsidRPr="00D95F5B" w:rsidRDefault="00963AA6" w:rsidP="00963AA6">
      <w:pPr>
        <w:rPr>
          <w:highlight w:val="yellow"/>
        </w:rPr>
      </w:pPr>
    </w:p>
    <w:p w14:paraId="15EA8257" w14:textId="77777777" w:rsidR="005D7EC1" w:rsidRPr="00D95F5B" w:rsidRDefault="003B4069" w:rsidP="00212F20">
      <w:pPr>
        <w:autoSpaceDE w:val="0"/>
        <w:autoSpaceDN w:val="0"/>
        <w:adjustRightInd w:val="0"/>
      </w:pPr>
      <w:r w:rsidRPr="00D95F5B">
        <w:t>3</w:t>
      </w:r>
      <w:r w:rsidR="00963AA6" w:rsidRPr="00D95F5B">
        <w:t xml:space="preserve">.  </w:t>
      </w:r>
      <w:r w:rsidRPr="00D95F5B">
        <w:t>HANDLING AND MAILING INSTRUCTIONS</w:t>
      </w:r>
      <w:r w:rsidR="00963AA6" w:rsidRPr="00D95F5B">
        <w:t xml:space="preserve">:  </w:t>
      </w:r>
    </w:p>
    <w:p w14:paraId="6096F163" w14:textId="77777777" w:rsidR="005D7EC1" w:rsidRPr="00D95F5B" w:rsidRDefault="005D7EC1" w:rsidP="00212F20">
      <w:pPr>
        <w:autoSpaceDE w:val="0"/>
        <w:autoSpaceDN w:val="0"/>
        <w:adjustRightInd w:val="0"/>
      </w:pPr>
    </w:p>
    <w:p w14:paraId="19B73C22" w14:textId="77777777" w:rsidR="00212F20" w:rsidRPr="00D95F5B" w:rsidRDefault="005D7EC1" w:rsidP="00212F20">
      <w:pPr>
        <w:autoSpaceDE w:val="0"/>
        <w:autoSpaceDN w:val="0"/>
        <w:adjustRightInd w:val="0"/>
        <w:rPr>
          <w:lang w:bidi="en-US"/>
        </w:rPr>
      </w:pPr>
      <w:r w:rsidRPr="00D95F5B">
        <w:tab/>
        <w:t xml:space="preserve">a. CLASSIFICATION GUIDANCE. </w:t>
      </w:r>
      <w:r w:rsidR="00212F20" w:rsidRPr="00D95F5B">
        <w:t>All Proposers should review the NATIONAL INDUSTRIAL SE</w:t>
      </w:r>
      <w:r w:rsidR="0027148B">
        <w:t>CURITY PROGRAM OPERATING MANUAL</w:t>
      </w:r>
      <w:r w:rsidR="00A03687">
        <w:t xml:space="preserve"> (NISPOM),</w:t>
      </w:r>
      <w:r w:rsidR="00212F20" w:rsidRPr="00D95F5B">
        <w:t xml:space="preserve"> </w:t>
      </w:r>
      <w:r w:rsidR="00DD679A">
        <w:t xml:space="preserve">32 CFR Part 117, </w:t>
      </w:r>
      <w:r w:rsidR="00212F20" w:rsidRPr="00D95F5B">
        <w:t xml:space="preserve">as it provides baseline standards for the protection of classified information and prescribes the requirements concerning Contractor Developed Information under paragraph </w:t>
      </w:r>
      <w:r w:rsidR="00A331A3" w:rsidRPr="0012367A">
        <w:t>§117.13</w:t>
      </w:r>
      <w:r w:rsidR="00212F20" w:rsidRPr="00D95F5B">
        <w:t xml:space="preserve">.  Defense </w:t>
      </w:r>
      <w:r w:rsidR="00352C33">
        <w:t>Counterintelligence and Security Agency (DCSA)</w:t>
      </w:r>
      <w:r w:rsidR="00212F20" w:rsidRPr="00D95F5B">
        <w:t xml:space="preserve"> Site for the NISPOM is:  </w:t>
      </w:r>
      <w:hyperlink r:id="rId21" w:history="1">
        <w:r w:rsidR="00811169" w:rsidRPr="00CC0DF4">
          <w:rPr>
            <w:rStyle w:val="Hyperlink"/>
          </w:rPr>
          <w:t>http://www.dcsa.mil/</w:t>
        </w:r>
      </w:hyperlink>
      <w:r w:rsidR="00212F20" w:rsidRPr="00D95F5B">
        <w:rPr>
          <w:lang w:bidi="en-US"/>
        </w:rPr>
        <w:t xml:space="preserve">.  </w:t>
      </w:r>
    </w:p>
    <w:p w14:paraId="258A9DAC" w14:textId="77777777" w:rsidR="00212F20" w:rsidRPr="00D95F5B" w:rsidRDefault="00212F20" w:rsidP="00212F20">
      <w:pPr>
        <w:autoSpaceDE w:val="0"/>
        <w:autoSpaceDN w:val="0"/>
        <w:adjustRightInd w:val="0"/>
        <w:rPr>
          <w:lang w:bidi="en-US"/>
        </w:rPr>
      </w:pPr>
    </w:p>
    <w:p w14:paraId="51CFA799" w14:textId="77777777" w:rsidR="005D7EC1" w:rsidRPr="00D95F5B" w:rsidRDefault="005D7EC1" w:rsidP="005D7EC1">
      <w:r w:rsidRPr="00D95F5B">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265D89CD" w14:textId="77777777" w:rsidR="005D7EC1" w:rsidRPr="00D95F5B" w:rsidRDefault="005D7EC1" w:rsidP="005D7EC1"/>
    <w:p w14:paraId="6D7C428E" w14:textId="77777777" w:rsidR="005D7EC1" w:rsidRPr="00D95F5B" w:rsidRDefault="00B52543" w:rsidP="005D7EC1">
      <w:r w:rsidRPr="00D95F5B">
        <w:rPr>
          <w:u w:val="single"/>
        </w:rPr>
        <w:t>Information Protection Office</w:t>
      </w:r>
      <w:r w:rsidRPr="00D95F5B">
        <w:t xml:space="preserve"> </w:t>
      </w:r>
      <w:r w:rsidRPr="00D95F5B">
        <w:rPr>
          <w:b/>
          <w:i/>
        </w:rPr>
        <w:t>(contact only i</w:t>
      </w:r>
      <w:r w:rsidR="00691D3C" w:rsidRPr="00D95F5B">
        <w:rPr>
          <w:b/>
          <w:i/>
        </w:rPr>
        <w:t>f</w:t>
      </w:r>
      <w:r w:rsidRPr="00D95F5B">
        <w:rPr>
          <w:b/>
          <w:i/>
        </w:rPr>
        <w:t xml:space="preserve"> a security compromise has occurred)</w:t>
      </w:r>
    </w:p>
    <w:p w14:paraId="53122D8F" w14:textId="19912B06" w:rsidR="005D7EC1" w:rsidRPr="00D95F5B" w:rsidRDefault="00823BA0" w:rsidP="000524F1">
      <w:pPr>
        <w:tabs>
          <w:tab w:val="left" w:pos="3060"/>
        </w:tabs>
      </w:pPr>
      <w:r w:rsidRPr="00D95F5B">
        <w:t>Monday-Friday</w:t>
      </w:r>
      <w:r w:rsidRPr="00823BA0">
        <w:t xml:space="preserve"> </w:t>
      </w:r>
      <w:r>
        <w:t>(</w:t>
      </w:r>
      <w:r w:rsidRPr="00D95F5B">
        <w:t>0730-1630</w:t>
      </w:r>
      <w:r>
        <w:t xml:space="preserve">):  </w:t>
      </w:r>
      <w:r w:rsidR="000524F1">
        <w:tab/>
      </w:r>
      <w:r>
        <w:t xml:space="preserve">Call </w:t>
      </w:r>
      <w:r w:rsidR="005D7EC1" w:rsidRPr="00D95F5B">
        <w:t>315-330-</w:t>
      </w:r>
      <w:r w:rsidR="0073403B" w:rsidRPr="00D95F5B">
        <w:t>4048</w:t>
      </w:r>
      <w:r w:rsidR="005D7EC1" w:rsidRPr="00D95F5B">
        <w:t xml:space="preserve"> </w:t>
      </w:r>
      <w:r>
        <w:t xml:space="preserve">or </w:t>
      </w:r>
      <w:r w:rsidR="00B52543" w:rsidRPr="00D95F5B">
        <w:t xml:space="preserve">Email: </w:t>
      </w:r>
      <w:hyperlink r:id="rId22" w:history="1">
        <w:r w:rsidR="00D15C35">
          <w:rPr>
            <w:rStyle w:val="Hyperlink"/>
          </w:rPr>
          <w:t>jennifer.moyer@us.af.mil</w:t>
        </w:r>
      </w:hyperlink>
      <w:r w:rsidRPr="00823BA0">
        <w:t xml:space="preserve"> </w:t>
      </w:r>
    </w:p>
    <w:p w14:paraId="7B6A970B" w14:textId="77777777" w:rsidR="005D7EC1" w:rsidRPr="00D95F5B" w:rsidRDefault="00823BA0" w:rsidP="000524F1">
      <w:pPr>
        <w:tabs>
          <w:tab w:val="left" w:pos="3060"/>
        </w:tabs>
      </w:pPr>
      <w:r w:rsidRPr="00D95F5B">
        <w:t>Evenings and Weekends</w:t>
      </w:r>
      <w:r>
        <w:t xml:space="preserve">:  </w:t>
      </w:r>
      <w:r w:rsidR="000524F1">
        <w:tab/>
      </w:r>
      <w:r>
        <w:t>Call</w:t>
      </w:r>
      <w:r w:rsidRPr="00D95F5B">
        <w:t xml:space="preserve"> </w:t>
      </w:r>
      <w:r w:rsidR="005D7EC1" w:rsidRPr="00D95F5B">
        <w:t xml:space="preserve">315-330-2961 </w:t>
      </w:r>
    </w:p>
    <w:p w14:paraId="433187DE" w14:textId="77777777" w:rsidR="005D7EC1" w:rsidRPr="00D95F5B" w:rsidRDefault="005D7EC1" w:rsidP="00212F20">
      <w:pPr>
        <w:autoSpaceDE w:val="0"/>
        <w:autoSpaceDN w:val="0"/>
        <w:adjustRightInd w:val="0"/>
        <w:rPr>
          <w:lang w:bidi="en-US"/>
        </w:rPr>
      </w:pPr>
    </w:p>
    <w:p w14:paraId="3C852E2D" w14:textId="2C2C6CA2" w:rsidR="00A91F65" w:rsidRDefault="005D7EC1" w:rsidP="00253699">
      <w:pPr>
        <w:autoSpaceDE w:val="0"/>
        <w:autoSpaceDN w:val="0"/>
        <w:adjustRightInd w:val="0"/>
      </w:pPr>
      <w:r w:rsidRPr="00D95F5B">
        <w:tab/>
      </w:r>
      <w:r w:rsidR="014DCA21" w:rsidRPr="00D95F5B">
        <w:t xml:space="preserve">b.  CLASSIFIED SUBMISSIONS.  </w:t>
      </w:r>
      <w:r w:rsidR="4FDEE87D" w:rsidRPr="00D95F5B">
        <w:t>AFRL/RI</w:t>
      </w:r>
      <w:r w:rsidR="4BFCCE65">
        <w:t>S</w:t>
      </w:r>
      <w:r w:rsidR="4FDEE87D" w:rsidRPr="00D95F5B">
        <w:t xml:space="preserve"> will accept classified responses to this BAA when the classification is mandated by classification guidance provided by an Original Classification Authority of the U.S. Government, or when the offeror believes the work, if successful, would merit classification.  </w:t>
      </w:r>
      <w:r w:rsidR="4C7AD356" w:rsidRPr="005B615A">
        <w:t>Security classification guidance in the form of a DD Form 254 (DoD Contract Security Classification Specification) is attached.</w:t>
      </w:r>
      <w:r w:rsidR="4C7AD356">
        <w:t xml:space="preserve">  </w:t>
      </w:r>
    </w:p>
    <w:p w14:paraId="5C4947E4" w14:textId="77777777" w:rsidR="00A91F65" w:rsidRDefault="00A91F65" w:rsidP="00253699">
      <w:pPr>
        <w:autoSpaceDE w:val="0"/>
        <w:autoSpaceDN w:val="0"/>
        <w:adjustRightInd w:val="0"/>
      </w:pPr>
    </w:p>
    <w:p w14:paraId="0257E3FA" w14:textId="77777777" w:rsidR="00253699" w:rsidRPr="00D95F5B" w:rsidRDefault="00963AA6" w:rsidP="00253699">
      <w:pPr>
        <w:autoSpaceDE w:val="0"/>
        <w:autoSpaceDN w:val="0"/>
        <w:adjustRightInd w:val="0"/>
      </w:pPr>
      <w:r w:rsidRPr="00D95F5B">
        <w:t xml:space="preserve">Offerors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  </w:t>
      </w:r>
    </w:p>
    <w:p w14:paraId="00D1A1C0" w14:textId="77777777" w:rsidR="006011A6" w:rsidRPr="00D95F5B" w:rsidRDefault="006011A6" w:rsidP="00253699">
      <w:pPr>
        <w:autoSpaceDE w:val="0"/>
        <w:autoSpaceDN w:val="0"/>
        <w:adjustRightInd w:val="0"/>
        <w:rPr>
          <w:b/>
          <w:i/>
        </w:rPr>
      </w:pPr>
    </w:p>
    <w:p w14:paraId="0536F183" w14:textId="77777777" w:rsidR="0073403B" w:rsidRDefault="00F02D36" w:rsidP="00253699">
      <w:pPr>
        <w:autoSpaceDE w:val="0"/>
        <w:autoSpaceDN w:val="0"/>
        <w:adjustRightInd w:val="0"/>
        <w:rPr>
          <w:b/>
          <w:i/>
        </w:rPr>
      </w:pPr>
      <w:r>
        <w:tab/>
        <w:t xml:space="preserve">c. MAILING INSTRUCTIONS. </w:t>
      </w:r>
    </w:p>
    <w:p w14:paraId="27DBDFE3" w14:textId="77777777" w:rsidR="001D6867" w:rsidRPr="00D95F5B" w:rsidRDefault="001D6867" w:rsidP="00963AA6"/>
    <w:p w14:paraId="3928E21C" w14:textId="77777777" w:rsidR="0073403B" w:rsidRDefault="004609BD" w:rsidP="002056B5">
      <w:pPr>
        <w:pStyle w:val="ListParagraph"/>
        <w:spacing w:after="240"/>
        <w:ind w:left="0"/>
      </w:pPr>
      <w:r w:rsidRPr="004609BD">
        <w:t xml:space="preserve">Email </w:t>
      </w:r>
      <w:r w:rsidR="004475C9" w:rsidRPr="00D95F5B">
        <w:rPr>
          <w:b/>
          <w:u w:val="single"/>
        </w:rPr>
        <w:t>Unclassified</w:t>
      </w:r>
      <w:r w:rsidR="004475C9" w:rsidRPr="00D95F5B">
        <w:t xml:space="preserve"> e</w:t>
      </w:r>
      <w:r w:rsidR="00963AA6" w:rsidRPr="00D95F5B">
        <w:t xml:space="preserve">lectronic submission to </w:t>
      </w:r>
      <w:r w:rsidR="00B3650C">
        <w:t>the TPOC identified in Section VII</w:t>
      </w:r>
      <w:r>
        <w:t xml:space="preserve">. </w:t>
      </w:r>
      <w:r w:rsidR="002056B5" w:rsidRPr="00D95F5B">
        <w:t>Encrypt or password-protect all proprietary information prior to s</w:t>
      </w:r>
      <w:r w:rsidR="00952ABF">
        <w:t xml:space="preserve">ending.  </w:t>
      </w:r>
      <w:r w:rsidR="002056B5" w:rsidRPr="00D95F5B">
        <w:t xml:space="preserve">Offerors are responsible to confirm receipt with the </w:t>
      </w:r>
      <w:r w:rsidR="004475C9" w:rsidRPr="00D95F5B">
        <w:t>T</w:t>
      </w:r>
      <w:r w:rsidR="002056B5" w:rsidRPr="00D95F5B">
        <w:t xml:space="preserve">POC.  AFRL is not responsible </w:t>
      </w:r>
      <w:r w:rsidR="004E77FA" w:rsidRPr="00D95F5B">
        <w:t>for</w:t>
      </w:r>
      <w:r w:rsidR="002056B5" w:rsidRPr="00D95F5B">
        <w:t xml:space="preserve"> undelivered documents.  </w:t>
      </w:r>
      <w:r w:rsidR="0073403B" w:rsidRPr="00D95F5B">
        <w:t>If electronic submission is used, only one copy of the documentation is required.</w:t>
      </w:r>
    </w:p>
    <w:p w14:paraId="0631A085" w14:textId="1ED486B5" w:rsidR="00505B3F" w:rsidRPr="00D95F5B" w:rsidRDefault="00505B3F" w:rsidP="2D3B18CA">
      <w:pPr>
        <w:pStyle w:val="ListParagraph"/>
        <w:spacing w:after="240"/>
        <w:ind w:left="0"/>
      </w:pPr>
    </w:p>
    <w:p w14:paraId="38E7C132" w14:textId="77777777" w:rsidR="00963AA6" w:rsidRPr="00D95F5B" w:rsidRDefault="002056B5" w:rsidP="002056B5">
      <w:pPr>
        <w:pStyle w:val="ListParagraph"/>
        <w:spacing w:after="240"/>
        <w:ind w:left="0"/>
      </w:pPr>
      <w:r w:rsidRPr="00D95F5B">
        <w:t>Qu</w:t>
      </w:r>
      <w:r w:rsidR="004475C9" w:rsidRPr="00D95F5B">
        <w:t>estions can be directed to the T</w:t>
      </w:r>
      <w:r w:rsidRPr="00D95F5B">
        <w:t>POC listed in Section VII.</w:t>
      </w:r>
    </w:p>
    <w:p w14:paraId="2DEB5B74" w14:textId="77777777" w:rsidR="00925283" w:rsidRPr="00D95F5B" w:rsidRDefault="001E26B5" w:rsidP="00925283">
      <w:r w:rsidRPr="00D95F5B">
        <w:t>4</w:t>
      </w:r>
      <w:r w:rsidR="00EF5914" w:rsidRPr="00D95F5B">
        <w:t>.  OTHER SUBMISSION REQUIREMENTS</w:t>
      </w:r>
      <w:r w:rsidR="00212F20" w:rsidRPr="00D95F5B">
        <w:t>/CONSIDERATIONS</w:t>
      </w:r>
      <w:r w:rsidR="00EF5914" w:rsidRPr="00D95F5B">
        <w:t xml:space="preserve">:  </w:t>
      </w:r>
    </w:p>
    <w:p w14:paraId="39204523" w14:textId="77777777" w:rsidR="00925283" w:rsidRPr="00D95F5B" w:rsidRDefault="00925283" w:rsidP="00925283"/>
    <w:p w14:paraId="26091AF2" w14:textId="77777777" w:rsidR="00A91F65" w:rsidRPr="00A91F65" w:rsidRDefault="00925283" w:rsidP="00A91F65">
      <w:r w:rsidRPr="00D95F5B">
        <w:tab/>
      </w:r>
      <w:r w:rsidR="00A8191E" w:rsidRPr="00D95F5B">
        <w:t>a. COST</w:t>
      </w:r>
      <w:r w:rsidRPr="00D95F5B">
        <w:t xml:space="preserve"> SHARING OR MATCHING:  Cost sharing is not a requirement.</w:t>
      </w:r>
      <w:r w:rsidR="00A91F65">
        <w:t xml:space="preserve">  </w:t>
      </w:r>
      <w:r w:rsidR="00A91F65" w:rsidRPr="00A91F65">
        <w:t>Cost sharing may be proposed and will be considered on a case-by-case basis.</w:t>
      </w:r>
      <w:r w:rsidR="006E4CCC">
        <w:t xml:space="preserve"> Cost share will not be a factor in selection for award.</w:t>
      </w:r>
    </w:p>
    <w:p w14:paraId="465B777A" w14:textId="77777777" w:rsidR="00925283" w:rsidRPr="00D95F5B" w:rsidRDefault="00925283" w:rsidP="00925283"/>
    <w:p w14:paraId="3E035AB0" w14:textId="77777777" w:rsidR="004C418F" w:rsidRPr="00D95F5B" w:rsidRDefault="00925283" w:rsidP="004C418F">
      <w:r w:rsidRPr="00D95F5B">
        <w:tab/>
      </w:r>
      <w:r w:rsidR="00A8191E" w:rsidRPr="00D95F5B">
        <w:t>b. SYSTEM</w:t>
      </w:r>
      <w:r w:rsidRPr="00D95F5B">
        <w:t xml:space="preserve"> </w:t>
      </w:r>
      <w:r w:rsidR="00A8191E" w:rsidRPr="00D95F5B">
        <w:t>FOR</w:t>
      </w:r>
      <w:r w:rsidRPr="00D95F5B">
        <w:t xml:space="preserve"> A</w:t>
      </w:r>
      <w:r w:rsidR="00A8191E" w:rsidRPr="00D95F5B">
        <w:t>WARD</w:t>
      </w:r>
      <w:r w:rsidRPr="00D95F5B">
        <w:t xml:space="preserve"> M</w:t>
      </w:r>
      <w:r w:rsidR="00A8191E" w:rsidRPr="00D95F5B">
        <w:t>ANAGEMENT</w:t>
      </w:r>
      <w:r w:rsidRPr="00D95F5B">
        <w:t xml:space="preserve"> (SAM).  Offerors must be registered in the SAM database to receive a contract award, and remain registered during performance and through final payment of any contract or agreement. Processing time for registration in SAM, which normally takes forty-eight hours, should be taken into consideration when registering. Offerors who are not already registered should consider applying for registration before submitting a proposal.</w:t>
      </w:r>
      <w:r w:rsidR="00C242FF" w:rsidRPr="00D95F5B">
        <w:t xml:space="preserve">  The provision at FAR 52.204-7, System for Award Management (</w:t>
      </w:r>
      <w:r w:rsidR="00A53224">
        <w:t>Oct 2018</w:t>
      </w:r>
      <w:r w:rsidR="00C242FF" w:rsidRPr="00D95F5B">
        <w:t>) applies.</w:t>
      </w:r>
    </w:p>
    <w:p w14:paraId="21BAE3D6" w14:textId="77777777" w:rsidR="004C418F" w:rsidRPr="00D95F5B" w:rsidRDefault="004C418F" w:rsidP="004C418F"/>
    <w:p w14:paraId="19C350AD" w14:textId="4B71B514" w:rsidR="001D6867" w:rsidRPr="00D95F5B" w:rsidRDefault="004C418F" w:rsidP="004C418F">
      <w:pPr>
        <w:ind w:firstLine="720"/>
      </w:pPr>
      <w:r w:rsidRPr="00D95F5B">
        <w:t xml:space="preserve">c. </w:t>
      </w:r>
      <w:r w:rsidR="00925283" w:rsidRPr="00D95F5B">
        <w:t>E</w:t>
      </w:r>
      <w:r w:rsidR="00A8191E" w:rsidRPr="00D95F5B">
        <w:t xml:space="preserve">XECUTIVE COMPENSATION AND FIRST-TIER SUBCONTRACT/ SUBRECIPIENT AWARDS:  </w:t>
      </w:r>
      <w:r w:rsidR="00925283" w:rsidRPr="00D95F5B">
        <w:t>Any contract award resulting from this announcement may contain the clause at FAR 52.204-10 - Reporting Executive Compensation and First-Tier Subcontract Awards</w:t>
      </w:r>
      <w:r w:rsidR="00483788" w:rsidRPr="00D95F5B">
        <w:t xml:space="preserve"> (</w:t>
      </w:r>
      <w:r w:rsidR="00A53224">
        <w:t>Jun 2020</w:t>
      </w:r>
      <w:r w:rsidR="004475C9" w:rsidRPr="00D95F5B">
        <w:t>)</w:t>
      </w:r>
      <w:r w:rsidR="00925283" w:rsidRPr="00D95F5B">
        <w:t xml:space="preserve">. Any grant or agreement award resulting from this announcement may contain the award term set forth in 2 CFR, Appendix A to Part 25 which can be viewed at: </w:t>
      </w:r>
      <w:hyperlink r:id="rId23" w:history="1">
        <w:r w:rsidR="009C7AA5" w:rsidRPr="009F6177">
          <w:rPr>
            <w:rStyle w:val="Hyperlink"/>
          </w:rPr>
          <w:t>https://www.govinfo.gov/app/details/CFR-2023-title2-vol1/CFR-2023-title2-vol1-part25-appA</w:t>
        </w:r>
      </w:hyperlink>
    </w:p>
    <w:p w14:paraId="74FABEB5" w14:textId="77777777" w:rsidR="002901D8" w:rsidRPr="00D95F5B" w:rsidRDefault="002901D8"/>
    <w:p w14:paraId="527318FE" w14:textId="77777777" w:rsidR="00DB1E4F" w:rsidRPr="00D95F5B" w:rsidRDefault="00A8191E" w:rsidP="00DB1E4F">
      <w:r w:rsidRPr="00D95F5B">
        <w:tab/>
        <w:t>d. ALLOWABLE CHARGES</w:t>
      </w:r>
      <w:r w:rsidR="00963AA6" w:rsidRPr="00D95F5B">
        <w:t xml:space="preserve">:  The cost of preparing white papers/proposals in response to this announcement is not considered an allowable direct charge to any resulting contract or any other contract, but may be an allowable expense to the normal bid and proposal indirect cost specified in FAR 31.205-18.   </w:t>
      </w:r>
      <w:r w:rsidR="00E32031">
        <w:t>Incurring pre-award costs for ASSISTANCE INSTRUMENTS ONLY are regulated by 2 CFR part 200.458, Pre-Award Costs.</w:t>
      </w:r>
    </w:p>
    <w:p w14:paraId="2492B033" w14:textId="77777777" w:rsidR="00DB1E4F" w:rsidRPr="00D95F5B" w:rsidRDefault="00DB1E4F" w:rsidP="00DB1E4F"/>
    <w:p w14:paraId="2A7E6BE5" w14:textId="42F7AA01" w:rsidR="002634D6" w:rsidRDefault="00DB1E4F">
      <w:r w:rsidRPr="00D95F5B">
        <w:tab/>
        <w:t xml:space="preserve">e. GOVERNMENT APPROVED ACCOUNTING SYSTEM:  </w:t>
      </w:r>
      <w:r w:rsidR="00D03A6E" w:rsidRPr="00D95F5B">
        <w:t>An offeror must have a</w:t>
      </w:r>
      <w:r w:rsidRPr="00D95F5B">
        <w:t xml:space="preserve"> </w:t>
      </w:r>
      <w:r w:rsidR="009E5C3C">
        <w:rPr>
          <w:b/>
          <w:u w:val="single"/>
        </w:rPr>
        <w:t>G</w:t>
      </w:r>
      <w:r w:rsidRPr="00D95F5B">
        <w:rPr>
          <w:b/>
          <w:u w:val="single"/>
        </w:rPr>
        <w:t>overnment approved</w:t>
      </w:r>
      <w:r w:rsidRPr="00D95F5B">
        <w:t xml:space="preserve"> accounting system prior to award of a cost-reimbursement contract per limitations set forth in FAR 16.301-3(a) to ensure the system is adequate for determining costs applicable to the contract.  The acceptability of an accounting system is determined based upon an audit performed by the Defense Contract Audit Agency (DCAA).   </w:t>
      </w:r>
      <w:r w:rsidRPr="00D95F5B">
        <w:rPr>
          <w:b/>
          <w:u w:val="single"/>
        </w:rPr>
        <w:t>IMPORTANT</w:t>
      </w:r>
      <w:r w:rsidRPr="00D95F5B">
        <w:rPr>
          <w:b/>
        </w:rPr>
        <w:t xml:space="preserve">:  </w:t>
      </w:r>
      <w:r w:rsidRPr="00D95F5B">
        <w:t xml:space="preserve">If you do not have a </w:t>
      </w:r>
      <w:r w:rsidRPr="00D95F5B">
        <w:lastRenderedPageBreak/>
        <w:t>DCAA approved accounting system access the following link for instructions:</w:t>
      </w:r>
      <w:r w:rsidR="00B7059F" w:rsidRPr="00D95F5B">
        <w:t xml:space="preserve">  </w:t>
      </w:r>
      <w:hyperlink r:id="rId24" w:history="1">
        <w:r w:rsidR="009E5C3C" w:rsidRPr="009E5C3C">
          <w:rPr>
            <w:rStyle w:val="Hyperlink"/>
          </w:rPr>
          <w:t>https://</w:t>
        </w:r>
        <w:r w:rsidR="009E5C3C" w:rsidRPr="00FB13B3">
          <w:rPr>
            <w:rStyle w:val="Hyperlink"/>
          </w:rPr>
          <w:t>sam.gov/opp/e628c811fafe041accdddf55fb8539bf/view?keywords=AFRL-BAA-Guide&amp;sort=-relevance&amp;index=&amp;is_active</w:t>
        </w:r>
        <w:r w:rsidR="009E5C3C" w:rsidRPr="00675B93">
          <w:rPr>
            <w:rStyle w:val="Hyperlink"/>
          </w:rPr>
          <w:t>=true&amp;page=1</w:t>
        </w:r>
      </w:hyperlink>
      <w:r w:rsidR="007B44BE">
        <w:t xml:space="preserve"> </w:t>
      </w:r>
    </w:p>
    <w:p w14:paraId="6FC8F994" w14:textId="77777777" w:rsidR="009C7AA5" w:rsidRDefault="009C7AA5"/>
    <w:p w14:paraId="3B314FFD" w14:textId="77777777" w:rsidR="009C7AA5" w:rsidRDefault="009C7AA5" w:rsidP="009C7AA5">
      <w:r>
        <w:t xml:space="preserve">For Other Transactions, an offeror must provide documentation that their accounting system is Generally Accepted Accounting Principles (GAAP) compliant in accordance with the DoD Other Transaction Guide. </w:t>
      </w:r>
    </w:p>
    <w:p w14:paraId="34536EA6" w14:textId="77777777" w:rsidR="009C7AA5" w:rsidRPr="00D95F5B" w:rsidRDefault="009C7AA5"/>
    <w:p w14:paraId="4EFE0216" w14:textId="77777777" w:rsidR="00212F20" w:rsidRDefault="00212F20"/>
    <w:p w14:paraId="01A2F44A" w14:textId="77777777" w:rsidR="00B3650C" w:rsidRPr="00B3650C" w:rsidRDefault="00B3650C" w:rsidP="00B3650C">
      <w:pPr>
        <w:ind w:firstLine="720"/>
      </w:pPr>
      <w:r w:rsidRPr="00B3650C">
        <w:t xml:space="preserve">f. HUMAN USE: All research involving human subjects, to include the use of human biological specimens and human data, selected for funding must comply with Federal regulations for human subject protection.  Further, research involving human subjects that is conducted or supported by the DoD must comply with 32 CFR 219, “Protection of Human Subjects” found at:  </w:t>
      </w:r>
      <w:hyperlink r:id="rId25" w:history="1">
        <w:r w:rsidRPr="00B3650C">
          <w:rPr>
            <w:rStyle w:val="Hyperlink"/>
          </w:rPr>
          <w:t>http://www.access.gpo.gov/nara/cfr/waisidx_07/32cfr219_07.html</w:t>
        </w:r>
      </w:hyperlink>
      <w:r w:rsidRPr="00B3650C">
        <w:t xml:space="preserve">,  and DoD </w:t>
      </w:r>
      <w:r w:rsidR="00E32031">
        <w:t>Instruction</w:t>
      </w:r>
      <w:r w:rsidRPr="00B3650C">
        <w:t xml:space="preserve"> 3216.02, “Protection of Human Subjects and Adherence to Ethical Standards in DoD-Supported Research” found at:  </w:t>
      </w:r>
      <w:hyperlink r:id="rId26" w:history="1">
        <w:r w:rsidRPr="00B3650C">
          <w:rPr>
            <w:rStyle w:val="Hyperlink"/>
          </w:rPr>
          <w:t>http://www.dtic.mil/whs/directives/corres/pdf/321602p.pdf</w:t>
        </w:r>
      </w:hyperlink>
      <w:r w:rsidRPr="00B3650C">
        <w:rPr>
          <w:u w:val="single"/>
        </w:rPr>
        <w:t>.</w:t>
      </w:r>
    </w:p>
    <w:p w14:paraId="63827CBE" w14:textId="77777777" w:rsidR="00B3650C" w:rsidRPr="00B3650C" w:rsidRDefault="00B3650C" w:rsidP="00B3650C"/>
    <w:p w14:paraId="1FF87844" w14:textId="77777777" w:rsidR="00B3650C" w:rsidRPr="00B3650C" w:rsidRDefault="00B3650C" w:rsidP="007E2A6B">
      <w:pPr>
        <w:numPr>
          <w:ilvl w:val="0"/>
          <w:numId w:val="16"/>
        </w:numPr>
        <w:ind w:left="1260"/>
      </w:pPr>
      <w:r w:rsidRPr="00B3650C">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7" w:history="1">
        <w:r w:rsidRPr="00B3650C">
          <w:rPr>
            <w:rStyle w:val="Hyperlink"/>
          </w:rPr>
          <w:t>http://www.hhs.gov/ohrp</w:t>
        </w:r>
      </w:hyperlink>
      <w:r w:rsidRPr="00B3650C">
        <w:t>.</w:t>
      </w:r>
    </w:p>
    <w:p w14:paraId="1A2A9595" w14:textId="77777777" w:rsidR="00B3650C" w:rsidRPr="00B3650C" w:rsidRDefault="00B3650C" w:rsidP="00E32031">
      <w:pPr>
        <w:ind w:left="1260"/>
      </w:pPr>
    </w:p>
    <w:p w14:paraId="6EB9368A" w14:textId="77777777" w:rsidR="00B3650C" w:rsidRPr="00B3650C" w:rsidRDefault="00B3650C" w:rsidP="007E2A6B">
      <w:pPr>
        <w:numPr>
          <w:ilvl w:val="0"/>
          <w:numId w:val="16"/>
        </w:numPr>
        <w:ind w:left="1260"/>
      </w:pPr>
      <w:r w:rsidRPr="00B3650C">
        <w:t>All institutions engaged in human subject research, to include subcontractors, must have a valid assurance. In addition, personnel involved in human subject research must document the completion of appropriate training for the protection of human subjects.</w:t>
      </w:r>
    </w:p>
    <w:p w14:paraId="526E3BED" w14:textId="77777777" w:rsidR="00B3650C" w:rsidRPr="00B3650C" w:rsidRDefault="00B3650C" w:rsidP="00E32031">
      <w:pPr>
        <w:ind w:left="1260"/>
      </w:pPr>
    </w:p>
    <w:p w14:paraId="69FDCD3C" w14:textId="77777777" w:rsidR="00B3650C" w:rsidRPr="00B3650C" w:rsidRDefault="00B3650C" w:rsidP="007E2A6B">
      <w:pPr>
        <w:numPr>
          <w:ilvl w:val="0"/>
          <w:numId w:val="16"/>
        </w:numPr>
        <w:ind w:left="1260"/>
      </w:pPr>
      <w:r w:rsidRPr="00B3650C">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48B76458" w14:textId="77777777" w:rsidR="00B3650C" w:rsidRPr="00B3650C" w:rsidRDefault="00B3650C" w:rsidP="00E32031">
      <w:pPr>
        <w:ind w:left="1260"/>
      </w:pPr>
    </w:p>
    <w:p w14:paraId="3E914CE0" w14:textId="77777777" w:rsidR="00B3650C" w:rsidRPr="00B3650C" w:rsidRDefault="00B3650C" w:rsidP="007E2A6B">
      <w:pPr>
        <w:numPr>
          <w:ilvl w:val="0"/>
          <w:numId w:val="16"/>
        </w:numPr>
        <w:ind w:left="1260"/>
      </w:pPr>
      <w:r w:rsidRPr="00B3650C">
        <w:t xml:space="preserve">In addition to a local IRB approval, </w:t>
      </w:r>
      <w:r>
        <w:t>a</w:t>
      </w:r>
      <w:r w:rsidRPr="00B3650C">
        <w:t>n AFRL-level human subject regulatory review and approval is required for all research conducted or supported by the DoD. The Air Force office responsible for managing the award can provide guidance and information about the AFRL-level review process.  Confirmation of a current Assurance of Compliance and appropriate human subjects protection training is required before AFRL-level approval can be issued.</w:t>
      </w:r>
    </w:p>
    <w:p w14:paraId="673EFD19" w14:textId="77777777" w:rsidR="00B3650C" w:rsidRPr="00B3650C" w:rsidRDefault="00B3650C" w:rsidP="00E32031">
      <w:pPr>
        <w:ind w:left="1260"/>
      </w:pPr>
    </w:p>
    <w:p w14:paraId="3C8BFAD2" w14:textId="7E4A99AA" w:rsidR="0048117B" w:rsidRDefault="00B3650C" w:rsidP="00243C2B">
      <w:pPr>
        <w:numPr>
          <w:ilvl w:val="0"/>
          <w:numId w:val="16"/>
        </w:numPr>
        <w:ind w:left="1260"/>
      </w:pPr>
      <w:r w:rsidRPr="00B3650C">
        <w:t xml:space="preserve">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DoD review that could last 3 to 6 months. No funding may be used toward human subject research until all approvals are granted.  </w:t>
      </w:r>
    </w:p>
    <w:p w14:paraId="61220C73" w14:textId="77777777" w:rsidR="00C2447B" w:rsidRDefault="00C2447B" w:rsidP="00C2447B">
      <w:pPr>
        <w:pStyle w:val="ListParagraph"/>
      </w:pPr>
    </w:p>
    <w:p w14:paraId="72448086" w14:textId="3241C99F" w:rsidR="00C2447B" w:rsidRPr="0048117B" w:rsidRDefault="00C2447B" w:rsidP="00C2447B">
      <w:pPr>
        <w:ind w:firstLine="720"/>
      </w:pPr>
      <w:r w:rsidRPr="0048117B">
        <w:lastRenderedPageBreak/>
        <w:t>g</w:t>
      </w:r>
      <w:r w:rsidR="009E5C3C">
        <w:t>.</w:t>
      </w:r>
      <w:r w:rsidRPr="0048117B">
        <w:t xml:space="preserve"> SUPPLIER PERFORMANCE RISK SYSTEM (SPRS). Offerors should have a BASIC NIST SP 800 171 DoD Assessm</w:t>
      </w:r>
      <w:r>
        <w:t>ent in the SPRS</w:t>
      </w:r>
      <w:r w:rsidRPr="00E55310">
        <w:t xml:space="preserve"> </w:t>
      </w:r>
      <w:r>
        <w:t>(</w:t>
      </w:r>
      <w:hyperlink r:id="rId28" w:history="1">
        <w:r w:rsidRPr="00B55C4E">
          <w:rPr>
            <w:rStyle w:val="Hyperlink"/>
          </w:rPr>
          <w:t>https://www.sprs.csd.disa.mil/</w:t>
        </w:r>
      </w:hyperlink>
      <w:r>
        <w:t>).</w:t>
      </w:r>
      <w:r w:rsidRPr="0048117B">
        <w:t xml:space="preserve"> Basic assessment is to be conducted by the offeror. </w:t>
      </w:r>
    </w:p>
    <w:p w14:paraId="49039256" w14:textId="77777777" w:rsidR="0048117B" w:rsidRPr="00B3650C" w:rsidRDefault="0048117B" w:rsidP="0048117B"/>
    <w:p w14:paraId="2911B83F" w14:textId="77777777" w:rsidR="00B3650C" w:rsidRPr="00D95F5B" w:rsidRDefault="00B3650C"/>
    <w:p w14:paraId="27D61BE9" w14:textId="77777777" w:rsidR="00391B7F" w:rsidRPr="00D95F5B" w:rsidRDefault="00391B7F">
      <w:pPr>
        <w:rPr>
          <w:b/>
        </w:rPr>
      </w:pPr>
      <w:r w:rsidRPr="00D95F5B">
        <w:rPr>
          <w:b/>
        </w:rPr>
        <w:t>V. APPLICATION REVIEW INFORMATION:</w:t>
      </w:r>
    </w:p>
    <w:p w14:paraId="5BF97702" w14:textId="77777777" w:rsidR="00391B7F" w:rsidRPr="00D95F5B" w:rsidRDefault="00391B7F"/>
    <w:p w14:paraId="0C577EDE" w14:textId="77777777" w:rsidR="009439D0" w:rsidRPr="00D95F5B" w:rsidRDefault="00391B7F">
      <w:pPr>
        <w:rPr>
          <w:b/>
          <w:i/>
          <w:highlight w:val="yellow"/>
        </w:rPr>
      </w:pPr>
      <w:r w:rsidRPr="00D95F5B">
        <w:t>1.  CRITERIA:  The following criteria</w:t>
      </w:r>
      <w:r w:rsidR="00A60D39" w:rsidRPr="00D95F5B">
        <w:t xml:space="preserve">, which are </w:t>
      </w:r>
      <w:r w:rsidR="00F02D36">
        <w:t>listed in descending order of importance,</w:t>
      </w:r>
      <w:r w:rsidR="00E32031">
        <w:t xml:space="preserve"> will be used to determine whether white papers and proposals submitted are consistent with the intent of this BAA and of interest to the Government</w:t>
      </w:r>
      <w:r w:rsidR="00A91F65" w:rsidRPr="00A91F65">
        <w:t>:</w:t>
      </w:r>
    </w:p>
    <w:p w14:paraId="13AAB6C9" w14:textId="77777777" w:rsidR="009439D0" w:rsidRPr="00D95F5B" w:rsidRDefault="009439D0">
      <w:pPr>
        <w:rPr>
          <w:b/>
          <w:i/>
          <w:highlight w:val="yellow"/>
        </w:rPr>
      </w:pPr>
    </w:p>
    <w:p w14:paraId="1732EFF9" w14:textId="77777777" w:rsidR="009439D0" w:rsidRPr="00F02D36" w:rsidRDefault="008617B2" w:rsidP="007E2A6B">
      <w:pPr>
        <w:numPr>
          <w:ilvl w:val="0"/>
          <w:numId w:val="23"/>
        </w:numPr>
        <w:rPr>
          <w:b/>
          <w:i/>
        </w:rPr>
      </w:pPr>
      <w:r w:rsidRPr="00F02D36">
        <w:rPr>
          <w:b/>
          <w:i/>
        </w:rPr>
        <w:t xml:space="preserve">Overall Scientific and Technical Merit -- </w:t>
      </w:r>
      <w:r w:rsidR="00670062" w:rsidRPr="00F02D36">
        <w:rPr>
          <w:b/>
          <w:i/>
        </w:rPr>
        <w:t>T</w:t>
      </w:r>
      <w:r w:rsidRPr="00F02D36">
        <w:rPr>
          <w:b/>
          <w:i/>
        </w:rPr>
        <w:t xml:space="preserve">he </w:t>
      </w:r>
      <w:r w:rsidR="00DC7641" w:rsidRPr="00F02D36">
        <w:rPr>
          <w:b/>
          <w:i/>
        </w:rPr>
        <w:t xml:space="preserve">soundness of </w:t>
      </w:r>
      <w:r w:rsidRPr="00F02D36">
        <w:rPr>
          <w:b/>
          <w:i/>
        </w:rPr>
        <w:t>approach for the development and/or enhancement of the propos</w:t>
      </w:r>
      <w:r w:rsidR="006C7808" w:rsidRPr="00F02D36">
        <w:rPr>
          <w:b/>
          <w:i/>
        </w:rPr>
        <w:t>ed technology</w:t>
      </w:r>
      <w:r w:rsidRPr="00F02D36">
        <w:rPr>
          <w:b/>
          <w:i/>
        </w:rPr>
        <w:t xml:space="preserve">, </w:t>
      </w:r>
    </w:p>
    <w:p w14:paraId="182CEAB7" w14:textId="77777777" w:rsidR="009439D0" w:rsidRPr="00F02D36" w:rsidRDefault="008617B2" w:rsidP="007E2A6B">
      <w:pPr>
        <w:numPr>
          <w:ilvl w:val="0"/>
          <w:numId w:val="23"/>
        </w:numPr>
        <w:rPr>
          <w:b/>
          <w:i/>
        </w:rPr>
      </w:pPr>
      <w:r w:rsidRPr="00F02D36">
        <w:rPr>
          <w:b/>
          <w:i/>
        </w:rPr>
        <w:t xml:space="preserve">Related Experience - The extent to which the offeror demonstrates relevant technology and domain knowledge, </w:t>
      </w:r>
    </w:p>
    <w:p w14:paraId="0E353E5B" w14:textId="77777777" w:rsidR="009439D0" w:rsidRPr="00F02D36" w:rsidRDefault="00DC7641" w:rsidP="007E2A6B">
      <w:pPr>
        <w:numPr>
          <w:ilvl w:val="0"/>
          <w:numId w:val="23"/>
        </w:numPr>
        <w:rPr>
          <w:b/>
          <w:i/>
        </w:rPr>
      </w:pPr>
      <w:r w:rsidRPr="00F02D36">
        <w:rPr>
          <w:b/>
          <w:i/>
        </w:rPr>
        <w:t xml:space="preserve">Openness, </w:t>
      </w:r>
      <w:r w:rsidR="008617B2" w:rsidRPr="00F02D36">
        <w:rPr>
          <w:b/>
          <w:i/>
        </w:rPr>
        <w:t>Maturity</w:t>
      </w:r>
      <w:r w:rsidRPr="00F02D36">
        <w:rPr>
          <w:b/>
          <w:i/>
        </w:rPr>
        <w:t xml:space="preserve"> and Assurance</w:t>
      </w:r>
      <w:r w:rsidR="008617B2" w:rsidRPr="00F02D36">
        <w:rPr>
          <w:b/>
          <w:i/>
        </w:rPr>
        <w:t xml:space="preserve"> of Solution - The extent to which existing capabilities and standards are leveraged and the relative matu</w:t>
      </w:r>
      <w:r w:rsidRPr="00F02D36">
        <w:rPr>
          <w:b/>
          <w:i/>
        </w:rPr>
        <w:t xml:space="preserve">rity of the proposed technology, </w:t>
      </w:r>
      <w:r w:rsidR="00A60D39" w:rsidRPr="00F02D36">
        <w:rPr>
          <w:b/>
          <w:i/>
        </w:rPr>
        <w:t xml:space="preserve">and </w:t>
      </w:r>
    </w:p>
    <w:p w14:paraId="2BA5F4AA" w14:textId="77777777" w:rsidR="009439D0" w:rsidRPr="00D95F5B" w:rsidRDefault="008617B2" w:rsidP="007E2A6B">
      <w:pPr>
        <w:numPr>
          <w:ilvl w:val="0"/>
          <w:numId w:val="23"/>
        </w:numPr>
      </w:pPr>
      <w:r w:rsidRPr="00F02D36">
        <w:rPr>
          <w:b/>
          <w:i/>
        </w:rPr>
        <w:t>Reasonableness and realism of proposed costs and fees (if any).</w:t>
      </w:r>
      <w:r w:rsidR="004423A1" w:rsidRPr="00D95F5B">
        <w:t xml:space="preserve">  </w:t>
      </w:r>
    </w:p>
    <w:p w14:paraId="18A7DBCD" w14:textId="77777777" w:rsidR="009439D0" w:rsidRPr="00D95F5B" w:rsidRDefault="009439D0"/>
    <w:p w14:paraId="7AA80A3B" w14:textId="77777777" w:rsidR="00E32031" w:rsidRPr="00E32031" w:rsidRDefault="00E32031" w:rsidP="00E32031">
      <w:r w:rsidRPr="00E32031">
        <w:t xml:space="preserve">No further evaluation criteria will be used to select white papers for proposal invitation.  Proposals will be evaluated IAW this evaluation criteria only and categorized/selected for award as detailed in Section V.2.b.2.  White papers and proposals submitted will be evaluated as they are received.  </w:t>
      </w:r>
    </w:p>
    <w:p w14:paraId="1B9D7392" w14:textId="77777777" w:rsidR="00E32031" w:rsidRPr="00E32031" w:rsidRDefault="00E32031" w:rsidP="00E32031"/>
    <w:p w14:paraId="02675E84" w14:textId="77777777" w:rsidR="00E32031" w:rsidRPr="00E32031" w:rsidRDefault="00E32031" w:rsidP="00E32031">
      <w:r w:rsidRPr="00E32031">
        <w:t xml:space="preserve">2.  REVIEW AND SELECTION PROCESS:  </w:t>
      </w:r>
    </w:p>
    <w:p w14:paraId="52A1A373" w14:textId="77777777" w:rsidR="00E32031" w:rsidRPr="00E32031" w:rsidRDefault="00E32031" w:rsidP="00E32031">
      <w:pPr>
        <w:rPr>
          <w:b/>
          <w:i/>
        </w:rPr>
      </w:pPr>
    </w:p>
    <w:p w14:paraId="1E086725" w14:textId="20E0A9C3" w:rsidR="00E32031" w:rsidRPr="00E32031" w:rsidRDefault="00E32031" w:rsidP="32C7C87F">
      <w:pPr>
        <w:numPr>
          <w:ilvl w:val="0"/>
          <w:numId w:val="17"/>
        </w:numPr>
        <w:rPr>
          <w:b/>
          <w:bCs/>
        </w:rPr>
      </w:pPr>
      <w:r>
        <w:t>Only Government employees</w:t>
      </w:r>
      <w:r w:rsidR="43201BF7">
        <w:t xml:space="preserve"> on the BAA team</w:t>
      </w:r>
      <w:r>
        <w:t xml:space="preserve"> will evaluate the white papers/proposals for selection.  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Pr="32C7C87F">
        <w:rPr>
          <w:b/>
          <w:bCs/>
        </w:rPr>
        <w:t xml:space="preserve">  </w:t>
      </w:r>
      <w:r>
        <w:t xml:space="preserve">These contractors have signed general non-disclosure agreements and organizational conflict of interest statements.  The required administrative access will be granted to non-technical professionals. Examples of the administrative tasks performed include: a. Assembling and organizing information for R&amp;D case files; b. Accessing library files for use by </w:t>
      </w:r>
      <w:r w:rsidR="009E5C3C">
        <w:t>G</w:t>
      </w:r>
      <w:r>
        <w:t>overnment personnel; and c. Handling and administration of proposals, contracts, contract funding and queries.  Any objection to administrative access must be in writing to the Contracting Officer and shall include a detailed statement of the basis for the objection.</w:t>
      </w:r>
      <w:r w:rsidRPr="32C7C87F">
        <w:rPr>
          <w:b/>
          <w:bCs/>
        </w:rPr>
        <w:t xml:space="preserve">  </w:t>
      </w:r>
    </w:p>
    <w:p w14:paraId="4369C44B" w14:textId="77777777" w:rsidR="00E32031" w:rsidRPr="00E32031" w:rsidRDefault="00E32031" w:rsidP="00E32031">
      <w:pPr>
        <w:rPr>
          <w:b/>
        </w:rPr>
      </w:pPr>
    </w:p>
    <w:p w14:paraId="4B9C4085" w14:textId="77777777" w:rsidR="00E32031" w:rsidRPr="00E32031" w:rsidRDefault="00E32031" w:rsidP="007E2A6B">
      <w:pPr>
        <w:numPr>
          <w:ilvl w:val="0"/>
          <w:numId w:val="17"/>
        </w:numPr>
        <w:rPr>
          <w:b/>
        </w:rPr>
      </w:pPr>
      <w:r w:rsidRPr="00E32031">
        <w:rPr>
          <w:b/>
          <w:bCs/>
        </w:rPr>
        <w:t>WHITE PAPER/PROPOSAL REVIEW PROCESS:</w:t>
      </w:r>
    </w:p>
    <w:p w14:paraId="44640EE6" w14:textId="77777777" w:rsidR="00E32031" w:rsidRPr="00E32031" w:rsidRDefault="00E32031" w:rsidP="00E32031">
      <w:pPr>
        <w:rPr>
          <w:b/>
        </w:rPr>
      </w:pPr>
    </w:p>
    <w:p w14:paraId="4D9C6C90" w14:textId="77777777" w:rsidR="00E32031" w:rsidRPr="00E32031" w:rsidRDefault="00E32031" w:rsidP="007E2A6B">
      <w:pPr>
        <w:numPr>
          <w:ilvl w:val="1"/>
          <w:numId w:val="17"/>
        </w:numPr>
        <w:ind w:left="1080" w:hanging="270"/>
      </w:pPr>
      <w:r w:rsidRPr="00E32031">
        <w:rPr>
          <w:b/>
          <w:bCs/>
        </w:rPr>
        <w:t xml:space="preserve">FIRST STEP – White Paper Reviews: </w:t>
      </w:r>
      <w:r w:rsidRPr="00E32031">
        <w:t xml:space="preserve">The Government will review White Papers to </w:t>
      </w:r>
      <w:r w:rsidR="006E4CCC">
        <w:t xml:space="preserve">identify those with the greatest potential to meet the Air Force’s needs based on the criteria above. If funding is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04FDB672" w14:textId="77777777" w:rsidR="00E32031" w:rsidRPr="00E32031" w:rsidRDefault="00E32031" w:rsidP="00E32031">
      <w:pPr>
        <w:ind w:left="1080" w:hanging="270"/>
        <w:rPr>
          <w:b/>
        </w:rPr>
      </w:pPr>
    </w:p>
    <w:p w14:paraId="144CD6A2" w14:textId="77777777" w:rsidR="00E32031" w:rsidRPr="00E32031" w:rsidRDefault="00E32031" w:rsidP="007E2A6B">
      <w:pPr>
        <w:numPr>
          <w:ilvl w:val="1"/>
          <w:numId w:val="17"/>
        </w:numPr>
        <w:ind w:left="1080" w:hanging="270"/>
        <w:rPr>
          <w:b/>
        </w:rPr>
      </w:pPr>
      <w:r w:rsidRPr="00E32031">
        <w:rPr>
          <w:b/>
          <w:bCs/>
        </w:rPr>
        <w:t>SECOND STEP – Proposal Review and Selection Process</w:t>
      </w:r>
    </w:p>
    <w:p w14:paraId="62D2C690" w14:textId="77777777" w:rsidR="00E32031" w:rsidRPr="00E32031" w:rsidRDefault="00E32031" w:rsidP="00E32031">
      <w:pPr>
        <w:ind w:left="1170"/>
      </w:pPr>
    </w:p>
    <w:p w14:paraId="54136F23" w14:textId="77777777" w:rsidR="00383BEE" w:rsidRPr="002571E2" w:rsidRDefault="00383BEE" w:rsidP="00383BEE">
      <w:pPr>
        <w:pStyle w:val="ListParagraph"/>
        <w:numPr>
          <w:ilvl w:val="0"/>
          <w:numId w:val="46"/>
        </w:numPr>
      </w:pPr>
      <w:r w:rsidRPr="00145613">
        <w:rPr>
          <w:b/>
          <w:bCs/>
        </w:rPr>
        <w:t>Categories</w:t>
      </w:r>
      <w:r w:rsidRPr="002571E2">
        <w:t xml:space="preserve">: Based on the evaluation, proposals will be categorized as </w:t>
      </w:r>
      <w:r>
        <w:t>Selectable</w:t>
      </w:r>
      <w:r w:rsidRPr="002571E2">
        <w:t xml:space="preserve"> or Not Selectable (see definitions below). The selection of one or more offerors for award will be based on the evaluation, as well as importance to agency programs and funding availability.</w:t>
      </w:r>
    </w:p>
    <w:p w14:paraId="089B7C44" w14:textId="77777777" w:rsidR="00383BEE" w:rsidRPr="002571E2" w:rsidRDefault="00383BEE" w:rsidP="00383BEE">
      <w:pPr>
        <w:ind w:left="1440"/>
      </w:pPr>
    </w:p>
    <w:p w14:paraId="4FFAFB6B" w14:textId="77777777" w:rsidR="00383BEE" w:rsidRPr="002571E2" w:rsidRDefault="00383BEE" w:rsidP="00383BEE">
      <w:pPr>
        <w:pStyle w:val="ListParagraph"/>
        <w:numPr>
          <w:ilvl w:val="1"/>
          <w:numId w:val="47"/>
        </w:numPr>
      </w:pPr>
      <w:r w:rsidRPr="00145613">
        <w:rPr>
          <w:b/>
          <w:bCs/>
        </w:rPr>
        <w:t xml:space="preserve">Selectable: </w:t>
      </w:r>
      <w:r w:rsidRPr="002571E2">
        <w:t>Proposals are recommended for acceptance</w:t>
      </w:r>
      <w:r>
        <w:t>,</w:t>
      </w:r>
      <w:r w:rsidRPr="002571E2">
        <w:t xml:space="preserve"> if sufficient funding</w:t>
      </w:r>
      <w:r>
        <w:t>*</w:t>
      </w:r>
      <w:r w:rsidRPr="002571E2">
        <w:t xml:space="preserve"> is available. </w:t>
      </w:r>
      <w:r>
        <w:t xml:space="preserve"> </w:t>
      </w:r>
    </w:p>
    <w:p w14:paraId="6A8C12FB" w14:textId="77777777" w:rsidR="00383BEE" w:rsidRDefault="00383BEE" w:rsidP="00383BEE">
      <w:pPr>
        <w:pStyle w:val="ListParagraph"/>
        <w:numPr>
          <w:ilvl w:val="1"/>
          <w:numId w:val="47"/>
        </w:numPr>
      </w:pPr>
      <w:r w:rsidRPr="00145613">
        <w:rPr>
          <w:b/>
          <w:bCs/>
        </w:rPr>
        <w:t xml:space="preserve">Not Selectable: </w:t>
      </w:r>
      <w:r w:rsidRPr="002571E2">
        <w:t>Even if sufficient funding existed, the proposal should not be funded.</w:t>
      </w:r>
    </w:p>
    <w:p w14:paraId="1AC12298" w14:textId="77777777" w:rsidR="00383BEE" w:rsidRPr="002571E2" w:rsidRDefault="00383BEE" w:rsidP="00383BEE">
      <w:pPr>
        <w:ind w:left="1440"/>
      </w:pPr>
    </w:p>
    <w:p w14:paraId="7E58DAE9" w14:textId="77777777" w:rsidR="00383BEE" w:rsidRPr="00145613" w:rsidRDefault="00383BEE" w:rsidP="00383BEE">
      <w:pPr>
        <w:ind w:left="1080"/>
        <w:rPr>
          <w:i/>
          <w:color w:val="000000"/>
          <w:szCs w:val="28"/>
        </w:rPr>
      </w:pPr>
      <w:r>
        <w:rPr>
          <w:i/>
        </w:rPr>
        <w:t>*</w:t>
      </w:r>
      <w:r w:rsidRPr="00145613">
        <w:rPr>
          <w:i/>
        </w:rPr>
        <w:t xml:space="preserve">Selectable proposals will be designated as funded or unfunded.  </w:t>
      </w:r>
      <w:r w:rsidRPr="00145613">
        <w:rPr>
          <w:i/>
          <w:color w:val="000000"/>
          <w:szCs w:val="28"/>
        </w:rPr>
        <w:t>Letters will be sent to the unfunded offerors. These proposals may be funded at a later date without reevaluation, if funding becomes available.</w:t>
      </w:r>
    </w:p>
    <w:p w14:paraId="31D3179A" w14:textId="77777777" w:rsidR="00383BEE" w:rsidRPr="002571E2" w:rsidRDefault="00383BEE" w:rsidP="00383BEE">
      <w:pPr>
        <w:ind w:left="1440"/>
        <w:contextualSpacing/>
      </w:pPr>
    </w:p>
    <w:p w14:paraId="0A3D4BA3" w14:textId="77777777" w:rsidR="00383BEE" w:rsidRDefault="00383BEE" w:rsidP="00383BEE">
      <w:pPr>
        <w:pStyle w:val="ListParagraph"/>
        <w:numPr>
          <w:ilvl w:val="0"/>
          <w:numId w:val="46"/>
        </w:numPr>
      </w:pPr>
      <w:r w:rsidRPr="002571E2">
        <w:t>The Government reserves the right to award some, all, or none of the proposals. When the Government elects to award only a part of a proposal, the selected part may be categorized as Selectable, though the proposal as a whole may not merit such a categorization.</w:t>
      </w:r>
    </w:p>
    <w:p w14:paraId="6C8B53C6" w14:textId="77777777" w:rsidR="00383BEE" w:rsidRDefault="00383BEE" w:rsidP="00383BEE">
      <w:pPr>
        <w:pStyle w:val="ListParagraph"/>
      </w:pPr>
    </w:p>
    <w:p w14:paraId="3819CF89" w14:textId="56419C9C" w:rsidR="00383BEE" w:rsidRPr="00E81CC6" w:rsidRDefault="00383BEE" w:rsidP="00383BEE">
      <w:pPr>
        <w:pStyle w:val="ListParagraph"/>
        <w:numPr>
          <w:ilvl w:val="0"/>
          <w:numId w:val="46"/>
        </w:numPr>
      </w:pPr>
      <w:r w:rsidRPr="00E81CC6">
        <w:t xml:space="preserve">In parallel with the technical evaluation, the Government will review the SF424 </w:t>
      </w:r>
      <w:r w:rsidR="00E81CC6">
        <w:t>(for assistance instruments) , the Research and Related Senior and Key Person Profi</w:t>
      </w:r>
      <w:r w:rsidR="009E75FD">
        <w:t xml:space="preserve">le Worksheet (for FAR based or Other Transactions), </w:t>
      </w:r>
      <w:r w:rsidRPr="00E81CC6">
        <w:t>and Security Program Questionnaire</w:t>
      </w:r>
      <w:r w:rsidR="009E75FD">
        <w:t xml:space="preserve"> and Privacy Act Statement</w:t>
      </w:r>
      <w:r w:rsidRPr="00E81CC6">
        <w:t xml:space="preserve"> submitted by the Contractor in order to satisfy the S&amp;T Protection requirements IAW AFRLI 61-113. In the event a security risk is identified and the Government has determined the security risk exceeds the acceptable threshold, the Offeror will be notified and informed of the declination of award.</w:t>
      </w:r>
    </w:p>
    <w:p w14:paraId="513B974E" w14:textId="77777777" w:rsidR="00383BEE" w:rsidRPr="002571E2" w:rsidRDefault="00383BEE" w:rsidP="00383BEE"/>
    <w:p w14:paraId="762871AF" w14:textId="77777777" w:rsidR="00383BEE" w:rsidRPr="00E32031" w:rsidRDefault="00383BEE" w:rsidP="00383BEE">
      <w:pPr>
        <w:ind w:left="1080"/>
      </w:pPr>
    </w:p>
    <w:p w14:paraId="089E4B6D" w14:textId="77777777" w:rsidR="00383BEE" w:rsidRPr="00E32031" w:rsidRDefault="00383BEE" w:rsidP="00383BEE">
      <w:pPr>
        <w:pStyle w:val="ListParagraph"/>
        <w:numPr>
          <w:ilvl w:val="0"/>
          <w:numId w:val="46"/>
        </w:numPr>
      </w:pPr>
      <w:r w:rsidRPr="00E32031">
        <w:t>Proposal Risk Assessment: Proposals’ technical, cost, and schedule risk will be assessed as part of the above evaluation criteria’s application. Proposal risk relates to the identification and assessment of the risks associated with an offeror's proposed approach 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3BC04A06" w14:textId="77777777" w:rsidR="00383BEE" w:rsidRPr="00E32031" w:rsidRDefault="00383BEE" w:rsidP="00383BEE">
      <w:pPr>
        <w:ind w:left="1080"/>
      </w:pPr>
    </w:p>
    <w:p w14:paraId="5AE48F36" w14:textId="77777777" w:rsidR="00383BEE" w:rsidRPr="00E32031" w:rsidRDefault="00383BEE" w:rsidP="00383BEE">
      <w:pPr>
        <w:pStyle w:val="ListParagraph"/>
        <w:numPr>
          <w:ilvl w:val="0"/>
          <w:numId w:val="46"/>
        </w:numPr>
      </w:pPr>
      <w:r w:rsidRPr="00E32031">
        <w:t>Prior to award of a potentially successful offer, the Contracting Officer will make a determination regarding price reasonableness and realism.</w:t>
      </w:r>
    </w:p>
    <w:p w14:paraId="47540507" w14:textId="77777777" w:rsidR="00E32031" w:rsidRPr="00E32031" w:rsidRDefault="00E32031" w:rsidP="00E32031">
      <w:pPr>
        <w:rPr>
          <w:b/>
        </w:rPr>
      </w:pPr>
    </w:p>
    <w:p w14:paraId="7D51CA7C" w14:textId="0F7DB0EF" w:rsidR="00E32031" w:rsidRPr="00B252E3" w:rsidRDefault="00E32031" w:rsidP="00E32031">
      <w:r w:rsidRPr="00B252E3">
        <w:t xml:space="preserve">3.  </w:t>
      </w:r>
      <w:bookmarkStart w:id="8" w:name="_Hlk133409791"/>
      <w:bookmarkStart w:id="9" w:name="_Hlk135831367"/>
      <w:r w:rsidR="00383BEE" w:rsidRPr="00776946">
        <w:t>RESPONSIBILITY/QUALIFICATION (R/Q) (FORMERLY FAPIIS) PUBLIC ACCESS:  The Government is required to review and consider any information about the applicant that is in SAM.gov before making any award in excess of the simplified acquisition threshold (currently $250,000) over the period of performance.  An applicant may review and comment on any information about itself that a federal awarding agency previously entered.  The Government will consider any comments by the applicant, in addition to other information in SAM.gov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bookmarkEnd w:id="8"/>
      <w:bookmarkEnd w:id="9"/>
    </w:p>
    <w:p w14:paraId="45D1FB4C" w14:textId="77777777" w:rsidR="00C04C33" w:rsidRDefault="00C04C33" w:rsidP="00E32031"/>
    <w:p w14:paraId="23A25D04" w14:textId="686B8DC5" w:rsidR="00C04C33" w:rsidRPr="009057AE" w:rsidRDefault="00C04C33" w:rsidP="00C04C33">
      <w:pPr>
        <w:pStyle w:val="Default"/>
        <w:rPr>
          <w:rFonts w:ascii="Times New Roman" w:hAnsi="Times New Roman" w:cs="Times New Roman"/>
          <w:color w:val="auto"/>
        </w:rPr>
      </w:pPr>
      <w:r w:rsidRPr="009057AE">
        <w:rPr>
          <w:rFonts w:ascii="Times New Roman" w:hAnsi="Times New Roman" w:cs="Times New Roman"/>
          <w:color w:val="auto"/>
        </w:rPr>
        <w:t>4.</w:t>
      </w:r>
      <w:r w:rsidR="00A71681">
        <w:rPr>
          <w:rFonts w:ascii="Times New Roman" w:hAnsi="Times New Roman" w:cs="Times New Roman"/>
          <w:color w:val="auto"/>
        </w:rPr>
        <w:t xml:space="preserve"> </w:t>
      </w:r>
      <w:r w:rsidRPr="009057AE">
        <w:rPr>
          <w:rFonts w:ascii="Times New Roman" w:hAnsi="Times New Roman" w:cs="Times New Roman"/>
          <w:color w:val="auto"/>
        </w:rPr>
        <w:t>ADEQUATE PRICE COMPETITION: As this BAA is an Open BAA, adequate price competition is not anticipated since there is no set response time, and proposals are evaluated at the time of receipt. Offerors whose proposals are selected for award will be expected to submit certified cost and pricing data on contracts exceeding $2M</w:t>
      </w:r>
      <w:r w:rsidR="00383BEE">
        <w:rPr>
          <w:rFonts w:ascii="Times New Roman" w:hAnsi="Times New Roman" w:cs="Times New Roman"/>
          <w:color w:val="auto"/>
        </w:rPr>
        <w:t xml:space="preserve"> </w:t>
      </w:r>
      <w:bookmarkStart w:id="10" w:name="_Hlk133410792"/>
      <w:r w:rsidR="00383BEE" w:rsidRPr="00776946">
        <w:rPr>
          <w:rFonts w:ascii="Times New Roman" w:hAnsi="Times New Roman" w:cs="Times New Roman"/>
          <w:color w:val="auto"/>
        </w:rPr>
        <w:t xml:space="preserve">(the threshold is $7.5M for small businesses or nontraditional defense </w:t>
      </w:r>
      <w:r w:rsidR="00383BEE" w:rsidRPr="00776946">
        <w:rPr>
          <w:rFonts w:ascii="Times New Roman" w:hAnsi="Times New Roman" w:cs="Times New Roman"/>
          <w:color w:val="auto"/>
        </w:rPr>
        <w:lastRenderedPageBreak/>
        <w:t>contractors).</w:t>
      </w:r>
      <w:bookmarkEnd w:id="10"/>
      <w:r w:rsidRPr="009C7AA5">
        <w:rPr>
          <w:rFonts w:ascii="Times New Roman" w:hAnsi="Times New Roman" w:cs="Times New Roman"/>
          <w:color w:val="auto"/>
        </w:rPr>
        <w:t xml:space="preserve"> </w:t>
      </w:r>
      <w:r w:rsidR="00067925" w:rsidRPr="00776946">
        <w:rPr>
          <w:rFonts w:ascii="Times New Roman" w:hAnsi="Times New Roman" w:cs="Times New Roman"/>
          <w:color w:val="auto"/>
        </w:rPr>
        <w:t xml:space="preserve">Adequate price competition is anticipated </w:t>
      </w:r>
      <w:r w:rsidR="00900385">
        <w:rPr>
          <w:rFonts w:ascii="Times New Roman" w:hAnsi="Times New Roman" w:cs="Times New Roman"/>
          <w:color w:val="auto"/>
        </w:rPr>
        <w:t xml:space="preserve">For Phase I as that portion of the BAA is closed. </w:t>
      </w:r>
      <w:r w:rsidR="00900385" w:rsidRPr="00BB2CCF">
        <w:rPr>
          <w:rFonts w:ascii="Times New Roman" w:hAnsi="Times New Roman" w:cs="Times New Roman"/>
          <w:b/>
          <w:bCs/>
          <w:color w:val="auto"/>
        </w:rPr>
        <w:t>Adequate price competition will apply to Phase II (TA1 and TA2) if</w:t>
      </w:r>
      <w:r w:rsidR="00BC1732" w:rsidRPr="00BB2CCF">
        <w:rPr>
          <w:rFonts w:ascii="Times New Roman" w:hAnsi="Times New Roman" w:cs="Times New Roman"/>
          <w:b/>
          <w:bCs/>
          <w:color w:val="auto"/>
        </w:rPr>
        <w:t xml:space="preserve"> two or more proposals are received. </w:t>
      </w:r>
    </w:p>
    <w:p w14:paraId="26D72418" w14:textId="77777777" w:rsidR="00C04C33" w:rsidRPr="00E32031" w:rsidRDefault="00C04C33" w:rsidP="00C04C33"/>
    <w:p w14:paraId="269064B1" w14:textId="77777777" w:rsidR="00572A41" w:rsidRPr="00D95F5B" w:rsidRDefault="00572A41" w:rsidP="00572A41">
      <w:pPr>
        <w:rPr>
          <w:b/>
        </w:rPr>
      </w:pPr>
    </w:p>
    <w:p w14:paraId="0C73A814" w14:textId="77777777" w:rsidR="00572A41" w:rsidRPr="00D95F5B" w:rsidRDefault="00DC11A6">
      <w:r w:rsidRPr="00D95F5B">
        <w:rPr>
          <w:b/>
        </w:rPr>
        <w:t xml:space="preserve">VI. </w:t>
      </w:r>
      <w:r w:rsidR="00C2743B" w:rsidRPr="00D95F5B">
        <w:rPr>
          <w:b/>
          <w:u w:val="single"/>
        </w:rPr>
        <w:t>STEP TWO</w:t>
      </w:r>
      <w:r w:rsidR="00C2743B" w:rsidRPr="00D95F5B">
        <w:rPr>
          <w:b/>
        </w:rPr>
        <w:t xml:space="preserve"> INFORMATION – REQUEST FOR PROPOSAL &amp; AWARD</w:t>
      </w:r>
      <w:r w:rsidRPr="00D95F5B">
        <w:t>:</w:t>
      </w:r>
    </w:p>
    <w:p w14:paraId="4C03CF92" w14:textId="77777777" w:rsidR="00DC11A6" w:rsidRPr="00D95F5B" w:rsidRDefault="00DC11A6"/>
    <w:p w14:paraId="493EF8BE" w14:textId="08ECC42A" w:rsidR="00A91F65" w:rsidRDefault="00A91F65" w:rsidP="32C7C87F">
      <w:pPr>
        <w:rPr>
          <w:b/>
          <w:bCs/>
          <w:u w:val="single"/>
        </w:rPr>
      </w:pPr>
      <w:r>
        <w:t xml:space="preserve">1.  </w:t>
      </w:r>
      <w:r w:rsidRPr="00D0718B">
        <w:rPr>
          <w:b/>
          <w:bCs/>
        </w:rPr>
        <w:t>PROPOSAL FORMATING: When developing proposals, reference the AFRL "Broad Agency Announcement (BAA): Guide for Industry," Mar</w:t>
      </w:r>
      <w:r w:rsidR="00D0718B" w:rsidRPr="00D0718B">
        <w:rPr>
          <w:b/>
          <w:bCs/>
        </w:rPr>
        <w:t xml:space="preserve"> 2020</w:t>
      </w:r>
      <w:r w:rsidRPr="00D0718B">
        <w:rPr>
          <w:b/>
          <w:bCs/>
        </w:rPr>
        <w:t xml:space="preserve">, and RI-Specific Proposal Preparation Instructions, </w:t>
      </w:r>
      <w:r w:rsidR="00B252E3">
        <w:rPr>
          <w:b/>
          <w:bCs/>
        </w:rPr>
        <w:t>NOV 2024</w:t>
      </w:r>
      <w:r w:rsidRPr="00D0718B">
        <w:rPr>
          <w:b/>
          <w:bCs/>
        </w:rPr>
        <w:t xml:space="preserve">, which may be accessed at: </w:t>
      </w:r>
      <w:hyperlink r:id="rId29" w:history="1">
        <w:r w:rsidR="009E5C3C" w:rsidRPr="009E5C3C">
          <w:rPr>
            <w:rStyle w:val="Hyperlink"/>
          </w:rPr>
          <w:t>https://sam.gov/opp/e628c811fafe041accdddf55fb8539bf/view?keywords=AFRL-BAA-GUIDE&amp;sort=-relevance&amp;index=&amp;is_active=true&amp;page=1</w:t>
        </w:r>
      </w:hyperlink>
      <w:r w:rsidR="00A13EF1">
        <w:t xml:space="preserve"> . </w:t>
      </w:r>
      <w:r w:rsidRPr="32C7C87F">
        <w:rPr>
          <w:b/>
          <w:bCs/>
          <w:u w:val="single"/>
        </w:rPr>
        <w:t>Always reference the newest versions of these documents.</w:t>
      </w:r>
    </w:p>
    <w:p w14:paraId="0FD96FA9" w14:textId="77777777" w:rsidR="007A448E" w:rsidRDefault="007A448E" w:rsidP="00A91F65">
      <w:pPr>
        <w:rPr>
          <w:b/>
          <w:u w:val="single"/>
        </w:rPr>
      </w:pPr>
    </w:p>
    <w:p w14:paraId="239D69AF" w14:textId="77777777" w:rsidR="007A448E" w:rsidRDefault="007A448E" w:rsidP="007A448E">
      <w:pPr>
        <w:pStyle w:val="ListParagraph"/>
        <w:ind w:left="0"/>
        <w:rPr>
          <w:b/>
        </w:rPr>
      </w:pPr>
      <w:r>
        <w:rPr>
          <w:b/>
        </w:rPr>
        <w:t xml:space="preserve">Please note that less than 12 point font is acceptable for graphics and illustrations (as in labels and short descriptions) as long as it is readable when printed out on standard 8x11 paper. </w:t>
      </w:r>
    </w:p>
    <w:p w14:paraId="68EC1665" w14:textId="77777777" w:rsidR="007A448E" w:rsidRDefault="007A448E" w:rsidP="00A91F65">
      <w:pPr>
        <w:rPr>
          <w:b/>
          <w:u w:val="single"/>
        </w:rPr>
      </w:pPr>
    </w:p>
    <w:p w14:paraId="442406E5" w14:textId="77777777" w:rsidR="00A91F65" w:rsidRPr="00A91F65" w:rsidRDefault="00A91F65" w:rsidP="00A91F65"/>
    <w:p w14:paraId="35294FBE" w14:textId="77777777" w:rsidR="00A91F65" w:rsidRPr="00A91F65" w:rsidRDefault="00A91F65" w:rsidP="00A91F65">
      <w:r w:rsidRPr="00A91F65">
        <w:t xml:space="preserve">2.  AWARD NOTICES:  Those white papers found to be consistent with the research areas of interest and expected results within the broad topic areas as described in the </w:t>
      </w:r>
      <w:r w:rsidR="00723E90">
        <w:t>Technology Requirements</w:t>
      </w:r>
      <w:r w:rsidRPr="00A91F65">
        <w:t xml:space="preserve"> section of this BAA and of interest to the Government may be invited to submit a technical and cost proposal. Notification by email or letter will be sent by the TPOC.  Such invitation does not assure that the submitting organization will be awarded a contract.  Those white papers not selected to submit a proposal will be notified in the same manner.  Prospective offerors are advised that only Contracting Officers are legally authorized to commit the Government.  All offerors submitting proposals will receive notification of their evaluation results within 45 days of submission.  Offerors should email the TPOC and the Contracting Officer listed in Section VII, for status of their proposal after 45 days, if no such correspondence has been received. </w:t>
      </w:r>
    </w:p>
    <w:p w14:paraId="0CE4E99E" w14:textId="77777777" w:rsidR="00A91F65" w:rsidRPr="00A91F65" w:rsidRDefault="00A91F65" w:rsidP="00A91F65"/>
    <w:p w14:paraId="44E311B6" w14:textId="77777777" w:rsidR="00A91F65" w:rsidRPr="00A91F65" w:rsidRDefault="00A91F65" w:rsidP="00A91F65">
      <w:r w:rsidRPr="00A91F65">
        <w:rPr>
          <w:bCs/>
        </w:rPr>
        <w:t xml:space="preserve">3.  DEBRIEFINGS: </w:t>
      </w:r>
      <w:r w:rsidRPr="00A91F65">
        <w:t xml:space="preserve">If a debriefing is requested in accordance with the time guidelines set out in FAR 15.505 and 15.506, a debriefing will be provided, but the debriefing content may vary to be consistent with the procedures that govern BAAs (FAR 35.016). Debriefings will not be provided for white papers. </w:t>
      </w:r>
    </w:p>
    <w:p w14:paraId="562B5F9D" w14:textId="77777777" w:rsidR="00A91F65" w:rsidRPr="00A91F65" w:rsidRDefault="00A91F65" w:rsidP="00A91F65"/>
    <w:p w14:paraId="58FFE479" w14:textId="77777777" w:rsidR="00A91F65" w:rsidRPr="00A91F65" w:rsidRDefault="00A91F65" w:rsidP="00A91F65">
      <w:r w:rsidRPr="00A91F65">
        <w:t xml:space="preserve">4.  ADMINISTRATIVE AND NATIONAL POLICY REQUIREMENTS:  </w:t>
      </w:r>
    </w:p>
    <w:p w14:paraId="6BECD903" w14:textId="77777777" w:rsidR="00A91F65" w:rsidRPr="00A91F65" w:rsidRDefault="00A91F65" w:rsidP="00A91F65"/>
    <w:p w14:paraId="784E26DF" w14:textId="166230FB" w:rsidR="00A91F65" w:rsidRPr="00034C56" w:rsidRDefault="2918B444" w:rsidP="007E2A6B">
      <w:pPr>
        <w:numPr>
          <w:ilvl w:val="0"/>
          <w:numId w:val="20"/>
        </w:numPr>
      </w:pPr>
      <w:r>
        <w:t xml:space="preserve">FACILITY CLEARANCE. </w:t>
      </w:r>
      <w:r w:rsidR="4C7AD356">
        <w:t xml:space="preserve">Depending on the work to be performed, the offeror may require a </w:t>
      </w:r>
      <w:r w:rsidR="4845EC4C" w:rsidRPr="1D19BFA0">
        <w:rPr>
          <w:i/>
          <w:iCs/>
        </w:rPr>
        <w:t>TOP</w:t>
      </w:r>
      <w:r w:rsidR="4845EC4C">
        <w:t xml:space="preserve"> </w:t>
      </w:r>
      <w:r w:rsidR="45170CF2" w:rsidRPr="1D19BFA0">
        <w:rPr>
          <w:i/>
          <w:iCs/>
        </w:rPr>
        <w:t>SECRET</w:t>
      </w:r>
      <w:r w:rsidR="0031218B">
        <w:rPr>
          <w:i/>
          <w:iCs/>
        </w:rPr>
        <w:t>/SCI</w:t>
      </w:r>
      <w:r w:rsidR="4C7AD356">
        <w:t xml:space="preserve"> facility clearance and safeguarding capability; therefore, personnel identified for assignment to a classified effort must be cleared for access to</w:t>
      </w:r>
      <w:r w:rsidR="4C7AD356" w:rsidRPr="1D19BFA0">
        <w:rPr>
          <w:i/>
          <w:iCs/>
        </w:rPr>
        <w:t xml:space="preserve"> </w:t>
      </w:r>
      <w:r w:rsidR="00843B1A" w:rsidRPr="1D19BFA0">
        <w:rPr>
          <w:i/>
          <w:iCs/>
        </w:rPr>
        <w:t xml:space="preserve">TOP </w:t>
      </w:r>
      <w:r w:rsidR="2CD325C9" w:rsidRPr="1D19BFA0">
        <w:rPr>
          <w:i/>
          <w:iCs/>
        </w:rPr>
        <w:t>SECRET</w:t>
      </w:r>
      <w:r w:rsidR="0031218B">
        <w:rPr>
          <w:i/>
          <w:iCs/>
        </w:rPr>
        <w:t>/SCI</w:t>
      </w:r>
      <w:r w:rsidR="4C7AD356">
        <w:t xml:space="preserve"> information at the time of award. In addition, the offeror may be required to have, or have access to, a certified and Government-approved facility to support work under this BAA. </w:t>
      </w:r>
      <w:r w:rsidR="009E5C3C">
        <w:t>Proposers to TA2 must demonstrate the ability to access and store data at the TOP SECRET/SCI level.</w:t>
      </w:r>
    </w:p>
    <w:p w14:paraId="693630AC" w14:textId="77777777" w:rsidR="00A91F65" w:rsidRPr="00A91F65" w:rsidRDefault="00A91F65" w:rsidP="00A91F65"/>
    <w:p w14:paraId="5EF61378" w14:textId="77777777" w:rsidR="00781F00" w:rsidRDefault="0032382B" w:rsidP="007E2A6B">
      <w:pPr>
        <w:numPr>
          <w:ilvl w:val="0"/>
          <w:numId w:val="20"/>
        </w:numPr>
      </w:pPr>
      <w:r>
        <w:t>EXPORT CONTROL LAWS. Awards under this solicitation may require access to, or generation of, data subject</w:t>
      </w:r>
      <w:r w:rsidR="00781F00" w:rsidRPr="00781F00">
        <w:t xml:space="preserve"> to export control laws and regulations. Only contractors who are registered and certified with the Defense Logistics Information Service (DLIS) and have a legitimate business purpose may participate in this solicitation.  For questions, contact DLIS on-line at </w:t>
      </w:r>
      <w:hyperlink r:id="rId30" w:history="1">
        <w:r w:rsidR="00781F00" w:rsidRPr="00781F00">
          <w:rPr>
            <w:rStyle w:val="Hyperlink"/>
          </w:rPr>
          <w:t>http://www.dla.mil/HQ/InformationOperations/LogisticsInformationServices.aspx</w:t>
        </w:r>
      </w:hyperlink>
      <w:r w:rsidR="00781F00" w:rsidRPr="00781F00">
        <w:t xml:space="preserve"> or at the DLA Logistics Information Service, 74 Washington Avenue North, Battle Creek, Michigan 49037-3084, and telephone number 1-800-352-2255 (24/7).  You must submit a copy of your approved DD Form 2345, Militarily Critical Technical Data Agreement, with your white paper/proposal.</w:t>
      </w:r>
    </w:p>
    <w:p w14:paraId="2155CC65" w14:textId="77777777" w:rsidR="0032382B" w:rsidRDefault="0032382B" w:rsidP="0032382B">
      <w:pPr>
        <w:pStyle w:val="ListParagraph"/>
      </w:pPr>
    </w:p>
    <w:p w14:paraId="738F0472" w14:textId="77777777" w:rsidR="0032382B" w:rsidRDefault="0032382B" w:rsidP="007E2A6B">
      <w:pPr>
        <w:numPr>
          <w:ilvl w:val="0"/>
          <w:numId w:val="20"/>
        </w:numPr>
      </w:pPr>
      <w:r>
        <w:t>SMALL BUSINESS PARTICIPATION. The Government encourages the best sources from the scientific and industrial communities to propose, including small business concerns, large businesses, academia and non-profit entiti</w:t>
      </w:r>
      <w:r w:rsidR="006F7349">
        <w:t xml:space="preserve">es. Non-small businesses </w:t>
      </w:r>
      <w:r>
        <w:t xml:space="preserve">are encouraged to team with small business concerns to come up with the best technical solutions and obtain the best mix of cost, performance and schedule. </w:t>
      </w:r>
    </w:p>
    <w:p w14:paraId="50AA8DBD" w14:textId="77777777" w:rsidR="002650E7" w:rsidRDefault="002650E7" w:rsidP="002650E7">
      <w:pPr>
        <w:pStyle w:val="ListParagraph"/>
      </w:pPr>
    </w:p>
    <w:p w14:paraId="3A0C5D1C" w14:textId="073A4B1F" w:rsidR="002650E7" w:rsidRDefault="002650E7" w:rsidP="007E2A6B">
      <w:pPr>
        <w:numPr>
          <w:ilvl w:val="0"/>
          <w:numId w:val="20"/>
        </w:numPr>
      </w:pPr>
      <w:r w:rsidRPr="002731BE">
        <w:t xml:space="preserve">ACTIONS FOR THE PROTECTION OF INTELLECTUAL PROPERTY, CONTROLLED INFORMATION, KEY PERSONNEL AND CRITICAL TECHNOLOGIES. Offerors who are requested to submit a proposal under this solicitation of grants, cooperative agreements, Technology Investment Agreements, and other non-procurement transactions </w:t>
      </w:r>
      <w:r w:rsidRPr="002731BE">
        <w:rPr>
          <w:b/>
          <w:u w:val="single"/>
        </w:rPr>
        <w:t>only</w:t>
      </w:r>
      <w:r w:rsidRPr="002731BE">
        <w:t xml:space="preserve"> shall submit specific infor</w:t>
      </w:r>
      <w:r w:rsidR="00101EB7" w:rsidRPr="002731BE">
        <w:t>mation for all key personnel, w</w:t>
      </w:r>
      <w:r w:rsidRPr="002731BE">
        <w:t>h</w:t>
      </w:r>
      <w:r w:rsidR="00101EB7" w:rsidRPr="002731BE">
        <w:t>e</w:t>
      </w:r>
      <w:r w:rsidRPr="002731BE">
        <w:t xml:space="preserve">ther or not the individuals’ efforts under the </w:t>
      </w:r>
      <w:r w:rsidR="00C558F5" w:rsidRPr="002731BE">
        <w:t xml:space="preserve">project are to be funded by the DoD. Specific requirements will be detailed in the Request for Proposal (RFP) letter. </w:t>
      </w:r>
      <w:r w:rsidR="0007315C" w:rsidRPr="002731BE">
        <w:t>Th</w:t>
      </w:r>
      <w:r w:rsidR="00C558F5" w:rsidRPr="002731BE">
        <w:t>e</w:t>
      </w:r>
      <w:r w:rsidR="0007315C" w:rsidRPr="002731BE">
        <w:t xml:space="preserve"> information shall be included in the</w:t>
      </w:r>
      <w:r w:rsidR="00C558F5" w:rsidRPr="002731BE">
        <w:t xml:space="preserve"> Research and Related/Key Person Profile (Expanded) form (</w:t>
      </w:r>
      <w:hyperlink r:id="rId31" w:history="1">
        <w:r w:rsidR="00C558F5" w:rsidRPr="002731BE">
          <w:rPr>
            <w:rStyle w:val="Hyperlink"/>
            <w:color w:val="auto"/>
          </w:rPr>
          <w:t>https://www.grants.gov/forms/r-r-family.html</w:t>
        </w:r>
      </w:hyperlink>
      <w:r w:rsidR="00C558F5" w:rsidRPr="002731BE">
        <w:t xml:space="preserve">). </w:t>
      </w:r>
      <w:r w:rsidR="0007315C" w:rsidRPr="002731BE">
        <w:t xml:space="preserve">This collection only applies to persons identified as key personnel. This information shall </w:t>
      </w:r>
      <w:r w:rsidR="0007315C" w:rsidRPr="002731BE">
        <w:rPr>
          <w:u w:val="single"/>
        </w:rPr>
        <w:t>not</w:t>
      </w:r>
      <w:r w:rsidR="0007315C" w:rsidRPr="002731BE">
        <w:t xml:space="preserve"> be included in the overall proposal page limits. </w:t>
      </w:r>
      <w:r w:rsidR="0007315C" w:rsidRPr="002731BE">
        <w:rPr>
          <w:b/>
        </w:rPr>
        <w:t>Failure to submit this information may cause the proposal to be returned without further review</w:t>
      </w:r>
      <w:r w:rsidR="0007315C" w:rsidRPr="002731BE">
        <w:t>, and the DoD reserves the right to request further details 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w:t>
      </w:r>
      <w:r w:rsidR="001E5941" w:rsidRPr="002731BE">
        <w:t>e used to limit undue influence</w:t>
      </w:r>
      <w:r w:rsidR="0007315C" w:rsidRPr="002731BE">
        <w:t xml:space="preserve">, including foreign talent programs, by countries that desire to exploit United States’ technology within the DoD research, science and technology, and innovation enterprise. </w:t>
      </w:r>
    </w:p>
    <w:p w14:paraId="62609317" w14:textId="2DF7C75A" w:rsidR="0072092B" w:rsidRDefault="0072092B" w:rsidP="0072092B"/>
    <w:p w14:paraId="58E76DB8" w14:textId="77777777" w:rsidR="0072092B" w:rsidRPr="00D0718B" w:rsidRDefault="0072092B" w:rsidP="0072092B">
      <w:pPr>
        <w:pStyle w:val="PlainText"/>
        <w:ind w:firstLine="720"/>
        <w:rPr>
          <w:rFonts w:ascii="Times New Roman" w:hAnsi="Times New Roman" w:cs="Times New Roman"/>
          <w:bCs/>
          <w:i/>
          <w:sz w:val="24"/>
          <w:szCs w:val="24"/>
        </w:rPr>
      </w:pPr>
      <w:r w:rsidRPr="00D0718B">
        <w:rPr>
          <w:rFonts w:ascii="Times New Roman" w:hAnsi="Times New Roman" w:cs="Times New Roman"/>
          <w:bCs/>
          <w:i/>
          <w:sz w:val="24"/>
          <w:szCs w:val="24"/>
        </w:rPr>
        <w:t xml:space="preserve">Certification Regarding Disclosure of Funding Sources </w:t>
      </w:r>
    </w:p>
    <w:p w14:paraId="4169121F" w14:textId="77777777" w:rsidR="0072092B" w:rsidRPr="00D0718B" w:rsidRDefault="0072092B" w:rsidP="0072092B">
      <w:pPr>
        <w:pStyle w:val="PlainText"/>
        <w:rPr>
          <w:rFonts w:ascii="Times New Roman" w:hAnsi="Times New Roman" w:cs="Times New Roman"/>
          <w:bCs/>
          <w:i/>
          <w:sz w:val="24"/>
          <w:szCs w:val="24"/>
        </w:rPr>
      </w:pPr>
    </w:p>
    <w:p w14:paraId="76E906C6" w14:textId="77777777" w:rsidR="0072092B" w:rsidRPr="00D0718B" w:rsidRDefault="0072092B" w:rsidP="0072092B">
      <w:pPr>
        <w:pStyle w:val="PlainText"/>
        <w:ind w:left="720"/>
        <w:rPr>
          <w:rFonts w:ascii="Times New Roman" w:hAnsi="Times New Roman" w:cs="Times New Roman"/>
          <w:bCs/>
          <w:i/>
          <w:sz w:val="24"/>
          <w:szCs w:val="24"/>
        </w:rPr>
      </w:pPr>
      <w:r w:rsidRPr="00D0718B">
        <w:rPr>
          <w:rFonts w:ascii="Times New Roman" w:hAnsi="Times New Roman" w:cs="Times New Roman"/>
          <w:bCs/>
          <w:i/>
          <w:sz w:val="24"/>
          <w:szCs w:val="24"/>
        </w:rPr>
        <w:t>By submission of a white paper/proposal, you agree to abide by the following statement:  "By signing this white paper/proposal, I certify the proposing entity is in compliance with Section 223(a) of the William M. (Mac) Thornberry National Defense Authorization Act for Fiscal Year 2021 which requires that: (a) the PI and other key personnel certify that the current and pending support provided on the proposal is current, accurate and complete;  (b) the PI and other key personnel</w:t>
      </w:r>
      <w:r w:rsidRPr="00D0718B">
        <w:rPr>
          <w:rFonts w:ascii="Times New Roman" w:hAnsi="Times New Roman" w:cs="Times New Roman"/>
          <w:bCs/>
          <w:i/>
          <w:color w:val="5B9BD5"/>
          <w:sz w:val="24"/>
          <w:szCs w:val="24"/>
        </w:rPr>
        <w:t xml:space="preserve"> </w:t>
      </w:r>
      <w:r w:rsidRPr="00D0718B">
        <w:rPr>
          <w:rFonts w:ascii="Times New Roman" w:hAnsi="Times New Roman" w:cs="Times New Roman"/>
          <w:bCs/>
          <w:i/>
          <w:sz w:val="24"/>
          <w:szCs w:val="24"/>
        </w:rPr>
        <w:t>agree to update such disclosure at the request of the agency prior to the award of support and at any subsequent time the agency determines appropriate during the term of the award; and (c) the PI and other key personnel have been made aware of the requirements under Section 223(a)(1) of this Act.  I am aware that any false, fictitious, or fraudulent statements or claims may subject me to criminal, civil, or administrative penalties. (U.S. code, Title 218, Section 1001).</w:t>
      </w:r>
    </w:p>
    <w:p w14:paraId="15A7940D" w14:textId="77777777" w:rsidR="0072092B" w:rsidRPr="002731BE" w:rsidRDefault="0072092B" w:rsidP="0072092B"/>
    <w:p w14:paraId="075CBFA9" w14:textId="77777777" w:rsidR="002650E7" w:rsidRPr="002731BE" w:rsidRDefault="002650E7" w:rsidP="002650E7">
      <w:pPr>
        <w:pStyle w:val="ListParagraph"/>
      </w:pPr>
    </w:p>
    <w:p w14:paraId="0C316A9F" w14:textId="77777777" w:rsidR="002650E7" w:rsidRPr="002731BE" w:rsidRDefault="002650E7" w:rsidP="007E2A6B">
      <w:pPr>
        <w:numPr>
          <w:ilvl w:val="0"/>
          <w:numId w:val="20"/>
        </w:numPr>
      </w:pPr>
      <w:r w:rsidRPr="002731BE">
        <w:t>BURDEN REDUCTION. With the excep</w:t>
      </w:r>
      <w:r w:rsidR="00F81719" w:rsidRPr="002731BE">
        <w:t>tion of paragraph d. above, in order to reduce grant recipient reporting burden, effective 1 JAN 2019, use of the SF-424B is optional.</w:t>
      </w:r>
      <w:r w:rsidR="001E5941" w:rsidRPr="002731BE">
        <w:t xml:space="preserve"> Also, effective 1 JAN 2020, the SAM will become the central repository for common government-wide certifications and representations required of Federal grants recipients. As registration in SAM is required for eligibility for a Federal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 </w:t>
      </w:r>
      <w:r w:rsidR="00F81719" w:rsidRPr="002731BE">
        <w:t xml:space="preserve"> </w:t>
      </w:r>
    </w:p>
    <w:p w14:paraId="5ED42064" w14:textId="77777777" w:rsidR="00A91F65" w:rsidRPr="00A91F65" w:rsidRDefault="00A91F65" w:rsidP="00A91F65"/>
    <w:p w14:paraId="0AEB72E0" w14:textId="77777777" w:rsidR="00A91F65" w:rsidRPr="00A91F65" w:rsidRDefault="00A91F65" w:rsidP="00A91F65">
      <w:r w:rsidRPr="00A91F65">
        <w:t xml:space="preserve">5.  DATA RIGHTS: </w:t>
      </w:r>
    </w:p>
    <w:p w14:paraId="05A2A6FD" w14:textId="77777777" w:rsidR="00A91F65" w:rsidRPr="00A91F65" w:rsidRDefault="00A91F65" w:rsidP="00A91F65"/>
    <w:p w14:paraId="4BECE072" w14:textId="77777777" w:rsidR="00A91F65" w:rsidRPr="00A91F65" w:rsidRDefault="00A91F65" w:rsidP="007E2A6B">
      <w:pPr>
        <w:numPr>
          <w:ilvl w:val="0"/>
          <w:numId w:val="14"/>
        </w:numPr>
      </w:pPr>
      <w:r w:rsidRPr="00A91F65">
        <w:t xml:space="preserve">SBIR RIGHTS.  The potential for inclusion of Small Business Innovation Research (SBIR) or data rights other than unlimited on awards is recognized.  In accordance with (IAW) the Small Business Administration (SBA) SBIR Policy Directive, Section 8(b), SBIR data rights clauses are non-negotiable and must not be the subject of negotiations pertaining to an award, or diminished or removed during award administration.  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  </w:t>
      </w:r>
    </w:p>
    <w:p w14:paraId="596B5984" w14:textId="77777777" w:rsidR="00A91F65" w:rsidRPr="00A91F65" w:rsidRDefault="00A91F65" w:rsidP="00A91F65"/>
    <w:p w14:paraId="06561092" w14:textId="77777777" w:rsidR="00A91F65" w:rsidRPr="00A91F65" w:rsidRDefault="00A91F65" w:rsidP="007E2A6B">
      <w:pPr>
        <w:numPr>
          <w:ilvl w:val="0"/>
          <w:numId w:val="14"/>
        </w:numPr>
      </w:pPr>
      <w:r w:rsidRPr="00A91F65">
        <w:t xml:space="preserve">NON-SBIR RIGHTS. </w:t>
      </w:r>
    </w:p>
    <w:p w14:paraId="2EC66EEE" w14:textId="77777777" w:rsidR="00A91F65" w:rsidRPr="00A91F65" w:rsidRDefault="00A91F65" w:rsidP="00A91F65">
      <w:r w:rsidRPr="00A91F65">
        <w:t xml:space="preserve"> </w:t>
      </w:r>
    </w:p>
    <w:p w14:paraId="0D9A7BA7" w14:textId="77777777" w:rsidR="00A91F65" w:rsidRPr="00A91F65" w:rsidRDefault="00A91F65" w:rsidP="007E2A6B">
      <w:pPr>
        <w:numPr>
          <w:ilvl w:val="0"/>
          <w:numId w:val="13"/>
        </w:numPr>
      </w:pPr>
      <w:r w:rsidRPr="00A91F65">
        <w:t>Non-SBIR data rights less than unlimited will be evaluated and negotiated on a case-by-case basis.  Government Purpose Rights are anticipated for data developed with DoD–reimbursed Independent Research and Development (IR&amp;D) funding.</w:t>
      </w:r>
    </w:p>
    <w:p w14:paraId="7A866B50" w14:textId="77777777" w:rsidR="00A91F65" w:rsidRPr="00A91F65" w:rsidRDefault="00A91F65" w:rsidP="007E2A6B">
      <w:pPr>
        <w:numPr>
          <w:ilvl w:val="0"/>
          <w:numId w:val="13"/>
        </w:numPr>
      </w:pPr>
      <w:r w:rsidRPr="00A91F65">
        <w:t>The Air Force Research Laboratory is engaged in the discovery, development, and integration of warfighting technologies for our air, space, and cyberspace forces. As such, rights in technical data and noncommercial computer software (NCS) developed or delivered under this contract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11CFDE5E" w14:textId="77777777" w:rsidR="00A91F65" w:rsidRPr="00A91F65" w:rsidRDefault="00A91F65" w:rsidP="007E2A6B">
      <w:pPr>
        <w:numPr>
          <w:ilvl w:val="0"/>
          <w:numId w:val="13"/>
        </w:numPr>
      </w:pPr>
      <w:r w:rsidRPr="00A91F65">
        <w:t>Third Party Software.  DFARS 252.227-7014(d) describes requirements for incorporation of third party computer software. Any third party software (commercial and noncommercial) to be incorporated into a deliverable must be clearly identified in the proposal. Prior to delivery of any third party software, the contractor will obtain an appropriate license for the Government, and the written approval of the contracting officer.</w:t>
      </w:r>
    </w:p>
    <w:p w14:paraId="6E926AD4" w14:textId="77777777" w:rsidR="00A91F65" w:rsidRPr="00A91F65" w:rsidRDefault="00A91F65" w:rsidP="00A91F65"/>
    <w:p w14:paraId="02192714" w14:textId="77777777" w:rsidR="00A91F65" w:rsidRPr="00A91F65" w:rsidRDefault="00A91F65" w:rsidP="007E2A6B">
      <w:pPr>
        <w:numPr>
          <w:ilvl w:val="0"/>
          <w:numId w:val="14"/>
        </w:numPr>
      </w:pPr>
      <w:r w:rsidRPr="00A91F65">
        <w:t xml:space="preserve"> IDENTIFICATION &amp; ASSERTION.  IAW DFARS 252.22</w:t>
      </w:r>
      <w:r w:rsidR="006F7349">
        <w:t>7-7017, the Identification and A</w:t>
      </w:r>
      <w:r w:rsidRPr="00A91F65">
        <w:t>ssertion of Use, Release, or Disclosure Restriction provision applies.  See AFRL/RI Specific Proposal Preparation Instructions for further guidance and samples.</w:t>
      </w:r>
    </w:p>
    <w:p w14:paraId="19FCD8A6" w14:textId="77777777" w:rsidR="00A91F65" w:rsidRPr="00A91F65" w:rsidRDefault="00A91F65" w:rsidP="00A91F65"/>
    <w:p w14:paraId="14101C7F" w14:textId="77777777" w:rsidR="00A91F65" w:rsidRPr="00A91F65" w:rsidRDefault="00A91F65" w:rsidP="00A91F65">
      <w:r w:rsidRPr="00A91F65">
        <w:t xml:space="preserve">6.  REPORTING:   </w:t>
      </w:r>
    </w:p>
    <w:p w14:paraId="4921E37E" w14:textId="77777777" w:rsidR="00A91F65" w:rsidRPr="00A91F65" w:rsidRDefault="00A91F65" w:rsidP="00A91F65">
      <w:r>
        <w:t xml:space="preserve">     </w:t>
      </w:r>
      <w:r w:rsidRPr="00A91F65">
        <w:t xml:space="preserve">a. Contract Applicable:  Once a proposal has been selected for award, offerors will be given complete instructions on the submission process for the reports.  </w:t>
      </w:r>
    </w:p>
    <w:p w14:paraId="34212AD2" w14:textId="77777777" w:rsidR="00A91F65" w:rsidRPr="00A91F65" w:rsidRDefault="00A91F65" w:rsidP="00A91F65">
      <w:r>
        <w:t xml:space="preserve">     b. </w:t>
      </w:r>
      <w:r w:rsidRPr="00A91F65">
        <w:t>FAPIIS Applicable:  As required by 2 CFR 200 Appendix XII of the Uniform Guidance and FAR 9.104-6, non-federal entities (NFEs) are required to disclose in FAPIIS any information about criminal, civil, and administrative proceedings, and/or affirm that there is no new information to provide.  This applies to NFEs that receive federal awards (currently active grants, cooperative agreements, and procurement contracts) greater than $10,000,000 for any period of time during the period of performance of an award/project.</w:t>
      </w:r>
    </w:p>
    <w:p w14:paraId="77749027" w14:textId="77777777" w:rsidR="00A91F65" w:rsidRPr="00A91F65" w:rsidRDefault="00A91F65" w:rsidP="00A91F65"/>
    <w:p w14:paraId="4DCB2E84" w14:textId="77777777" w:rsidR="00A91F65" w:rsidRDefault="00A91F65" w:rsidP="00A91F65">
      <w:r>
        <w:t>7.  NOTICE:  The following provisions* apply:</w:t>
      </w:r>
    </w:p>
    <w:p w14:paraId="7CE81031" w14:textId="7E79DA6C" w:rsidR="00A91F65" w:rsidRPr="00383BEE" w:rsidRDefault="00A91F65" w:rsidP="32C7C87F">
      <w:pPr>
        <w:rPr>
          <w:b/>
          <w:bCs/>
        </w:rPr>
      </w:pPr>
    </w:p>
    <w:p w14:paraId="520D2B50" w14:textId="77777777" w:rsidR="00E81CC6" w:rsidRDefault="00E81CC6" w:rsidP="00E81CC6">
      <w:pPr>
        <w:numPr>
          <w:ilvl w:val="0"/>
          <w:numId w:val="21"/>
        </w:numPr>
      </w:pPr>
      <w:bookmarkStart w:id="11" w:name="_Hlk128055277"/>
      <w:r>
        <w:t>FAR 52.204-7, System for Award Management</w:t>
      </w:r>
    </w:p>
    <w:p w14:paraId="5E437BE5" w14:textId="77777777" w:rsidR="00E81CC6" w:rsidRDefault="00E81CC6" w:rsidP="00E81CC6">
      <w:pPr>
        <w:numPr>
          <w:ilvl w:val="0"/>
          <w:numId w:val="21"/>
        </w:numPr>
      </w:pPr>
      <w:r>
        <w:t>FAR 52.204-16, Commercial and Government Entity Code Reporting</w:t>
      </w:r>
    </w:p>
    <w:p w14:paraId="5DF4E63E" w14:textId="77777777" w:rsidR="00E81CC6" w:rsidRDefault="00E81CC6" w:rsidP="00E81CC6">
      <w:pPr>
        <w:numPr>
          <w:ilvl w:val="0"/>
          <w:numId w:val="21"/>
        </w:numPr>
      </w:pPr>
      <w:r>
        <w:t>FAR 52.204-22, Alternative Line Item Proposal</w:t>
      </w:r>
    </w:p>
    <w:p w14:paraId="1731C180" w14:textId="77777777" w:rsidR="00E81CC6" w:rsidRDefault="00E81CC6" w:rsidP="00E81CC6">
      <w:pPr>
        <w:numPr>
          <w:ilvl w:val="0"/>
          <w:numId w:val="21"/>
        </w:numPr>
      </w:pPr>
      <w:r>
        <w:t>FAR 52.204-29, Federal Acquisition Supply Chain Security Act Orders-Representation and Disclosures</w:t>
      </w:r>
    </w:p>
    <w:p w14:paraId="6AD91155" w14:textId="77777777" w:rsidR="00E81CC6" w:rsidRDefault="00E81CC6" w:rsidP="00E81CC6">
      <w:pPr>
        <w:numPr>
          <w:ilvl w:val="0"/>
          <w:numId w:val="21"/>
        </w:numPr>
      </w:pPr>
      <w:r>
        <w:lastRenderedPageBreak/>
        <w:t>FAR 52.211-14, Notice of Priority Rating for National Defense, Emergency Preparedness, and Energy Program Use</w:t>
      </w:r>
    </w:p>
    <w:p w14:paraId="247ACECF" w14:textId="77777777" w:rsidR="00E81CC6" w:rsidRDefault="00E81CC6" w:rsidP="00E81CC6">
      <w:pPr>
        <w:numPr>
          <w:ilvl w:val="0"/>
          <w:numId w:val="21"/>
        </w:numPr>
      </w:pPr>
      <w:r>
        <w:t>FAR 52.232-2, Service of Protest</w:t>
      </w:r>
    </w:p>
    <w:p w14:paraId="165CA874" w14:textId="77777777" w:rsidR="00E81CC6" w:rsidRDefault="00E81CC6" w:rsidP="00E81CC6">
      <w:pPr>
        <w:numPr>
          <w:ilvl w:val="0"/>
          <w:numId w:val="21"/>
        </w:numPr>
      </w:pPr>
      <w:r>
        <w:t>DFARS 252.203-7005, Representation Relating to Compensation of Former DoD Officials</w:t>
      </w:r>
    </w:p>
    <w:p w14:paraId="7BB72807" w14:textId="77777777" w:rsidR="00E81CC6" w:rsidRDefault="00E81CC6" w:rsidP="00E81CC6">
      <w:pPr>
        <w:numPr>
          <w:ilvl w:val="0"/>
          <w:numId w:val="21"/>
        </w:numPr>
      </w:pPr>
      <w:r w:rsidRPr="00A91F65">
        <w:t>DFARS 252.204-7008, Compliance with Safeguarding Covered Defense Information Controls</w:t>
      </w:r>
    </w:p>
    <w:p w14:paraId="3C879618" w14:textId="77777777" w:rsidR="00E81CC6" w:rsidRDefault="00E81CC6" w:rsidP="00E81CC6">
      <w:pPr>
        <w:numPr>
          <w:ilvl w:val="0"/>
          <w:numId w:val="21"/>
        </w:numPr>
      </w:pPr>
      <w:r>
        <w:t>DFARS 252.204-7019, Notice of NISTSP 800-171 DoD Assessment Requirements</w:t>
      </w:r>
    </w:p>
    <w:p w14:paraId="3895F2CE" w14:textId="77777777" w:rsidR="00E81CC6" w:rsidRDefault="00E81CC6" w:rsidP="00E81CC6">
      <w:pPr>
        <w:numPr>
          <w:ilvl w:val="0"/>
          <w:numId w:val="21"/>
        </w:numPr>
      </w:pPr>
      <w:r>
        <w:t>DFARS 252.204-7024, Notice on the Use of the Supplier Performance Risk System</w:t>
      </w:r>
    </w:p>
    <w:p w14:paraId="6B90ABBD" w14:textId="77777777" w:rsidR="00E81CC6" w:rsidRDefault="00E81CC6" w:rsidP="00E81CC6">
      <w:pPr>
        <w:numPr>
          <w:ilvl w:val="0"/>
          <w:numId w:val="21"/>
        </w:numPr>
      </w:pPr>
      <w:r>
        <w:t>DFARS 252.215-7009, Proposal Adequacy Checklist</w:t>
      </w:r>
    </w:p>
    <w:p w14:paraId="281968DF" w14:textId="77777777" w:rsidR="00E81CC6" w:rsidRDefault="00E81CC6" w:rsidP="00E81CC6">
      <w:pPr>
        <w:numPr>
          <w:ilvl w:val="0"/>
          <w:numId w:val="21"/>
        </w:numPr>
      </w:pPr>
      <w:r>
        <w:t>DFARS 252.215-7013, Supplies and Services Provided by Nontraditional Defense Contractors</w:t>
      </w:r>
      <w:r w:rsidRPr="00A91F65">
        <w:t xml:space="preserve"> </w:t>
      </w:r>
    </w:p>
    <w:p w14:paraId="71D90C8C" w14:textId="77777777" w:rsidR="00E81CC6" w:rsidRDefault="00E81CC6" w:rsidP="00E81CC6">
      <w:pPr>
        <w:numPr>
          <w:ilvl w:val="0"/>
          <w:numId w:val="21"/>
        </w:numPr>
      </w:pPr>
      <w:r>
        <w:t>DFARS 252.225-7055, Representation Regarding Business Operations with the Maduro Regime</w:t>
      </w:r>
    </w:p>
    <w:p w14:paraId="2EC35963" w14:textId="77777777" w:rsidR="00E81CC6" w:rsidRDefault="00E81CC6" w:rsidP="00E81CC6">
      <w:pPr>
        <w:numPr>
          <w:ilvl w:val="0"/>
          <w:numId w:val="21"/>
        </w:numPr>
      </w:pPr>
      <w:r>
        <w:t>DFARS 252.225-7057, Preaward Disclosure of Employment of Individuals Who Work in the People’s Republic of China</w:t>
      </w:r>
    </w:p>
    <w:p w14:paraId="1748EEA1" w14:textId="77777777" w:rsidR="00E81CC6" w:rsidRDefault="00E81CC6" w:rsidP="00E81CC6">
      <w:pPr>
        <w:numPr>
          <w:ilvl w:val="0"/>
          <w:numId w:val="21"/>
        </w:numPr>
      </w:pPr>
      <w:r>
        <w:t>DFARS 252.225-7059, Prohibition on Certain Procurements from the Xinjiang Uyghur Autonomous Region-Representation</w:t>
      </w:r>
    </w:p>
    <w:p w14:paraId="63F74AC9" w14:textId="77777777" w:rsidR="00E81CC6" w:rsidRDefault="00E81CC6" w:rsidP="00E81CC6">
      <w:pPr>
        <w:numPr>
          <w:ilvl w:val="0"/>
          <w:numId w:val="21"/>
        </w:numPr>
      </w:pPr>
      <w:r>
        <w:t>DFARS 252.225-7973, Prohibition on the Procurement of Foreign-Made Unmanned Aircraft Systems-Representation (DEVIATION 2020-O0015) (MAY 2020)</w:t>
      </w:r>
    </w:p>
    <w:p w14:paraId="20FCF8FB" w14:textId="77777777" w:rsidR="00E81CC6" w:rsidRDefault="00E81CC6" w:rsidP="00E81CC6">
      <w:pPr>
        <w:numPr>
          <w:ilvl w:val="0"/>
          <w:numId w:val="21"/>
        </w:numPr>
      </w:pPr>
      <w:r>
        <w:t>DFARS 252.227-7028, Technical Data or Computer Software Previously Delivered to the Government</w:t>
      </w:r>
    </w:p>
    <w:p w14:paraId="23E8879B" w14:textId="77777777" w:rsidR="00E81CC6" w:rsidRDefault="00E81CC6" w:rsidP="00E81CC6">
      <w:pPr>
        <w:numPr>
          <w:ilvl w:val="0"/>
          <w:numId w:val="21"/>
        </w:numPr>
      </w:pPr>
      <w:r w:rsidRPr="00A91F65">
        <w:t xml:space="preserve">DFARS 252.239-7017, Notice of Supply Chain Risk </w:t>
      </w:r>
    </w:p>
    <w:p w14:paraId="2AA717A8" w14:textId="77777777" w:rsidR="00E81CC6" w:rsidRDefault="00E81CC6" w:rsidP="00E81CC6">
      <w:pPr>
        <w:numPr>
          <w:ilvl w:val="0"/>
          <w:numId w:val="21"/>
        </w:numPr>
      </w:pPr>
      <w:r>
        <w:t>DFARS 252.239-7098, Prohibition on Contracting to Maintain or Establish a Computer Network Unless Such Network is Designed to Block Access to Certain Websites-Representation (Deviation 2021-O0003) (APR 2021)</w:t>
      </w:r>
    </w:p>
    <w:bookmarkEnd w:id="11"/>
    <w:p w14:paraId="67435368" w14:textId="77777777" w:rsidR="00E81CC6" w:rsidRPr="00A91F65" w:rsidRDefault="00E81CC6" w:rsidP="00E81CC6"/>
    <w:p w14:paraId="1CE3B2A5" w14:textId="77777777" w:rsidR="00E81CC6" w:rsidRPr="00A91F65" w:rsidRDefault="00E81CC6" w:rsidP="00E81CC6">
      <w:r w:rsidRPr="00A91F65">
        <w:t>* Please note that the current versions or deviations of the related clauses will be included in any resulting contract.</w:t>
      </w:r>
      <w:r>
        <w:t xml:space="preserve"> Additional provisions may be included in any resultant contract, dependent upon each individual effort. </w:t>
      </w:r>
    </w:p>
    <w:p w14:paraId="3E550F48" w14:textId="10702AE5" w:rsidR="00A91F65" w:rsidRPr="00A91F65" w:rsidRDefault="01C50129" w:rsidP="00A91F65">
      <w:r w:rsidRPr="32C7C87F">
        <w:t xml:space="preserve"> </w:t>
      </w:r>
    </w:p>
    <w:p w14:paraId="258318A2" w14:textId="582A8D2F" w:rsidR="00A91F65" w:rsidRPr="00A91F65" w:rsidRDefault="01C50129" w:rsidP="00A91F65">
      <w:r w:rsidRPr="32C7C87F">
        <w:t>* Please note that the current versions or deviations of the related clauses will be included in any resulting contract. Additional provisions may be included in any resultant contract, dependent upon each individual effort.</w:t>
      </w:r>
    </w:p>
    <w:p w14:paraId="718AAB1A" w14:textId="5E28417D" w:rsidR="00A91F65" w:rsidRPr="00A91F65" w:rsidRDefault="00A91F65" w:rsidP="32C7C87F"/>
    <w:p w14:paraId="6FD2EF4A" w14:textId="3C9F3E94" w:rsidR="00A91F65" w:rsidRDefault="4C7AD356" w:rsidP="00A91F65">
      <w:r>
        <w:t xml:space="preserve">8.  </w:t>
      </w:r>
      <w:r w:rsidRPr="2D3B18CA">
        <w:rPr>
          <w:b/>
          <w:bCs/>
          <w:u w:val="single"/>
        </w:rPr>
        <w:t>GRANT AWARDS ONLY</w:t>
      </w:r>
      <w:r>
        <w:t xml:space="preserve">:  For efforts proposed as grant awards, offerors must provide an abstract in their proposal (not to exceed one page) that is </w:t>
      </w:r>
      <w:r w:rsidR="55A47101">
        <w:t>publicly</w:t>
      </w:r>
      <w:r>
        <w:t xml:space="preserve"> releasable and that describes - in terms the public may understand - the project or program supported by the grant.  If the proposal is selected for award, the DoD will </w:t>
      </w:r>
      <w:r w:rsidR="6E159A68">
        <w:t>publicly</w:t>
      </w:r>
      <w:r>
        <w:t xml:space="preserve"> post the abstract to comply with Section 8123 of the Department of Defense Appropriations Act, 2015 (Pub. L. 113-235).</w:t>
      </w:r>
    </w:p>
    <w:p w14:paraId="2E740D10" w14:textId="77777777" w:rsidR="009C7AA5" w:rsidRDefault="009C7AA5" w:rsidP="00A91F65"/>
    <w:p w14:paraId="6357D019" w14:textId="77777777" w:rsidR="009C7AA5" w:rsidRPr="00853D11" w:rsidRDefault="009C7AA5" w:rsidP="009C7AA5">
      <w:pPr>
        <w:rPr>
          <w:b/>
          <w:bCs/>
        </w:rPr>
      </w:pPr>
      <w:r w:rsidRPr="00853D11">
        <w:rPr>
          <w:b/>
          <w:bCs/>
        </w:rPr>
        <w:t xml:space="preserve">9. </w:t>
      </w:r>
      <w:r w:rsidRPr="00853D11">
        <w:rPr>
          <w:b/>
          <w:bCs/>
          <w:u w:val="single"/>
        </w:rPr>
        <w:t>TECHNOLOGY INCENTIVE RANGE</w:t>
      </w:r>
      <w:r w:rsidRPr="00853D11">
        <w:rPr>
          <w:b/>
          <w:bCs/>
        </w:rPr>
        <w:t xml:space="preserve">: AFRL/RI does not expect FAR based R&amp;D efforts to qualify for the Technology Incentive Range as defined in DFARS 215.404-71-2(d)(4) when calculating performance risk using the Weighted Guidelines method. The incentive is to be applied for technology innovation for mature, operational, non-prototype type systems only. </w:t>
      </w:r>
    </w:p>
    <w:p w14:paraId="3AD74565" w14:textId="77777777" w:rsidR="009C7AA5" w:rsidRPr="00853D11" w:rsidRDefault="009C7AA5" w:rsidP="009C7AA5">
      <w:pPr>
        <w:rPr>
          <w:b/>
          <w:bCs/>
        </w:rPr>
      </w:pPr>
    </w:p>
    <w:p w14:paraId="6F8E0643" w14:textId="77777777" w:rsidR="009C7AA5" w:rsidRPr="00853D11" w:rsidRDefault="009C7AA5" w:rsidP="009C7AA5">
      <w:pPr>
        <w:rPr>
          <w:b/>
          <w:bCs/>
        </w:rPr>
      </w:pPr>
      <w:r w:rsidRPr="00853D11">
        <w:rPr>
          <w:b/>
          <w:bCs/>
        </w:rPr>
        <w:t xml:space="preserve">10. </w:t>
      </w:r>
      <w:r w:rsidRPr="00853D11">
        <w:rPr>
          <w:b/>
          <w:bCs/>
          <w:u w:val="single"/>
        </w:rPr>
        <w:t>GENERALLY ACCEPTED ACCOUNTING PRINCIPLES (GAAP) COMPLIANCE</w:t>
      </w:r>
      <w:r w:rsidRPr="00853D11">
        <w:rPr>
          <w:b/>
          <w:bCs/>
        </w:rPr>
        <w:t>: When proposing an Other Transaction (OT), provide documentation that your accounting system is GAAP compliant. Offerors must also self certify that they (or their subcontractor who will be participating to a significant extent) are a Nontraditional Defense Contractor, who is defined as an entity that is not currently performing and has not performed, within one year period prior to solicitation, any contract or subcontract for the DoD subject to full CAS coverage.</w:t>
      </w:r>
    </w:p>
    <w:p w14:paraId="369318A0" w14:textId="77777777" w:rsidR="009C7AA5" w:rsidRPr="00853D11" w:rsidRDefault="009C7AA5" w:rsidP="009C7AA5">
      <w:pPr>
        <w:rPr>
          <w:b/>
          <w:bCs/>
        </w:rPr>
      </w:pPr>
    </w:p>
    <w:p w14:paraId="44247556" w14:textId="77777777" w:rsidR="009C7AA5" w:rsidRPr="00853D11" w:rsidRDefault="009C7AA5" w:rsidP="009C7AA5">
      <w:pPr>
        <w:rPr>
          <w:b/>
          <w:bCs/>
        </w:rPr>
      </w:pPr>
      <w:r w:rsidRPr="00853D11">
        <w:rPr>
          <w:b/>
          <w:bCs/>
        </w:rPr>
        <w:t xml:space="preserve">11. </w:t>
      </w:r>
      <w:r w:rsidRPr="00853D11">
        <w:rPr>
          <w:b/>
          <w:bCs/>
          <w:u w:val="single"/>
        </w:rPr>
        <w:t>FINANCIAL RESOURCES:</w:t>
      </w:r>
      <w:r w:rsidRPr="00853D11">
        <w:rPr>
          <w:b/>
          <w:bCs/>
        </w:rPr>
        <w:t xml:space="preserve"> Proposals shall include information to determine adequate financial resources to perform the effort, taking into consideration all existing commercial and </w:t>
      </w:r>
      <w:r w:rsidRPr="00853D11">
        <w:rPr>
          <w:b/>
          <w:bCs/>
        </w:rPr>
        <w:lastRenderedPageBreak/>
        <w:t xml:space="preserve">governmental business commitments. See DFARS 232.072-2(b) for a list of the types of information used to support financial responsibility. Types of information shall include the following for example: financial statements (e.g. Balance Sheet, Income Statement, Cash Flow Statement, Compensation); disclosures of previous insolvency; business case/cash flow forecasts; financing arrangements; and/or letters of good standing from accredited financial institutions. </w:t>
      </w:r>
    </w:p>
    <w:p w14:paraId="4EEE5425" w14:textId="77777777" w:rsidR="009C7AA5" w:rsidRPr="00A91F65" w:rsidRDefault="009C7AA5" w:rsidP="00A91F65"/>
    <w:p w14:paraId="0A32EAFD" w14:textId="77777777" w:rsidR="007B075F" w:rsidRPr="00D95F5B" w:rsidRDefault="007B075F"/>
    <w:p w14:paraId="5E6D9E2F" w14:textId="77777777" w:rsidR="00DE00AA" w:rsidRPr="00D95F5B" w:rsidRDefault="007853C2">
      <w:r>
        <w:rPr>
          <w:b/>
        </w:rPr>
        <w:t>VII.</w:t>
      </w:r>
      <w:r w:rsidR="00DE00AA" w:rsidRPr="00D95F5B">
        <w:rPr>
          <w:b/>
        </w:rPr>
        <w:t xml:space="preserve"> AGENCY CONTACTS</w:t>
      </w:r>
      <w:r w:rsidR="00DE00AA" w:rsidRPr="00D95F5B">
        <w:t>:</w:t>
      </w:r>
    </w:p>
    <w:p w14:paraId="2E5A6CB5" w14:textId="77777777" w:rsidR="00DE00AA" w:rsidRPr="00D95F5B" w:rsidRDefault="00DE00AA" w:rsidP="00DE00AA"/>
    <w:p w14:paraId="5E092A5A" w14:textId="77777777" w:rsidR="005B01AA" w:rsidRPr="00D95F5B" w:rsidRDefault="005B01AA" w:rsidP="005B01AA">
      <w:r w:rsidRPr="00D95F5B">
        <w:t xml:space="preserve">All </w:t>
      </w:r>
      <w:r w:rsidR="00505B3F" w:rsidRPr="00D95F5B">
        <w:t xml:space="preserve">white paper and proposal </w:t>
      </w:r>
      <w:r w:rsidRPr="00D95F5B">
        <w:t xml:space="preserve">submissions and any questions of a technical nature shall be directed to the cognizant </w:t>
      </w:r>
      <w:r w:rsidR="004475C9" w:rsidRPr="00D95F5B">
        <w:t>TPOC</w:t>
      </w:r>
      <w:r w:rsidRPr="00D95F5B">
        <w:t xml:space="preserve"> as specified below</w:t>
      </w:r>
      <w:r w:rsidR="00505B3F" w:rsidRPr="00D95F5B">
        <w:t xml:space="preserve"> (unless otherwise specified in the technical area)</w:t>
      </w:r>
      <w:r w:rsidRPr="00D95F5B">
        <w:t>:</w:t>
      </w:r>
    </w:p>
    <w:p w14:paraId="20AAAD4B" w14:textId="77777777" w:rsidR="007B1535" w:rsidRPr="00D95F5B" w:rsidRDefault="007B1535" w:rsidP="007B1535"/>
    <w:p w14:paraId="4EC6CD9E" w14:textId="77777777" w:rsidR="007853C2" w:rsidRPr="00C22729" w:rsidRDefault="007853C2" w:rsidP="009E0043">
      <w:pPr>
        <w:ind w:firstLine="720"/>
        <w:rPr>
          <w:u w:val="single"/>
        </w:rPr>
      </w:pPr>
      <w:r w:rsidRPr="00C22729">
        <w:rPr>
          <w:u w:val="single"/>
        </w:rPr>
        <w:t>Fight Tonight TPOC:</w:t>
      </w:r>
    </w:p>
    <w:p w14:paraId="3BCB0928" w14:textId="77777777" w:rsidR="007853C2" w:rsidRPr="00C22729" w:rsidRDefault="007853C2" w:rsidP="007853C2">
      <w:pPr>
        <w:ind w:left="720"/>
        <w:rPr>
          <w:color w:val="FF0000"/>
        </w:rPr>
      </w:pPr>
      <w:r>
        <w:t>Dr. Jeffrey Hudack</w:t>
      </w:r>
      <w:r w:rsidRPr="00C22729">
        <w:rPr>
          <w:color w:val="FF0000"/>
        </w:rPr>
        <w:tab/>
      </w:r>
      <w:r w:rsidRPr="00C22729">
        <w:rPr>
          <w:color w:val="FF0000"/>
        </w:rPr>
        <w:tab/>
      </w:r>
      <w:r w:rsidRPr="00C22729">
        <w:rPr>
          <w:color w:val="FF0000"/>
        </w:rPr>
        <w:tab/>
      </w:r>
      <w:r w:rsidRPr="00C22729">
        <w:rPr>
          <w:color w:val="FF0000"/>
        </w:rPr>
        <w:tab/>
      </w:r>
      <w:r w:rsidRPr="00C22729">
        <w:rPr>
          <w:color w:val="FF0000"/>
        </w:rPr>
        <w:tab/>
      </w:r>
    </w:p>
    <w:p w14:paraId="772B0670" w14:textId="3574230F" w:rsidR="007853C2" w:rsidRDefault="007853C2" w:rsidP="007853C2">
      <w:pPr>
        <w:ind w:left="720"/>
      </w:pPr>
      <w:r w:rsidRPr="00D95F5B">
        <w:t>AFRL/RI</w:t>
      </w:r>
      <w:r>
        <w:t>S</w:t>
      </w:r>
      <w:r w:rsidR="00701AC7">
        <w:t>B</w:t>
      </w:r>
      <w:r w:rsidRPr="00D95F5B">
        <w:tab/>
      </w:r>
      <w:r w:rsidRPr="00D95F5B">
        <w:tab/>
      </w:r>
      <w:r w:rsidRPr="00D95F5B">
        <w:tab/>
      </w:r>
      <w:r w:rsidRPr="00D95F5B">
        <w:tab/>
      </w:r>
      <w:r w:rsidRPr="00D95F5B">
        <w:tab/>
      </w:r>
    </w:p>
    <w:p w14:paraId="48A2FEC2" w14:textId="77777777" w:rsidR="007853C2" w:rsidRPr="00D95F5B" w:rsidRDefault="007853C2" w:rsidP="007853C2">
      <w:pPr>
        <w:ind w:left="720"/>
      </w:pPr>
      <w:r w:rsidRPr="00D95F5B">
        <w:t>525 Brook</w:t>
      </w:r>
      <w:r>
        <w:t>s</w:t>
      </w:r>
      <w:r w:rsidRPr="00D95F5B">
        <w:t xml:space="preserve"> Rd</w:t>
      </w:r>
    </w:p>
    <w:p w14:paraId="30142CEC" w14:textId="77777777" w:rsidR="007853C2" w:rsidRPr="00D95F5B" w:rsidRDefault="007853C2" w:rsidP="007853C2">
      <w:pPr>
        <w:ind w:left="720"/>
      </w:pPr>
      <w:r w:rsidRPr="00D95F5B">
        <w:t>Rome, NY 13441</w:t>
      </w:r>
      <w:r>
        <w:t>-4505</w:t>
      </w:r>
      <w:r w:rsidRPr="00D95F5B">
        <w:tab/>
      </w:r>
      <w:r w:rsidRPr="00D95F5B">
        <w:tab/>
      </w:r>
      <w:r w:rsidRPr="00D95F5B">
        <w:tab/>
      </w:r>
      <w:r w:rsidRPr="00D95F5B">
        <w:tab/>
      </w:r>
      <w:r w:rsidRPr="00D95F5B">
        <w:tab/>
      </w:r>
    </w:p>
    <w:p w14:paraId="110C286A" w14:textId="77777777" w:rsidR="007853C2" w:rsidRPr="00D95F5B" w:rsidRDefault="007853C2" w:rsidP="007853C2">
      <w:pPr>
        <w:ind w:left="720"/>
      </w:pPr>
      <w:r w:rsidRPr="00D95F5B">
        <w:t xml:space="preserve">Telephone: </w:t>
      </w:r>
      <w:r>
        <w:t>(</w:t>
      </w:r>
      <w:r w:rsidRPr="00EB1C06">
        <w:t>315</w:t>
      </w:r>
      <w:r>
        <w:t>) 240-</w:t>
      </w:r>
      <w:r w:rsidRPr="00EB1C06">
        <w:t>5730</w:t>
      </w:r>
      <w:r w:rsidRPr="00D95F5B">
        <w:tab/>
      </w:r>
      <w:r w:rsidRPr="00D95F5B">
        <w:tab/>
      </w:r>
      <w:r w:rsidRPr="00D95F5B">
        <w:tab/>
      </w:r>
    </w:p>
    <w:p w14:paraId="1A771359" w14:textId="77777777" w:rsidR="007853C2" w:rsidRDefault="007853C2" w:rsidP="007853C2">
      <w:pPr>
        <w:ind w:left="720"/>
      </w:pPr>
      <w:r w:rsidRPr="00D95F5B">
        <w:t>Email:</w:t>
      </w:r>
      <w:r w:rsidRPr="00D95F5B">
        <w:tab/>
      </w:r>
      <w:hyperlink r:id="rId32" w:history="1">
        <w:r w:rsidRPr="005153B4">
          <w:rPr>
            <w:rStyle w:val="Hyperlink"/>
          </w:rPr>
          <w:t>jeffrey.hudack@us.af.mil</w:t>
        </w:r>
      </w:hyperlink>
    </w:p>
    <w:p w14:paraId="652DF095" w14:textId="77777777" w:rsidR="007853C2" w:rsidRDefault="007853C2" w:rsidP="007853C2">
      <w:pPr>
        <w:ind w:left="720"/>
      </w:pPr>
    </w:p>
    <w:p w14:paraId="2E736743" w14:textId="77777777" w:rsidR="007853C2" w:rsidRDefault="007853C2" w:rsidP="007853C2">
      <w:r>
        <w:t>Copies of white paper submissions should also be sent to:</w:t>
      </w:r>
    </w:p>
    <w:p w14:paraId="1C4D34BB" w14:textId="77777777" w:rsidR="007853C2" w:rsidRDefault="007853C2" w:rsidP="007853C2"/>
    <w:p w14:paraId="58ECB709" w14:textId="77777777" w:rsidR="007853C2" w:rsidRPr="00853D11" w:rsidRDefault="007853C2" w:rsidP="007853C2">
      <w:pPr>
        <w:ind w:left="720"/>
        <w:rPr>
          <w:b/>
          <w:bCs/>
          <w:u w:val="single"/>
        </w:rPr>
      </w:pPr>
      <w:r w:rsidRPr="00853D11">
        <w:rPr>
          <w:b/>
          <w:bCs/>
          <w:u w:val="single"/>
        </w:rPr>
        <w:t>Fight Tonight TPOC:</w:t>
      </w:r>
    </w:p>
    <w:p w14:paraId="0C36AA97" w14:textId="7E2E30EF" w:rsidR="007853C2" w:rsidRPr="00853D11" w:rsidRDefault="00730823" w:rsidP="007853C2">
      <w:pPr>
        <w:ind w:left="720"/>
        <w:rPr>
          <w:b/>
          <w:bCs/>
        </w:rPr>
      </w:pPr>
      <w:r w:rsidRPr="00853D11">
        <w:rPr>
          <w:b/>
          <w:bCs/>
        </w:rPr>
        <w:t>Mr. Francis DiLego</w:t>
      </w:r>
    </w:p>
    <w:p w14:paraId="283B1FEC" w14:textId="77777777" w:rsidR="007853C2" w:rsidRPr="00853D11" w:rsidRDefault="007853C2" w:rsidP="007853C2">
      <w:pPr>
        <w:ind w:left="720"/>
        <w:rPr>
          <w:b/>
          <w:bCs/>
        </w:rPr>
      </w:pPr>
      <w:r w:rsidRPr="00853D11">
        <w:rPr>
          <w:b/>
          <w:bCs/>
        </w:rPr>
        <w:t>AFRL/RIS</w:t>
      </w:r>
    </w:p>
    <w:p w14:paraId="7F447BFE" w14:textId="77777777" w:rsidR="007853C2" w:rsidRPr="00853D11" w:rsidRDefault="007853C2" w:rsidP="007853C2">
      <w:pPr>
        <w:ind w:left="720"/>
        <w:rPr>
          <w:b/>
          <w:bCs/>
        </w:rPr>
      </w:pPr>
      <w:r w:rsidRPr="00853D11">
        <w:rPr>
          <w:b/>
          <w:bCs/>
        </w:rPr>
        <w:t>525 Brooks Rd</w:t>
      </w:r>
    </w:p>
    <w:p w14:paraId="0155C89F" w14:textId="77777777" w:rsidR="007853C2" w:rsidRPr="00853D11" w:rsidRDefault="007853C2" w:rsidP="007853C2">
      <w:pPr>
        <w:ind w:left="720"/>
        <w:rPr>
          <w:b/>
          <w:bCs/>
        </w:rPr>
      </w:pPr>
      <w:r w:rsidRPr="00853D11">
        <w:rPr>
          <w:b/>
          <w:bCs/>
        </w:rPr>
        <w:t>Rome, NY 13441-4505</w:t>
      </w:r>
    </w:p>
    <w:p w14:paraId="52FE2D4A" w14:textId="4D182B12" w:rsidR="007853C2" w:rsidRPr="00853D11" w:rsidRDefault="007853C2" w:rsidP="007853C2">
      <w:pPr>
        <w:ind w:left="720"/>
        <w:rPr>
          <w:b/>
          <w:bCs/>
        </w:rPr>
      </w:pPr>
      <w:r w:rsidRPr="00853D11">
        <w:rPr>
          <w:b/>
          <w:bCs/>
        </w:rPr>
        <w:t>Telephone: (315) 330-</w:t>
      </w:r>
      <w:r w:rsidR="006F6EAB" w:rsidRPr="00853D11">
        <w:rPr>
          <w:b/>
          <w:bCs/>
        </w:rPr>
        <w:t>3683</w:t>
      </w:r>
    </w:p>
    <w:p w14:paraId="7C1C4C31" w14:textId="33394142" w:rsidR="007853C2" w:rsidRPr="00853D11" w:rsidRDefault="007853C2" w:rsidP="32C7C87F">
      <w:pPr>
        <w:ind w:left="720"/>
        <w:rPr>
          <w:rStyle w:val="Hyperlink"/>
          <w:b/>
          <w:bCs/>
        </w:rPr>
      </w:pPr>
      <w:r w:rsidRPr="00853D11">
        <w:rPr>
          <w:b/>
          <w:bCs/>
        </w:rPr>
        <w:t xml:space="preserve">Email:  </w:t>
      </w:r>
      <w:hyperlink r:id="rId33">
        <w:r w:rsidR="006F6EAB" w:rsidRPr="00853D11">
          <w:rPr>
            <w:rStyle w:val="Hyperlink"/>
            <w:b/>
            <w:bCs/>
          </w:rPr>
          <w:t>francis.dilego@us.af.mil</w:t>
        </w:r>
      </w:hyperlink>
    </w:p>
    <w:p w14:paraId="418C8F59" w14:textId="3DAF88D8" w:rsidR="1ECC8399" w:rsidRDefault="1ECC8399" w:rsidP="1ECC8399">
      <w:pPr>
        <w:ind w:left="720"/>
      </w:pPr>
    </w:p>
    <w:p w14:paraId="10022737" w14:textId="52B56826" w:rsidR="071059A3" w:rsidRDefault="071059A3" w:rsidP="1ECC8399">
      <w:pPr>
        <w:ind w:left="720"/>
        <w:rPr>
          <w:u w:val="single"/>
        </w:rPr>
      </w:pPr>
      <w:r w:rsidRPr="32C7C87F">
        <w:rPr>
          <w:u w:val="single"/>
        </w:rPr>
        <w:t xml:space="preserve">Fight Tonight </w:t>
      </w:r>
      <w:r w:rsidR="79125D45" w:rsidRPr="32C7C87F">
        <w:rPr>
          <w:u w:val="single"/>
        </w:rPr>
        <w:t>PM</w:t>
      </w:r>
      <w:r w:rsidRPr="32C7C87F">
        <w:rPr>
          <w:u w:val="single"/>
        </w:rPr>
        <w:t>:</w:t>
      </w:r>
    </w:p>
    <w:p w14:paraId="07B05B64" w14:textId="21970220" w:rsidR="071059A3" w:rsidRDefault="071059A3" w:rsidP="32C7C87F">
      <w:pPr>
        <w:spacing w:line="259" w:lineRule="auto"/>
        <w:ind w:left="720"/>
      </w:pPr>
      <w:r>
        <w:t>Lt Col Sean Carlson</w:t>
      </w:r>
    </w:p>
    <w:p w14:paraId="7A0679A8" w14:textId="36359F03" w:rsidR="071059A3" w:rsidRDefault="071059A3" w:rsidP="1ECC8399">
      <w:pPr>
        <w:spacing w:line="259" w:lineRule="auto"/>
        <w:ind w:left="720"/>
      </w:pPr>
      <w:r>
        <w:t>AFRL/RIS</w:t>
      </w:r>
    </w:p>
    <w:p w14:paraId="77F07EFA" w14:textId="77777777" w:rsidR="071059A3" w:rsidRDefault="071059A3" w:rsidP="1ECC8399">
      <w:pPr>
        <w:ind w:left="720"/>
      </w:pPr>
      <w:r>
        <w:t>525 Brooks Rd</w:t>
      </w:r>
    </w:p>
    <w:p w14:paraId="4AA26BED" w14:textId="77777777" w:rsidR="071059A3" w:rsidRDefault="071059A3" w:rsidP="1ECC8399">
      <w:pPr>
        <w:ind w:left="720"/>
      </w:pPr>
      <w:r>
        <w:t>Rome, NY 13441-4505</w:t>
      </w:r>
    </w:p>
    <w:p w14:paraId="07122827" w14:textId="60D375B1" w:rsidR="071059A3" w:rsidRDefault="071059A3" w:rsidP="1ECC8399">
      <w:pPr>
        <w:ind w:left="720"/>
      </w:pPr>
      <w:r>
        <w:t xml:space="preserve">Telephone: (315) 330-2936 </w:t>
      </w:r>
    </w:p>
    <w:p w14:paraId="1868EF82" w14:textId="30351A3C" w:rsidR="071059A3" w:rsidRDefault="071059A3" w:rsidP="1ECC8399">
      <w:pPr>
        <w:ind w:left="720"/>
      </w:pPr>
      <w:r>
        <w:t>Email:  sean.carlson.1@us.af.mil</w:t>
      </w:r>
    </w:p>
    <w:p w14:paraId="226D2261" w14:textId="0DDAFB12" w:rsidR="1ECC8399" w:rsidRDefault="1ECC8399" w:rsidP="1ECC8399">
      <w:pPr>
        <w:ind w:left="720"/>
      </w:pPr>
    </w:p>
    <w:p w14:paraId="64A3F713" w14:textId="77777777" w:rsidR="007B1535" w:rsidRPr="00D95F5B" w:rsidRDefault="007B1535" w:rsidP="007853C2"/>
    <w:p w14:paraId="014A76BD" w14:textId="77777777" w:rsidR="005B01AA" w:rsidRPr="00D95F5B" w:rsidRDefault="005B01AA" w:rsidP="005B01AA">
      <w:r w:rsidRPr="00D95F5B">
        <w:t>Questions of a contractual/business nature shall be directed to the cognizant contracting officer, as specified below (</w:t>
      </w:r>
      <w:r w:rsidRPr="00670C4D">
        <w:rPr>
          <w:b/>
        </w:rPr>
        <w:t>email requests are preferred</w:t>
      </w:r>
      <w:r w:rsidRPr="00D95F5B">
        <w:t>):</w:t>
      </w:r>
    </w:p>
    <w:p w14:paraId="20B9D42E" w14:textId="77777777" w:rsidR="00D46445" w:rsidRDefault="00D46445" w:rsidP="007B1535"/>
    <w:p w14:paraId="140D9FF0" w14:textId="77777777" w:rsidR="007B1535" w:rsidRPr="00D95F5B" w:rsidRDefault="0092569C" w:rsidP="00D46445">
      <w:pPr>
        <w:ind w:left="720"/>
      </w:pPr>
      <w:r>
        <w:t>Amber Buckley</w:t>
      </w:r>
    </w:p>
    <w:p w14:paraId="69BD7424" w14:textId="77777777" w:rsidR="007B1535" w:rsidRPr="00D95F5B" w:rsidRDefault="007B1535" w:rsidP="00D46445">
      <w:pPr>
        <w:ind w:left="720"/>
      </w:pPr>
      <w:r w:rsidRPr="00D95F5B">
        <w:t>Telephone (315) 330-</w:t>
      </w:r>
      <w:r w:rsidR="0092569C">
        <w:t>3605</w:t>
      </w:r>
    </w:p>
    <w:p w14:paraId="241D893F" w14:textId="77777777" w:rsidR="007B1535" w:rsidRPr="00D95F5B" w:rsidRDefault="007B1535" w:rsidP="00D46445">
      <w:pPr>
        <w:ind w:left="720"/>
      </w:pPr>
      <w:r w:rsidRPr="00D95F5B">
        <w:t xml:space="preserve">Email:  </w:t>
      </w:r>
      <w:hyperlink r:id="rId34" w:history="1">
        <w:r w:rsidR="0092569C" w:rsidRPr="00C736AA">
          <w:rPr>
            <w:rStyle w:val="Hyperlink"/>
          </w:rPr>
          <w:t>Amber.Buckley@us.af.mil</w:t>
        </w:r>
      </w:hyperlink>
    </w:p>
    <w:p w14:paraId="1C26F0EF" w14:textId="77777777" w:rsidR="007B1535" w:rsidRPr="00D95F5B" w:rsidRDefault="007B1535" w:rsidP="007B1535"/>
    <w:p w14:paraId="1CF5B966" w14:textId="77777777" w:rsidR="007B1535" w:rsidRPr="00D95F5B" w:rsidRDefault="007B075F" w:rsidP="007B1535">
      <w:r w:rsidRPr="00D95F5B">
        <w:t>Emails</w:t>
      </w:r>
      <w:r w:rsidR="007B1535" w:rsidRPr="00D95F5B">
        <w:t xml:space="preserve"> must reference the solicitation (BAA) number and title of the acquisition.</w:t>
      </w:r>
    </w:p>
    <w:p w14:paraId="19D636DA" w14:textId="77777777" w:rsidR="00E1283E" w:rsidRPr="00D95F5B" w:rsidRDefault="00E1283E" w:rsidP="007B1535"/>
    <w:p w14:paraId="548F7254" w14:textId="368A67A3" w:rsidR="0072092B" w:rsidRPr="009C7AA5" w:rsidRDefault="0072092B" w:rsidP="0072092B">
      <w:r w:rsidRPr="00D95F5B">
        <w:t xml:space="preserve">In accordance </w:t>
      </w:r>
      <w:r w:rsidRPr="009C7AA5">
        <w:t xml:space="preserve">with </w:t>
      </w:r>
      <w:r w:rsidR="00383BEE" w:rsidRPr="00776946">
        <w:t>D</w:t>
      </w:r>
      <w:r w:rsidRPr="00776946">
        <w:t>AFFARS</w:t>
      </w:r>
      <w:r w:rsidRPr="009C7AA5">
        <w:t xml:space="preserve"> 5301.91, an Ombudsman has been appointed to hear and facilitate the resolution of concerns from offerors, potential offerors, and others for this acquisition announcement.  </w:t>
      </w:r>
      <w:r w:rsidRPr="00776946">
        <w:t xml:space="preserve">Before consulting with an ombudsman, interested parties must first address their concerns, issues, </w:t>
      </w:r>
      <w:r w:rsidRPr="00776946">
        <w:lastRenderedPageBreak/>
        <w:t>disagreements, and/or recommendations to the contracting officer for resolution.</w:t>
      </w:r>
      <w:r w:rsidRPr="009C7AA5">
        <w:t xml:space="preserve"> </w:t>
      </w:r>
      <w:r w:rsidR="00383BEE" w:rsidRPr="00776946">
        <w:t>D</w:t>
      </w:r>
      <w:r w:rsidRPr="00776946">
        <w:t xml:space="preserve">AFFARS </w:t>
      </w:r>
      <w:r w:rsidRPr="009C7AA5">
        <w:t xml:space="preserve">Clause 5352.201-9101 Ombudsman will be incorporated into all contracts awarded under this BAA.  </w:t>
      </w:r>
    </w:p>
    <w:p w14:paraId="1E21D556" w14:textId="77777777" w:rsidR="0072092B" w:rsidRDefault="0072092B" w:rsidP="0072092B"/>
    <w:p w14:paraId="3A7D749C" w14:textId="77777777" w:rsidR="009C7AA5" w:rsidRPr="00670C4D" w:rsidRDefault="009C7AA5" w:rsidP="009C7AA5">
      <w:r w:rsidRPr="00670C4D">
        <w:t xml:space="preserve">The AFRL Ombudsman </w:t>
      </w:r>
      <w:r>
        <w:t>is as</w:t>
      </w:r>
      <w:r w:rsidRPr="00670C4D">
        <w:t xml:space="preserve"> follows:</w:t>
      </w:r>
    </w:p>
    <w:p w14:paraId="79EF6015" w14:textId="77777777" w:rsidR="009C7AA5" w:rsidRPr="00670C4D" w:rsidRDefault="009C7AA5" w:rsidP="009C7AA5"/>
    <w:p w14:paraId="6F45F68B" w14:textId="77777777" w:rsidR="009C7AA5" w:rsidRPr="000770A2" w:rsidRDefault="009C7AA5" w:rsidP="009C7AA5"/>
    <w:p w14:paraId="6A102882" w14:textId="77777777" w:rsidR="009C7AA5" w:rsidRPr="00853D11" w:rsidRDefault="009C7AA5" w:rsidP="009C7AA5">
      <w:pPr>
        <w:pStyle w:val="NoSpacing"/>
        <w:ind w:left="720"/>
        <w:rPr>
          <w:b/>
          <w:bCs/>
          <w:sz w:val="24"/>
          <w:szCs w:val="24"/>
        </w:rPr>
      </w:pPr>
      <w:bookmarkStart w:id="12" w:name="_Hlk161299606"/>
      <w:r w:rsidRPr="00853D11">
        <w:rPr>
          <w:b/>
          <w:bCs/>
          <w:sz w:val="24"/>
          <w:szCs w:val="24"/>
        </w:rPr>
        <w:t>Ombudsman: AFRL/PK Director</w:t>
      </w:r>
    </w:p>
    <w:p w14:paraId="08EEE05E" w14:textId="77777777" w:rsidR="009C7AA5" w:rsidRPr="00853D11" w:rsidRDefault="009C7AA5" w:rsidP="009C7AA5">
      <w:pPr>
        <w:pStyle w:val="NoSpacing"/>
        <w:ind w:left="720"/>
        <w:rPr>
          <w:b/>
          <w:bCs/>
          <w:sz w:val="24"/>
          <w:szCs w:val="24"/>
        </w:rPr>
      </w:pPr>
      <w:r w:rsidRPr="00853D11">
        <w:rPr>
          <w:b/>
          <w:bCs/>
          <w:sz w:val="24"/>
          <w:szCs w:val="24"/>
        </w:rPr>
        <w:t xml:space="preserve">Alternate Ombudsman: AFRL/PK Deputy Director </w:t>
      </w:r>
    </w:p>
    <w:p w14:paraId="4F222128" w14:textId="77777777" w:rsidR="009C7AA5" w:rsidRPr="00853D11" w:rsidRDefault="009C7AA5" w:rsidP="009C7AA5">
      <w:pPr>
        <w:pStyle w:val="NoSpacing"/>
        <w:ind w:left="720"/>
        <w:rPr>
          <w:b/>
          <w:bCs/>
          <w:sz w:val="24"/>
          <w:szCs w:val="24"/>
        </w:rPr>
      </w:pPr>
      <w:r w:rsidRPr="00853D11">
        <w:rPr>
          <w:b/>
          <w:bCs/>
          <w:sz w:val="24"/>
          <w:szCs w:val="24"/>
        </w:rPr>
        <w:t>1864 4th Street</w:t>
      </w:r>
    </w:p>
    <w:p w14:paraId="6B5EDF69" w14:textId="77777777" w:rsidR="009C7AA5" w:rsidRPr="00853D11" w:rsidRDefault="009C7AA5" w:rsidP="009C7AA5">
      <w:pPr>
        <w:pStyle w:val="NoSpacing"/>
        <w:ind w:left="720"/>
        <w:rPr>
          <w:b/>
          <w:bCs/>
          <w:sz w:val="24"/>
          <w:szCs w:val="24"/>
        </w:rPr>
      </w:pPr>
      <w:r w:rsidRPr="00853D11">
        <w:rPr>
          <w:b/>
          <w:bCs/>
          <w:sz w:val="24"/>
          <w:szCs w:val="24"/>
        </w:rPr>
        <w:t>WPAFB OH 45433</w:t>
      </w:r>
    </w:p>
    <w:p w14:paraId="31AD9DDB" w14:textId="77777777" w:rsidR="009C7AA5" w:rsidRPr="00853D11" w:rsidRDefault="009C7AA5" w:rsidP="009C7AA5">
      <w:pPr>
        <w:pStyle w:val="NoSpacing"/>
        <w:ind w:left="720"/>
        <w:rPr>
          <w:b/>
          <w:bCs/>
          <w:sz w:val="24"/>
          <w:szCs w:val="24"/>
        </w:rPr>
      </w:pPr>
      <w:r w:rsidRPr="00853D11">
        <w:rPr>
          <w:b/>
          <w:bCs/>
          <w:sz w:val="24"/>
          <w:szCs w:val="24"/>
        </w:rPr>
        <w:t xml:space="preserve">Phone: (937) 904-9700 </w:t>
      </w:r>
    </w:p>
    <w:p w14:paraId="6C8DA4CF" w14:textId="77777777" w:rsidR="009C7AA5" w:rsidRPr="00853D11" w:rsidRDefault="009C7AA5" w:rsidP="009C7AA5">
      <w:pPr>
        <w:pStyle w:val="NoSpacing"/>
        <w:ind w:left="720"/>
        <w:rPr>
          <w:b/>
          <w:bCs/>
          <w:sz w:val="24"/>
          <w:szCs w:val="24"/>
        </w:rPr>
      </w:pPr>
      <w:r w:rsidRPr="00853D11">
        <w:rPr>
          <w:b/>
          <w:bCs/>
          <w:sz w:val="24"/>
          <w:szCs w:val="24"/>
        </w:rPr>
        <w:t>FAX: (937) 656-7321</w:t>
      </w:r>
    </w:p>
    <w:p w14:paraId="10F899A1" w14:textId="77777777" w:rsidR="009C7AA5" w:rsidRPr="00853D11" w:rsidRDefault="009C7AA5" w:rsidP="009C7AA5">
      <w:pPr>
        <w:pStyle w:val="NoSpacing"/>
        <w:ind w:left="720"/>
        <w:rPr>
          <w:b/>
          <w:bCs/>
          <w:sz w:val="24"/>
          <w:szCs w:val="24"/>
        </w:rPr>
      </w:pPr>
      <w:r w:rsidRPr="00853D11">
        <w:rPr>
          <w:b/>
          <w:bCs/>
          <w:sz w:val="24"/>
          <w:szCs w:val="24"/>
        </w:rPr>
        <w:t xml:space="preserve">Email: </w:t>
      </w:r>
      <w:hyperlink r:id="rId35" w:history="1">
        <w:r w:rsidRPr="00853D11">
          <w:rPr>
            <w:rStyle w:val="Hyperlink"/>
            <w:b/>
            <w:bCs/>
            <w:iCs/>
            <w:sz w:val="24"/>
            <w:szCs w:val="24"/>
          </w:rPr>
          <w:t>afrl.pk.workflow@us.af.mil</w:t>
        </w:r>
      </w:hyperlink>
    </w:p>
    <w:bookmarkEnd w:id="12"/>
    <w:p w14:paraId="7B36BF8F" w14:textId="77777777" w:rsidR="009450C8" w:rsidRPr="00D95F5B" w:rsidRDefault="009450C8" w:rsidP="00A76C12">
      <w:pPr>
        <w:tabs>
          <w:tab w:val="left" w:pos="2340"/>
        </w:tabs>
      </w:pPr>
    </w:p>
    <w:sectPr w:rsidR="009450C8" w:rsidRPr="00D95F5B" w:rsidSect="003B1364">
      <w:footerReference w:type="default" r:id="rId36"/>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C12AE" w14:textId="77777777" w:rsidR="004B38D8" w:rsidRDefault="004B38D8" w:rsidP="006F7349">
      <w:r>
        <w:separator/>
      </w:r>
    </w:p>
  </w:endnote>
  <w:endnote w:type="continuationSeparator" w:id="0">
    <w:p w14:paraId="71680685" w14:textId="77777777" w:rsidR="004B38D8" w:rsidRDefault="004B38D8" w:rsidP="006F73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62A50" w14:textId="77777777" w:rsidR="004B38D8" w:rsidRDefault="004B3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5695B" w14:textId="77777777" w:rsidR="004B38D8" w:rsidRDefault="004B38D8" w:rsidP="006F7349">
      <w:r>
        <w:separator/>
      </w:r>
    </w:p>
  </w:footnote>
  <w:footnote w:type="continuationSeparator" w:id="0">
    <w:p w14:paraId="6347E21A" w14:textId="77777777" w:rsidR="004B38D8" w:rsidRDefault="004B38D8" w:rsidP="006F7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1938"/>
    <w:multiLevelType w:val="hybridMultilevel"/>
    <w:tmpl w:val="64D47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BD5705"/>
    <w:multiLevelType w:val="hybridMultilevel"/>
    <w:tmpl w:val="D6703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81B80"/>
    <w:multiLevelType w:val="hybridMultilevel"/>
    <w:tmpl w:val="5CE2C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B270655"/>
    <w:multiLevelType w:val="hybridMultilevel"/>
    <w:tmpl w:val="2D022F9E"/>
    <w:lvl w:ilvl="0" w:tplc="36281FD0">
      <w:start w:val="1"/>
      <w:numFmt w:val="bullet"/>
      <w:lvlText w:val=""/>
      <w:lvlJc w:val="left"/>
      <w:pPr>
        <w:ind w:left="720" w:hanging="360"/>
      </w:pPr>
      <w:rPr>
        <w:rFonts w:ascii="Symbol" w:hAnsi="Symbol" w:hint="default"/>
      </w:rPr>
    </w:lvl>
    <w:lvl w:ilvl="1" w:tplc="DBA6FD1A">
      <w:start w:val="1"/>
      <w:numFmt w:val="bullet"/>
      <w:lvlText w:val="o"/>
      <w:lvlJc w:val="left"/>
      <w:pPr>
        <w:ind w:left="1440" w:hanging="360"/>
      </w:pPr>
      <w:rPr>
        <w:rFonts w:ascii="Courier New" w:hAnsi="Courier New" w:hint="default"/>
      </w:rPr>
    </w:lvl>
    <w:lvl w:ilvl="2" w:tplc="57C81BBC">
      <w:start w:val="1"/>
      <w:numFmt w:val="bullet"/>
      <w:lvlText w:val=""/>
      <w:lvlJc w:val="left"/>
      <w:pPr>
        <w:ind w:left="2160" w:hanging="360"/>
      </w:pPr>
      <w:rPr>
        <w:rFonts w:ascii="Wingdings" w:hAnsi="Wingdings" w:hint="default"/>
      </w:rPr>
    </w:lvl>
    <w:lvl w:ilvl="3" w:tplc="58E6E746">
      <w:start w:val="1"/>
      <w:numFmt w:val="bullet"/>
      <w:lvlText w:val=""/>
      <w:lvlJc w:val="left"/>
      <w:pPr>
        <w:ind w:left="2880" w:hanging="360"/>
      </w:pPr>
      <w:rPr>
        <w:rFonts w:ascii="Symbol" w:hAnsi="Symbol" w:hint="default"/>
      </w:rPr>
    </w:lvl>
    <w:lvl w:ilvl="4" w:tplc="F52A0ADC">
      <w:start w:val="1"/>
      <w:numFmt w:val="bullet"/>
      <w:lvlText w:val="o"/>
      <w:lvlJc w:val="left"/>
      <w:pPr>
        <w:ind w:left="3600" w:hanging="360"/>
      </w:pPr>
      <w:rPr>
        <w:rFonts w:ascii="Courier New" w:hAnsi="Courier New" w:hint="default"/>
      </w:rPr>
    </w:lvl>
    <w:lvl w:ilvl="5" w:tplc="EB420BA0">
      <w:start w:val="1"/>
      <w:numFmt w:val="bullet"/>
      <w:lvlText w:val=""/>
      <w:lvlJc w:val="left"/>
      <w:pPr>
        <w:ind w:left="4320" w:hanging="360"/>
      </w:pPr>
      <w:rPr>
        <w:rFonts w:ascii="Wingdings" w:hAnsi="Wingdings" w:hint="default"/>
      </w:rPr>
    </w:lvl>
    <w:lvl w:ilvl="6" w:tplc="55506D44">
      <w:start w:val="1"/>
      <w:numFmt w:val="bullet"/>
      <w:lvlText w:val=""/>
      <w:lvlJc w:val="left"/>
      <w:pPr>
        <w:ind w:left="5040" w:hanging="360"/>
      </w:pPr>
      <w:rPr>
        <w:rFonts w:ascii="Symbol" w:hAnsi="Symbol" w:hint="default"/>
      </w:rPr>
    </w:lvl>
    <w:lvl w:ilvl="7" w:tplc="4368820C">
      <w:start w:val="1"/>
      <w:numFmt w:val="bullet"/>
      <w:lvlText w:val="o"/>
      <w:lvlJc w:val="left"/>
      <w:pPr>
        <w:ind w:left="5760" w:hanging="360"/>
      </w:pPr>
      <w:rPr>
        <w:rFonts w:ascii="Courier New" w:hAnsi="Courier New" w:hint="default"/>
      </w:rPr>
    </w:lvl>
    <w:lvl w:ilvl="8" w:tplc="70FAA660">
      <w:start w:val="1"/>
      <w:numFmt w:val="bullet"/>
      <w:lvlText w:val=""/>
      <w:lvlJc w:val="left"/>
      <w:pPr>
        <w:ind w:left="6480" w:hanging="360"/>
      </w:pPr>
      <w:rPr>
        <w:rFonts w:ascii="Wingdings" w:hAnsi="Wingdings" w:hint="default"/>
      </w:rPr>
    </w:lvl>
  </w:abstractNum>
  <w:abstractNum w:abstractNumId="4" w15:restartNumberingAfterBreak="0">
    <w:nsid w:val="0F630B7E"/>
    <w:multiLevelType w:val="hybridMultilevel"/>
    <w:tmpl w:val="14CE8C96"/>
    <w:lvl w:ilvl="0" w:tplc="C8EC8E5A">
      <w:start w:val="1"/>
      <w:numFmt w:val="lowerLetter"/>
      <w:lvlText w:val="%1."/>
      <w:lvlJc w:val="left"/>
      <w:pPr>
        <w:ind w:left="720" w:hanging="360"/>
      </w:pPr>
    </w:lvl>
    <w:lvl w:ilvl="1" w:tplc="9EC68890">
      <w:start w:val="1"/>
      <w:numFmt w:val="lowerLetter"/>
      <w:lvlText w:val="%2."/>
      <w:lvlJc w:val="left"/>
      <w:pPr>
        <w:ind w:left="1440" w:hanging="360"/>
      </w:pPr>
    </w:lvl>
    <w:lvl w:ilvl="2" w:tplc="724A1CFC">
      <w:start w:val="1"/>
      <w:numFmt w:val="lowerRoman"/>
      <w:lvlText w:val="%3."/>
      <w:lvlJc w:val="right"/>
      <w:pPr>
        <w:ind w:left="2160" w:hanging="180"/>
      </w:pPr>
    </w:lvl>
    <w:lvl w:ilvl="3" w:tplc="523062B6">
      <w:start w:val="1"/>
      <w:numFmt w:val="decimal"/>
      <w:lvlText w:val="%4."/>
      <w:lvlJc w:val="left"/>
      <w:pPr>
        <w:ind w:left="2880" w:hanging="360"/>
      </w:pPr>
    </w:lvl>
    <w:lvl w:ilvl="4" w:tplc="7E588A80">
      <w:start w:val="1"/>
      <w:numFmt w:val="lowerLetter"/>
      <w:lvlText w:val="%5."/>
      <w:lvlJc w:val="left"/>
      <w:pPr>
        <w:ind w:left="3600" w:hanging="360"/>
      </w:pPr>
    </w:lvl>
    <w:lvl w:ilvl="5" w:tplc="CD6894A2">
      <w:start w:val="1"/>
      <w:numFmt w:val="lowerRoman"/>
      <w:lvlText w:val="%6."/>
      <w:lvlJc w:val="right"/>
      <w:pPr>
        <w:ind w:left="4320" w:hanging="180"/>
      </w:pPr>
    </w:lvl>
    <w:lvl w:ilvl="6" w:tplc="AA4CB488">
      <w:start w:val="1"/>
      <w:numFmt w:val="decimal"/>
      <w:lvlText w:val="%7."/>
      <w:lvlJc w:val="left"/>
      <w:pPr>
        <w:ind w:left="5040" w:hanging="360"/>
      </w:pPr>
    </w:lvl>
    <w:lvl w:ilvl="7" w:tplc="5EC4149E">
      <w:start w:val="1"/>
      <w:numFmt w:val="lowerLetter"/>
      <w:lvlText w:val="%8."/>
      <w:lvlJc w:val="left"/>
      <w:pPr>
        <w:ind w:left="5760" w:hanging="360"/>
      </w:pPr>
    </w:lvl>
    <w:lvl w:ilvl="8" w:tplc="543E2388">
      <w:start w:val="1"/>
      <w:numFmt w:val="lowerRoman"/>
      <w:lvlText w:val="%9."/>
      <w:lvlJc w:val="right"/>
      <w:pPr>
        <w:ind w:left="6480" w:hanging="180"/>
      </w:pPr>
    </w:lvl>
  </w:abstractNum>
  <w:abstractNum w:abstractNumId="5" w15:restartNumberingAfterBreak="0">
    <w:nsid w:val="11D726BC"/>
    <w:multiLevelType w:val="hybridMultilevel"/>
    <w:tmpl w:val="B1802E3E"/>
    <w:lvl w:ilvl="0" w:tplc="FFFFFFFF">
      <w:start w:val="1"/>
      <w:numFmt w:val="lowerLetter"/>
      <w:lvlText w:val="%1."/>
      <w:lvlJc w:val="lef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15:restartNumberingAfterBreak="0">
    <w:nsid w:val="11F80535"/>
    <w:multiLevelType w:val="hybridMultilevel"/>
    <w:tmpl w:val="A0AA0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F0432B"/>
    <w:multiLevelType w:val="hybridMultilevel"/>
    <w:tmpl w:val="F7228786"/>
    <w:lvl w:ilvl="0" w:tplc="BE60EB9E">
      <w:start w:val="1"/>
      <w:numFmt w:val="bullet"/>
      <w:lvlText w:val=""/>
      <w:lvlJc w:val="left"/>
      <w:pPr>
        <w:ind w:left="720" w:hanging="360"/>
      </w:pPr>
      <w:rPr>
        <w:rFonts w:ascii="Symbol" w:hAnsi="Symbol" w:hint="default"/>
      </w:rPr>
    </w:lvl>
    <w:lvl w:ilvl="1" w:tplc="A36CEC60">
      <w:start w:val="1"/>
      <w:numFmt w:val="bullet"/>
      <w:lvlText w:val="o"/>
      <w:lvlJc w:val="left"/>
      <w:pPr>
        <w:ind w:left="1440" w:hanging="360"/>
      </w:pPr>
      <w:rPr>
        <w:rFonts w:ascii="Courier New" w:hAnsi="Courier New" w:hint="default"/>
      </w:rPr>
    </w:lvl>
    <w:lvl w:ilvl="2" w:tplc="E4042F68">
      <w:start w:val="1"/>
      <w:numFmt w:val="bullet"/>
      <w:lvlText w:val=""/>
      <w:lvlJc w:val="left"/>
      <w:pPr>
        <w:ind w:left="2160" w:hanging="360"/>
      </w:pPr>
      <w:rPr>
        <w:rFonts w:ascii="Wingdings" w:hAnsi="Wingdings" w:hint="default"/>
      </w:rPr>
    </w:lvl>
    <w:lvl w:ilvl="3" w:tplc="32C6407C">
      <w:start w:val="1"/>
      <w:numFmt w:val="bullet"/>
      <w:lvlText w:val=""/>
      <w:lvlJc w:val="left"/>
      <w:pPr>
        <w:ind w:left="2880" w:hanging="360"/>
      </w:pPr>
      <w:rPr>
        <w:rFonts w:ascii="Symbol" w:hAnsi="Symbol" w:hint="default"/>
      </w:rPr>
    </w:lvl>
    <w:lvl w:ilvl="4" w:tplc="66D47022">
      <w:start w:val="1"/>
      <w:numFmt w:val="bullet"/>
      <w:lvlText w:val="o"/>
      <w:lvlJc w:val="left"/>
      <w:pPr>
        <w:ind w:left="3600" w:hanging="360"/>
      </w:pPr>
      <w:rPr>
        <w:rFonts w:ascii="Courier New" w:hAnsi="Courier New" w:hint="default"/>
      </w:rPr>
    </w:lvl>
    <w:lvl w:ilvl="5" w:tplc="4A6ED1C6">
      <w:start w:val="1"/>
      <w:numFmt w:val="bullet"/>
      <w:lvlText w:val=""/>
      <w:lvlJc w:val="left"/>
      <w:pPr>
        <w:ind w:left="4320" w:hanging="360"/>
      </w:pPr>
      <w:rPr>
        <w:rFonts w:ascii="Wingdings" w:hAnsi="Wingdings" w:hint="default"/>
      </w:rPr>
    </w:lvl>
    <w:lvl w:ilvl="6" w:tplc="159ED234">
      <w:start w:val="1"/>
      <w:numFmt w:val="bullet"/>
      <w:lvlText w:val=""/>
      <w:lvlJc w:val="left"/>
      <w:pPr>
        <w:ind w:left="5040" w:hanging="360"/>
      </w:pPr>
      <w:rPr>
        <w:rFonts w:ascii="Symbol" w:hAnsi="Symbol" w:hint="default"/>
      </w:rPr>
    </w:lvl>
    <w:lvl w:ilvl="7" w:tplc="AAAAC52E">
      <w:start w:val="1"/>
      <w:numFmt w:val="bullet"/>
      <w:lvlText w:val="o"/>
      <w:lvlJc w:val="left"/>
      <w:pPr>
        <w:ind w:left="5760" w:hanging="360"/>
      </w:pPr>
      <w:rPr>
        <w:rFonts w:ascii="Courier New" w:hAnsi="Courier New" w:hint="default"/>
      </w:rPr>
    </w:lvl>
    <w:lvl w:ilvl="8" w:tplc="2E365560">
      <w:start w:val="1"/>
      <w:numFmt w:val="bullet"/>
      <w:lvlText w:val=""/>
      <w:lvlJc w:val="left"/>
      <w:pPr>
        <w:ind w:left="6480" w:hanging="360"/>
      </w:pPr>
      <w:rPr>
        <w:rFonts w:ascii="Wingdings" w:hAnsi="Wingdings" w:hint="default"/>
      </w:rPr>
    </w:lvl>
  </w:abstractNum>
  <w:abstractNum w:abstractNumId="8" w15:restartNumberingAfterBreak="0">
    <w:nsid w:val="18BD3645"/>
    <w:multiLevelType w:val="hybridMultilevel"/>
    <w:tmpl w:val="1FA43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8C1426"/>
    <w:multiLevelType w:val="hybridMultilevel"/>
    <w:tmpl w:val="73166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376AE"/>
    <w:multiLevelType w:val="hybridMultilevel"/>
    <w:tmpl w:val="8A90547C"/>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66773A"/>
    <w:multiLevelType w:val="hybridMultilevel"/>
    <w:tmpl w:val="6C709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38432A"/>
    <w:multiLevelType w:val="hybridMultilevel"/>
    <w:tmpl w:val="AB2EB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ED5A9C"/>
    <w:multiLevelType w:val="hybridMultilevel"/>
    <w:tmpl w:val="0F9E6034"/>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4"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A0607B"/>
    <w:multiLevelType w:val="multilevel"/>
    <w:tmpl w:val="4EF8F1C0"/>
    <w:lvl w:ilvl="0">
      <w:start w:val="1"/>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2"/>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16" w15:restartNumberingAfterBreak="0">
    <w:nsid w:val="3A685E67"/>
    <w:multiLevelType w:val="hybridMultilevel"/>
    <w:tmpl w:val="ACEEC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7A2298"/>
    <w:multiLevelType w:val="hybridMultilevel"/>
    <w:tmpl w:val="C380A188"/>
    <w:lvl w:ilvl="0" w:tplc="75EA307E">
      <w:start w:val="1"/>
      <w:numFmt w:val="bullet"/>
      <w:lvlText w:val=""/>
      <w:lvlJc w:val="left"/>
      <w:pPr>
        <w:ind w:left="720" w:hanging="360"/>
      </w:pPr>
      <w:rPr>
        <w:rFonts w:ascii="Symbol" w:hAnsi="Symbol" w:hint="default"/>
      </w:rPr>
    </w:lvl>
    <w:lvl w:ilvl="1" w:tplc="E266FD1C">
      <w:start w:val="1"/>
      <w:numFmt w:val="bullet"/>
      <w:lvlText w:val="o"/>
      <w:lvlJc w:val="left"/>
      <w:pPr>
        <w:ind w:left="1440" w:hanging="360"/>
      </w:pPr>
      <w:rPr>
        <w:rFonts w:ascii="Courier New" w:hAnsi="Courier New" w:hint="default"/>
      </w:rPr>
    </w:lvl>
    <w:lvl w:ilvl="2" w:tplc="CE701ADC">
      <w:start w:val="1"/>
      <w:numFmt w:val="bullet"/>
      <w:lvlText w:val=""/>
      <w:lvlJc w:val="left"/>
      <w:pPr>
        <w:ind w:left="2160" w:hanging="360"/>
      </w:pPr>
      <w:rPr>
        <w:rFonts w:ascii="Wingdings" w:hAnsi="Wingdings" w:hint="default"/>
      </w:rPr>
    </w:lvl>
    <w:lvl w:ilvl="3" w:tplc="E272BF02">
      <w:start w:val="1"/>
      <w:numFmt w:val="bullet"/>
      <w:lvlText w:val=""/>
      <w:lvlJc w:val="left"/>
      <w:pPr>
        <w:ind w:left="2880" w:hanging="360"/>
      </w:pPr>
      <w:rPr>
        <w:rFonts w:ascii="Symbol" w:hAnsi="Symbol" w:hint="default"/>
      </w:rPr>
    </w:lvl>
    <w:lvl w:ilvl="4" w:tplc="4A84F8BC">
      <w:start w:val="1"/>
      <w:numFmt w:val="bullet"/>
      <w:lvlText w:val="o"/>
      <w:lvlJc w:val="left"/>
      <w:pPr>
        <w:ind w:left="3600" w:hanging="360"/>
      </w:pPr>
      <w:rPr>
        <w:rFonts w:ascii="Courier New" w:hAnsi="Courier New" w:hint="default"/>
      </w:rPr>
    </w:lvl>
    <w:lvl w:ilvl="5" w:tplc="D4EAC0AA">
      <w:start w:val="1"/>
      <w:numFmt w:val="bullet"/>
      <w:lvlText w:val=""/>
      <w:lvlJc w:val="left"/>
      <w:pPr>
        <w:ind w:left="4320" w:hanging="360"/>
      </w:pPr>
      <w:rPr>
        <w:rFonts w:ascii="Wingdings" w:hAnsi="Wingdings" w:hint="default"/>
      </w:rPr>
    </w:lvl>
    <w:lvl w:ilvl="6" w:tplc="C33C8C36">
      <w:start w:val="1"/>
      <w:numFmt w:val="bullet"/>
      <w:lvlText w:val=""/>
      <w:lvlJc w:val="left"/>
      <w:pPr>
        <w:ind w:left="5040" w:hanging="360"/>
      </w:pPr>
      <w:rPr>
        <w:rFonts w:ascii="Symbol" w:hAnsi="Symbol" w:hint="default"/>
      </w:rPr>
    </w:lvl>
    <w:lvl w:ilvl="7" w:tplc="9D508FA0">
      <w:start w:val="1"/>
      <w:numFmt w:val="bullet"/>
      <w:lvlText w:val="o"/>
      <w:lvlJc w:val="left"/>
      <w:pPr>
        <w:ind w:left="5760" w:hanging="360"/>
      </w:pPr>
      <w:rPr>
        <w:rFonts w:ascii="Courier New" w:hAnsi="Courier New" w:hint="default"/>
      </w:rPr>
    </w:lvl>
    <w:lvl w:ilvl="8" w:tplc="85B2875C">
      <w:start w:val="1"/>
      <w:numFmt w:val="bullet"/>
      <w:lvlText w:val=""/>
      <w:lvlJc w:val="left"/>
      <w:pPr>
        <w:ind w:left="6480" w:hanging="360"/>
      </w:pPr>
      <w:rPr>
        <w:rFonts w:ascii="Wingdings" w:hAnsi="Wingdings" w:hint="default"/>
      </w:rPr>
    </w:lvl>
  </w:abstractNum>
  <w:abstractNum w:abstractNumId="18" w15:restartNumberingAfterBreak="0">
    <w:nsid w:val="3B6F5D4E"/>
    <w:multiLevelType w:val="hybridMultilevel"/>
    <w:tmpl w:val="838E4E7A"/>
    <w:lvl w:ilvl="0" w:tplc="1756A7C2">
      <w:start w:val="1"/>
      <w:numFmt w:val="bullet"/>
      <w:lvlText w:val=""/>
      <w:lvlJc w:val="left"/>
      <w:pPr>
        <w:ind w:left="360" w:hanging="360"/>
      </w:pPr>
      <w:rPr>
        <w:rFonts w:ascii="Symbol" w:hAnsi="Symbol" w:hint="default"/>
      </w:rPr>
    </w:lvl>
    <w:lvl w:ilvl="1" w:tplc="27DA18B4">
      <w:start w:val="1"/>
      <w:numFmt w:val="bullet"/>
      <w:lvlText w:val="o"/>
      <w:lvlJc w:val="left"/>
      <w:pPr>
        <w:ind w:left="1080" w:hanging="360"/>
      </w:pPr>
      <w:rPr>
        <w:rFonts w:ascii="Courier New" w:hAnsi="Courier New" w:hint="default"/>
      </w:rPr>
    </w:lvl>
    <w:lvl w:ilvl="2" w:tplc="26B67530">
      <w:start w:val="1"/>
      <w:numFmt w:val="bullet"/>
      <w:lvlText w:val=""/>
      <w:lvlJc w:val="left"/>
      <w:pPr>
        <w:ind w:left="1800" w:hanging="360"/>
      </w:pPr>
      <w:rPr>
        <w:rFonts w:ascii="Wingdings" w:hAnsi="Wingdings" w:hint="default"/>
      </w:rPr>
    </w:lvl>
    <w:lvl w:ilvl="3" w:tplc="23640192">
      <w:start w:val="1"/>
      <w:numFmt w:val="bullet"/>
      <w:lvlText w:val=""/>
      <w:lvlJc w:val="left"/>
      <w:pPr>
        <w:ind w:left="2520" w:hanging="360"/>
      </w:pPr>
      <w:rPr>
        <w:rFonts w:ascii="Symbol" w:hAnsi="Symbol" w:hint="default"/>
      </w:rPr>
    </w:lvl>
    <w:lvl w:ilvl="4" w:tplc="AF5E1554">
      <w:start w:val="1"/>
      <w:numFmt w:val="bullet"/>
      <w:lvlText w:val="o"/>
      <w:lvlJc w:val="left"/>
      <w:pPr>
        <w:ind w:left="3240" w:hanging="360"/>
      </w:pPr>
      <w:rPr>
        <w:rFonts w:ascii="Courier New" w:hAnsi="Courier New" w:hint="default"/>
      </w:rPr>
    </w:lvl>
    <w:lvl w:ilvl="5" w:tplc="BA641820">
      <w:start w:val="1"/>
      <w:numFmt w:val="bullet"/>
      <w:lvlText w:val=""/>
      <w:lvlJc w:val="left"/>
      <w:pPr>
        <w:ind w:left="3960" w:hanging="360"/>
      </w:pPr>
      <w:rPr>
        <w:rFonts w:ascii="Wingdings" w:hAnsi="Wingdings" w:hint="default"/>
      </w:rPr>
    </w:lvl>
    <w:lvl w:ilvl="6" w:tplc="D66C7064">
      <w:start w:val="1"/>
      <w:numFmt w:val="bullet"/>
      <w:lvlText w:val=""/>
      <w:lvlJc w:val="left"/>
      <w:pPr>
        <w:ind w:left="4680" w:hanging="360"/>
      </w:pPr>
      <w:rPr>
        <w:rFonts w:ascii="Symbol" w:hAnsi="Symbol" w:hint="default"/>
      </w:rPr>
    </w:lvl>
    <w:lvl w:ilvl="7" w:tplc="32E02622">
      <w:start w:val="1"/>
      <w:numFmt w:val="bullet"/>
      <w:lvlText w:val="o"/>
      <w:lvlJc w:val="left"/>
      <w:pPr>
        <w:ind w:left="5400" w:hanging="360"/>
      </w:pPr>
      <w:rPr>
        <w:rFonts w:ascii="Courier New" w:hAnsi="Courier New" w:hint="default"/>
      </w:rPr>
    </w:lvl>
    <w:lvl w:ilvl="8" w:tplc="37A657CC">
      <w:start w:val="1"/>
      <w:numFmt w:val="bullet"/>
      <w:lvlText w:val=""/>
      <w:lvlJc w:val="left"/>
      <w:pPr>
        <w:ind w:left="6120" w:hanging="360"/>
      </w:pPr>
      <w:rPr>
        <w:rFonts w:ascii="Wingdings" w:hAnsi="Wingdings" w:hint="default"/>
      </w:rPr>
    </w:lvl>
  </w:abstractNum>
  <w:abstractNum w:abstractNumId="19" w15:restartNumberingAfterBreak="0">
    <w:nsid w:val="3C571232"/>
    <w:multiLevelType w:val="hybridMultilevel"/>
    <w:tmpl w:val="7E5E3F06"/>
    <w:lvl w:ilvl="0" w:tplc="5D923B3E">
      <w:start w:val="1"/>
      <w:numFmt w:val="bullet"/>
      <w:lvlText w:val=""/>
      <w:lvlJc w:val="left"/>
      <w:pPr>
        <w:ind w:left="720" w:hanging="360"/>
      </w:pPr>
      <w:rPr>
        <w:rFonts w:ascii="Symbol" w:hAnsi="Symbol" w:hint="default"/>
      </w:rPr>
    </w:lvl>
    <w:lvl w:ilvl="1" w:tplc="3E54A9C2">
      <w:start w:val="1"/>
      <w:numFmt w:val="bullet"/>
      <w:lvlText w:val="o"/>
      <w:lvlJc w:val="left"/>
      <w:pPr>
        <w:ind w:left="1440" w:hanging="360"/>
      </w:pPr>
      <w:rPr>
        <w:rFonts w:ascii="Courier New" w:hAnsi="Courier New" w:hint="default"/>
      </w:rPr>
    </w:lvl>
    <w:lvl w:ilvl="2" w:tplc="0B9CC564">
      <w:start w:val="1"/>
      <w:numFmt w:val="bullet"/>
      <w:lvlText w:val=""/>
      <w:lvlJc w:val="left"/>
      <w:pPr>
        <w:ind w:left="2160" w:hanging="360"/>
      </w:pPr>
      <w:rPr>
        <w:rFonts w:ascii="Wingdings" w:hAnsi="Wingdings" w:hint="default"/>
      </w:rPr>
    </w:lvl>
    <w:lvl w:ilvl="3" w:tplc="339672EC">
      <w:start w:val="1"/>
      <w:numFmt w:val="bullet"/>
      <w:lvlText w:val=""/>
      <w:lvlJc w:val="left"/>
      <w:pPr>
        <w:ind w:left="2880" w:hanging="360"/>
      </w:pPr>
      <w:rPr>
        <w:rFonts w:ascii="Symbol" w:hAnsi="Symbol" w:hint="default"/>
      </w:rPr>
    </w:lvl>
    <w:lvl w:ilvl="4" w:tplc="2EE44AC8">
      <w:start w:val="1"/>
      <w:numFmt w:val="bullet"/>
      <w:lvlText w:val="o"/>
      <w:lvlJc w:val="left"/>
      <w:pPr>
        <w:ind w:left="3600" w:hanging="360"/>
      </w:pPr>
      <w:rPr>
        <w:rFonts w:ascii="Courier New" w:hAnsi="Courier New" w:hint="default"/>
      </w:rPr>
    </w:lvl>
    <w:lvl w:ilvl="5" w:tplc="311EAE6A">
      <w:start w:val="1"/>
      <w:numFmt w:val="bullet"/>
      <w:lvlText w:val=""/>
      <w:lvlJc w:val="left"/>
      <w:pPr>
        <w:ind w:left="4320" w:hanging="360"/>
      </w:pPr>
      <w:rPr>
        <w:rFonts w:ascii="Wingdings" w:hAnsi="Wingdings" w:hint="default"/>
      </w:rPr>
    </w:lvl>
    <w:lvl w:ilvl="6" w:tplc="8B4C5918">
      <w:start w:val="1"/>
      <w:numFmt w:val="bullet"/>
      <w:lvlText w:val=""/>
      <w:lvlJc w:val="left"/>
      <w:pPr>
        <w:ind w:left="5040" w:hanging="360"/>
      </w:pPr>
      <w:rPr>
        <w:rFonts w:ascii="Symbol" w:hAnsi="Symbol" w:hint="default"/>
      </w:rPr>
    </w:lvl>
    <w:lvl w:ilvl="7" w:tplc="545E2DB6">
      <w:start w:val="1"/>
      <w:numFmt w:val="bullet"/>
      <w:lvlText w:val="o"/>
      <w:lvlJc w:val="left"/>
      <w:pPr>
        <w:ind w:left="5760" w:hanging="360"/>
      </w:pPr>
      <w:rPr>
        <w:rFonts w:ascii="Courier New" w:hAnsi="Courier New" w:hint="default"/>
      </w:rPr>
    </w:lvl>
    <w:lvl w:ilvl="8" w:tplc="1C38DE1E">
      <w:start w:val="1"/>
      <w:numFmt w:val="bullet"/>
      <w:lvlText w:val=""/>
      <w:lvlJc w:val="left"/>
      <w:pPr>
        <w:ind w:left="6480" w:hanging="360"/>
      </w:pPr>
      <w:rPr>
        <w:rFonts w:ascii="Wingdings" w:hAnsi="Wingdings" w:hint="default"/>
      </w:rPr>
    </w:lvl>
  </w:abstractNum>
  <w:abstractNum w:abstractNumId="20" w15:restartNumberingAfterBreak="0">
    <w:nsid w:val="3CFA7808"/>
    <w:multiLevelType w:val="hybridMultilevel"/>
    <w:tmpl w:val="33827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5A1A9C"/>
    <w:multiLevelType w:val="hybridMultilevel"/>
    <w:tmpl w:val="2390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E565F0"/>
    <w:multiLevelType w:val="hybridMultilevel"/>
    <w:tmpl w:val="E7623284"/>
    <w:lvl w:ilvl="0" w:tplc="818C4890">
      <w:start w:val="1"/>
      <w:numFmt w:val="bullet"/>
      <w:lvlText w:val=""/>
      <w:lvlJc w:val="left"/>
      <w:pPr>
        <w:ind w:left="720" w:hanging="360"/>
      </w:pPr>
      <w:rPr>
        <w:rFonts w:ascii="Symbol" w:hAnsi="Symbol" w:hint="default"/>
      </w:rPr>
    </w:lvl>
    <w:lvl w:ilvl="1" w:tplc="1A2C4BCA">
      <w:start w:val="1"/>
      <w:numFmt w:val="bullet"/>
      <w:lvlText w:val="o"/>
      <w:lvlJc w:val="left"/>
      <w:pPr>
        <w:ind w:left="1440" w:hanging="360"/>
      </w:pPr>
      <w:rPr>
        <w:rFonts w:ascii="Courier New" w:hAnsi="Courier New" w:hint="default"/>
      </w:rPr>
    </w:lvl>
    <w:lvl w:ilvl="2" w:tplc="07EC2E8E">
      <w:start w:val="1"/>
      <w:numFmt w:val="bullet"/>
      <w:lvlText w:val=""/>
      <w:lvlJc w:val="left"/>
      <w:pPr>
        <w:ind w:left="2160" w:hanging="360"/>
      </w:pPr>
      <w:rPr>
        <w:rFonts w:ascii="Wingdings" w:hAnsi="Wingdings" w:hint="default"/>
      </w:rPr>
    </w:lvl>
    <w:lvl w:ilvl="3" w:tplc="428A3A60">
      <w:start w:val="1"/>
      <w:numFmt w:val="bullet"/>
      <w:lvlText w:val=""/>
      <w:lvlJc w:val="left"/>
      <w:pPr>
        <w:ind w:left="2880" w:hanging="360"/>
      </w:pPr>
      <w:rPr>
        <w:rFonts w:ascii="Symbol" w:hAnsi="Symbol" w:hint="default"/>
      </w:rPr>
    </w:lvl>
    <w:lvl w:ilvl="4" w:tplc="04F6B390">
      <w:start w:val="1"/>
      <w:numFmt w:val="bullet"/>
      <w:lvlText w:val="o"/>
      <w:lvlJc w:val="left"/>
      <w:pPr>
        <w:ind w:left="3600" w:hanging="360"/>
      </w:pPr>
      <w:rPr>
        <w:rFonts w:ascii="Courier New" w:hAnsi="Courier New" w:hint="default"/>
      </w:rPr>
    </w:lvl>
    <w:lvl w:ilvl="5" w:tplc="2654B266">
      <w:start w:val="1"/>
      <w:numFmt w:val="bullet"/>
      <w:lvlText w:val=""/>
      <w:lvlJc w:val="left"/>
      <w:pPr>
        <w:ind w:left="4320" w:hanging="360"/>
      </w:pPr>
      <w:rPr>
        <w:rFonts w:ascii="Wingdings" w:hAnsi="Wingdings" w:hint="default"/>
      </w:rPr>
    </w:lvl>
    <w:lvl w:ilvl="6" w:tplc="A1F26778">
      <w:start w:val="1"/>
      <w:numFmt w:val="bullet"/>
      <w:lvlText w:val=""/>
      <w:lvlJc w:val="left"/>
      <w:pPr>
        <w:ind w:left="5040" w:hanging="360"/>
      </w:pPr>
      <w:rPr>
        <w:rFonts w:ascii="Symbol" w:hAnsi="Symbol" w:hint="default"/>
      </w:rPr>
    </w:lvl>
    <w:lvl w:ilvl="7" w:tplc="CA4E8A6E">
      <w:start w:val="1"/>
      <w:numFmt w:val="bullet"/>
      <w:lvlText w:val="o"/>
      <w:lvlJc w:val="left"/>
      <w:pPr>
        <w:ind w:left="5760" w:hanging="360"/>
      </w:pPr>
      <w:rPr>
        <w:rFonts w:ascii="Courier New" w:hAnsi="Courier New" w:hint="default"/>
      </w:rPr>
    </w:lvl>
    <w:lvl w:ilvl="8" w:tplc="055E1EE2">
      <w:start w:val="1"/>
      <w:numFmt w:val="bullet"/>
      <w:lvlText w:val=""/>
      <w:lvlJc w:val="left"/>
      <w:pPr>
        <w:ind w:left="6480" w:hanging="360"/>
      </w:pPr>
      <w:rPr>
        <w:rFonts w:ascii="Wingdings" w:hAnsi="Wingdings" w:hint="default"/>
      </w:rPr>
    </w:lvl>
  </w:abstractNum>
  <w:abstractNum w:abstractNumId="23" w15:restartNumberingAfterBreak="0">
    <w:nsid w:val="418E2E4F"/>
    <w:multiLevelType w:val="hybridMultilevel"/>
    <w:tmpl w:val="F8A46798"/>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460E1F"/>
    <w:multiLevelType w:val="hybridMultilevel"/>
    <w:tmpl w:val="89201C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A80C41"/>
    <w:multiLevelType w:val="hybridMultilevel"/>
    <w:tmpl w:val="715C77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A066D4"/>
    <w:multiLevelType w:val="hybridMultilevel"/>
    <w:tmpl w:val="09F0906A"/>
    <w:lvl w:ilvl="0" w:tplc="27600A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0A64C1"/>
    <w:multiLevelType w:val="hybridMultilevel"/>
    <w:tmpl w:val="09D6D64A"/>
    <w:lvl w:ilvl="0" w:tplc="696A87CC">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8" w15:restartNumberingAfterBreak="0">
    <w:nsid w:val="524A2472"/>
    <w:multiLevelType w:val="hybridMultilevel"/>
    <w:tmpl w:val="D86E78D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4131894"/>
    <w:multiLevelType w:val="hybridMultilevel"/>
    <w:tmpl w:val="173E1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5D3E36"/>
    <w:multiLevelType w:val="hybridMultilevel"/>
    <w:tmpl w:val="03CE6DB2"/>
    <w:lvl w:ilvl="0" w:tplc="27600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5DB6810"/>
    <w:multiLevelType w:val="hybridMultilevel"/>
    <w:tmpl w:val="3E5CC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33" w15:restartNumberingAfterBreak="0">
    <w:nsid w:val="5A9A189A"/>
    <w:multiLevelType w:val="hybridMultilevel"/>
    <w:tmpl w:val="5AC22EC2"/>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4" w15:restartNumberingAfterBreak="0">
    <w:nsid w:val="5AE258A6"/>
    <w:multiLevelType w:val="hybridMultilevel"/>
    <w:tmpl w:val="B4AA7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662869"/>
    <w:multiLevelType w:val="hybridMultilevel"/>
    <w:tmpl w:val="FB0A79AA"/>
    <w:lvl w:ilvl="0" w:tplc="FA147476">
      <w:start w:val="1"/>
      <w:numFmt w:val="bullet"/>
      <w:lvlText w:val=""/>
      <w:lvlJc w:val="left"/>
      <w:pPr>
        <w:ind w:left="360" w:hanging="360"/>
      </w:pPr>
      <w:rPr>
        <w:rFonts w:ascii="Symbol" w:hAnsi="Symbol" w:hint="default"/>
      </w:rPr>
    </w:lvl>
    <w:lvl w:ilvl="1" w:tplc="2F764A5A">
      <w:start w:val="1"/>
      <w:numFmt w:val="bullet"/>
      <w:lvlText w:val="o"/>
      <w:lvlJc w:val="left"/>
      <w:pPr>
        <w:ind w:left="1080" w:hanging="360"/>
      </w:pPr>
      <w:rPr>
        <w:rFonts w:ascii="Courier New" w:hAnsi="Courier New" w:hint="default"/>
      </w:rPr>
    </w:lvl>
    <w:lvl w:ilvl="2" w:tplc="D0AE3AC0">
      <w:start w:val="1"/>
      <w:numFmt w:val="bullet"/>
      <w:lvlText w:val=""/>
      <w:lvlJc w:val="left"/>
      <w:pPr>
        <w:ind w:left="1800" w:hanging="360"/>
      </w:pPr>
      <w:rPr>
        <w:rFonts w:ascii="Wingdings" w:hAnsi="Wingdings" w:hint="default"/>
      </w:rPr>
    </w:lvl>
    <w:lvl w:ilvl="3" w:tplc="2DD4865A">
      <w:start w:val="1"/>
      <w:numFmt w:val="bullet"/>
      <w:lvlText w:val=""/>
      <w:lvlJc w:val="left"/>
      <w:pPr>
        <w:ind w:left="2520" w:hanging="360"/>
      </w:pPr>
      <w:rPr>
        <w:rFonts w:ascii="Symbol" w:hAnsi="Symbol" w:hint="default"/>
      </w:rPr>
    </w:lvl>
    <w:lvl w:ilvl="4" w:tplc="D2A215C0">
      <w:start w:val="1"/>
      <w:numFmt w:val="bullet"/>
      <w:lvlText w:val="o"/>
      <w:lvlJc w:val="left"/>
      <w:pPr>
        <w:ind w:left="3240" w:hanging="360"/>
      </w:pPr>
      <w:rPr>
        <w:rFonts w:ascii="Courier New" w:hAnsi="Courier New" w:hint="default"/>
      </w:rPr>
    </w:lvl>
    <w:lvl w:ilvl="5" w:tplc="CBD656CA">
      <w:start w:val="1"/>
      <w:numFmt w:val="bullet"/>
      <w:lvlText w:val=""/>
      <w:lvlJc w:val="left"/>
      <w:pPr>
        <w:ind w:left="3960" w:hanging="360"/>
      </w:pPr>
      <w:rPr>
        <w:rFonts w:ascii="Wingdings" w:hAnsi="Wingdings" w:hint="default"/>
      </w:rPr>
    </w:lvl>
    <w:lvl w:ilvl="6" w:tplc="ED8A46A2">
      <w:start w:val="1"/>
      <w:numFmt w:val="bullet"/>
      <w:lvlText w:val=""/>
      <w:lvlJc w:val="left"/>
      <w:pPr>
        <w:ind w:left="4680" w:hanging="360"/>
      </w:pPr>
      <w:rPr>
        <w:rFonts w:ascii="Symbol" w:hAnsi="Symbol" w:hint="default"/>
      </w:rPr>
    </w:lvl>
    <w:lvl w:ilvl="7" w:tplc="0A049CBE">
      <w:start w:val="1"/>
      <w:numFmt w:val="bullet"/>
      <w:lvlText w:val="o"/>
      <w:lvlJc w:val="left"/>
      <w:pPr>
        <w:ind w:left="5400" w:hanging="360"/>
      </w:pPr>
      <w:rPr>
        <w:rFonts w:ascii="Courier New" w:hAnsi="Courier New" w:hint="default"/>
      </w:rPr>
    </w:lvl>
    <w:lvl w:ilvl="8" w:tplc="D4A0B6D4">
      <w:start w:val="1"/>
      <w:numFmt w:val="bullet"/>
      <w:lvlText w:val=""/>
      <w:lvlJc w:val="left"/>
      <w:pPr>
        <w:ind w:left="6120" w:hanging="360"/>
      </w:pPr>
      <w:rPr>
        <w:rFonts w:ascii="Wingdings" w:hAnsi="Wingdings" w:hint="default"/>
      </w:rPr>
    </w:lvl>
  </w:abstractNum>
  <w:abstractNum w:abstractNumId="36" w15:restartNumberingAfterBreak="0">
    <w:nsid w:val="5DF53DF2"/>
    <w:multiLevelType w:val="hybridMultilevel"/>
    <w:tmpl w:val="6378806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37" w15:restartNumberingAfterBreak="0">
    <w:nsid w:val="5E274CAB"/>
    <w:multiLevelType w:val="hybridMultilevel"/>
    <w:tmpl w:val="1C6A5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C45869"/>
    <w:multiLevelType w:val="hybridMultilevel"/>
    <w:tmpl w:val="FB5A5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FF918D8"/>
    <w:multiLevelType w:val="hybridMultilevel"/>
    <w:tmpl w:val="990010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540FE4"/>
    <w:multiLevelType w:val="multilevel"/>
    <w:tmpl w:val="1BB66C8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lvlText w:val="%1.%2.%3."/>
      <w:lvlJc w:val="left"/>
      <w:pPr>
        <w:ind w:left="990" w:hanging="720"/>
      </w:p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5CC7DF8"/>
    <w:multiLevelType w:val="hybridMultilevel"/>
    <w:tmpl w:val="B2CE27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252B59"/>
    <w:multiLevelType w:val="hybridMultilevel"/>
    <w:tmpl w:val="6A5CD4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095C63"/>
    <w:multiLevelType w:val="hybridMultilevel"/>
    <w:tmpl w:val="72407DCA"/>
    <w:lvl w:ilvl="0" w:tplc="DFB84E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DF07D9"/>
    <w:multiLevelType w:val="hybridMultilevel"/>
    <w:tmpl w:val="7AF6A1EC"/>
    <w:lvl w:ilvl="0" w:tplc="27600A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0B1691"/>
    <w:multiLevelType w:val="hybridMultilevel"/>
    <w:tmpl w:val="E842E60A"/>
    <w:lvl w:ilvl="0" w:tplc="CAFCDADE">
      <w:start w:val="1"/>
      <w:numFmt w:val="bullet"/>
      <w:lvlText w:val=""/>
      <w:lvlJc w:val="left"/>
      <w:pPr>
        <w:ind w:left="720" w:hanging="360"/>
      </w:pPr>
      <w:rPr>
        <w:rFonts w:ascii="Symbol" w:hAnsi="Symbol" w:hint="default"/>
      </w:rPr>
    </w:lvl>
    <w:lvl w:ilvl="1" w:tplc="120A7778">
      <w:start w:val="1"/>
      <w:numFmt w:val="bullet"/>
      <w:lvlText w:val="o"/>
      <w:lvlJc w:val="left"/>
      <w:pPr>
        <w:ind w:left="1440" w:hanging="360"/>
      </w:pPr>
      <w:rPr>
        <w:rFonts w:ascii="Courier New" w:hAnsi="Courier New" w:hint="default"/>
      </w:rPr>
    </w:lvl>
    <w:lvl w:ilvl="2" w:tplc="B5FCF162">
      <w:start w:val="1"/>
      <w:numFmt w:val="bullet"/>
      <w:lvlText w:val=""/>
      <w:lvlJc w:val="left"/>
      <w:pPr>
        <w:ind w:left="2160" w:hanging="360"/>
      </w:pPr>
      <w:rPr>
        <w:rFonts w:ascii="Wingdings" w:hAnsi="Wingdings" w:hint="default"/>
      </w:rPr>
    </w:lvl>
    <w:lvl w:ilvl="3" w:tplc="E182E500">
      <w:start w:val="1"/>
      <w:numFmt w:val="bullet"/>
      <w:lvlText w:val=""/>
      <w:lvlJc w:val="left"/>
      <w:pPr>
        <w:ind w:left="2880" w:hanging="360"/>
      </w:pPr>
      <w:rPr>
        <w:rFonts w:ascii="Symbol" w:hAnsi="Symbol" w:hint="default"/>
      </w:rPr>
    </w:lvl>
    <w:lvl w:ilvl="4" w:tplc="DC36B536">
      <w:start w:val="1"/>
      <w:numFmt w:val="bullet"/>
      <w:lvlText w:val="o"/>
      <w:lvlJc w:val="left"/>
      <w:pPr>
        <w:ind w:left="3600" w:hanging="360"/>
      </w:pPr>
      <w:rPr>
        <w:rFonts w:ascii="Courier New" w:hAnsi="Courier New" w:hint="default"/>
      </w:rPr>
    </w:lvl>
    <w:lvl w:ilvl="5" w:tplc="681C938E">
      <w:start w:val="1"/>
      <w:numFmt w:val="bullet"/>
      <w:lvlText w:val=""/>
      <w:lvlJc w:val="left"/>
      <w:pPr>
        <w:ind w:left="4320" w:hanging="360"/>
      </w:pPr>
      <w:rPr>
        <w:rFonts w:ascii="Wingdings" w:hAnsi="Wingdings" w:hint="default"/>
      </w:rPr>
    </w:lvl>
    <w:lvl w:ilvl="6" w:tplc="5AE8DCB4">
      <w:start w:val="1"/>
      <w:numFmt w:val="bullet"/>
      <w:lvlText w:val=""/>
      <w:lvlJc w:val="left"/>
      <w:pPr>
        <w:ind w:left="5040" w:hanging="360"/>
      </w:pPr>
      <w:rPr>
        <w:rFonts w:ascii="Symbol" w:hAnsi="Symbol" w:hint="default"/>
      </w:rPr>
    </w:lvl>
    <w:lvl w:ilvl="7" w:tplc="8FB0DCE0">
      <w:start w:val="1"/>
      <w:numFmt w:val="bullet"/>
      <w:lvlText w:val="o"/>
      <w:lvlJc w:val="left"/>
      <w:pPr>
        <w:ind w:left="5760" w:hanging="360"/>
      </w:pPr>
      <w:rPr>
        <w:rFonts w:ascii="Courier New" w:hAnsi="Courier New" w:hint="default"/>
      </w:rPr>
    </w:lvl>
    <w:lvl w:ilvl="8" w:tplc="2676CF62">
      <w:start w:val="1"/>
      <w:numFmt w:val="bullet"/>
      <w:lvlText w:val=""/>
      <w:lvlJc w:val="left"/>
      <w:pPr>
        <w:ind w:left="6480" w:hanging="360"/>
      </w:pPr>
      <w:rPr>
        <w:rFonts w:ascii="Wingdings" w:hAnsi="Wingdings" w:hint="default"/>
      </w:rPr>
    </w:lvl>
  </w:abstractNum>
  <w:abstractNum w:abstractNumId="46" w15:restartNumberingAfterBreak="0">
    <w:nsid w:val="70663B78"/>
    <w:multiLevelType w:val="hybridMultilevel"/>
    <w:tmpl w:val="82B61BE2"/>
    <w:lvl w:ilvl="0" w:tplc="2ECE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F84317E"/>
    <w:multiLevelType w:val="hybridMultilevel"/>
    <w:tmpl w:val="73AAD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897017"/>
    <w:multiLevelType w:val="hybridMultilevel"/>
    <w:tmpl w:val="20689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634594">
    <w:abstractNumId w:val="4"/>
  </w:num>
  <w:num w:numId="2" w16cid:durableId="725646147">
    <w:abstractNumId w:val="22"/>
  </w:num>
  <w:num w:numId="3" w16cid:durableId="227031483">
    <w:abstractNumId w:val="3"/>
  </w:num>
  <w:num w:numId="4" w16cid:durableId="164177905">
    <w:abstractNumId w:val="7"/>
  </w:num>
  <w:num w:numId="5" w16cid:durableId="60906582">
    <w:abstractNumId w:val="17"/>
  </w:num>
  <w:num w:numId="6" w16cid:durableId="1222860359">
    <w:abstractNumId w:val="18"/>
  </w:num>
  <w:num w:numId="7" w16cid:durableId="848102181">
    <w:abstractNumId w:val="35"/>
  </w:num>
  <w:num w:numId="8" w16cid:durableId="1931699956">
    <w:abstractNumId w:val="19"/>
  </w:num>
  <w:num w:numId="9" w16cid:durableId="844705312">
    <w:abstractNumId w:val="45"/>
  </w:num>
  <w:num w:numId="10" w16cid:durableId="502470992">
    <w:abstractNumId w:val="30"/>
  </w:num>
  <w:num w:numId="11" w16cid:durableId="1823230147">
    <w:abstractNumId w:val="13"/>
  </w:num>
  <w:num w:numId="12" w16cid:durableId="1490901386">
    <w:abstractNumId w:val="26"/>
  </w:num>
  <w:num w:numId="13" w16cid:durableId="1753042472">
    <w:abstractNumId w:val="36"/>
  </w:num>
  <w:num w:numId="14" w16cid:durableId="1527912264">
    <w:abstractNumId w:val="46"/>
  </w:num>
  <w:num w:numId="15" w16cid:durableId="183056255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2916879">
    <w:abstractNumId w:val="28"/>
  </w:num>
  <w:num w:numId="17" w16cid:durableId="11793913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5989985">
    <w:abstractNumId w:val="32"/>
  </w:num>
  <w:num w:numId="19" w16cid:durableId="2138254864">
    <w:abstractNumId w:val="33"/>
  </w:num>
  <w:num w:numId="20" w16cid:durableId="1867979046">
    <w:abstractNumId w:val="39"/>
  </w:num>
  <w:num w:numId="21" w16cid:durableId="1389838038">
    <w:abstractNumId w:val="5"/>
  </w:num>
  <w:num w:numId="22" w16cid:durableId="1567646001">
    <w:abstractNumId w:val="10"/>
  </w:num>
  <w:num w:numId="23" w16cid:durableId="2114474297">
    <w:abstractNumId w:val="44"/>
  </w:num>
  <w:num w:numId="24" w16cid:durableId="1828009097">
    <w:abstractNumId w:val="34"/>
  </w:num>
  <w:num w:numId="25" w16cid:durableId="550268569">
    <w:abstractNumId w:val="12"/>
  </w:num>
  <w:num w:numId="26" w16cid:durableId="1888224479">
    <w:abstractNumId w:val="0"/>
  </w:num>
  <w:num w:numId="27" w16cid:durableId="1340736954">
    <w:abstractNumId w:val="29"/>
  </w:num>
  <w:num w:numId="28" w16cid:durableId="1872184660">
    <w:abstractNumId w:val="31"/>
  </w:num>
  <w:num w:numId="29" w16cid:durableId="1724984844">
    <w:abstractNumId w:val="9"/>
  </w:num>
  <w:num w:numId="30" w16cid:durableId="541525523">
    <w:abstractNumId w:val="21"/>
  </w:num>
  <w:num w:numId="31" w16cid:durableId="1738629998">
    <w:abstractNumId w:val="37"/>
  </w:num>
  <w:num w:numId="32" w16cid:durableId="1941840637">
    <w:abstractNumId w:val="38"/>
  </w:num>
  <w:num w:numId="33" w16cid:durableId="17052276">
    <w:abstractNumId w:val="16"/>
  </w:num>
  <w:num w:numId="34" w16cid:durableId="465586325">
    <w:abstractNumId w:val="40"/>
  </w:num>
  <w:num w:numId="35" w16cid:durableId="528252805">
    <w:abstractNumId w:val="11"/>
  </w:num>
  <w:num w:numId="36" w16cid:durableId="942613114">
    <w:abstractNumId w:val="48"/>
  </w:num>
  <w:num w:numId="37" w16cid:durableId="670959698">
    <w:abstractNumId w:val="6"/>
  </w:num>
  <w:num w:numId="38" w16cid:durableId="923953509">
    <w:abstractNumId w:val="8"/>
  </w:num>
  <w:num w:numId="39" w16cid:durableId="1602101129">
    <w:abstractNumId w:val="1"/>
  </w:num>
  <w:num w:numId="40" w16cid:durableId="419761662">
    <w:abstractNumId w:val="41"/>
  </w:num>
  <w:num w:numId="41" w16cid:durableId="1856337256">
    <w:abstractNumId w:val="24"/>
  </w:num>
  <w:num w:numId="42" w16cid:durableId="735276173">
    <w:abstractNumId w:val="15"/>
  </w:num>
  <w:num w:numId="43" w16cid:durableId="1438066432">
    <w:abstractNumId w:val="20"/>
  </w:num>
  <w:num w:numId="44" w16cid:durableId="1781875379">
    <w:abstractNumId w:val="23"/>
  </w:num>
  <w:num w:numId="45" w16cid:durableId="2141728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06834860">
    <w:abstractNumId w:val="25"/>
  </w:num>
  <w:num w:numId="47" w16cid:durableId="911499557">
    <w:abstractNumId w:val="47"/>
  </w:num>
  <w:num w:numId="48" w16cid:durableId="1216892512">
    <w:abstractNumId w:val="43"/>
  </w:num>
  <w:num w:numId="49" w16cid:durableId="1734162235">
    <w:abstractNumId w:val="49"/>
  </w:num>
  <w:num w:numId="50" w16cid:durableId="2056853216">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E20"/>
    <w:rsid w:val="00003293"/>
    <w:rsid w:val="000036D2"/>
    <w:rsid w:val="00006597"/>
    <w:rsid w:val="00006B8A"/>
    <w:rsid w:val="00013090"/>
    <w:rsid w:val="00013094"/>
    <w:rsid w:val="00014560"/>
    <w:rsid w:val="00015193"/>
    <w:rsid w:val="000167DB"/>
    <w:rsid w:val="00033055"/>
    <w:rsid w:val="00034C56"/>
    <w:rsid w:val="00041B9D"/>
    <w:rsid w:val="00041E33"/>
    <w:rsid w:val="0004735B"/>
    <w:rsid w:val="00051DF4"/>
    <w:rsid w:val="000524F1"/>
    <w:rsid w:val="00052580"/>
    <w:rsid w:val="00061053"/>
    <w:rsid w:val="0006256F"/>
    <w:rsid w:val="00067925"/>
    <w:rsid w:val="00071F73"/>
    <w:rsid w:val="0007315C"/>
    <w:rsid w:val="000824C5"/>
    <w:rsid w:val="00082A16"/>
    <w:rsid w:val="00082C6C"/>
    <w:rsid w:val="00082F6B"/>
    <w:rsid w:val="0008558D"/>
    <w:rsid w:val="000865CC"/>
    <w:rsid w:val="00087E5B"/>
    <w:rsid w:val="000917B8"/>
    <w:rsid w:val="000A199A"/>
    <w:rsid w:val="000B3EA1"/>
    <w:rsid w:val="000B783B"/>
    <w:rsid w:val="000B7B5D"/>
    <w:rsid w:val="000D1A8A"/>
    <w:rsid w:val="000D22CF"/>
    <w:rsid w:val="000D3900"/>
    <w:rsid w:val="000D3A39"/>
    <w:rsid w:val="000D40C9"/>
    <w:rsid w:val="000D567A"/>
    <w:rsid w:val="000E6022"/>
    <w:rsid w:val="000F0002"/>
    <w:rsid w:val="001006EB"/>
    <w:rsid w:val="00101EB7"/>
    <w:rsid w:val="00103C5C"/>
    <w:rsid w:val="001065CF"/>
    <w:rsid w:val="001075B1"/>
    <w:rsid w:val="001133C2"/>
    <w:rsid w:val="00116C40"/>
    <w:rsid w:val="00126946"/>
    <w:rsid w:val="00126A9C"/>
    <w:rsid w:val="00132408"/>
    <w:rsid w:val="001341FD"/>
    <w:rsid w:val="001346BF"/>
    <w:rsid w:val="00137075"/>
    <w:rsid w:val="001404F8"/>
    <w:rsid w:val="00152300"/>
    <w:rsid w:val="001525C8"/>
    <w:rsid w:val="001620A5"/>
    <w:rsid w:val="00166740"/>
    <w:rsid w:val="00170CF6"/>
    <w:rsid w:val="00172DAF"/>
    <w:rsid w:val="00182331"/>
    <w:rsid w:val="00187058"/>
    <w:rsid w:val="001963BA"/>
    <w:rsid w:val="001A1E29"/>
    <w:rsid w:val="001A3146"/>
    <w:rsid w:val="001B2434"/>
    <w:rsid w:val="001B7DEE"/>
    <w:rsid w:val="001C2ADA"/>
    <w:rsid w:val="001D1863"/>
    <w:rsid w:val="001D2090"/>
    <w:rsid w:val="001D461C"/>
    <w:rsid w:val="001D4BDA"/>
    <w:rsid w:val="001D5D30"/>
    <w:rsid w:val="001D6867"/>
    <w:rsid w:val="001E26B5"/>
    <w:rsid w:val="001E2A5C"/>
    <w:rsid w:val="001E4498"/>
    <w:rsid w:val="001E5941"/>
    <w:rsid w:val="001F469D"/>
    <w:rsid w:val="00204CA2"/>
    <w:rsid w:val="002053DF"/>
    <w:rsid w:val="002056B5"/>
    <w:rsid w:val="00212ED4"/>
    <w:rsid w:val="00212F20"/>
    <w:rsid w:val="00213EBD"/>
    <w:rsid w:val="00214105"/>
    <w:rsid w:val="002177D1"/>
    <w:rsid w:val="002212A1"/>
    <w:rsid w:val="0022399C"/>
    <w:rsid w:val="002256CF"/>
    <w:rsid w:val="00226538"/>
    <w:rsid w:val="00232586"/>
    <w:rsid w:val="002334E3"/>
    <w:rsid w:val="002338BD"/>
    <w:rsid w:val="00234BF4"/>
    <w:rsid w:val="00243499"/>
    <w:rsid w:val="00243A38"/>
    <w:rsid w:val="00247EFF"/>
    <w:rsid w:val="0025105B"/>
    <w:rsid w:val="00253699"/>
    <w:rsid w:val="002634D6"/>
    <w:rsid w:val="002635E1"/>
    <w:rsid w:val="002650E7"/>
    <w:rsid w:val="0027148B"/>
    <w:rsid w:val="00271BFB"/>
    <w:rsid w:val="002731BE"/>
    <w:rsid w:val="002736D3"/>
    <w:rsid w:val="00275376"/>
    <w:rsid w:val="00275FF6"/>
    <w:rsid w:val="00280993"/>
    <w:rsid w:val="00280B08"/>
    <w:rsid w:val="00284F5D"/>
    <w:rsid w:val="002901D8"/>
    <w:rsid w:val="00290729"/>
    <w:rsid w:val="00290E20"/>
    <w:rsid w:val="00292560"/>
    <w:rsid w:val="00293545"/>
    <w:rsid w:val="00293C05"/>
    <w:rsid w:val="00296A20"/>
    <w:rsid w:val="002A0908"/>
    <w:rsid w:val="002A3138"/>
    <w:rsid w:val="002A3D50"/>
    <w:rsid w:val="002A5687"/>
    <w:rsid w:val="002A5EBE"/>
    <w:rsid w:val="002B2F2A"/>
    <w:rsid w:val="002C0C2C"/>
    <w:rsid w:val="002C5CDA"/>
    <w:rsid w:val="002C7A6B"/>
    <w:rsid w:val="002D2A53"/>
    <w:rsid w:val="002D4602"/>
    <w:rsid w:val="002D507F"/>
    <w:rsid w:val="002F0AF3"/>
    <w:rsid w:val="00304C90"/>
    <w:rsid w:val="0030659C"/>
    <w:rsid w:val="0031218B"/>
    <w:rsid w:val="00323568"/>
    <w:rsid w:val="0032382B"/>
    <w:rsid w:val="00325874"/>
    <w:rsid w:val="00343651"/>
    <w:rsid w:val="00352C33"/>
    <w:rsid w:val="003577CC"/>
    <w:rsid w:val="0035796A"/>
    <w:rsid w:val="00361177"/>
    <w:rsid w:val="003644E1"/>
    <w:rsid w:val="003659E6"/>
    <w:rsid w:val="003721A5"/>
    <w:rsid w:val="0037239B"/>
    <w:rsid w:val="003726A5"/>
    <w:rsid w:val="003733E9"/>
    <w:rsid w:val="00375533"/>
    <w:rsid w:val="00381C5F"/>
    <w:rsid w:val="003821AE"/>
    <w:rsid w:val="00383BEE"/>
    <w:rsid w:val="00384001"/>
    <w:rsid w:val="00384521"/>
    <w:rsid w:val="00386DB2"/>
    <w:rsid w:val="00391B7F"/>
    <w:rsid w:val="003936C4"/>
    <w:rsid w:val="003A10BF"/>
    <w:rsid w:val="003A6462"/>
    <w:rsid w:val="003B0C9D"/>
    <w:rsid w:val="003B1364"/>
    <w:rsid w:val="003B4069"/>
    <w:rsid w:val="003B6B1B"/>
    <w:rsid w:val="003B7750"/>
    <w:rsid w:val="003BDB5F"/>
    <w:rsid w:val="003C40AE"/>
    <w:rsid w:val="003D19C8"/>
    <w:rsid w:val="003E24C9"/>
    <w:rsid w:val="003E7D98"/>
    <w:rsid w:val="003F0771"/>
    <w:rsid w:val="003F11E1"/>
    <w:rsid w:val="004059B8"/>
    <w:rsid w:val="00412C20"/>
    <w:rsid w:val="00413528"/>
    <w:rsid w:val="00423EA4"/>
    <w:rsid w:val="00431A2D"/>
    <w:rsid w:val="004335BE"/>
    <w:rsid w:val="00433C87"/>
    <w:rsid w:val="00435E93"/>
    <w:rsid w:val="0043655C"/>
    <w:rsid w:val="004400FD"/>
    <w:rsid w:val="00440994"/>
    <w:rsid w:val="00442221"/>
    <w:rsid w:val="004423A1"/>
    <w:rsid w:val="004475C9"/>
    <w:rsid w:val="004478FD"/>
    <w:rsid w:val="004504A2"/>
    <w:rsid w:val="00451C62"/>
    <w:rsid w:val="00453987"/>
    <w:rsid w:val="004574CA"/>
    <w:rsid w:val="004609BD"/>
    <w:rsid w:val="00467B76"/>
    <w:rsid w:val="0047341F"/>
    <w:rsid w:val="0047581C"/>
    <w:rsid w:val="0048012F"/>
    <w:rsid w:val="00480657"/>
    <w:rsid w:val="0048117B"/>
    <w:rsid w:val="00483788"/>
    <w:rsid w:val="00486C45"/>
    <w:rsid w:val="004957A3"/>
    <w:rsid w:val="004A38F4"/>
    <w:rsid w:val="004A5384"/>
    <w:rsid w:val="004B2746"/>
    <w:rsid w:val="004B2A36"/>
    <w:rsid w:val="004B38D8"/>
    <w:rsid w:val="004C0B16"/>
    <w:rsid w:val="004C3817"/>
    <w:rsid w:val="004C418F"/>
    <w:rsid w:val="004C48B1"/>
    <w:rsid w:val="004D4998"/>
    <w:rsid w:val="004D6EB5"/>
    <w:rsid w:val="004D7052"/>
    <w:rsid w:val="004E1C2D"/>
    <w:rsid w:val="004E2439"/>
    <w:rsid w:val="004E4A3B"/>
    <w:rsid w:val="004E77FA"/>
    <w:rsid w:val="004E7F8F"/>
    <w:rsid w:val="004F4408"/>
    <w:rsid w:val="00505B3F"/>
    <w:rsid w:val="00507C6B"/>
    <w:rsid w:val="00507DE3"/>
    <w:rsid w:val="00513430"/>
    <w:rsid w:val="005167CE"/>
    <w:rsid w:val="00517E5E"/>
    <w:rsid w:val="00523EA3"/>
    <w:rsid w:val="005266AC"/>
    <w:rsid w:val="00527173"/>
    <w:rsid w:val="0053399C"/>
    <w:rsid w:val="0053470C"/>
    <w:rsid w:val="005377B0"/>
    <w:rsid w:val="0054136A"/>
    <w:rsid w:val="00542E78"/>
    <w:rsid w:val="0055120A"/>
    <w:rsid w:val="005551B0"/>
    <w:rsid w:val="005621B6"/>
    <w:rsid w:val="00566A6A"/>
    <w:rsid w:val="005716FF"/>
    <w:rsid w:val="00572A41"/>
    <w:rsid w:val="0058037E"/>
    <w:rsid w:val="0058103D"/>
    <w:rsid w:val="005813FE"/>
    <w:rsid w:val="00581810"/>
    <w:rsid w:val="005821CC"/>
    <w:rsid w:val="00584218"/>
    <w:rsid w:val="005864E6"/>
    <w:rsid w:val="005904EC"/>
    <w:rsid w:val="00591BF1"/>
    <w:rsid w:val="005A1055"/>
    <w:rsid w:val="005A54EB"/>
    <w:rsid w:val="005B01AA"/>
    <w:rsid w:val="005B615A"/>
    <w:rsid w:val="005B7FEE"/>
    <w:rsid w:val="005C214A"/>
    <w:rsid w:val="005C4E78"/>
    <w:rsid w:val="005D1B15"/>
    <w:rsid w:val="005D305C"/>
    <w:rsid w:val="005D7D21"/>
    <w:rsid w:val="005D7EC1"/>
    <w:rsid w:val="005E4B42"/>
    <w:rsid w:val="005E5A82"/>
    <w:rsid w:val="005F2651"/>
    <w:rsid w:val="005F2B97"/>
    <w:rsid w:val="005F3D62"/>
    <w:rsid w:val="006011A6"/>
    <w:rsid w:val="006051DD"/>
    <w:rsid w:val="00605C47"/>
    <w:rsid w:val="00608DC8"/>
    <w:rsid w:val="00609F87"/>
    <w:rsid w:val="0063404A"/>
    <w:rsid w:val="00635CC4"/>
    <w:rsid w:val="006410DD"/>
    <w:rsid w:val="006410F8"/>
    <w:rsid w:val="00641F2E"/>
    <w:rsid w:val="00641FA0"/>
    <w:rsid w:val="006444BD"/>
    <w:rsid w:val="006460EB"/>
    <w:rsid w:val="00650BA7"/>
    <w:rsid w:val="006647A2"/>
    <w:rsid w:val="00670062"/>
    <w:rsid w:val="00670C4D"/>
    <w:rsid w:val="00674989"/>
    <w:rsid w:val="00680D93"/>
    <w:rsid w:val="006848C9"/>
    <w:rsid w:val="00691D3C"/>
    <w:rsid w:val="0069299C"/>
    <w:rsid w:val="00696638"/>
    <w:rsid w:val="006A0C33"/>
    <w:rsid w:val="006A3683"/>
    <w:rsid w:val="006B6833"/>
    <w:rsid w:val="006B6AD7"/>
    <w:rsid w:val="006C42A3"/>
    <w:rsid w:val="006C58A6"/>
    <w:rsid w:val="006C7808"/>
    <w:rsid w:val="006D37CE"/>
    <w:rsid w:val="006D6A55"/>
    <w:rsid w:val="006E201F"/>
    <w:rsid w:val="006E2499"/>
    <w:rsid w:val="006E4CCC"/>
    <w:rsid w:val="006E6BC9"/>
    <w:rsid w:val="006F327F"/>
    <w:rsid w:val="006F5244"/>
    <w:rsid w:val="006F6EAB"/>
    <w:rsid w:val="006F7349"/>
    <w:rsid w:val="006F7720"/>
    <w:rsid w:val="00701AC7"/>
    <w:rsid w:val="00704B59"/>
    <w:rsid w:val="007059E7"/>
    <w:rsid w:val="007064E5"/>
    <w:rsid w:val="007136BA"/>
    <w:rsid w:val="0072092B"/>
    <w:rsid w:val="007233B0"/>
    <w:rsid w:val="00723E90"/>
    <w:rsid w:val="00724110"/>
    <w:rsid w:val="0072594C"/>
    <w:rsid w:val="00730823"/>
    <w:rsid w:val="00731913"/>
    <w:rsid w:val="0073261F"/>
    <w:rsid w:val="0073403B"/>
    <w:rsid w:val="00741AD4"/>
    <w:rsid w:val="007427E4"/>
    <w:rsid w:val="007444E6"/>
    <w:rsid w:val="0074462A"/>
    <w:rsid w:val="007475AA"/>
    <w:rsid w:val="007507F1"/>
    <w:rsid w:val="00752B5E"/>
    <w:rsid w:val="0075300E"/>
    <w:rsid w:val="00754FC9"/>
    <w:rsid w:val="00756CA1"/>
    <w:rsid w:val="0075B556"/>
    <w:rsid w:val="00764792"/>
    <w:rsid w:val="00770243"/>
    <w:rsid w:val="007720CA"/>
    <w:rsid w:val="007732B3"/>
    <w:rsid w:val="00775A34"/>
    <w:rsid w:val="00776946"/>
    <w:rsid w:val="00777CFD"/>
    <w:rsid w:val="00781F00"/>
    <w:rsid w:val="007824C2"/>
    <w:rsid w:val="00783386"/>
    <w:rsid w:val="00784E0B"/>
    <w:rsid w:val="007853C2"/>
    <w:rsid w:val="00786F48"/>
    <w:rsid w:val="00793760"/>
    <w:rsid w:val="007A448E"/>
    <w:rsid w:val="007A4BFA"/>
    <w:rsid w:val="007A64D5"/>
    <w:rsid w:val="007B075F"/>
    <w:rsid w:val="007B1535"/>
    <w:rsid w:val="007B44B8"/>
    <w:rsid w:val="007B44BE"/>
    <w:rsid w:val="007C0E90"/>
    <w:rsid w:val="007C3085"/>
    <w:rsid w:val="007C717C"/>
    <w:rsid w:val="007D092E"/>
    <w:rsid w:val="007D484D"/>
    <w:rsid w:val="007D5B12"/>
    <w:rsid w:val="007E1C02"/>
    <w:rsid w:val="007E2A6B"/>
    <w:rsid w:val="007E3BF9"/>
    <w:rsid w:val="007E54A6"/>
    <w:rsid w:val="007F55A6"/>
    <w:rsid w:val="007F7A99"/>
    <w:rsid w:val="00800B4C"/>
    <w:rsid w:val="00804E9B"/>
    <w:rsid w:val="008071E0"/>
    <w:rsid w:val="00811169"/>
    <w:rsid w:val="0081256A"/>
    <w:rsid w:val="00813231"/>
    <w:rsid w:val="00814650"/>
    <w:rsid w:val="008220A9"/>
    <w:rsid w:val="00823BA0"/>
    <w:rsid w:val="008268CF"/>
    <w:rsid w:val="00840287"/>
    <w:rsid w:val="00843B1A"/>
    <w:rsid w:val="008511B1"/>
    <w:rsid w:val="00852A7C"/>
    <w:rsid w:val="00853D11"/>
    <w:rsid w:val="00854323"/>
    <w:rsid w:val="00860A57"/>
    <w:rsid w:val="008617B2"/>
    <w:rsid w:val="0087799A"/>
    <w:rsid w:val="00885D55"/>
    <w:rsid w:val="00886BDB"/>
    <w:rsid w:val="0088D1A7"/>
    <w:rsid w:val="00890B6C"/>
    <w:rsid w:val="0089276C"/>
    <w:rsid w:val="00895335"/>
    <w:rsid w:val="00895679"/>
    <w:rsid w:val="008A115B"/>
    <w:rsid w:val="008A36D8"/>
    <w:rsid w:val="008A5957"/>
    <w:rsid w:val="008B74B5"/>
    <w:rsid w:val="008C00ED"/>
    <w:rsid w:val="008C0B21"/>
    <w:rsid w:val="008C3734"/>
    <w:rsid w:val="008C43D1"/>
    <w:rsid w:val="008C4E94"/>
    <w:rsid w:val="008C54D7"/>
    <w:rsid w:val="008D080F"/>
    <w:rsid w:val="008D5879"/>
    <w:rsid w:val="008D7EBF"/>
    <w:rsid w:val="008E02F4"/>
    <w:rsid w:val="008E3332"/>
    <w:rsid w:val="008E5180"/>
    <w:rsid w:val="008E6EF6"/>
    <w:rsid w:val="008F2D6A"/>
    <w:rsid w:val="008F4B06"/>
    <w:rsid w:val="008F63FD"/>
    <w:rsid w:val="00900385"/>
    <w:rsid w:val="0090277A"/>
    <w:rsid w:val="00905D60"/>
    <w:rsid w:val="00910F4B"/>
    <w:rsid w:val="009113A9"/>
    <w:rsid w:val="0091274A"/>
    <w:rsid w:val="009130E3"/>
    <w:rsid w:val="0091511E"/>
    <w:rsid w:val="00921E0D"/>
    <w:rsid w:val="00921EE9"/>
    <w:rsid w:val="00925283"/>
    <w:rsid w:val="0092569C"/>
    <w:rsid w:val="00930CAC"/>
    <w:rsid w:val="00931127"/>
    <w:rsid w:val="00936AB5"/>
    <w:rsid w:val="009374F5"/>
    <w:rsid w:val="009377EA"/>
    <w:rsid w:val="009439D0"/>
    <w:rsid w:val="009450C8"/>
    <w:rsid w:val="00945664"/>
    <w:rsid w:val="00951B98"/>
    <w:rsid w:val="00952ABF"/>
    <w:rsid w:val="00953957"/>
    <w:rsid w:val="00956D3F"/>
    <w:rsid w:val="00963AA6"/>
    <w:rsid w:val="00964776"/>
    <w:rsid w:val="009650F8"/>
    <w:rsid w:val="00974A0C"/>
    <w:rsid w:val="00977951"/>
    <w:rsid w:val="00980F71"/>
    <w:rsid w:val="00986E18"/>
    <w:rsid w:val="00994371"/>
    <w:rsid w:val="009958C4"/>
    <w:rsid w:val="00996032"/>
    <w:rsid w:val="009B1CCC"/>
    <w:rsid w:val="009B2338"/>
    <w:rsid w:val="009B2DBB"/>
    <w:rsid w:val="009C2322"/>
    <w:rsid w:val="009C6ED6"/>
    <w:rsid w:val="009C7AA5"/>
    <w:rsid w:val="009D239C"/>
    <w:rsid w:val="009D496E"/>
    <w:rsid w:val="009D5420"/>
    <w:rsid w:val="009D5DE4"/>
    <w:rsid w:val="009D7041"/>
    <w:rsid w:val="009E0043"/>
    <w:rsid w:val="009E47E6"/>
    <w:rsid w:val="009E5C3C"/>
    <w:rsid w:val="009E75FD"/>
    <w:rsid w:val="009F0E30"/>
    <w:rsid w:val="009F1F0A"/>
    <w:rsid w:val="009F48D4"/>
    <w:rsid w:val="009F54EA"/>
    <w:rsid w:val="009F5955"/>
    <w:rsid w:val="009F6B4B"/>
    <w:rsid w:val="00A02B4F"/>
    <w:rsid w:val="00A03687"/>
    <w:rsid w:val="00A0517D"/>
    <w:rsid w:val="00A05FD1"/>
    <w:rsid w:val="00A07535"/>
    <w:rsid w:val="00A12BBB"/>
    <w:rsid w:val="00A13EF1"/>
    <w:rsid w:val="00A1551A"/>
    <w:rsid w:val="00A16186"/>
    <w:rsid w:val="00A25257"/>
    <w:rsid w:val="00A331A3"/>
    <w:rsid w:val="00A36427"/>
    <w:rsid w:val="00A36789"/>
    <w:rsid w:val="00A41387"/>
    <w:rsid w:val="00A444E4"/>
    <w:rsid w:val="00A4728C"/>
    <w:rsid w:val="00A47395"/>
    <w:rsid w:val="00A477D3"/>
    <w:rsid w:val="00A500C9"/>
    <w:rsid w:val="00A50EDF"/>
    <w:rsid w:val="00A53224"/>
    <w:rsid w:val="00A569F6"/>
    <w:rsid w:val="00A60D39"/>
    <w:rsid w:val="00A60FD6"/>
    <w:rsid w:val="00A71681"/>
    <w:rsid w:val="00A74253"/>
    <w:rsid w:val="00A76C12"/>
    <w:rsid w:val="00A77224"/>
    <w:rsid w:val="00A8191E"/>
    <w:rsid w:val="00A83994"/>
    <w:rsid w:val="00A90FCB"/>
    <w:rsid w:val="00A91F65"/>
    <w:rsid w:val="00AA6D25"/>
    <w:rsid w:val="00AA7930"/>
    <w:rsid w:val="00AB5DB2"/>
    <w:rsid w:val="00AC1453"/>
    <w:rsid w:val="00AC4432"/>
    <w:rsid w:val="00AC4B32"/>
    <w:rsid w:val="00AD6475"/>
    <w:rsid w:val="00AD6EBD"/>
    <w:rsid w:val="00AE3925"/>
    <w:rsid w:val="00AE4ABA"/>
    <w:rsid w:val="00AE51CD"/>
    <w:rsid w:val="00AF2291"/>
    <w:rsid w:val="00B0551B"/>
    <w:rsid w:val="00B06624"/>
    <w:rsid w:val="00B12F11"/>
    <w:rsid w:val="00B14E24"/>
    <w:rsid w:val="00B16489"/>
    <w:rsid w:val="00B16F5B"/>
    <w:rsid w:val="00B177CE"/>
    <w:rsid w:val="00B21EA9"/>
    <w:rsid w:val="00B22E96"/>
    <w:rsid w:val="00B252E3"/>
    <w:rsid w:val="00B3650C"/>
    <w:rsid w:val="00B4385C"/>
    <w:rsid w:val="00B46A51"/>
    <w:rsid w:val="00B523A3"/>
    <w:rsid w:val="00B52543"/>
    <w:rsid w:val="00B52ED2"/>
    <w:rsid w:val="00B61D40"/>
    <w:rsid w:val="00B6580B"/>
    <w:rsid w:val="00B65CE2"/>
    <w:rsid w:val="00B7059F"/>
    <w:rsid w:val="00B71197"/>
    <w:rsid w:val="00B71762"/>
    <w:rsid w:val="00B841E6"/>
    <w:rsid w:val="00B92C49"/>
    <w:rsid w:val="00B93AC4"/>
    <w:rsid w:val="00B95E46"/>
    <w:rsid w:val="00BA374C"/>
    <w:rsid w:val="00BA4148"/>
    <w:rsid w:val="00BB2CCF"/>
    <w:rsid w:val="00BB4473"/>
    <w:rsid w:val="00BC1732"/>
    <w:rsid w:val="00BC410D"/>
    <w:rsid w:val="00BC58FA"/>
    <w:rsid w:val="00BD02D6"/>
    <w:rsid w:val="00BD0549"/>
    <w:rsid w:val="00BD1CF7"/>
    <w:rsid w:val="00BD3299"/>
    <w:rsid w:val="00BE2480"/>
    <w:rsid w:val="00BE3329"/>
    <w:rsid w:val="00BE4118"/>
    <w:rsid w:val="00BE7020"/>
    <w:rsid w:val="00BF0058"/>
    <w:rsid w:val="00C04C33"/>
    <w:rsid w:val="00C12A66"/>
    <w:rsid w:val="00C242FF"/>
    <w:rsid w:val="00C2447B"/>
    <w:rsid w:val="00C24830"/>
    <w:rsid w:val="00C26F22"/>
    <w:rsid w:val="00C2743B"/>
    <w:rsid w:val="00C31124"/>
    <w:rsid w:val="00C359D7"/>
    <w:rsid w:val="00C403E1"/>
    <w:rsid w:val="00C423E9"/>
    <w:rsid w:val="00C428BD"/>
    <w:rsid w:val="00C446A3"/>
    <w:rsid w:val="00C5233B"/>
    <w:rsid w:val="00C558F5"/>
    <w:rsid w:val="00C5610C"/>
    <w:rsid w:val="00C56DF3"/>
    <w:rsid w:val="00C65AB8"/>
    <w:rsid w:val="00C67B89"/>
    <w:rsid w:val="00C7057F"/>
    <w:rsid w:val="00C829D6"/>
    <w:rsid w:val="00C9023E"/>
    <w:rsid w:val="00C95BF1"/>
    <w:rsid w:val="00C95E33"/>
    <w:rsid w:val="00CA51AC"/>
    <w:rsid w:val="00CB7309"/>
    <w:rsid w:val="00CC11A4"/>
    <w:rsid w:val="00CC4C63"/>
    <w:rsid w:val="00CD03AD"/>
    <w:rsid w:val="00CD48AC"/>
    <w:rsid w:val="00CD4A72"/>
    <w:rsid w:val="00CD6480"/>
    <w:rsid w:val="00CD6F1B"/>
    <w:rsid w:val="00CE0C8A"/>
    <w:rsid w:val="00CE1EE3"/>
    <w:rsid w:val="00CF531F"/>
    <w:rsid w:val="00CF6623"/>
    <w:rsid w:val="00CF747F"/>
    <w:rsid w:val="00D03A6E"/>
    <w:rsid w:val="00D05509"/>
    <w:rsid w:val="00D05C3D"/>
    <w:rsid w:val="00D0718B"/>
    <w:rsid w:val="00D15C35"/>
    <w:rsid w:val="00D20636"/>
    <w:rsid w:val="00D21638"/>
    <w:rsid w:val="00D3185C"/>
    <w:rsid w:val="00D353BB"/>
    <w:rsid w:val="00D36120"/>
    <w:rsid w:val="00D414EE"/>
    <w:rsid w:val="00D46445"/>
    <w:rsid w:val="00D57F69"/>
    <w:rsid w:val="00D62677"/>
    <w:rsid w:val="00D67C5C"/>
    <w:rsid w:val="00D700B3"/>
    <w:rsid w:val="00D8283E"/>
    <w:rsid w:val="00D8718E"/>
    <w:rsid w:val="00D93071"/>
    <w:rsid w:val="00D94A06"/>
    <w:rsid w:val="00D95F5B"/>
    <w:rsid w:val="00DA50EE"/>
    <w:rsid w:val="00DA5474"/>
    <w:rsid w:val="00DA78B5"/>
    <w:rsid w:val="00DB1E4F"/>
    <w:rsid w:val="00DB2602"/>
    <w:rsid w:val="00DC11A6"/>
    <w:rsid w:val="00DC1921"/>
    <w:rsid w:val="00DC7641"/>
    <w:rsid w:val="00DD1EE4"/>
    <w:rsid w:val="00DD50DC"/>
    <w:rsid w:val="00DD679A"/>
    <w:rsid w:val="00DD752F"/>
    <w:rsid w:val="00DE00AA"/>
    <w:rsid w:val="00DE6245"/>
    <w:rsid w:val="00DE74D7"/>
    <w:rsid w:val="00DE7643"/>
    <w:rsid w:val="00DF7006"/>
    <w:rsid w:val="00DF78B6"/>
    <w:rsid w:val="00E017F8"/>
    <w:rsid w:val="00E042E3"/>
    <w:rsid w:val="00E1283E"/>
    <w:rsid w:val="00E13024"/>
    <w:rsid w:val="00E2297C"/>
    <w:rsid w:val="00E22A78"/>
    <w:rsid w:val="00E243A2"/>
    <w:rsid w:val="00E24A91"/>
    <w:rsid w:val="00E32031"/>
    <w:rsid w:val="00E34E92"/>
    <w:rsid w:val="00E353EA"/>
    <w:rsid w:val="00E435E7"/>
    <w:rsid w:val="00E43952"/>
    <w:rsid w:val="00E4525A"/>
    <w:rsid w:val="00E65865"/>
    <w:rsid w:val="00E7062E"/>
    <w:rsid w:val="00E711F3"/>
    <w:rsid w:val="00E734D5"/>
    <w:rsid w:val="00E81CC6"/>
    <w:rsid w:val="00E83275"/>
    <w:rsid w:val="00E90719"/>
    <w:rsid w:val="00E91C08"/>
    <w:rsid w:val="00E945D9"/>
    <w:rsid w:val="00E965DC"/>
    <w:rsid w:val="00E96624"/>
    <w:rsid w:val="00EA2EAE"/>
    <w:rsid w:val="00EA3EEC"/>
    <w:rsid w:val="00EA4E6E"/>
    <w:rsid w:val="00EA6D08"/>
    <w:rsid w:val="00EA70B6"/>
    <w:rsid w:val="00EC57F1"/>
    <w:rsid w:val="00EC6DA4"/>
    <w:rsid w:val="00EF2A7D"/>
    <w:rsid w:val="00EF5914"/>
    <w:rsid w:val="00EF5BBC"/>
    <w:rsid w:val="00EF683C"/>
    <w:rsid w:val="00EF6FE9"/>
    <w:rsid w:val="00EF7476"/>
    <w:rsid w:val="00F02567"/>
    <w:rsid w:val="00F02D36"/>
    <w:rsid w:val="00F103C1"/>
    <w:rsid w:val="00F148F1"/>
    <w:rsid w:val="00F17017"/>
    <w:rsid w:val="00F20520"/>
    <w:rsid w:val="00F27531"/>
    <w:rsid w:val="00F34074"/>
    <w:rsid w:val="00F3772C"/>
    <w:rsid w:val="00F37A78"/>
    <w:rsid w:val="00F40552"/>
    <w:rsid w:val="00F40BF7"/>
    <w:rsid w:val="00F410C3"/>
    <w:rsid w:val="00F44917"/>
    <w:rsid w:val="00F51E6F"/>
    <w:rsid w:val="00F54F16"/>
    <w:rsid w:val="00F6205A"/>
    <w:rsid w:val="00F64E46"/>
    <w:rsid w:val="00F65123"/>
    <w:rsid w:val="00F75755"/>
    <w:rsid w:val="00F75C0F"/>
    <w:rsid w:val="00F76C16"/>
    <w:rsid w:val="00F81023"/>
    <w:rsid w:val="00F81719"/>
    <w:rsid w:val="00F83D8A"/>
    <w:rsid w:val="00F94865"/>
    <w:rsid w:val="00FA3C9D"/>
    <w:rsid w:val="00FB13B3"/>
    <w:rsid w:val="00FB1671"/>
    <w:rsid w:val="00FB21B5"/>
    <w:rsid w:val="00FC0B41"/>
    <w:rsid w:val="00FC29DF"/>
    <w:rsid w:val="00FC2B7B"/>
    <w:rsid w:val="00FD0311"/>
    <w:rsid w:val="00FD61A4"/>
    <w:rsid w:val="00FE4109"/>
    <w:rsid w:val="00FE6984"/>
    <w:rsid w:val="00FE7BB5"/>
    <w:rsid w:val="00FF2CF1"/>
    <w:rsid w:val="00FF661D"/>
    <w:rsid w:val="00FFF3A3"/>
    <w:rsid w:val="01329E7C"/>
    <w:rsid w:val="014DCA21"/>
    <w:rsid w:val="014FA9EE"/>
    <w:rsid w:val="015DB37D"/>
    <w:rsid w:val="016501DB"/>
    <w:rsid w:val="0168E139"/>
    <w:rsid w:val="01690EA7"/>
    <w:rsid w:val="01708061"/>
    <w:rsid w:val="017DA677"/>
    <w:rsid w:val="01838DDF"/>
    <w:rsid w:val="018B25B8"/>
    <w:rsid w:val="018BA5E1"/>
    <w:rsid w:val="018DA3F6"/>
    <w:rsid w:val="0197498C"/>
    <w:rsid w:val="019B4C71"/>
    <w:rsid w:val="01A0E7B4"/>
    <w:rsid w:val="01A38EFE"/>
    <w:rsid w:val="01B52EEE"/>
    <w:rsid w:val="01BE7569"/>
    <w:rsid w:val="01BF6E78"/>
    <w:rsid w:val="01C09E2A"/>
    <w:rsid w:val="01C50129"/>
    <w:rsid w:val="01DAD56C"/>
    <w:rsid w:val="01EFF5FE"/>
    <w:rsid w:val="01FB316B"/>
    <w:rsid w:val="01FFE13E"/>
    <w:rsid w:val="02077725"/>
    <w:rsid w:val="02079A5B"/>
    <w:rsid w:val="020955EA"/>
    <w:rsid w:val="0218CDF1"/>
    <w:rsid w:val="021E7B9A"/>
    <w:rsid w:val="021FC736"/>
    <w:rsid w:val="02322CA7"/>
    <w:rsid w:val="0235A7FC"/>
    <w:rsid w:val="0248DFC4"/>
    <w:rsid w:val="02507169"/>
    <w:rsid w:val="0257DEA7"/>
    <w:rsid w:val="0258EE0A"/>
    <w:rsid w:val="0266DB5C"/>
    <w:rsid w:val="0271B99C"/>
    <w:rsid w:val="02786BEF"/>
    <w:rsid w:val="0284E7F0"/>
    <w:rsid w:val="028EC64F"/>
    <w:rsid w:val="02A95A7A"/>
    <w:rsid w:val="02CC3868"/>
    <w:rsid w:val="02DB58F6"/>
    <w:rsid w:val="02ED1999"/>
    <w:rsid w:val="02F678BB"/>
    <w:rsid w:val="02F83324"/>
    <w:rsid w:val="02FB32AF"/>
    <w:rsid w:val="031E7C35"/>
    <w:rsid w:val="031F5E40"/>
    <w:rsid w:val="0339DBF8"/>
    <w:rsid w:val="0353F034"/>
    <w:rsid w:val="0371FDA6"/>
    <w:rsid w:val="037D4288"/>
    <w:rsid w:val="037D5407"/>
    <w:rsid w:val="038AFB08"/>
    <w:rsid w:val="03A83BC4"/>
    <w:rsid w:val="03C78EE8"/>
    <w:rsid w:val="03EC41CA"/>
    <w:rsid w:val="03F30E90"/>
    <w:rsid w:val="03F5EBAD"/>
    <w:rsid w:val="04090F5C"/>
    <w:rsid w:val="040EADCF"/>
    <w:rsid w:val="04244948"/>
    <w:rsid w:val="04311062"/>
    <w:rsid w:val="0431A7BB"/>
    <w:rsid w:val="04328C2D"/>
    <w:rsid w:val="043EB8C7"/>
    <w:rsid w:val="04739653"/>
    <w:rsid w:val="048A3BBB"/>
    <w:rsid w:val="04C01952"/>
    <w:rsid w:val="04C2F0F8"/>
    <w:rsid w:val="04C4E194"/>
    <w:rsid w:val="04C95D41"/>
    <w:rsid w:val="04D5380E"/>
    <w:rsid w:val="04DAF5AE"/>
    <w:rsid w:val="04F8D1E6"/>
    <w:rsid w:val="050AE209"/>
    <w:rsid w:val="0511E614"/>
    <w:rsid w:val="0520BD52"/>
    <w:rsid w:val="05233C02"/>
    <w:rsid w:val="052612C0"/>
    <w:rsid w:val="0554CF26"/>
    <w:rsid w:val="055550DD"/>
    <w:rsid w:val="055CEC67"/>
    <w:rsid w:val="0585F038"/>
    <w:rsid w:val="0596CAFA"/>
    <w:rsid w:val="05A2A517"/>
    <w:rsid w:val="05B74019"/>
    <w:rsid w:val="05BA5683"/>
    <w:rsid w:val="05D57993"/>
    <w:rsid w:val="05E7A92D"/>
    <w:rsid w:val="05E865A2"/>
    <w:rsid w:val="05F3FC84"/>
    <w:rsid w:val="06221C4D"/>
    <w:rsid w:val="062C1D0C"/>
    <w:rsid w:val="062DE100"/>
    <w:rsid w:val="063133D2"/>
    <w:rsid w:val="06332CCE"/>
    <w:rsid w:val="0645EEA7"/>
    <w:rsid w:val="064A55E2"/>
    <w:rsid w:val="065F1704"/>
    <w:rsid w:val="0660A152"/>
    <w:rsid w:val="06671C97"/>
    <w:rsid w:val="066D9C25"/>
    <w:rsid w:val="06724FFA"/>
    <w:rsid w:val="0683BFEA"/>
    <w:rsid w:val="06C1E321"/>
    <w:rsid w:val="06EA4354"/>
    <w:rsid w:val="06EFF1E4"/>
    <w:rsid w:val="0703694C"/>
    <w:rsid w:val="071059A3"/>
    <w:rsid w:val="0722E1D5"/>
    <w:rsid w:val="07246267"/>
    <w:rsid w:val="073843C2"/>
    <w:rsid w:val="07668A07"/>
    <w:rsid w:val="07682A3C"/>
    <w:rsid w:val="076D19B1"/>
    <w:rsid w:val="076EB8D0"/>
    <w:rsid w:val="077A185E"/>
    <w:rsid w:val="0797089D"/>
    <w:rsid w:val="07DBC751"/>
    <w:rsid w:val="07DC830F"/>
    <w:rsid w:val="07DD125B"/>
    <w:rsid w:val="07F37855"/>
    <w:rsid w:val="07FD36FC"/>
    <w:rsid w:val="0815D832"/>
    <w:rsid w:val="08244C9E"/>
    <w:rsid w:val="082CF4DD"/>
    <w:rsid w:val="08334B53"/>
    <w:rsid w:val="084B0CDD"/>
    <w:rsid w:val="086FB2DD"/>
    <w:rsid w:val="087B64CC"/>
    <w:rsid w:val="087D5D7E"/>
    <w:rsid w:val="08835252"/>
    <w:rsid w:val="088987B2"/>
    <w:rsid w:val="08B83B56"/>
    <w:rsid w:val="08C9DA99"/>
    <w:rsid w:val="08D85A91"/>
    <w:rsid w:val="08FA6DA3"/>
    <w:rsid w:val="0900DA09"/>
    <w:rsid w:val="09033257"/>
    <w:rsid w:val="0931AEF0"/>
    <w:rsid w:val="09365476"/>
    <w:rsid w:val="093DD326"/>
    <w:rsid w:val="093F994E"/>
    <w:rsid w:val="096F4F21"/>
    <w:rsid w:val="0983BC91"/>
    <w:rsid w:val="098A40CD"/>
    <w:rsid w:val="098B1491"/>
    <w:rsid w:val="0992CE01"/>
    <w:rsid w:val="09942300"/>
    <w:rsid w:val="09A8B97C"/>
    <w:rsid w:val="09AC9093"/>
    <w:rsid w:val="09C9DFD3"/>
    <w:rsid w:val="09E2DEFE"/>
    <w:rsid w:val="09E493F5"/>
    <w:rsid w:val="09F11211"/>
    <w:rsid w:val="0A08F66A"/>
    <w:rsid w:val="0A0DA7D2"/>
    <w:rsid w:val="0A13B8C2"/>
    <w:rsid w:val="0A255813"/>
    <w:rsid w:val="0A2AD91B"/>
    <w:rsid w:val="0A2F2445"/>
    <w:rsid w:val="0A31F64F"/>
    <w:rsid w:val="0A4D5C0C"/>
    <w:rsid w:val="0A4E4F3F"/>
    <w:rsid w:val="0A57D505"/>
    <w:rsid w:val="0A6BE250"/>
    <w:rsid w:val="0A742AF2"/>
    <w:rsid w:val="0A763BFC"/>
    <w:rsid w:val="0A7CD5E2"/>
    <w:rsid w:val="0A7EEF72"/>
    <w:rsid w:val="0ABEB658"/>
    <w:rsid w:val="0ACB4ABB"/>
    <w:rsid w:val="0ACB64F6"/>
    <w:rsid w:val="0ADD4F16"/>
    <w:rsid w:val="0AE40CDD"/>
    <w:rsid w:val="0AF2F8F9"/>
    <w:rsid w:val="0B195FCA"/>
    <w:rsid w:val="0B49B1F7"/>
    <w:rsid w:val="0B65B620"/>
    <w:rsid w:val="0B7C7D1F"/>
    <w:rsid w:val="0B87AE7F"/>
    <w:rsid w:val="0B8D4A0A"/>
    <w:rsid w:val="0B9660C6"/>
    <w:rsid w:val="0BAB1CA2"/>
    <w:rsid w:val="0BB18134"/>
    <w:rsid w:val="0BB72153"/>
    <w:rsid w:val="0BD79578"/>
    <w:rsid w:val="0BE285C8"/>
    <w:rsid w:val="0BF1E886"/>
    <w:rsid w:val="0C13A26B"/>
    <w:rsid w:val="0C159110"/>
    <w:rsid w:val="0C228EB4"/>
    <w:rsid w:val="0C305F4A"/>
    <w:rsid w:val="0C61A801"/>
    <w:rsid w:val="0C791F77"/>
    <w:rsid w:val="0C7AF7FB"/>
    <w:rsid w:val="0C93B90C"/>
    <w:rsid w:val="0CAA0997"/>
    <w:rsid w:val="0CB62305"/>
    <w:rsid w:val="0CBE04D1"/>
    <w:rsid w:val="0CC731E1"/>
    <w:rsid w:val="0CCA1651"/>
    <w:rsid w:val="0CF78339"/>
    <w:rsid w:val="0CFBD6EA"/>
    <w:rsid w:val="0D082E1B"/>
    <w:rsid w:val="0D09BFCC"/>
    <w:rsid w:val="0D0ED79F"/>
    <w:rsid w:val="0D11FE35"/>
    <w:rsid w:val="0D21C984"/>
    <w:rsid w:val="0D24223D"/>
    <w:rsid w:val="0D323127"/>
    <w:rsid w:val="0D338B88"/>
    <w:rsid w:val="0D3D56BF"/>
    <w:rsid w:val="0D5CF15A"/>
    <w:rsid w:val="0D6783F6"/>
    <w:rsid w:val="0D6C0CFD"/>
    <w:rsid w:val="0D94C470"/>
    <w:rsid w:val="0D9D93FA"/>
    <w:rsid w:val="0DABCBB4"/>
    <w:rsid w:val="0DB3890A"/>
    <w:rsid w:val="0DBA5883"/>
    <w:rsid w:val="0DE108CA"/>
    <w:rsid w:val="0DF31EF4"/>
    <w:rsid w:val="0E053695"/>
    <w:rsid w:val="0E06FAD7"/>
    <w:rsid w:val="0E1835AE"/>
    <w:rsid w:val="0E1918E4"/>
    <w:rsid w:val="0E1B2348"/>
    <w:rsid w:val="0E2210DA"/>
    <w:rsid w:val="0E24E798"/>
    <w:rsid w:val="0E53D3B9"/>
    <w:rsid w:val="0E5A0EB9"/>
    <w:rsid w:val="0E5B0095"/>
    <w:rsid w:val="0E8E207A"/>
    <w:rsid w:val="0EA185C3"/>
    <w:rsid w:val="0EAA2509"/>
    <w:rsid w:val="0EAC910B"/>
    <w:rsid w:val="0EAD2E11"/>
    <w:rsid w:val="0ECDE68D"/>
    <w:rsid w:val="0ED77A23"/>
    <w:rsid w:val="0EDEBDF9"/>
    <w:rsid w:val="0EF6E03C"/>
    <w:rsid w:val="0F02C181"/>
    <w:rsid w:val="0F138FAD"/>
    <w:rsid w:val="0F141517"/>
    <w:rsid w:val="0F262527"/>
    <w:rsid w:val="0F26510E"/>
    <w:rsid w:val="0F2A78A4"/>
    <w:rsid w:val="0F2FF85C"/>
    <w:rsid w:val="0F40373D"/>
    <w:rsid w:val="0F411A5E"/>
    <w:rsid w:val="0F4DACE4"/>
    <w:rsid w:val="0F5EB6FD"/>
    <w:rsid w:val="0F8150B9"/>
    <w:rsid w:val="0F86C5B8"/>
    <w:rsid w:val="0F968DDA"/>
    <w:rsid w:val="0FA26349"/>
    <w:rsid w:val="0FC4695F"/>
    <w:rsid w:val="0FD4FBC3"/>
    <w:rsid w:val="100C830A"/>
    <w:rsid w:val="10233EB4"/>
    <w:rsid w:val="103CE1B4"/>
    <w:rsid w:val="103F0BC3"/>
    <w:rsid w:val="1043E741"/>
    <w:rsid w:val="1044ED5E"/>
    <w:rsid w:val="104C8E68"/>
    <w:rsid w:val="1053057C"/>
    <w:rsid w:val="106ED458"/>
    <w:rsid w:val="1075CB4B"/>
    <w:rsid w:val="107C1CE1"/>
    <w:rsid w:val="108CA5EC"/>
    <w:rsid w:val="1098089C"/>
    <w:rsid w:val="10983004"/>
    <w:rsid w:val="109E6D90"/>
    <w:rsid w:val="10A88498"/>
    <w:rsid w:val="10BF8F0D"/>
    <w:rsid w:val="10D708CA"/>
    <w:rsid w:val="10E6FBBD"/>
    <w:rsid w:val="10EB9227"/>
    <w:rsid w:val="10F50F90"/>
    <w:rsid w:val="10F7E8A9"/>
    <w:rsid w:val="111B64B4"/>
    <w:rsid w:val="111CF8CA"/>
    <w:rsid w:val="11367F6D"/>
    <w:rsid w:val="114B5C94"/>
    <w:rsid w:val="1157C3F6"/>
    <w:rsid w:val="11697538"/>
    <w:rsid w:val="116A7485"/>
    <w:rsid w:val="1171DB8C"/>
    <w:rsid w:val="11831B7A"/>
    <w:rsid w:val="11BBC95B"/>
    <w:rsid w:val="11D5FCA9"/>
    <w:rsid w:val="11D72F69"/>
    <w:rsid w:val="11DF6480"/>
    <w:rsid w:val="11E0BDBF"/>
    <w:rsid w:val="120C02DF"/>
    <w:rsid w:val="120C834E"/>
    <w:rsid w:val="121A2F30"/>
    <w:rsid w:val="123D1034"/>
    <w:rsid w:val="1250F049"/>
    <w:rsid w:val="125F05A9"/>
    <w:rsid w:val="12698D53"/>
    <w:rsid w:val="1270B59E"/>
    <w:rsid w:val="1292771A"/>
    <w:rsid w:val="12995ECB"/>
    <w:rsid w:val="12B0CAB5"/>
    <w:rsid w:val="12B8C92B"/>
    <w:rsid w:val="12DA6BFA"/>
    <w:rsid w:val="12DCCB08"/>
    <w:rsid w:val="12DCDA09"/>
    <w:rsid w:val="12E25EEA"/>
    <w:rsid w:val="12EFA63D"/>
    <w:rsid w:val="12F4447F"/>
    <w:rsid w:val="130C7E8F"/>
    <w:rsid w:val="132744DC"/>
    <w:rsid w:val="132777EB"/>
    <w:rsid w:val="13286DEF"/>
    <w:rsid w:val="1332527E"/>
    <w:rsid w:val="1340C60D"/>
    <w:rsid w:val="1344364E"/>
    <w:rsid w:val="13697527"/>
    <w:rsid w:val="137C8E20"/>
    <w:rsid w:val="139E8BCD"/>
    <w:rsid w:val="13AE2DB7"/>
    <w:rsid w:val="13C57E7F"/>
    <w:rsid w:val="13C679F3"/>
    <w:rsid w:val="13CD5B8B"/>
    <w:rsid w:val="13CF5E25"/>
    <w:rsid w:val="13D10D73"/>
    <w:rsid w:val="13D297AF"/>
    <w:rsid w:val="13DE6CAC"/>
    <w:rsid w:val="13E75CC6"/>
    <w:rsid w:val="13F0A49B"/>
    <w:rsid w:val="13F841FD"/>
    <w:rsid w:val="13FF2392"/>
    <w:rsid w:val="140726D9"/>
    <w:rsid w:val="14279036"/>
    <w:rsid w:val="1429E389"/>
    <w:rsid w:val="14533BD4"/>
    <w:rsid w:val="146C1D5F"/>
    <w:rsid w:val="14773CC3"/>
    <w:rsid w:val="1485ABB4"/>
    <w:rsid w:val="14A9913E"/>
    <w:rsid w:val="14CB8351"/>
    <w:rsid w:val="14D842D7"/>
    <w:rsid w:val="14E717F0"/>
    <w:rsid w:val="14F3D6DE"/>
    <w:rsid w:val="150A3D71"/>
    <w:rsid w:val="15160BC5"/>
    <w:rsid w:val="151EC96F"/>
    <w:rsid w:val="15286D2C"/>
    <w:rsid w:val="1531696C"/>
    <w:rsid w:val="1547DD2F"/>
    <w:rsid w:val="1549FE18"/>
    <w:rsid w:val="15505A79"/>
    <w:rsid w:val="15509A83"/>
    <w:rsid w:val="1585860E"/>
    <w:rsid w:val="15883DCB"/>
    <w:rsid w:val="1599BF3E"/>
    <w:rsid w:val="15AABA37"/>
    <w:rsid w:val="15B2C44D"/>
    <w:rsid w:val="15B697D7"/>
    <w:rsid w:val="15BC6FCA"/>
    <w:rsid w:val="15C840A0"/>
    <w:rsid w:val="15D21DDD"/>
    <w:rsid w:val="15D23440"/>
    <w:rsid w:val="15DF7F94"/>
    <w:rsid w:val="15EF0C35"/>
    <w:rsid w:val="15F58B6E"/>
    <w:rsid w:val="1606C890"/>
    <w:rsid w:val="161B639E"/>
    <w:rsid w:val="1632E699"/>
    <w:rsid w:val="1633FFE4"/>
    <w:rsid w:val="164BE650"/>
    <w:rsid w:val="165F641A"/>
    <w:rsid w:val="16770ED3"/>
    <w:rsid w:val="167CAF90"/>
    <w:rsid w:val="16B328C5"/>
    <w:rsid w:val="16BD80CB"/>
    <w:rsid w:val="16C3F556"/>
    <w:rsid w:val="16C8DD9B"/>
    <w:rsid w:val="16D58564"/>
    <w:rsid w:val="16DEC303"/>
    <w:rsid w:val="16FA9C53"/>
    <w:rsid w:val="16FB8CCA"/>
    <w:rsid w:val="16FEC654"/>
    <w:rsid w:val="17098A93"/>
    <w:rsid w:val="171C0209"/>
    <w:rsid w:val="171C4545"/>
    <w:rsid w:val="171EF80C"/>
    <w:rsid w:val="17240E2C"/>
    <w:rsid w:val="1727EDC5"/>
    <w:rsid w:val="174B28B7"/>
    <w:rsid w:val="1753BFD3"/>
    <w:rsid w:val="175FEFEB"/>
    <w:rsid w:val="1769B283"/>
    <w:rsid w:val="177EF089"/>
    <w:rsid w:val="1786C6C2"/>
    <w:rsid w:val="17A298F1"/>
    <w:rsid w:val="17AB4EAE"/>
    <w:rsid w:val="17D84051"/>
    <w:rsid w:val="17E65301"/>
    <w:rsid w:val="18044A84"/>
    <w:rsid w:val="18100303"/>
    <w:rsid w:val="181687DA"/>
    <w:rsid w:val="18173D68"/>
    <w:rsid w:val="18196E5C"/>
    <w:rsid w:val="181DB3A1"/>
    <w:rsid w:val="181EB8B2"/>
    <w:rsid w:val="1821BBF4"/>
    <w:rsid w:val="18290222"/>
    <w:rsid w:val="182C5F46"/>
    <w:rsid w:val="18488043"/>
    <w:rsid w:val="184EF361"/>
    <w:rsid w:val="18596142"/>
    <w:rsid w:val="18693506"/>
    <w:rsid w:val="186C1E2F"/>
    <w:rsid w:val="187BC4D2"/>
    <w:rsid w:val="18819EDA"/>
    <w:rsid w:val="1884EAD3"/>
    <w:rsid w:val="188788FE"/>
    <w:rsid w:val="189E1B78"/>
    <w:rsid w:val="18B45CDB"/>
    <w:rsid w:val="18BA4588"/>
    <w:rsid w:val="18C23B0F"/>
    <w:rsid w:val="18C90E8B"/>
    <w:rsid w:val="18D1C7E0"/>
    <w:rsid w:val="18E072F5"/>
    <w:rsid w:val="18E16972"/>
    <w:rsid w:val="18FF3ED7"/>
    <w:rsid w:val="190141C7"/>
    <w:rsid w:val="19152FC1"/>
    <w:rsid w:val="19266566"/>
    <w:rsid w:val="194C45B2"/>
    <w:rsid w:val="1962D5DB"/>
    <w:rsid w:val="1963FBA9"/>
    <w:rsid w:val="197C352E"/>
    <w:rsid w:val="198FC66D"/>
    <w:rsid w:val="1996F40C"/>
    <w:rsid w:val="19A62519"/>
    <w:rsid w:val="19B5BE6F"/>
    <w:rsid w:val="19B87CD3"/>
    <w:rsid w:val="19CC1B15"/>
    <w:rsid w:val="19E4CE7C"/>
    <w:rsid w:val="19FDD8B5"/>
    <w:rsid w:val="1A1B9B9A"/>
    <w:rsid w:val="1A35467D"/>
    <w:rsid w:val="1A474814"/>
    <w:rsid w:val="1A48819C"/>
    <w:rsid w:val="1A4DAE30"/>
    <w:rsid w:val="1A7BCD7A"/>
    <w:rsid w:val="1A869F4C"/>
    <w:rsid w:val="1A88FE42"/>
    <w:rsid w:val="1A8EE679"/>
    <w:rsid w:val="1A9341AE"/>
    <w:rsid w:val="1A954E7E"/>
    <w:rsid w:val="1AA09E83"/>
    <w:rsid w:val="1ABB546B"/>
    <w:rsid w:val="1AC08154"/>
    <w:rsid w:val="1AD3BB59"/>
    <w:rsid w:val="1AEED7C7"/>
    <w:rsid w:val="1AF82E6E"/>
    <w:rsid w:val="1B45CEA7"/>
    <w:rsid w:val="1B47845B"/>
    <w:rsid w:val="1B4D5474"/>
    <w:rsid w:val="1B5AFA7D"/>
    <w:rsid w:val="1B788FD0"/>
    <w:rsid w:val="1B952A68"/>
    <w:rsid w:val="1B968820"/>
    <w:rsid w:val="1BB709EE"/>
    <w:rsid w:val="1BBC3BF0"/>
    <w:rsid w:val="1BBFDC07"/>
    <w:rsid w:val="1BDFD718"/>
    <w:rsid w:val="1BE1CDDA"/>
    <w:rsid w:val="1BEAC0C5"/>
    <w:rsid w:val="1BEE2FCA"/>
    <w:rsid w:val="1C14E446"/>
    <w:rsid w:val="1C190A34"/>
    <w:rsid w:val="1C2ED704"/>
    <w:rsid w:val="1C338D4A"/>
    <w:rsid w:val="1C357E46"/>
    <w:rsid w:val="1C489652"/>
    <w:rsid w:val="1C4D4F70"/>
    <w:rsid w:val="1C5D6FA8"/>
    <w:rsid w:val="1C81EBE7"/>
    <w:rsid w:val="1C842977"/>
    <w:rsid w:val="1C9404CD"/>
    <w:rsid w:val="1C9730C7"/>
    <w:rsid w:val="1C9C457A"/>
    <w:rsid w:val="1CABD8C8"/>
    <w:rsid w:val="1CABF9E7"/>
    <w:rsid w:val="1CB18AE7"/>
    <w:rsid w:val="1CCC7B12"/>
    <w:rsid w:val="1CD124E3"/>
    <w:rsid w:val="1CE3DCA1"/>
    <w:rsid w:val="1D0BFFB8"/>
    <w:rsid w:val="1D0E76E9"/>
    <w:rsid w:val="1D0F6BC5"/>
    <w:rsid w:val="1D19BFA0"/>
    <w:rsid w:val="1D1A0E7D"/>
    <w:rsid w:val="1D1F41CF"/>
    <w:rsid w:val="1D4F3C9A"/>
    <w:rsid w:val="1D58B131"/>
    <w:rsid w:val="1D6C3DA2"/>
    <w:rsid w:val="1D79D597"/>
    <w:rsid w:val="1D7DDC62"/>
    <w:rsid w:val="1D821C31"/>
    <w:rsid w:val="1D82986D"/>
    <w:rsid w:val="1D8ABC01"/>
    <w:rsid w:val="1DAC9D18"/>
    <w:rsid w:val="1DB1B633"/>
    <w:rsid w:val="1DBF9966"/>
    <w:rsid w:val="1DF58410"/>
    <w:rsid w:val="1E07C887"/>
    <w:rsid w:val="1E0F703E"/>
    <w:rsid w:val="1E105199"/>
    <w:rsid w:val="1E35247E"/>
    <w:rsid w:val="1E5AAD5D"/>
    <w:rsid w:val="1E6138DD"/>
    <w:rsid w:val="1E7FE474"/>
    <w:rsid w:val="1E82F76C"/>
    <w:rsid w:val="1E908342"/>
    <w:rsid w:val="1EA8CAD2"/>
    <w:rsid w:val="1EACC90B"/>
    <w:rsid w:val="1EAF5AE1"/>
    <w:rsid w:val="1EB13BE7"/>
    <w:rsid w:val="1ECC8399"/>
    <w:rsid w:val="1ECCE0A4"/>
    <w:rsid w:val="1ECDB479"/>
    <w:rsid w:val="1EE2630E"/>
    <w:rsid w:val="1EEC8A40"/>
    <w:rsid w:val="1EF9C876"/>
    <w:rsid w:val="1F136424"/>
    <w:rsid w:val="1F13E24C"/>
    <w:rsid w:val="1F1777DA"/>
    <w:rsid w:val="1F1A5E6F"/>
    <w:rsid w:val="1F2A0922"/>
    <w:rsid w:val="1F3EFD60"/>
    <w:rsid w:val="1F5BBE68"/>
    <w:rsid w:val="1F613C61"/>
    <w:rsid w:val="1F66CC24"/>
    <w:rsid w:val="1F9D6E92"/>
    <w:rsid w:val="1FA8D8AB"/>
    <w:rsid w:val="1FB99F2A"/>
    <w:rsid w:val="1FBDA1D4"/>
    <w:rsid w:val="1FBE98A6"/>
    <w:rsid w:val="1FD0AA0D"/>
    <w:rsid w:val="1FD2175F"/>
    <w:rsid w:val="1FEA7305"/>
    <w:rsid w:val="1FFF9238"/>
    <w:rsid w:val="20140E0A"/>
    <w:rsid w:val="2039E2C0"/>
    <w:rsid w:val="204B95F2"/>
    <w:rsid w:val="20531663"/>
    <w:rsid w:val="2055F8FD"/>
    <w:rsid w:val="207F2591"/>
    <w:rsid w:val="208B2273"/>
    <w:rsid w:val="2092E4FA"/>
    <w:rsid w:val="209E84EF"/>
    <w:rsid w:val="20AE9F9B"/>
    <w:rsid w:val="20B528D2"/>
    <w:rsid w:val="20C7BC54"/>
    <w:rsid w:val="20CA4C5E"/>
    <w:rsid w:val="20CB506A"/>
    <w:rsid w:val="20CC744F"/>
    <w:rsid w:val="20D4E80C"/>
    <w:rsid w:val="20EE6890"/>
    <w:rsid w:val="20F6B7AA"/>
    <w:rsid w:val="21029C07"/>
    <w:rsid w:val="2102A2B1"/>
    <w:rsid w:val="2102FF53"/>
    <w:rsid w:val="21038ED0"/>
    <w:rsid w:val="211CD46D"/>
    <w:rsid w:val="211DAA7B"/>
    <w:rsid w:val="212AC9DB"/>
    <w:rsid w:val="21321A73"/>
    <w:rsid w:val="213EB860"/>
    <w:rsid w:val="2144782E"/>
    <w:rsid w:val="2151798D"/>
    <w:rsid w:val="215CACE9"/>
    <w:rsid w:val="216CFECF"/>
    <w:rsid w:val="21AC729B"/>
    <w:rsid w:val="21AE71CC"/>
    <w:rsid w:val="21BB8332"/>
    <w:rsid w:val="21BD205E"/>
    <w:rsid w:val="2215F52E"/>
    <w:rsid w:val="223020A0"/>
    <w:rsid w:val="223AD7AA"/>
    <w:rsid w:val="224317DF"/>
    <w:rsid w:val="224A6FFC"/>
    <w:rsid w:val="224F5E5F"/>
    <w:rsid w:val="2250AE93"/>
    <w:rsid w:val="22558D54"/>
    <w:rsid w:val="2274CE43"/>
    <w:rsid w:val="22803AFD"/>
    <w:rsid w:val="228BC556"/>
    <w:rsid w:val="229D8BD3"/>
    <w:rsid w:val="22B86C5E"/>
    <w:rsid w:val="22C1E168"/>
    <w:rsid w:val="22D2E1D1"/>
    <w:rsid w:val="22DC2FBE"/>
    <w:rsid w:val="2302B7F7"/>
    <w:rsid w:val="23098392"/>
    <w:rsid w:val="23104992"/>
    <w:rsid w:val="23161388"/>
    <w:rsid w:val="231BF4A9"/>
    <w:rsid w:val="23220FB7"/>
    <w:rsid w:val="23427A83"/>
    <w:rsid w:val="234F5EDE"/>
    <w:rsid w:val="2350BDF0"/>
    <w:rsid w:val="23575393"/>
    <w:rsid w:val="237ECD53"/>
    <w:rsid w:val="238C6457"/>
    <w:rsid w:val="23963A39"/>
    <w:rsid w:val="239AA700"/>
    <w:rsid w:val="23B485EA"/>
    <w:rsid w:val="23C21960"/>
    <w:rsid w:val="23DC28C3"/>
    <w:rsid w:val="23FBBF2D"/>
    <w:rsid w:val="23FFBCE2"/>
    <w:rsid w:val="240EB5EB"/>
    <w:rsid w:val="2424B163"/>
    <w:rsid w:val="245D4D85"/>
    <w:rsid w:val="24739F58"/>
    <w:rsid w:val="24912489"/>
    <w:rsid w:val="24A697CF"/>
    <w:rsid w:val="24B7E17C"/>
    <w:rsid w:val="24D520E1"/>
    <w:rsid w:val="24E3BFDB"/>
    <w:rsid w:val="24F33349"/>
    <w:rsid w:val="250318AD"/>
    <w:rsid w:val="251987C5"/>
    <w:rsid w:val="251D21A3"/>
    <w:rsid w:val="2525A52F"/>
    <w:rsid w:val="253E9440"/>
    <w:rsid w:val="253FFE24"/>
    <w:rsid w:val="255F85EB"/>
    <w:rsid w:val="256072E3"/>
    <w:rsid w:val="2565BD8B"/>
    <w:rsid w:val="25725AEE"/>
    <w:rsid w:val="257E6731"/>
    <w:rsid w:val="2582A5A8"/>
    <w:rsid w:val="258A9851"/>
    <w:rsid w:val="258FF06B"/>
    <w:rsid w:val="25A65F4D"/>
    <w:rsid w:val="25AD8FAB"/>
    <w:rsid w:val="25B0393A"/>
    <w:rsid w:val="25B6ADDE"/>
    <w:rsid w:val="25BB303E"/>
    <w:rsid w:val="25E0510D"/>
    <w:rsid w:val="25E6CFA5"/>
    <w:rsid w:val="25F84632"/>
    <w:rsid w:val="25FFEAD1"/>
    <w:rsid w:val="26157B2A"/>
    <w:rsid w:val="26301E0C"/>
    <w:rsid w:val="263C9192"/>
    <w:rsid w:val="265E089E"/>
    <w:rsid w:val="265E4A22"/>
    <w:rsid w:val="2675C6E1"/>
    <w:rsid w:val="26842020"/>
    <w:rsid w:val="268DA612"/>
    <w:rsid w:val="268DB379"/>
    <w:rsid w:val="268F217C"/>
    <w:rsid w:val="269D604E"/>
    <w:rsid w:val="26AB4311"/>
    <w:rsid w:val="26CD463A"/>
    <w:rsid w:val="26DB1149"/>
    <w:rsid w:val="270AB8A2"/>
    <w:rsid w:val="270C5A7B"/>
    <w:rsid w:val="271A3792"/>
    <w:rsid w:val="272A3997"/>
    <w:rsid w:val="272ECADA"/>
    <w:rsid w:val="27387071"/>
    <w:rsid w:val="273CF645"/>
    <w:rsid w:val="27490BE1"/>
    <w:rsid w:val="274CAEF4"/>
    <w:rsid w:val="275A88BA"/>
    <w:rsid w:val="2765F92E"/>
    <w:rsid w:val="27661030"/>
    <w:rsid w:val="277CD47C"/>
    <w:rsid w:val="278A4723"/>
    <w:rsid w:val="2790BAC3"/>
    <w:rsid w:val="27937790"/>
    <w:rsid w:val="27963424"/>
    <w:rsid w:val="27BD0F82"/>
    <w:rsid w:val="27C51E26"/>
    <w:rsid w:val="27D3EF49"/>
    <w:rsid w:val="27DA348B"/>
    <w:rsid w:val="27E3C6E2"/>
    <w:rsid w:val="27E8D4B8"/>
    <w:rsid w:val="27F6A2F5"/>
    <w:rsid w:val="280364B5"/>
    <w:rsid w:val="283EFEE3"/>
    <w:rsid w:val="28403CF2"/>
    <w:rsid w:val="28437284"/>
    <w:rsid w:val="284AE03C"/>
    <w:rsid w:val="284C28E2"/>
    <w:rsid w:val="2858DF97"/>
    <w:rsid w:val="286D5082"/>
    <w:rsid w:val="28764A32"/>
    <w:rsid w:val="28A68903"/>
    <w:rsid w:val="28B6206E"/>
    <w:rsid w:val="28C5FE97"/>
    <w:rsid w:val="28E320CF"/>
    <w:rsid w:val="28E41D7D"/>
    <w:rsid w:val="28EB1C37"/>
    <w:rsid w:val="28F89A44"/>
    <w:rsid w:val="29107146"/>
    <w:rsid w:val="29178F6D"/>
    <w:rsid w:val="2918B444"/>
    <w:rsid w:val="291E52A3"/>
    <w:rsid w:val="293B35AB"/>
    <w:rsid w:val="2947A7D0"/>
    <w:rsid w:val="294E9671"/>
    <w:rsid w:val="2951511F"/>
    <w:rsid w:val="29694208"/>
    <w:rsid w:val="296E8D77"/>
    <w:rsid w:val="298A347C"/>
    <w:rsid w:val="298CFFED"/>
    <w:rsid w:val="29929B04"/>
    <w:rsid w:val="299D5F89"/>
    <w:rsid w:val="29AE6204"/>
    <w:rsid w:val="29B42830"/>
    <w:rsid w:val="29DF42E5"/>
    <w:rsid w:val="29ED742A"/>
    <w:rsid w:val="29F717C3"/>
    <w:rsid w:val="2A00EFFB"/>
    <w:rsid w:val="2A0C28A8"/>
    <w:rsid w:val="2A1422ED"/>
    <w:rsid w:val="2A159D22"/>
    <w:rsid w:val="2A1AB629"/>
    <w:rsid w:val="2A672479"/>
    <w:rsid w:val="2A753A86"/>
    <w:rsid w:val="2A75604C"/>
    <w:rsid w:val="2A75D886"/>
    <w:rsid w:val="2A860C84"/>
    <w:rsid w:val="2A877183"/>
    <w:rsid w:val="2A8CE8AB"/>
    <w:rsid w:val="2A9D99F0"/>
    <w:rsid w:val="2AABFAD1"/>
    <w:rsid w:val="2ABE9D2A"/>
    <w:rsid w:val="2ABFE957"/>
    <w:rsid w:val="2AC1A373"/>
    <w:rsid w:val="2AC3623F"/>
    <w:rsid w:val="2AD9FEDA"/>
    <w:rsid w:val="2ADB547C"/>
    <w:rsid w:val="2AE42F0E"/>
    <w:rsid w:val="2B031855"/>
    <w:rsid w:val="2B149880"/>
    <w:rsid w:val="2B15035D"/>
    <w:rsid w:val="2B2E1B69"/>
    <w:rsid w:val="2B506811"/>
    <w:rsid w:val="2B81BAD3"/>
    <w:rsid w:val="2B953AB9"/>
    <w:rsid w:val="2B9993A4"/>
    <w:rsid w:val="2BA16E2A"/>
    <w:rsid w:val="2BB1B04D"/>
    <w:rsid w:val="2BB8D28F"/>
    <w:rsid w:val="2BC49A85"/>
    <w:rsid w:val="2BCA95E0"/>
    <w:rsid w:val="2BFF3A0A"/>
    <w:rsid w:val="2C088CF9"/>
    <w:rsid w:val="2C09A833"/>
    <w:rsid w:val="2C205072"/>
    <w:rsid w:val="2C4475B2"/>
    <w:rsid w:val="2C47EAAA"/>
    <w:rsid w:val="2C4C27F0"/>
    <w:rsid w:val="2C5E6CA6"/>
    <w:rsid w:val="2C695935"/>
    <w:rsid w:val="2C75CF3B"/>
    <w:rsid w:val="2C7ABFF4"/>
    <w:rsid w:val="2C7FFF6F"/>
    <w:rsid w:val="2C9F5F90"/>
    <w:rsid w:val="2CA14D36"/>
    <w:rsid w:val="2CA2312B"/>
    <w:rsid w:val="2CA423F4"/>
    <w:rsid w:val="2CA5A7F4"/>
    <w:rsid w:val="2CD325C9"/>
    <w:rsid w:val="2CE076D9"/>
    <w:rsid w:val="2CEA1965"/>
    <w:rsid w:val="2CF9D7BB"/>
    <w:rsid w:val="2CFEF216"/>
    <w:rsid w:val="2D18EE87"/>
    <w:rsid w:val="2D20B7F4"/>
    <w:rsid w:val="2D2B7023"/>
    <w:rsid w:val="2D345F39"/>
    <w:rsid w:val="2D378F07"/>
    <w:rsid w:val="2D3B18CA"/>
    <w:rsid w:val="2D45608F"/>
    <w:rsid w:val="2D4ADF8A"/>
    <w:rsid w:val="2D79FA26"/>
    <w:rsid w:val="2D7B925C"/>
    <w:rsid w:val="2D80915B"/>
    <w:rsid w:val="2D849012"/>
    <w:rsid w:val="2D8A680D"/>
    <w:rsid w:val="2D929484"/>
    <w:rsid w:val="2DA78C7E"/>
    <w:rsid w:val="2DA8C20B"/>
    <w:rsid w:val="2DF4C221"/>
    <w:rsid w:val="2DF767F2"/>
    <w:rsid w:val="2E1B7B9B"/>
    <w:rsid w:val="2E222105"/>
    <w:rsid w:val="2E33E6D8"/>
    <w:rsid w:val="2E41F25A"/>
    <w:rsid w:val="2E649263"/>
    <w:rsid w:val="2E7388B6"/>
    <w:rsid w:val="2E745383"/>
    <w:rsid w:val="2E8808D3"/>
    <w:rsid w:val="2EC95D45"/>
    <w:rsid w:val="2ED3073D"/>
    <w:rsid w:val="2ED9DA98"/>
    <w:rsid w:val="2EDBE135"/>
    <w:rsid w:val="2EDCDDA0"/>
    <w:rsid w:val="2F00EB46"/>
    <w:rsid w:val="2F097202"/>
    <w:rsid w:val="2F0BB54B"/>
    <w:rsid w:val="2F1A08D6"/>
    <w:rsid w:val="2F1E440C"/>
    <w:rsid w:val="2F23E730"/>
    <w:rsid w:val="2F4E66B4"/>
    <w:rsid w:val="2F73633D"/>
    <w:rsid w:val="2F7A0FF6"/>
    <w:rsid w:val="2FA74940"/>
    <w:rsid w:val="2FAB4730"/>
    <w:rsid w:val="2FB0CE8D"/>
    <w:rsid w:val="2FBAC731"/>
    <w:rsid w:val="2FC42F86"/>
    <w:rsid w:val="2FC63CC4"/>
    <w:rsid w:val="2FC77529"/>
    <w:rsid w:val="2FD4E63C"/>
    <w:rsid w:val="2FD722BC"/>
    <w:rsid w:val="2FE8077A"/>
    <w:rsid w:val="301ADE98"/>
    <w:rsid w:val="3034AF55"/>
    <w:rsid w:val="303A246E"/>
    <w:rsid w:val="304FF0B0"/>
    <w:rsid w:val="30522557"/>
    <w:rsid w:val="306ED79E"/>
    <w:rsid w:val="3079C4CD"/>
    <w:rsid w:val="3083789F"/>
    <w:rsid w:val="3086654A"/>
    <w:rsid w:val="30A56E78"/>
    <w:rsid w:val="30C5BB8E"/>
    <w:rsid w:val="30F109D2"/>
    <w:rsid w:val="3114C8FA"/>
    <w:rsid w:val="31433279"/>
    <w:rsid w:val="3148F2A6"/>
    <w:rsid w:val="315D7A99"/>
    <w:rsid w:val="315E6CBA"/>
    <w:rsid w:val="316975DB"/>
    <w:rsid w:val="318002B9"/>
    <w:rsid w:val="318B0C2F"/>
    <w:rsid w:val="3191B8A6"/>
    <w:rsid w:val="31A43261"/>
    <w:rsid w:val="31ADAE14"/>
    <w:rsid w:val="31BBAED2"/>
    <w:rsid w:val="31E2C95D"/>
    <w:rsid w:val="31E72F2B"/>
    <w:rsid w:val="31E84D51"/>
    <w:rsid w:val="31EEF39C"/>
    <w:rsid w:val="32100B91"/>
    <w:rsid w:val="32112FD9"/>
    <w:rsid w:val="3225B176"/>
    <w:rsid w:val="323A3997"/>
    <w:rsid w:val="3243DC27"/>
    <w:rsid w:val="324D6B49"/>
    <w:rsid w:val="3256681C"/>
    <w:rsid w:val="32591187"/>
    <w:rsid w:val="3271FA3E"/>
    <w:rsid w:val="327E5FEE"/>
    <w:rsid w:val="32AE49F1"/>
    <w:rsid w:val="32C7C87F"/>
    <w:rsid w:val="32F7971D"/>
    <w:rsid w:val="32FA3D1B"/>
    <w:rsid w:val="32FDAC3C"/>
    <w:rsid w:val="330839EC"/>
    <w:rsid w:val="33092037"/>
    <w:rsid w:val="330E1EB5"/>
    <w:rsid w:val="3321C784"/>
    <w:rsid w:val="333FD6FC"/>
    <w:rsid w:val="334132E7"/>
    <w:rsid w:val="33577F33"/>
    <w:rsid w:val="336CE3A8"/>
    <w:rsid w:val="336FA021"/>
    <w:rsid w:val="3374E42A"/>
    <w:rsid w:val="339EC948"/>
    <w:rsid w:val="33AB8C08"/>
    <w:rsid w:val="33AE707E"/>
    <w:rsid w:val="33BC1116"/>
    <w:rsid w:val="33D18DBE"/>
    <w:rsid w:val="33D609F8"/>
    <w:rsid w:val="33E27571"/>
    <w:rsid w:val="33E4EEDC"/>
    <w:rsid w:val="33EF95BD"/>
    <w:rsid w:val="33F02053"/>
    <w:rsid w:val="33F5FCA5"/>
    <w:rsid w:val="33FBA478"/>
    <w:rsid w:val="34141E73"/>
    <w:rsid w:val="3415E2C7"/>
    <w:rsid w:val="343EDF8D"/>
    <w:rsid w:val="34402C26"/>
    <w:rsid w:val="346B4BF9"/>
    <w:rsid w:val="3475B23B"/>
    <w:rsid w:val="3476872F"/>
    <w:rsid w:val="34BCDC5C"/>
    <w:rsid w:val="34C5B9CD"/>
    <w:rsid w:val="34C5D8E6"/>
    <w:rsid w:val="34D770F0"/>
    <w:rsid w:val="34EAF39E"/>
    <w:rsid w:val="34EFCBDD"/>
    <w:rsid w:val="34FA9ADD"/>
    <w:rsid w:val="34FB4472"/>
    <w:rsid w:val="3509FA9C"/>
    <w:rsid w:val="351DD616"/>
    <w:rsid w:val="352EBD5C"/>
    <w:rsid w:val="35345AD5"/>
    <w:rsid w:val="35395686"/>
    <w:rsid w:val="35501A45"/>
    <w:rsid w:val="355E5BEC"/>
    <w:rsid w:val="3571DA59"/>
    <w:rsid w:val="3575B9B4"/>
    <w:rsid w:val="35773CDF"/>
    <w:rsid w:val="357898EF"/>
    <w:rsid w:val="35AF6F3F"/>
    <w:rsid w:val="35B2FD5E"/>
    <w:rsid w:val="35D4125A"/>
    <w:rsid w:val="35E2C608"/>
    <w:rsid w:val="35F59467"/>
    <w:rsid w:val="35FDB4FC"/>
    <w:rsid w:val="360DDFA4"/>
    <w:rsid w:val="361C8C02"/>
    <w:rsid w:val="361EEF32"/>
    <w:rsid w:val="3623C5C2"/>
    <w:rsid w:val="363108FC"/>
    <w:rsid w:val="3631436A"/>
    <w:rsid w:val="3636164C"/>
    <w:rsid w:val="36442265"/>
    <w:rsid w:val="364927A5"/>
    <w:rsid w:val="364C8A24"/>
    <w:rsid w:val="364C9601"/>
    <w:rsid w:val="365CAE91"/>
    <w:rsid w:val="366C5D5B"/>
    <w:rsid w:val="3683B7AD"/>
    <w:rsid w:val="36859EAB"/>
    <w:rsid w:val="36C7E061"/>
    <w:rsid w:val="36C99130"/>
    <w:rsid w:val="36CF343E"/>
    <w:rsid w:val="36E56573"/>
    <w:rsid w:val="36F246AF"/>
    <w:rsid w:val="36F65BFC"/>
    <w:rsid w:val="36F6F2D1"/>
    <w:rsid w:val="370CB10F"/>
    <w:rsid w:val="370CF16A"/>
    <w:rsid w:val="37234841"/>
    <w:rsid w:val="3728D942"/>
    <w:rsid w:val="3739E03A"/>
    <w:rsid w:val="37487EFC"/>
    <w:rsid w:val="374B3FA0"/>
    <w:rsid w:val="375A1573"/>
    <w:rsid w:val="375EE953"/>
    <w:rsid w:val="37699EB6"/>
    <w:rsid w:val="376B0E32"/>
    <w:rsid w:val="37840A7E"/>
    <w:rsid w:val="379E6DE9"/>
    <w:rsid w:val="379F6587"/>
    <w:rsid w:val="37D39942"/>
    <w:rsid w:val="37D526FA"/>
    <w:rsid w:val="37E36014"/>
    <w:rsid w:val="37EF373E"/>
    <w:rsid w:val="38164138"/>
    <w:rsid w:val="3821925A"/>
    <w:rsid w:val="382965C6"/>
    <w:rsid w:val="38538CB6"/>
    <w:rsid w:val="38542EBC"/>
    <w:rsid w:val="38798450"/>
    <w:rsid w:val="388F1759"/>
    <w:rsid w:val="38908146"/>
    <w:rsid w:val="38AF421E"/>
    <w:rsid w:val="38B039B1"/>
    <w:rsid w:val="38B317A5"/>
    <w:rsid w:val="38B82EC9"/>
    <w:rsid w:val="38C3DEE6"/>
    <w:rsid w:val="38CF5224"/>
    <w:rsid w:val="38DF9683"/>
    <w:rsid w:val="38E3EED5"/>
    <w:rsid w:val="3900E6A8"/>
    <w:rsid w:val="3902EB87"/>
    <w:rsid w:val="391C2AFE"/>
    <w:rsid w:val="393E53CA"/>
    <w:rsid w:val="396AAA91"/>
    <w:rsid w:val="396DB70E"/>
    <w:rsid w:val="3991A1F3"/>
    <w:rsid w:val="399B8F8A"/>
    <w:rsid w:val="39AB04CA"/>
    <w:rsid w:val="39ACCC3E"/>
    <w:rsid w:val="39E3BAA5"/>
    <w:rsid w:val="39E4A5BB"/>
    <w:rsid w:val="39E7A2F2"/>
    <w:rsid w:val="39F422E0"/>
    <w:rsid w:val="39FD4E0B"/>
    <w:rsid w:val="3A11C86D"/>
    <w:rsid w:val="3A126BCA"/>
    <w:rsid w:val="3A330150"/>
    <w:rsid w:val="3A40E339"/>
    <w:rsid w:val="3A45EE5C"/>
    <w:rsid w:val="3A5A6AD4"/>
    <w:rsid w:val="3A8363CA"/>
    <w:rsid w:val="3A8C2DB3"/>
    <w:rsid w:val="3AAEE2D3"/>
    <w:rsid w:val="3AB2EEE2"/>
    <w:rsid w:val="3AB848C1"/>
    <w:rsid w:val="3AE779F1"/>
    <w:rsid w:val="3AF5E261"/>
    <w:rsid w:val="3B051D38"/>
    <w:rsid w:val="3B05F9C2"/>
    <w:rsid w:val="3B09591A"/>
    <w:rsid w:val="3B10F373"/>
    <w:rsid w:val="3B11CC0A"/>
    <w:rsid w:val="3B26D998"/>
    <w:rsid w:val="3B425DAC"/>
    <w:rsid w:val="3B454CF6"/>
    <w:rsid w:val="3B46D52B"/>
    <w:rsid w:val="3B46E496"/>
    <w:rsid w:val="3B483345"/>
    <w:rsid w:val="3B73EF3D"/>
    <w:rsid w:val="3B74E914"/>
    <w:rsid w:val="3B755548"/>
    <w:rsid w:val="3B79F037"/>
    <w:rsid w:val="3B7B70F9"/>
    <w:rsid w:val="3B8DB345"/>
    <w:rsid w:val="3B8FF341"/>
    <w:rsid w:val="3B9AE968"/>
    <w:rsid w:val="3B9CD2A0"/>
    <w:rsid w:val="3BA7162A"/>
    <w:rsid w:val="3BADB871"/>
    <w:rsid w:val="3BB0013E"/>
    <w:rsid w:val="3BB68340"/>
    <w:rsid w:val="3BBA2C1B"/>
    <w:rsid w:val="3BBAE8FF"/>
    <w:rsid w:val="3BC4F33D"/>
    <w:rsid w:val="3BDB6B31"/>
    <w:rsid w:val="3BEE6BE2"/>
    <w:rsid w:val="3C16C33D"/>
    <w:rsid w:val="3C343909"/>
    <w:rsid w:val="3C3CE014"/>
    <w:rsid w:val="3C57A397"/>
    <w:rsid w:val="3C6F7294"/>
    <w:rsid w:val="3C82F64B"/>
    <w:rsid w:val="3C867DFF"/>
    <w:rsid w:val="3CA44B45"/>
    <w:rsid w:val="3CA72E52"/>
    <w:rsid w:val="3CB76947"/>
    <w:rsid w:val="3CD1355F"/>
    <w:rsid w:val="3CD66A09"/>
    <w:rsid w:val="3CD8FAE3"/>
    <w:rsid w:val="3CDA64C5"/>
    <w:rsid w:val="3CDCD4D0"/>
    <w:rsid w:val="3CEEA337"/>
    <w:rsid w:val="3CF1EFBF"/>
    <w:rsid w:val="3CF9FB81"/>
    <w:rsid w:val="3D20DACE"/>
    <w:rsid w:val="3D33AF20"/>
    <w:rsid w:val="3D3FB0CB"/>
    <w:rsid w:val="3D44A44B"/>
    <w:rsid w:val="3D44B3DB"/>
    <w:rsid w:val="3D48C292"/>
    <w:rsid w:val="3D4C0786"/>
    <w:rsid w:val="3D897A94"/>
    <w:rsid w:val="3D929996"/>
    <w:rsid w:val="3D9D6B93"/>
    <w:rsid w:val="3D9E640E"/>
    <w:rsid w:val="3D9FEB75"/>
    <w:rsid w:val="3DA803B7"/>
    <w:rsid w:val="3DA9F675"/>
    <w:rsid w:val="3DAAE826"/>
    <w:rsid w:val="3DB2939E"/>
    <w:rsid w:val="3DB86475"/>
    <w:rsid w:val="3DC3CE75"/>
    <w:rsid w:val="3DC6A91A"/>
    <w:rsid w:val="3DE8A5D7"/>
    <w:rsid w:val="3DEFE983"/>
    <w:rsid w:val="3DF192AE"/>
    <w:rsid w:val="3E190335"/>
    <w:rsid w:val="3E28F576"/>
    <w:rsid w:val="3E334822"/>
    <w:rsid w:val="3E366F77"/>
    <w:rsid w:val="3E3C1AE1"/>
    <w:rsid w:val="3E3F99F7"/>
    <w:rsid w:val="3E50281A"/>
    <w:rsid w:val="3E5B735F"/>
    <w:rsid w:val="3E68FDCD"/>
    <w:rsid w:val="3E7E23A9"/>
    <w:rsid w:val="3E7ECE94"/>
    <w:rsid w:val="3E95DCB9"/>
    <w:rsid w:val="3EA79A2A"/>
    <w:rsid w:val="3EAAF9EC"/>
    <w:rsid w:val="3ECD8977"/>
    <w:rsid w:val="3ED63DFE"/>
    <w:rsid w:val="3ED9CD47"/>
    <w:rsid w:val="3EEC15D5"/>
    <w:rsid w:val="3EED3CAE"/>
    <w:rsid w:val="3EF96129"/>
    <w:rsid w:val="3F35E888"/>
    <w:rsid w:val="3F5F9ED6"/>
    <w:rsid w:val="3F722827"/>
    <w:rsid w:val="3F82A56A"/>
    <w:rsid w:val="3F9007E3"/>
    <w:rsid w:val="3F94BB95"/>
    <w:rsid w:val="3FABE190"/>
    <w:rsid w:val="3FCFBB43"/>
    <w:rsid w:val="3FDCF892"/>
    <w:rsid w:val="3FE8A889"/>
    <w:rsid w:val="400F99CA"/>
    <w:rsid w:val="4016430E"/>
    <w:rsid w:val="401FF743"/>
    <w:rsid w:val="40243D50"/>
    <w:rsid w:val="4069A07D"/>
    <w:rsid w:val="407C2ED8"/>
    <w:rsid w:val="408DEE49"/>
    <w:rsid w:val="40914715"/>
    <w:rsid w:val="40AE9655"/>
    <w:rsid w:val="40AFB030"/>
    <w:rsid w:val="40BA3990"/>
    <w:rsid w:val="40C3CC99"/>
    <w:rsid w:val="40C478DC"/>
    <w:rsid w:val="40D14E11"/>
    <w:rsid w:val="40D472F7"/>
    <w:rsid w:val="40D8B97F"/>
    <w:rsid w:val="40DECA6F"/>
    <w:rsid w:val="40E65B71"/>
    <w:rsid w:val="40E7A886"/>
    <w:rsid w:val="40F221E6"/>
    <w:rsid w:val="41027C8C"/>
    <w:rsid w:val="4102B320"/>
    <w:rsid w:val="4106F09C"/>
    <w:rsid w:val="410CAE4E"/>
    <w:rsid w:val="4134221E"/>
    <w:rsid w:val="414B02B9"/>
    <w:rsid w:val="414C1256"/>
    <w:rsid w:val="414E4E64"/>
    <w:rsid w:val="416AE8E4"/>
    <w:rsid w:val="41768D59"/>
    <w:rsid w:val="417EC6FB"/>
    <w:rsid w:val="418DF541"/>
    <w:rsid w:val="41A5E5BC"/>
    <w:rsid w:val="41B581C5"/>
    <w:rsid w:val="41B7A520"/>
    <w:rsid w:val="41BBC7A4"/>
    <w:rsid w:val="41D2E1A6"/>
    <w:rsid w:val="41E6E902"/>
    <w:rsid w:val="41F122DB"/>
    <w:rsid w:val="41FCF4C9"/>
    <w:rsid w:val="4219238C"/>
    <w:rsid w:val="4222ABD9"/>
    <w:rsid w:val="4228C3E7"/>
    <w:rsid w:val="42584AE7"/>
    <w:rsid w:val="42639CDB"/>
    <w:rsid w:val="427479D6"/>
    <w:rsid w:val="42A968FB"/>
    <w:rsid w:val="42D18B23"/>
    <w:rsid w:val="42D2CB8D"/>
    <w:rsid w:val="42DBDAED"/>
    <w:rsid w:val="42DFADA5"/>
    <w:rsid w:val="42FC22E3"/>
    <w:rsid w:val="42FC87DA"/>
    <w:rsid w:val="430475D6"/>
    <w:rsid w:val="43066F65"/>
    <w:rsid w:val="43077D4D"/>
    <w:rsid w:val="43201BF7"/>
    <w:rsid w:val="4323578C"/>
    <w:rsid w:val="432BF575"/>
    <w:rsid w:val="433420DD"/>
    <w:rsid w:val="433E29A9"/>
    <w:rsid w:val="4342AE36"/>
    <w:rsid w:val="434EFCD9"/>
    <w:rsid w:val="439EA679"/>
    <w:rsid w:val="43AB4CD5"/>
    <w:rsid w:val="43C8CBE8"/>
    <w:rsid w:val="43D7F852"/>
    <w:rsid w:val="43DDD191"/>
    <w:rsid w:val="43E4F9E7"/>
    <w:rsid w:val="44006EC1"/>
    <w:rsid w:val="4415E09F"/>
    <w:rsid w:val="44262291"/>
    <w:rsid w:val="44265A09"/>
    <w:rsid w:val="442E5733"/>
    <w:rsid w:val="443A670E"/>
    <w:rsid w:val="443BB815"/>
    <w:rsid w:val="44483D93"/>
    <w:rsid w:val="444C9A3B"/>
    <w:rsid w:val="446558B6"/>
    <w:rsid w:val="4474445F"/>
    <w:rsid w:val="447840FB"/>
    <w:rsid w:val="447ECAE7"/>
    <w:rsid w:val="44862624"/>
    <w:rsid w:val="4489D292"/>
    <w:rsid w:val="448EB869"/>
    <w:rsid w:val="44AF5A68"/>
    <w:rsid w:val="44BBAC16"/>
    <w:rsid w:val="44BE2D6F"/>
    <w:rsid w:val="44C0953F"/>
    <w:rsid w:val="44F04B01"/>
    <w:rsid w:val="44FC1AA0"/>
    <w:rsid w:val="44FDA57D"/>
    <w:rsid w:val="451633C3"/>
    <w:rsid w:val="45170CF2"/>
    <w:rsid w:val="45301B40"/>
    <w:rsid w:val="45347F1F"/>
    <w:rsid w:val="45381974"/>
    <w:rsid w:val="45451895"/>
    <w:rsid w:val="4549E68D"/>
    <w:rsid w:val="454B0074"/>
    <w:rsid w:val="45662BA7"/>
    <w:rsid w:val="457AC810"/>
    <w:rsid w:val="458B09A1"/>
    <w:rsid w:val="45A77D9C"/>
    <w:rsid w:val="45B16379"/>
    <w:rsid w:val="45C46892"/>
    <w:rsid w:val="45C62703"/>
    <w:rsid w:val="45CDBFB0"/>
    <w:rsid w:val="45E40DF4"/>
    <w:rsid w:val="45EE2A25"/>
    <w:rsid w:val="45F0F808"/>
    <w:rsid w:val="45FAB5A2"/>
    <w:rsid w:val="45FCFE3E"/>
    <w:rsid w:val="460A4F83"/>
    <w:rsid w:val="460E9476"/>
    <w:rsid w:val="4613E830"/>
    <w:rsid w:val="461B8B4B"/>
    <w:rsid w:val="461D308B"/>
    <w:rsid w:val="461D9E65"/>
    <w:rsid w:val="461FAE82"/>
    <w:rsid w:val="46335E77"/>
    <w:rsid w:val="46355A64"/>
    <w:rsid w:val="464701E4"/>
    <w:rsid w:val="46544208"/>
    <w:rsid w:val="46581F37"/>
    <w:rsid w:val="465C65A0"/>
    <w:rsid w:val="46789E07"/>
    <w:rsid w:val="46A03F6B"/>
    <w:rsid w:val="46A291C8"/>
    <w:rsid w:val="46B51816"/>
    <w:rsid w:val="46BACD78"/>
    <w:rsid w:val="46C8BFB3"/>
    <w:rsid w:val="46F26508"/>
    <w:rsid w:val="470D6FE1"/>
    <w:rsid w:val="47110717"/>
    <w:rsid w:val="471C7296"/>
    <w:rsid w:val="472BCCDA"/>
    <w:rsid w:val="472C1505"/>
    <w:rsid w:val="472CAD2D"/>
    <w:rsid w:val="4765EA65"/>
    <w:rsid w:val="47729E41"/>
    <w:rsid w:val="4791FCDC"/>
    <w:rsid w:val="479BF021"/>
    <w:rsid w:val="479D5408"/>
    <w:rsid w:val="47AB8F66"/>
    <w:rsid w:val="47BA9197"/>
    <w:rsid w:val="47CDA32B"/>
    <w:rsid w:val="47D6CFA0"/>
    <w:rsid w:val="47E4DE8A"/>
    <w:rsid w:val="47E80A77"/>
    <w:rsid w:val="47F27F89"/>
    <w:rsid w:val="47F395C9"/>
    <w:rsid w:val="48396029"/>
    <w:rsid w:val="48404C9B"/>
    <w:rsid w:val="4843C6F7"/>
    <w:rsid w:val="4845EC4C"/>
    <w:rsid w:val="48513347"/>
    <w:rsid w:val="485EED6E"/>
    <w:rsid w:val="48681432"/>
    <w:rsid w:val="4875F554"/>
    <w:rsid w:val="4896621F"/>
    <w:rsid w:val="4899BEC5"/>
    <w:rsid w:val="48A6BCFC"/>
    <w:rsid w:val="48A744E1"/>
    <w:rsid w:val="48ADDB9B"/>
    <w:rsid w:val="48B89E37"/>
    <w:rsid w:val="48D6A6F7"/>
    <w:rsid w:val="48D794FB"/>
    <w:rsid w:val="48F3B36F"/>
    <w:rsid w:val="4906811C"/>
    <w:rsid w:val="490DADF8"/>
    <w:rsid w:val="4948AC60"/>
    <w:rsid w:val="495410DC"/>
    <w:rsid w:val="495F0B6F"/>
    <w:rsid w:val="49612B2D"/>
    <w:rsid w:val="4975FB74"/>
    <w:rsid w:val="4986BB0E"/>
    <w:rsid w:val="4986FBCE"/>
    <w:rsid w:val="4995BD41"/>
    <w:rsid w:val="49AD6B2D"/>
    <w:rsid w:val="49B6EDC6"/>
    <w:rsid w:val="49F3EC9C"/>
    <w:rsid w:val="4A032772"/>
    <w:rsid w:val="4A042D67"/>
    <w:rsid w:val="4A1CF6BC"/>
    <w:rsid w:val="4A2CF80F"/>
    <w:rsid w:val="4A308EE4"/>
    <w:rsid w:val="4A3509BA"/>
    <w:rsid w:val="4A35A224"/>
    <w:rsid w:val="4A4C53B1"/>
    <w:rsid w:val="4A5C5E3D"/>
    <w:rsid w:val="4A5E4B4B"/>
    <w:rsid w:val="4A6C129D"/>
    <w:rsid w:val="4A7AE6DD"/>
    <w:rsid w:val="4A84D49C"/>
    <w:rsid w:val="4A8690C5"/>
    <w:rsid w:val="4A883A79"/>
    <w:rsid w:val="4AA12580"/>
    <w:rsid w:val="4AA221C2"/>
    <w:rsid w:val="4AA9CB66"/>
    <w:rsid w:val="4AB3773A"/>
    <w:rsid w:val="4ACA8822"/>
    <w:rsid w:val="4ACAE78B"/>
    <w:rsid w:val="4AD7CEA3"/>
    <w:rsid w:val="4AD7FA2B"/>
    <w:rsid w:val="4AE8491E"/>
    <w:rsid w:val="4AEF1982"/>
    <w:rsid w:val="4AFAD8AE"/>
    <w:rsid w:val="4B0BC6CF"/>
    <w:rsid w:val="4B0E7062"/>
    <w:rsid w:val="4B22CC2F"/>
    <w:rsid w:val="4B2EE6D1"/>
    <w:rsid w:val="4B387B9A"/>
    <w:rsid w:val="4B641138"/>
    <w:rsid w:val="4B7058EC"/>
    <w:rsid w:val="4B7FBD13"/>
    <w:rsid w:val="4B81F897"/>
    <w:rsid w:val="4B8ECFB8"/>
    <w:rsid w:val="4BA12056"/>
    <w:rsid w:val="4BB07A2C"/>
    <w:rsid w:val="4BB4A16B"/>
    <w:rsid w:val="4BB786A4"/>
    <w:rsid w:val="4BB8EA18"/>
    <w:rsid w:val="4BCE4875"/>
    <w:rsid w:val="4BD17E26"/>
    <w:rsid w:val="4BDF2699"/>
    <w:rsid w:val="4BE95823"/>
    <w:rsid w:val="4BFC7ECC"/>
    <w:rsid w:val="4BFCCE65"/>
    <w:rsid w:val="4C1EC75F"/>
    <w:rsid w:val="4C35CFF5"/>
    <w:rsid w:val="4C3A8379"/>
    <w:rsid w:val="4C7AD356"/>
    <w:rsid w:val="4C85965E"/>
    <w:rsid w:val="4C88FAE2"/>
    <w:rsid w:val="4CA22EB9"/>
    <w:rsid w:val="4CAE04EB"/>
    <w:rsid w:val="4CB84FAD"/>
    <w:rsid w:val="4CC6B6B1"/>
    <w:rsid w:val="4CD2E909"/>
    <w:rsid w:val="4CEE9B4E"/>
    <w:rsid w:val="4D011F5C"/>
    <w:rsid w:val="4D09D080"/>
    <w:rsid w:val="4D111B80"/>
    <w:rsid w:val="4D155A6F"/>
    <w:rsid w:val="4D2A64F7"/>
    <w:rsid w:val="4D445179"/>
    <w:rsid w:val="4D45BE7E"/>
    <w:rsid w:val="4D46F807"/>
    <w:rsid w:val="4D524399"/>
    <w:rsid w:val="4D67ACC4"/>
    <w:rsid w:val="4D69F57C"/>
    <w:rsid w:val="4D8D8D41"/>
    <w:rsid w:val="4D9E4663"/>
    <w:rsid w:val="4DA81B7F"/>
    <w:rsid w:val="4DAF0C85"/>
    <w:rsid w:val="4DC908CB"/>
    <w:rsid w:val="4DD0A4EE"/>
    <w:rsid w:val="4DD9F23F"/>
    <w:rsid w:val="4DEDDEF9"/>
    <w:rsid w:val="4DF1225E"/>
    <w:rsid w:val="4E0573E4"/>
    <w:rsid w:val="4E0D0589"/>
    <w:rsid w:val="4E1674C2"/>
    <w:rsid w:val="4E19CACA"/>
    <w:rsid w:val="4E40BD55"/>
    <w:rsid w:val="4E49D54C"/>
    <w:rsid w:val="4E528D46"/>
    <w:rsid w:val="4E68A795"/>
    <w:rsid w:val="4E82FB23"/>
    <w:rsid w:val="4E832D62"/>
    <w:rsid w:val="4E903FDD"/>
    <w:rsid w:val="4EA06485"/>
    <w:rsid w:val="4EACF663"/>
    <w:rsid w:val="4EAEF81C"/>
    <w:rsid w:val="4EEAD6D9"/>
    <w:rsid w:val="4EF444CE"/>
    <w:rsid w:val="4F01C8F1"/>
    <w:rsid w:val="4F1108BF"/>
    <w:rsid w:val="4F1CB926"/>
    <w:rsid w:val="4F296021"/>
    <w:rsid w:val="4F5845BF"/>
    <w:rsid w:val="4F5F7484"/>
    <w:rsid w:val="4F615FA2"/>
    <w:rsid w:val="4F652B36"/>
    <w:rsid w:val="4F66014B"/>
    <w:rsid w:val="4F68E57B"/>
    <w:rsid w:val="4F6C043A"/>
    <w:rsid w:val="4F6C94A9"/>
    <w:rsid w:val="4F6E91F5"/>
    <w:rsid w:val="4F7286AE"/>
    <w:rsid w:val="4F850539"/>
    <w:rsid w:val="4F8A5C9A"/>
    <w:rsid w:val="4F974297"/>
    <w:rsid w:val="4FB52987"/>
    <w:rsid w:val="4FB69549"/>
    <w:rsid w:val="4FD17497"/>
    <w:rsid w:val="4FDEE87D"/>
    <w:rsid w:val="4FE1E185"/>
    <w:rsid w:val="4FE4FD8F"/>
    <w:rsid w:val="4FE76F61"/>
    <w:rsid w:val="4FF4F2DE"/>
    <w:rsid w:val="500477F6"/>
    <w:rsid w:val="5008FB62"/>
    <w:rsid w:val="500C44B9"/>
    <w:rsid w:val="5047A4CF"/>
    <w:rsid w:val="505ED2D9"/>
    <w:rsid w:val="5089EEF3"/>
    <w:rsid w:val="5095DB7C"/>
    <w:rsid w:val="50A41496"/>
    <w:rsid w:val="50C16343"/>
    <w:rsid w:val="50C2F559"/>
    <w:rsid w:val="50C96ED2"/>
    <w:rsid w:val="50D76AAE"/>
    <w:rsid w:val="50E657EA"/>
    <w:rsid w:val="50F0F02D"/>
    <w:rsid w:val="510517BB"/>
    <w:rsid w:val="51088D8F"/>
    <w:rsid w:val="511B1C51"/>
    <w:rsid w:val="512E2457"/>
    <w:rsid w:val="5131022D"/>
    <w:rsid w:val="513D7221"/>
    <w:rsid w:val="5140C699"/>
    <w:rsid w:val="5149F542"/>
    <w:rsid w:val="515458E9"/>
    <w:rsid w:val="5161AF9F"/>
    <w:rsid w:val="5178DC52"/>
    <w:rsid w:val="51A04857"/>
    <w:rsid w:val="51A99E27"/>
    <w:rsid w:val="51C6C330"/>
    <w:rsid w:val="51CFE988"/>
    <w:rsid w:val="51D39315"/>
    <w:rsid w:val="51DEE30E"/>
    <w:rsid w:val="51E43ACD"/>
    <w:rsid w:val="51E455FE"/>
    <w:rsid w:val="51E49F3C"/>
    <w:rsid w:val="51F8F0E0"/>
    <w:rsid w:val="520F342B"/>
    <w:rsid w:val="52213161"/>
    <w:rsid w:val="524C54CE"/>
    <w:rsid w:val="52536DEF"/>
    <w:rsid w:val="526A2CE3"/>
    <w:rsid w:val="526B5F24"/>
    <w:rsid w:val="527AC22A"/>
    <w:rsid w:val="527FA0E3"/>
    <w:rsid w:val="5294B895"/>
    <w:rsid w:val="52ABC4E6"/>
    <w:rsid w:val="52B4A074"/>
    <w:rsid w:val="52C4C416"/>
    <w:rsid w:val="52DEC272"/>
    <w:rsid w:val="52EF9146"/>
    <w:rsid w:val="52F5D621"/>
    <w:rsid w:val="532ABD1E"/>
    <w:rsid w:val="534D1C03"/>
    <w:rsid w:val="535C3AF9"/>
    <w:rsid w:val="53658A4E"/>
    <w:rsid w:val="5372B1C3"/>
    <w:rsid w:val="539ADDD2"/>
    <w:rsid w:val="53AE8A89"/>
    <w:rsid w:val="53D6B931"/>
    <w:rsid w:val="53F81241"/>
    <w:rsid w:val="5400119F"/>
    <w:rsid w:val="54540E19"/>
    <w:rsid w:val="54561B94"/>
    <w:rsid w:val="5463B469"/>
    <w:rsid w:val="54687908"/>
    <w:rsid w:val="546EC623"/>
    <w:rsid w:val="548D72AF"/>
    <w:rsid w:val="54977BDF"/>
    <w:rsid w:val="5499E9F4"/>
    <w:rsid w:val="54B552A8"/>
    <w:rsid w:val="55470144"/>
    <w:rsid w:val="55516D3D"/>
    <w:rsid w:val="55560E66"/>
    <w:rsid w:val="5573B603"/>
    <w:rsid w:val="55817558"/>
    <w:rsid w:val="559E57FE"/>
    <w:rsid w:val="55A47101"/>
    <w:rsid w:val="55A9EBD9"/>
    <w:rsid w:val="55C0E73A"/>
    <w:rsid w:val="55CE44DE"/>
    <w:rsid w:val="55CE495D"/>
    <w:rsid w:val="55D69605"/>
    <w:rsid w:val="55DE585D"/>
    <w:rsid w:val="55F1005B"/>
    <w:rsid w:val="56073957"/>
    <w:rsid w:val="562793E7"/>
    <w:rsid w:val="562CB345"/>
    <w:rsid w:val="5632D01C"/>
    <w:rsid w:val="5636F94F"/>
    <w:rsid w:val="56395781"/>
    <w:rsid w:val="56572FAB"/>
    <w:rsid w:val="56614E93"/>
    <w:rsid w:val="56653E16"/>
    <w:rsid w:val="5665583F"/>
    <w:rsid w:val="5667FEDE"/>
    <w:rsid w:val="566A0A7A"/>
    <w:rsid w:val="56896CDE"/>
    <w:rsid w:val="568ACC02"/>
    <w:rsid w:val="56A35AAB"/>
    <w:rsid w:val="56BFAA4D"/>
    <w:rsid w:val="56C34318"/>
    <w:rsid w:val="56C96F0A"/>
    <w:rsid w:val="56CDBA9E"/>
    <w:rsid w:val="56CE7257"/>
    <w:rsid w:val="56D5F3EA"/>
    <w:rsid w:val="56D78399"/>
    <w:rsid w:val="56E2CB10"/>
    <w:rsid w:val="56EF1C47"/>
    <w:rsid w:val="56F173F4"/>
    <w:rsid w:val="56F3BCEB"/>
    <w:rsid w:val="570F3C21"/>
    <w:rsid w:val="5715B620"/>
    <w:rsid w:val="571BBCA7"/>
    <w:rsid w:val="572C0717"/>
    <w:rsid w:val="573CA2F6"/>
    <w:rsid w:val="574224DA"/>
    <w:rsid w:val="574BB6AE"/>
    <w:rsid w:val="5752F4E6"/>
    <w:rsid w:val="576A6738"/>
    <w:rsid w:val="578BAEDB"/>
    <w:rsid w:val="5795B063"/>
    <w:rsid w:val="5796C251"/>
    <w:rsid w:val="57C1244C"/>
    <w:rsid w:val="57CEA07D"/>
    <w:rsid w:val="57EB20D1"/>
    <w:rsid w:val="5800EEF0"/>
    <w:rsid w:val="58085369"/>
    <w:rsid w:val="580948A1"/>
    <w:rsid w:val="580AB537"/>
    <w:rsid w:val="5818DFAB"/>
    <w:rsid w:val="5819A593"/>
    <w:rsid w:val="58234ED2"/>
    <w:rsid w:val="582478C0"/>
    <w:rsid w:val="583DA187"/>
    <w:rsid w:val="5842D499"/>
    <w:rsid w:val="5856A798"/>
    <w:rsid w:val="5865C28B"/>
    <w:rsid w:val="586787F8"/>
    <w:rsid w:val="587180D9"/>
    <w:rsid w:val="58800A15"/>
    <w:rsid w:val="58C78E00"/>
    <w:rsid w:val="58E5CE5C"/>
    <w:rsid w:val="58F33193"/>
    <w:rsid w:val="58FD38F6"/>
    <w:rsid w:val="590116E2"/>
    <w:rsid w:val="5901DCB4"/>
    <w:rsid w:val="591AD250"/>
    <w:rsid w:val="592321CE"/>
    <w:rsid w:val="59292F92"/>
    <w:rsid w:val="592BBF48"/>
    <w:rsid w:val="5933514A"/>
    <w:rsid w:val="5947EE90"/>
    <w:rsid w:val="595740C3"/>
    <w:rsid w:val="595EE444"/>
    <w:rsid w:val="5965873E"/>
    <w:rsid w:val="59688E77"/>
    <w:rsid w:val="5971A2A8"/>
    <w:rsid w:val="59732F58"/>
    <w:rsid w:val="5979AD2C"/>
    <w:rsid w:val="5983F73B"/>
    <w:rsid w:val="59977110"/>
    <w:rsid w:val="59A23CA6"/>
    <w:rsid w:val="59A3D942"/>
    <w:rsid w:val="59B0A091"/>
    <w:rsid w:val="59BD55B4"/>
    <w:rsid w:val="59C60BAC"/>
    <w:rsid w:val="59CC84B0"/>
    <w:rsid w:val="59D17328"/>
    <w:rsid w:val="59D55EB8"/>
    <w:rsid w:val="59D9CE5A"/>
    <w:rsid w:val="59E9C252"/>
    <w:rsid w:val="59EF451F"/>
    <w:rsid w:val="59FA1E73"/>
    <w:rsid w:val="59FCB083"/>
    <w:rsid w:val="59FDAE88"/>
    <w:rsid w:val="5A14E59C"/>
    <w:rsid w:val="5A2338CA"/>
    <w:rsid w:val="5A2972C3"/>
    <w:rsid w:val="5A2D9439"/>
    <w:rsid w:val="5A3059FE"/>
    <w:rsid w:val="5A44BF43"/>
    <w:rsid w:val="5A48CA1A"/>
    <w:rsid w:val="5A562DFF"/>
    <w:rsid w:val="5A694A1E"/>
    <w:rsid w:val="5A85AB98"/>
    <w:rsid w:val="5A9B66FB"/>
    <w:rsid w:val="5AB875A0"/>
    <w:rsid w:val="5ABDD877"/>
    <w:rsid w:val="5AC6FE66"/>
    <w:rsid w:val="5AD33319"/>
    <w:rsid w:val="5AD85A6E"/>
    <w:rsid w:val="5B08ACDC"/>
    <w:rsid w:val="5B17FA7F"/>
    <w:rsid w:val="5B1FC79C"/>
    <w:rsid w:val="5B23194F"/>
    <w:rsid w:val="5B2CF7EE"/>
    <w:rsid w:val="5B37A585"/>
    <w:rsid w:val="5B487127"/>
    <w:rsid w:val="5B4D4FA0"/>
    <w:rsid w:val="5B5071BB"/>
    <w:rsid w:val="5B5342F4"/>
    <w:rsid w:val="5B5BF409"/>
    <w:rsid w:val="5B61FA45"/>
    <w:rsid w:val="5B66D4B2"/>
    <w:rsid w:val="5B69FDC4"/>
    <w:rsid w:val="5B6DA576"/>
    <w:rsid w:val="5B722B3B"/>
    <w:rsid w:val="5B7C7738"/>
    <w:rsid w:val="5BA226A2"/>
    <w:rsid w:val="5BAAAEDF"/>
    <w:rsid w:val="5BD9C2A9"/>
    <w:rsid w:val="5BDBE55B"/>
    <w:rsid w:val="5BDDB6F2"/>
    <w:rsid w:val="5BE7ACD7"/>
    <w:rsid w:val="5BEE858F"/>
    <w:rsid w:val="5BF2939C"/>
    <w:rsid w:val="5BFA4C24"/>
    <w:rsid w:val="5C099B40"/>
    <w:rsid w:val="5C1147F2"/>
    <w:rsid w:val="5C199F2B"/>
    <w:rsid w:val="5C20CB92"/>
    <w:rsid w:val="5C2E3A94"/>
    <w:rsid w:val="5C5D27EF"/>
    <w:rsid w:val="5C6FD174"/>
    <w:rsid w:val="5C8D3483"/>
    <w:rsid w:val="5C8D5C25"/>
    <w:rsid w:val="5CD1E791"/>
    <w:rsid w:val="5CD2017E"/>
    <w:rsid w:val="5CD320F7"/>
    <w:rsid w:val="5CD4195E"/>
    <w:rsid w:val="5CE60680"/>
    <w:rsid w:val="5CF2B5EF"/>
    <w:rsid w:val="5CF7E9E3"/>
    <w:rsid w:val="5D031D3F"/>
    <w:rsid w:val="5D0C6A90"/>
    <w:rsid w:val="5D1A28FC"/>
    <w:rsid w:val="5D401E1D"/>
    <w:rsid w:val="5D54DA3F"/>
    <w:rsid w:val="5D64EC59"/>
    <w:rsid w:val="5D6C87A7"/>
    <w:rsid w:val="5D7583A8"/>
    <w:rsid w:val="5D806ADC"/>
    <w:rsid w:val="5D875FAD"/>
    <w:rsid w:val="5D9BF8A5"/>
    <w:rsid w:val="5DADCCCA"/>
    <w:rsid w:val="5DCB2899"/>
    <w:rsid w:val="5DCFECF6"/>
    <w:rsid w:val="5DE547C3"/>
    <w:rsid w:val="5DF3E8FB"/>
    <w:rsid w:val="5DF83052"/>
    <w:rsid w:val="5DF8820B"/>
    <w:rsid w:val="5E01DEFA"/>
    <w:rsid w:val="5E047E1B"/>
    <w:rsid w:val="5E13A242"/>
    <w:rsid w:val="5E1AD2A0"/>
    <w:rsid w:val="5E1D0E78"/>
    <w:rsid w:val="5E22AEC4"/>
    <w:rsid w:val="5E269713"/>
    <w:rsid w:val="5E4BAF51"/>
    <w:rsid w:val="5E4E6B3C"/>
    <w:rsid w:val="5E69D406"/>
    <w:rsid w:val="5E6B8DEC"/>
    <w:rsid w:val="5E6EC567"/>
    <w:rsid w:val="5E7BA271"/>
    <w:rsid w:val="5E892661"/>
    <w:rsid w:val="5E8A4196"/>
    <w:rsid w:val="5EAC0D34"/>
    <w:rsid w:val="5EAE6C90"/>
    <w:rsid w:val="5EB26A45"/>
    <w:rsid w:val="5EC96C3F"/>
    <w:rsid w:val="5ED70526"/>
    <w:rsid w:val="5EEDF4B4"/>
    <w:rsid w:val="5F0D5F8F"/>
    <w:rsid w:val="5F12BAF7"/>
    <w:rsid w:val="5F2202C8"/>
    <w:rsid w:val="5F2F4500"/>
    <w:rsid w:val="5F3F0D88"/>
    <w:rsid w:val="5F469DE2"/>
    <w:rsid w:val="5F48742D"/>
    <w:rsid w:val="5F7B99AB"/>
    <w:rsid w:val="5FA9373D"/>
    <w:rsid w:val="5FB65651"/>
    <w:rsid w:val="5FD2237A"/>
    <w:rsid w:val="5FD414FB"/>
    <w:rsid w:val="5FE65298"/>
    <w:rsid w:val="600740E1"/>
    <w:rsid w:val="600A95C8"/>
    <w:rsid w:val="601AE3BC"/>
    <w:rsid w:val="6025C0FB"/>
    <w:rsid w:val="6053D6B9"/>
    <w:rsid w:val="60596EF7"/>
    <w:rsid w:val="60681DD7"/>
    <w:rsid w:val="607973B1"/>
    <w:rsid w:val="608D065A"/>
    <w:rsid w:val="60A47364"/>
    <w:rsid w:val="60ABB4FD"/>
    <w:rsid w:val="60B02615"/>
    <w:rsid w:val="60C2F2F9"/>
    <w:rsid w:val="60C5375B"/>
    <w:rsid w:val="60DED1BE"/>
    <w:rsid w:val="60EB7245"/>
    <w:rsid w:val="60F7B223"/>
    <w:rsid w:val="6140D239"/>
    <w:rsid w:val="6145DF9F"/>
    <w:rsid w:val="614710DE"/>
    <w:rsid w:val="614DA1EB"/>
    <w:rsid w:val="6154AF3A"/>
    <w:rsid w:val="615A6FF2"/>
    <w:rsid w:val="616BEC76"/>
    <w:rsid w:val="616D2AEA"/>
    <w:rsid w:val="617B5F3F"/>
    <w:rsid w:val="6197A1BB"/>
    <w:rsid w:val="619AA0C9"/>
    <w:rsid w:val="61AE2BF7"/>
    <w:rsid w:val="61D0569E"/>
    <w:rsid w:val="61D68E62"/>
    <w:rsid w:val="6200BF5D"/>
    <w:rsid w:val="620221A6"/>
    <w:rsid w:val="622D1CD6"/>
    <w:rsid w:val="6237E70F"/>
    <w:rsid w:val="6238CA5E"/>
    <w:rsid w:val="624624F3"/>
    <w:rsid w:val="624E0C4F"/>
    <w:rsid w:val="625D497F"/>
    <w:rsid w:val="6265118E"/>
    <w:rsid w:val="627BAF0E"/>
    <w:rsid w:val="627DF981"/>
    <w:rsid w:val="62973691"/>
    <w:rsid w:val="62AD1C59"/>
    <w:rsid w:val="62B54D60"/>
    <w:rsid w:val="62B58539"/>
    <w:rsid w:val="62BFA837"/>
    <w:rsid w:val="62C3E49D"/>
    <w:rsid w:val="62F20DF0"/>
    <w:rsid w:val="63033F7B"/>
    <w:rsid w:val="6304B97D"/>
    <w:rsid w:val="630CD0D2"/>
    <w:rsid w:val="630F9BCB"/>
    <w:rsid w:val="63157902"/>
    <w:rsid w:val="632BAEDA"/>
    <w:rsid w:val="633CDCE2"/>
    <w:rsid w:val="633D5A95"/>
    <w:rsid w:val="6340E0E8"/>
    <w:rsid w:val="63672B67"/>
    <w:rsid w:val="6368B556"/>
    <w:rsid w:val="6371EBFB"/>
    <w:rsid w:val="6372FD56"/>
    <w:rsid w:val="637363AB"/>
    <w:rsid w:val="63799C8E"/>
    <w:rsid w:val="638214FC"/>
    <w:rsid w:val="6385C53E"/>
    <w:rsid w:val="63903430"/>
    <w:rsid w:val="63A785E6"/>
    <w:rsid w:val="63B461F0"/>
    <w:rsid w:val="63BFB5F9"/>
    <w:rsid w:val="63C22475"/>
    <w:rsid w:val="63C5F0E3"/>
    <w:rsid w:val="63D3B770"/>
    <w:rsid w:val="63DA8079"/>
    <w:rsid w:val="63E3CA67"/>
    <w:rsid w:val="63E59642"/>
    <w:rsid w:val="63E5F4A2"/>
    <w:rsid w:val="643C9731"/>
    <w:rsid w:val="64421AF6"/>
    <w:rsid w:val="6451DB80"/>
    <w:rsid w:val="64535D25"/>
    <w:rsid w:val="648C4FFC"/>
    <w:rsid w:val="6492C6B8"/>
    <w:rsid w:val="64959136"/>
    <w:rsid w:val="64989D10"/>
    <w:rsid w:val="64C2D485"/>
    <w:rsid w:val="64F68138"/>
    <w:rsid w:val="6511A513"/>
    <w:rsid w:val="651BC30D"/>
    <w:rsid w:val="654FE129"/>
    <w:rsid w:val="6550D891"/>
    <w:rsid w:val="6559D4AB"/>
    <w:rsid w:val="6571F9AC"/>
    <w:rsid w:val="657212CE"/>
    <w:rsid w:val="6575DDD4"/>
    <w:rsid w:val="659525B0"/>
    <w:rsid w:val="659A0921"/>
    <w:rsid w:val="65B55A91"/>
    <w:rsid w:val="65CD2A8D"/>
    <w:rsid w:val="660DAC26"/>
    <w:rsid w:val="660E7E50"/>
    <w:rsid w:val="66111992"/>
    <w:rsid w:val="6612B30B"/>
    <w:rsid w:val="6613C625"/>
    <w:rsid w:val="661A0904"/>
    <w:rsid w:val="663973E4"/>
    <w:rsid w:val="663BCA70"/>
    <w:rsid w:val="665AFA79"/>
    <w:rsid w:val="6685A3CC"/>
    <w:rsid w:val="668CD906"/>
    <w:rsid w:val="669ACA18"/>
    <w:rsid w:val="669ECC29"/>
    <w:rsid w:val="669F1D46"/>
    <w:rsid w:val="66B8E99E"/>
    <w:rsid w:val="66C3DE10"/>
    <w:rsid w:val="66D42AB3"/>
    <w:rsid w:val="66DC0FA1"/>
    <w:rsid w:val="66E937DF"/>
    <w:rsid w:val="6716BC79"/>
    <w:rsid w:val="672B61DE"/>
    <w:rsid w:val="67456871"/>
    <w:rsid w:val="67585557"/>
    <w:rsid w:val="6769A50F"/>
    <w:rsid w:val="6788268F"/>
    <w:rsid w:val="67AB273A"/>
    <w:rsid w:val="67C243C9"/>
    <w:rsid w:val="67C76FE1"/>
    <w:rsid w:val="67C81A5C"/>
    <w:rsid w:val="67C8E2EF"/>
    <w:rsid w:val="67D54445"/>
    <w:rsid w:val="67F0AEAC"/>
    <w:rsid w:val="67FFE80F"/>
    <w:rsid w:val="6806660A"/>
    <w:rsid w:val="6807CADF"/>
    <w:rsid w:val="6809F35F"/>
    <w:rsid w:val="68276F64"/>
    <w:rsid w:val="682E21FA"/>
    <w:rsid w:val="6837B82D"/>
    <w:rsid w:val="683E061C"/>
    <w:rsid w:val="6842A6C4"/>
    <w:rsid w:val="6843ACAA"/>
    <w:rsid w:val="685BD28E"/>
    <w:rsid w:val="686BBC39"/>
    <w:rsid w:val="6871632A"/>
    <w:rsid w:val="68750712"/>
    <w:rsid w:val="6880375D"/>
    <w:rsid w:val="68A7AEED"/>
    <w:rsid w:val="68B47289"/>
    <w:rsid w:val="68C44CFF"/>
    <w:rsid w:val="68C7E435"/>
    <w:rsid w:val="68D12E82"/>
    <w:rsid w:val="68EEECA1"/>
    <w:rsid w:val="6917D858"/>
    <w:rsid w:val="691BEA8F"/>
    <w:rsid w:val="6932B0BB"/>
    <w:rsid w:val="694E9ED2"/>
    <w:rsid w:val="6965261D"/>
    <w:rsid w:val="69674431"/>
    <w:rsid w:val="69716EB5"/>
    <w:rsid w:val="6995C6A9"/>
    <w:rsid w:val="69991674"/>
    <w:rsid w:val="69CAC43F"/>
    <w:rsid w:val="69CF0F82"/>
    <w:rsid w:val="69EB77EA"/>
    <w:rsid w:val="69EE88FD"/>
    <w:rsid w:val="69F40B2E"/>
    <w:rsid w:val="69FAA415"/>
    <w:rsid w:val="69FB5B21"/>
    <w:rsid w:val="69FBD7F1"/>
    <w:rsid w:val="6A001948"/>
    <w:rsid w:val="6A0DD0F2"/>
    <w:rsid w:val="6A11ECA5"/>
    <w:rsid w:val="6A183D9C"/>
    <w:rsid w:val="6A28F7AE"/>
    <w:rsid w:val="6A3104C6"/>
    <w:rsid w:val="6A32954A"/>
    <w:rsid w:val="6A365FBC"/>
    <w:rsid w:val="6A3DB826"/>
    <w:rsid w:val="6A4AE67A"/>
    <w:rsid w:val="6A825519"/>
    <w:rsid w:val="6A8A5DDD"/>
    <w:rsid w:val="6A8ABD02"/>
    <w:rsid w:val="6AB44D57"/>
    <w:rsid w:val="6ABDDCB6"/>
    <w:rsid w:val="6ACA3A10"/>
    <w:rsid w:val="6AD282CE"/>
    <w:rsid w:val="6AD295F0"/>
    <w:rsid w:val="6AD70513"/>
    <w:rsid w:val="6ADA80B2"/>
    <w:rsid w:val="6AE26923"/>
    <w:rsid w:val="6AF11106"/>
    <w:rsid w:val="6B86BDF9"/>
    <w:rsid w:val="6B9450F7"/>
    <w:rsid w:val="6B94AB13"/>
    <w:rsid w:val="6B94D0A9"/>
    <w:rsid w:val="6BADD7CA"/>
    <w:rsid w:val="6BBC6926"/>
    <w:rsid w:val="6BD05554"/>
    <w:rsid w:val="6BD11F39"/>
    <w:rsid w:val="6BDDFCB0"/>
    <w:rsid w:val="6BE954AD"/>
    <w:rsid w:val="6BED6952"/>
    <w:rsid w:val="6BF2DB05"/>
    <w:rsid w:val="6BFD5D27"/>
    <w:rsid w:val="6C02ABCB"/>
    <w:rsid w:val="6C08B6C9"/>
    <w:rsid w:val="6C28F5C4"/>
    <w:rsid w:val="6C4404FD"/>
    <w:rsid w:val="6C526D40"/>
    <w:rsid w:val="6C547F69"/>
    <w:rsid w:val="6C59AD17"/>
    <w:rsid w:val="6C65E21B"/>
    <w:rsid w:val="6C818F49"/>
    <w:rsid w:val="6C846819"/>
    <w:rsid w:val="6C86910A"/>
    <w:rsid w:val="6C877ABE"/>
    <w:rsid w:val="6C8797A7"/>
    <w:rsid w:val="6C8C41E5"/>
    <w:rsid w:val="6CB21FD8"/>
    <w:rsid w:val="6CB6ED0C"/>
    <w:rsid w:val="6CC466D4"/>
    <w:rsid w:val="6CC611E2"/>
    <w:rsid w:val="6CC91C40"/>
    <w:rsid w:val="6CC9CD82"/>
    <w:rsid w:val="6CF3A590"/>
    <w:rsid w:val="6CFBD820"/>
    <w:rsid w:val="6D0E0DAD"/>
    <w:rsid w:val="6D222415"/>
    <w:rsid w:val="6D35B94F"/>
    <w:rsid w:val="6D411BC9"/>
    <w:rsid w:val="6D4ABF21"/>
    <w:rsid w:val="6D79C266"/>
    <w:rsid w:val="6D8939B3"/>
    <w:rsid w:val="6D8E9E84"/>
    <w:rsid w:val="6DA42C69"/>
    <w:rsid w:val="6DBA2D83"/>
    <w:rsid w:val="6DBC17F3"/>
    <w:rsid w:val="6DC25DC4"/>
    <w:rsid w:val="6DCD000A"/>
    <w:rsid w:val="6DE3C425"/>
    <w:rsid w:val="6DF76813"/>
    <w:rsid w:val="6E159A68"/>
    <w:rsid w:val="6E1A2390"/>
    <w:rsid w:val="6E1AA220"/>
    <w:rsid w:val="6E3282B1"/>
    <w:rsid w:val="6E389740"/>
    <w:rsid w:val="6E3DF097"/>
    <w:rsid w:val="6E4BD3CA"/>
    <w:rsid w:val="6E4C603A"/>
    <w:rsid w:val="6E576B54"/>
    <w:rsid w:val="6E605E94"/>
    <w:rsid w:val="6E6975F3"/>
    <w:rsid w:val="6E802D9E"/>
    <w:rsid w:val="6E92B644"/>
    <w:rsid w:val="6EA45BBA"/>
    <w:rsid w:val="6EA49EE8"/>
    <w:rsid w:val="6EABB692"/>
    <w:rsid w:val="6ECDDC2F"/>
    <w:rsid w:val="6ED344B1"/>
    <w:rsid w:val="6ED360CD"/>
    <w:rsid w:val="6ED78718"/>
    <w:rsid w:val="6EEE408A"/>
    <w:rsid w:val="6F0D9D87"/>
    <w:rsid w:val="6F378F19"/>
    <w:rsid w:val="6F424927"/>
    <w:rsid w:val="6F575177"/>
    <w:rsid w:val="6F5F6817"/>
    <w:rsid w:val="6F6136F2"/>
    <w:rsid w:val="6F661BAB"/>
    <w:rsid w:val="6F8A8302"/>
    <w:rsid w:val="6F8AD576"/>
    <w:rsid w:val="6F8E54C0"/>
    <w:rsid w:val="6FA0DDA2"/>
    <w:rsid w:val="6FA6C560"/>
    <w:rsid w:val="6FADF1D5"/>
    <w:rsid w:val="6FAE1B58"/>
    <w:rsid w:val="6FD843DD"/>
    <w:rsid w:val="6FE16ABF"/>
    <w:rsid w:val="6FE33BBF"/>
    <w:rsid w:val="6FE77E00"/>
    <w:rsid w:val="6FF5A218"/>
    <w:rsid w:val="6FF915EA"/>
    <w:rsid w:val="7011094F"/>
    <w:rsid w:val="7028DF3F"/>
    <w:rsid w:val="702FE7FB"/>
    <w:rsid w:val="7045AE6F"/>
    <w:rsid w:val="705A2F1C"/>
    <w:rsid w:val="7064A64A"/>
    <w:rsid w:val="7066798A"/>
    <w:rsid w:val="707BE480"/>
    <w:rsid w:val="707F01FE"/>
    <w:rsid w:val="709B805C"/>
    <w:rsid w:val="70B82A04"/>
    <w:rsid w:val="70C2C596"/>
    <w:rsid w:val="70C75FAA"/>
    <w:rsid w:val="70D61CEE"/>
    <w:rsid w:val="70DC8106"/>
    <w:rsid w:val="70DCDA89"/>
    <w:rsid w:val="70F53F93"/>
    <w:rsid w:val="7109294E"/>
    <w:rsid w:val="710B5590"/>
    <w:rsid w:val="71122647"/>
    <w:rsid w:val="711B64E7"/>
    <w:rsid w:val="712BC260"/>
    <w:rsid w:val="716CC68D"/>
    <w:rsid w:val="717DDA78"/>
    <w:rsid w:val="717F2F77"/>
    <w:rsid w:val="7182C153"/>
    <w:rsid w:val="71C1D473"/>
    <w:rsid w:val="71CB5FDB"/>
    <w:rsid w:val="71CE9A0C"/>
    <w:rsid w:val="71D31707"/>
    <w:rsid w:val="71EA047F"/>
    <w:rsid w:val="71EA958C"/>
    <w:rsid w:val="71F912CB"/>
    <w:rsid w:val="7205BED1"/>
    <w:rsid w:val="7208CCCD"/>
    <w:rsid w:val="72147E7B"/>
    <w:rsid w:val="72197BD2"/>
    <w:rsid w:val="722062B1"/>
    <w:rsid w:val="7221F3BA"/>
    <w:rsid w:val="72335562"/>
    <w:rsid w:val="7236B7E1"/>
    <w:rsid w:val="724C6171"/>
    <w:rsid w:val="7250720B"/>
    <w:rsid w:val="7257CC6D"/>
    <w:rsid w:val="7258C4F2"/>
    <w:rsid w:val="72634697"/>
    <w:rsid w:val="72664123"/>
    <w:rsid w:val="726B09C6"/>
    <w:rsid w:val="727E3D5B"/>
    <w:rsid w:val="72939B21"/>
    <w:rsid w:val="7297A569"/>
    <w:rsid w:val="72C37C17"/>
    <w:rsid w:val="72C74CC2"/>
    <w:rsid w:val="72D22B0C"/>
    <w:rsid w:val="72E0F643"/>
    <w:rsid w:val="72ED6344"/>
    <w:rsid w:val="7301F745"/>
    <w:rsid w:val="73149F64"/>
    <w:rsid w:val="7341CDCC"/>
    <w:rsid w:val="73436C05"/>
    <w:rsid w:val="73605B0D"/>
    <w:rsid w:val="73607B45"/>
    <w:rsid w:val="73710E53"/>
    <w:rsid w:val="73809507"/>
    <w:rsid w:val="7396AC72"/>
    <w:rsid w:val="73A2BA37"/>
    <w:rsid w:val="73B531A9"/>
    <w:rsid w:val="73C041C3"/>
    <w:rsid w:val="73C1BC13"/>
    <w:rsid w:val="73E2B86C"/>
    <w:rsid w:val="74055812"/>
    <w:rsid w:val="742DA0F1"/>
    <w:rsid w:val="74314724"/>
    <w:rsid w:val="74380094"/>
    <w:rsid w:val="743B6A3B"/>
    <w:rsid w:val="7440CA10"/>
    <w:rsid w:val="744DCAE0"/>
    <w:rsid w:val="7457F274"/>
    <w:rsid w:val="745DE4FE"/>
    <w:rsid w:val="7463E25D"/>
    <w:rsid w:val="7464BEFC"/>
    <w:rsid w:val="746913CE"/>
    <w:rsid w:val="746E8B2E"/>
    <w:rsid w:val="74850100"/>
    <w:rsid w:val="749155BC"/>
    <w:rsid w:val="7493A6FB"/>
    <w:rsid w:val="74A67322"/>
    <w:rsid w:val="74B06FC5"/>
    <w:rsid w:val="74B20C78"/>
    <w:rsid w:val="74C93C46"/>
    <w:rsid w:val="74C97BEE"/>
    <w:rsid w:val="74D4238D"/>
    <w:rsid w:val="74DD1881"/>
    <w:rsid w:val="74DD9E2D"/>
    <w:rsid w:val="74ED2155"/>
    <w:rsid w:val="74EF4EC0"/>
    <w:rsid w:val="74FC4BA6"/>
    <w:rsid w:val="74FFF735"/>
    <w:rsid w:val="751F1839"/>
    <w:rsid w:val="7534F57E"/>
    <w:rsid w:val="753B037C"/>
    <w:rsid w:val="754518FB"/>
    <w:rsid w:val="75464482"/>
    <w:rsid w:val="754F2E2F"/>
    <w:rsid w:val="7562B5F0"/>
    <w:rsid w:val="757D2F0C"/>
    <w:rsid w:val="757D6507"/>
    <w:rsid w:val="75813903"/>
    <w:rsid w:val="7581D61F"/>
    <w:rsid w:val="75877C3C"/>
    <w:rsid w:val="758E260F"/>
    <w:rsid w:val="7598B166"/>
    <w:rsid w:val="75A4DD95"/>
    <w:rsid w:val="75A77CD1"/>
    <w:rsid w:val="75B4EDC1"/>
    <w:rsid w:val="75DD341E"/>
    <w:rsid w:val="75E4647C"/>
    <w:rsid w:val="75F9828E"/>
    <w:rsid w:val="76007762"/>
    <w:rsid w:val="760C7A90"/>
    <w:rsid w:val="76482480"/>
    <w:rsid w:val="76688A28"/>
    <w:rsid w:val="76796E8E"/>
    <w:rsid w:val="767D6A9D"/>
    <w:rsid w:val="768828D9"/>
    <w:rsid w:val="768B7457"/>
    <w:rsid w:val="768B8A99"/>
    <w:rsid w:val="7694CC25"/>
    <w:rsid w:val="76CAC1BB"/>
    <w:rsid w:val="76D42B86"/>
    <w:rsid w:val="76DC5AE9"/>
    <w:rsid w:val="76F2A6C3"/>
    <w:rsid w:val="76FACA57"/>
    <w:rsid w:val="76FC3B1A"/>
    <w:rsid w:val="7705D13B"/>
    <w:rsid w:val="770C0F09"/>
    <w:rsid w:val="770F4528"/>
    <w:rsid w:val="7713B985"/>
    <w:rsid w:val="7751E630"/>
    <w:rsid w:val="7759444F"/>
    <w:rsid w:val="776597D2"/>
    <w:rsid w:val="77698837"/>
    <w:rsid w:val="776B168C"/>
    <w:rsid w:val="777359A0"/>
    <w:rsid w:val="77742E8C"/>
    <w:rsid w:val="7782C2F9"/>
    <w:rsid w:val="779A5218"/>
    <w:rsid w:val="779ABCBF"/>
    <w:rsid w:val="779ACA4B"/>
    <w:rsid w:val="77A532D4"/>
    <w:rsid w:val="77AC3E46"/>
    <w:rsid w:val="77BB3B55"/>
    <w:rsid w:val="77BF9F07"/>
    <w:rsid w:val="77C2CF3B"/>
    <w:rsid w:val="77D3158E"/>
    <w:rsid w:val="77D636BA"/>
    <w:rsid w:val="77F2329A"/>
    <w:rsid w:val="77FCFC5E"/>
    <w:rsid w:val="78084CFD"/>
    <w:rsid w:val="783E31AB"/>
    <w:rsid w:val="786C5C87"/>
    <w:rsid w:val="7888E289"/>
    <w:rsid w:val="78A1A19C"/>
    <w:rsid w:val="78A2B65B"/>
    <w:rsid w:val="78E5F585"/>
    <w:rsid w:val="78FAE401"/>
    <w:rsid w:val="79125D45"/>
    <w:rsid w:val="7913E935"/>
    <w:rsid w:val="79143B33"/>
    <w:rsid w:val="7917A6CA"/>
    <w:rsid w:val="791EE05A"/>
    <w:rsid w:val="7922D6CB"/>
    <w:rsid w:val="79456559"/>
    <w:rsid w:val="794EBD05"/>
    <w:rsid w:val="7961A79A"/>
    <w:rsid w:val="7961AC23"/>
    <w:rsid w:val="797CFCAF"/>
    <w:rsid w:val="7987BFE1"/>
    <w:rsid w:val="798B7A29"/>
    <w:rsid w:val="79A3B8B7"/>
    <w:rsid w:val="79BA5868"/>
    <w:rsid w:val="79BF8A16"/>
    <w:rsid w:val="79D04D97"/>
    <w:rsid w:val="79DE08D0"/>
    <w:rsid w:val="79F4CF58"/>
    <w:rsid w:val="79F57BF7"/>
    <w:rsid w:val="7A082CE8"/>
    <w:rsid w:val="7A124C39"/>
    <w:rsid w:val="7A26FFD4"/>
    <w:rsid w:val="7A440940"/>
    <w:rsid w:val="7A4F7933"/>
    <w:rsid w:val="7A53405B"/>
    <w:rsid w:val="7A622D15"/>
    <w:rsid w:val="7A817568"/>
    <w:rsid w:val="7A85227A"/>
    <w:rsid w:val="7AA3C2FE"/>
    <w:rsid w:val="7AA8CE52"/>
    <w:rsid w:val="7AAAA4D4"/>
    <w:rsid w:val="7AB0860E"/>
    <w:rsid w:val="7AB188AE"/>
    <w:rsid w:val="7AC5CB75"/>
    <w:rsid w:val="7ACA7121"/>
    <w:rsid w:val="7ACC8218"/>
    <w:rsid w:val="7ACF7521"/>
    <w:rsid w:val="7ADB6F8A"/>
    <w:rsid w:val="7AEECA24"/>
    <w:rsid w:val="7B09E9FC"/>
    <w:rsid w:val="7B0AAD8F"/>
    <w:rsid w:val="7B166CA5"/>
    <w:rsid w:val="7B3BD26F"/>
    <w:rsid w:val="7B4A11AF"/>
    <w:rsid w:val="7B5355BA"/>
    <w:rsid w:val="7B7FE304"/>
    <w:rsid w:val="7B91D88B"/>
    <w:rsid w:val="7BA2E7C6"/>
    <w:rsid w:val="7BAC57F1"/>
    <w:rsid w:val="7BAE1C9A"/>
    <w:rsid w:val="7BAE9435"/>
    <w:rsid w:val="7BBEED93"/>
    <w:rsid w:val="7BBFA34D"/>
    <w:rsid w:val="7BC50489"/>
    <w:rsid w:val="7BCB98AC"/>
    <w:rsid w:val="7BE46EF4"/>
    <w:rsid w:val="7BE4DC99"/>
    <w:rsid w:val="7BE5A6CC"/>
    <w:rsid w:val="7BEE1090"/>
    <w:rsid w:val="7BEF10BC"/>
    <w:rsid w:val="7BF5911A"/>
    <w:rsid w:val="7C2CE2AF"/>
    <w:rsid w:val="7C31E6C8"/>
    <w:rsid w:val="7C3363DC"/>
    <w:rsid w:val="7C40418E"/>
    <w:rsid w:val="7C40A2A4"/>
    <w:rsid w:val="7C435566"/>
    <w:rsid w:val="7C467535"/>
    <w:rsid w:val="7C4C27C5"/>
    <w:rsid w:val="7C56811C"/>
    <w:rsid w:val="7C5A6FB5"/>
    <w:rsid w:val="7C6A0876"/>
    <w:rsid w:val="7C72B9FA"/>
    <w:rsid w:val="7C7689C7"/>
    <w:rsid w:val="7C77BE67"/>
    <w:rsid w:val="7C7B5796"/>
    <w:rsid w:val="7C7E691D"/>
    <w:rsid w:val="7C824B0A"/>
    <w:rsid w:val="7C824FAE"/>
    <w:rsid w:val="7C90A4B6"/>
    <w:rsid w:val="7CA2594D"/>
    <w:rsid w:val="7CB834BD"/>
    <w:rsid w:val="7CC064F7"/>
    <w:rsid w:val="7CD04EFA"/>
    <w:rsid w:val="7CE36F44"/>
    <w:rsid w:val="7CF2B842"/>
    <w:rsid w:val="7CF4609E"/>
    <w:rsid w:val="7D09CBE8"/>
    <w:rsid w:val="7D0AB556"/>
    <w:rsid w:val="7D0B6C16"/>
    <w:rsid w:val="7D0D48CA"/>
    <w:rsid w:val="7D120BFE"/>
    <w:rsid w:val="7D16B05A"/>
    <w:rsid w:val="7D1A4945"/>
    <w:rsid w:val="7D20DAE2"/>
    <w:rsid w:val="7D2C701A"/>
    <w:rsid w:val="7D3375D6"/>
    <w:rsid w:val="7D425689"/>
    <w:rsid w:val="7D471F5B"/>
    <w:rsid w:val="7D5C165E"/>
    <w:rsid w:val="7D753B7B"/>
    <w:rsid w:val="7D7842F2"/>
    <w:rsid w:val="7D9393E7"/>
    <w:rsid w:val="7D972407"/>
    <w:rsid w:val="7DADBC01"/>
    <w:rsid w:val="7DAEC917"/>
    <w:rsid w:val="7DB91B6E"/>
    <w:rsid w:val="7DC34AA8"/>
    <w:rsid w:val="7E215F6A"/>
    <w:rsid w:val="7E4556D9"/>
    <w:rsid w:val="7E536094"/>
    <w:rsid w:val="7E54051E"/>
    <w:rsid w:val="7E850897"/>
    <w:rsid w:val="7E883D30"/>
    <w:rsid w:val="7E8D8DBA"/>
    <w:rsid w:val="7EA45E74"/>
    <w:rsid w:val="7EAA0338"/>
    <w:rsid w:val="7EC79540"/>
    <w:rsid w:val="7ED48285"/>
    <w:rsid w:val="7EDC07DB"/>
    <w:rsid w:val="7EE4E56D"/>
    <w:rsid w:val="7EED0145"/>
    <w:rsid w:val="7EF7C27C"/>
    <w:rsid w:val="7EFEE5B9"/>
    <w:rsid w:val="7F0BB5F8"/>
    <w:rsid w:val="7F141353"/>
    <w:rsid w:val="7F1C0831"/>
    <w:rsid w:val="7F31784A"/>
    <w:rsid w:val="7F37810D"/>
    <w:rsid w:val="7F465A39"/>
    <w:rsid w:val="7F4DF170"/>
    <w:rsid w:val="7F66380E"/>
    <w:rsid w:val="7F6B049E"/>
    <w:rsid w:val="7F7D2BD4"/>
    <w:rsid w:val="7F8B40A2"/>
    <w:rsid w:val="7F8E21DE"/>
    <w:rsid w:val="7F9AB4C5"/>
    <w:rsid w:val="7FB7728B"/>
    <w:rsid w:val="7FB83B56"/>
    <w:rsid w:val="7FBED398"/>
    <w:rsid w:val="7FE084E4"/>
    <w:rsid w:val="7FE7B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5"/>
    <o:shapelayout v:ext="edit">
      <o:idmap v:ext="edit" data="1"/>
    </o:shapelayout>
  </w:shapeDefaults>
  <w:decimalSymbol w:val="."/>
  <w:listSeparator w:val=","/>
  <w14:docId w14:val="1A3518FA"/>
  <w15:chartTrackingRefBased/>
  <w15:docId w15:val="{F4076AD4-8AB1-4982-8034-9AC8B6AC6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3BA0"/>
    <w:rPr>
      <w:sz w:val="24"/>
      <w:szCs w:val="24"/>
    </w:rPr>
  </w:style>
  <w:style w:type="paragraph" w:styleId="Heading1">
    <w:name w:val="heading 1"/>
    <w:basedOn w:val="Normal"/>
    <w:next w:val="Normal"/>
    <w:link w:val="Heading1Char"/>
    <w:qFormat/>
    <w:rsid w:val="005F265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6256F"/>
    <w:rPr>
      <w:color w:val="0000FF"/>
      <w:u w:val="single"/>
    </w:rPr>
  </w:style>
  <w:style w:type="character" w:styleId="FollowedHyperlink">
    <w:name w:val="FollowedHyperlink"/>
    <w:rsid w:val="00152300"/>
    <w:rPr>
      <w:color w:val="800080"/>
      <w:u w:val="single"/>
    </w:rPr>
  </w:style>
  <w:style w:type="paragraph" w:styleId="PlainText">
    <w:name w:val="Plain Text"/>
    <w:basedOn w:val="Normal"/>
    <w:link w:val="PlainTextChar"/>
    <w:uiPriority w:val="99"/>
    <w:rsid w:val="0037239B"/>
    <w:rPr>
      <w:rFonts w:ascii="Courier New" w:hAnsi="Courier New" w:cs="Courier New"/>
      <w:sz w:val="20"/>
      <w:szCs w:val="20"/>
    </w:rPr>
  </w:style>
  <w:style w:type="character" w:customStyle="1" w:styleId="PlainTextChar">
    <w:name w:val="Plain Text Char"/>
    <w:link w:val="PlainText"/>
    <w:uiPriority w:val="99"/>
    <w:rsid w:val="0037239B"/>
    <w:rPr>
      <w:rFonts w:ascii="Courier New" w:hAnsi="Courier New" w:cs="Courier New"/>
    </w:rPr>
  </w:style>
  <w:style w:type="character" w:styleId="CommentReference">
    <w:name w:val="annotation reference"/>
    <w:rsid w:val="002634D6"/>
    <w:rPr>
      <w:sz w:val="16"/>
      <w:szCs w:val="16"/>
    </w:rPr>
  </w:style>
  <w:style w:type="paragraph" w:styleId="CommentText">
    <w:name w:val="annotation text"/>
    <w:basedOn w:val="Normal"/>
    <w:link w:val="CommentTextChar"/>
    <w:rsid w:val="002634D6"/>
    <w:rPr>
      <w:sz w:val="20"/>
      <w:szCs w:val="20"/>
    </w:rPr>
  </w:style>
  <w:style w:type="character" w:customStyle="1" w:styleId="CommentTextChar">
    <w:name w:val="Comment Text Char"/>
    <w:basedOn w:val="DefaultParagraphFont"/>
    <w:link w:val="CommentText"/>
    <w:rsid w:val="002634D6"/>
  </w:style>
  <w:style w:type="paragraph" w:styleId="CommentSubject">
    <w:name w:val="annotation subject"/>
    <w:basedOn w:val="CommentText"/>
    <w:next w:val="CommentText"/>
    <w:link w:val="CommentSubjectChar"/>
    <w:rsid w:val="002634D6"/>
    <w:rPr>
      <w:b/>
      <w:bCs/>
    </w:rPr>
  </w:style>
  <w:style w:type="character" w:customStyle="1" w:styleId="CommentSubjectChar">
    <w:name w:val="Comment Subject Char"/>
    <w:link w:val="CommentSubject"/>
    <w:rsid w:val="002634D6"/>
    <w:rPr>
      <w:b/>
      <w:bCs/>
    </w:rPr>
  </w:style>
  <w:style w:type="paragraph" w:styleId="BalloonText">
    <w:name w:val="Balloon Text"/>
    <w:basedOn w:val="Normal"/>
    <w:link w:val="BalloonTextChar"/>
    <w:rsid w:val="002634D6"/>
    <w:rPr>
      <w:rFonts w:ascii="Tahoma" w:hAnsi="Tahoma" w:cs="Tahoma"/>
      <w:sz w:val="16"/>
      <w:szCs w:val="16"/>
    </w:rPr>
  </w:style>
  <w:style w:type="character" w:customStyle="1" w:styleId="BalloonTextChar">
    <w:name w:val="Balloon Text Char"/>
    <w:link w:val="BalloonText"/>
    <w:rsid w:val="002634D6"/>
    <w:rPr>
      <w:rFonts w:ascii="Tahoma" w:hAnsi="Tahoma" w:cs="Tahoma"/>
      <w:sz w:val="16"/>
      <w:szCs w:val="16"/>
    </w:rPr>
  </w:style>
  <w:style w:type="paragraph" w:styleId="ListParagraph">
    <w:name w:val="List Paragraph"/>
    <w:basedOn w:val="Normal"/>
    <w:link w:val="ListParagraphChar"/>
    <w:uiPriority w:val="34"/>
    <w:qFormat/>
    <w:rsid w:val="004C3817"/>
    <w:pPr>
      <w:ind w:left="720"/>
      <w:contextualSpacing/>
    </w:pPr>
  </w:style>
  <w:style w:type="paragraph" w:styleId="Header">
    <w:name w:val="header"/>
    <w:basedOn w:val="Normal"/>
    <w:link w:val="HeaderChar"/>
    <w:rsid w:val="006F7349"/>
    <w:pPr>
      <w:tabs>
        <w:tab w:val="center" w:pos="4680"/>
        <w:tab w:val="right" w:pos="9360"/>
      </w:tabs>
    </w:pPr>
  </w:style>
  <w:style w:type="character" w:customStyle="1" w:styleId="HeaderChar">
    <w:name w:val="Header Char"/>
    <w:link w:val="Header"/>
    <w:rsid w:val="006F7349"/>
    <w:rPr>
      <w:sz w:val="24"/>
      <w:szCs w:val="24"/>
    </w:rPr>
  </w:style>
  <w:style w:type="paragraph" w:styleId="Footer">
    <w:name w:val="footer"/>
    <w:basedOn w:val="Normal"/>
    <w:link w:val="FooterChar"/>
    <w:uiPriority w:val="99"/>
    <w:rsid w:val="006F7349"/>
    <w:pPr>
      <w:tabs>
        <w:tab w:val="center" w:pos="4680"/>
        <w:tab w:val="right" w:pos="9360"/>
      </w:tabs>
    </w:pPr>
  </w:style>
  <w:style w:type="character" w:customStyle="1" w:styleId="FooterChar">
    <w:name w:val="Footer Char"/>
    <w:link w:val="Footer"/>
    <w:uiPriority w:val="99"/>
    <w:rsid w:val="006F7349"/>
    <w:rPr>
      <w:sz w:val="24"/>
      <w:szCs w:val="24"/>
    </w:rPr>
  </w:style>
  <w:style w:type="paragraph" w:customStyle="1" w:styleId="Default">
    <w:name w:val="Default"/>
    <w:rsid w:val="00C04C33"/>
    <w:pPr>
      <w:autoSpaceDE w:val="0"/>
      <w:autoSpaceDN w:val="0"/>
      <w:adjustRightInd w:val="0"/>
    </w:pPr>
    <w:rPr>
      <w:rFonts w:ascii="Arial" w:eastAsia="Calibri" w:hAnsi="Arial" w:cs="Arial"/>
      <w:color w:val="000000"/>
      <w:sz w:val="24"/>
      <w:szCs w:val="24"/>
    </w:rPr>
  </w:style>
  <w:style w:type="paragraph" w:styleId="Revision">
    <w:name w:val="Revision"/>
    <w:hidden/>
    <w:uiPriority w:val="99"/>
    <w:semiHidden/>
    <w:rsid w:val="00754FC9"/>
    <w:rPr>
      <w:sz w:val="24"/>
      <w:szCs w:val="24"/>
    </w:rPr>
  </w:style>
  <w:style w:type="table" w:styleId="TableGrid">
    <w:name w:val="Table Grid"/>
    <w:basedOn w:val="TableNormal"/>
    <w:rsid w:val="00CD64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B95E46"/>
    <w:rPr>
      <w:b/>
      <w:bCs/>
      <w:sz w:val="20"/>
      <w:szCs w:val="20"/>
    </w:rPr>
  </w:style>
  <w:style w:type="character" w:customStyle="1" w:styleId="Heading1Char">
    <w:name w:val="Heading 1 Char"/>
    <w:basedOn w:val="DefaultParagraphFont"/>
    <w:link w:val="Heading1"/>
    <w:rsid w:val="005F2651"/>
    <w:rPr>
      <w:rFonts w:asciiTheme="majorHAnsi" w:eastAsiaTheme="majorEastAsia" w:hAnsiTheme="majorHAnsi" w:cstheme="majorBidi"/>
      <w:color w:val="2E74B5" w:themeColor="accent1" w:themeShade="BF"/>
      <w:sz w:val="32"/>
      <w:szCs w:val="32"/>
    </w:rPr>
  </w:style>
  <w:style w:type="character" w:customStyle="1" w:styleId="ListParagraphChar">
    <w:name w:val="List Paragraph Char"/>
    <w:link w:val="ListParagraph"/>
    <w:uiPriority w:val="34"/>
    <w:rsid w:val="00996032"/>
    <w:rPr>
      <w:sz w:val="24"/>
      <w:szCs w:val="24"/>
    </w:rPr>
  </w:style>
  <w:style w:type="paragraph" w:customStyle="1" w:styleId="runin">
    <w:name w:val="runin"/>
    <w:basedOn w:val="Normal"/>
    <w:rsid w:val="00793760"/>
    <w:pPr>
      <w:spacing w:before="100" w:beforeAutospacing="1" w:after="100" w:afterAutospacing="1"/>
    </w:pPr>
    <w:rPr>
      <w:rFonts w:eastAsiaTheme="minorHAnsi"/>
    </w:rPr>
  </w:style>
  <w:style w:type="paragraph" w:customStyle="1" w:styleId="p">
    <w:name w:val="p"/>
    <w:basedOn w:val="Normal"/>
    <w:rsid w:val="00793760"/>
    <w:pPr>
      <w:spacing w:before="100" w:beforeAutospacing="1" w:after="100" w:afterAutospacing="1"/>
    </w:pPr>
    <w:rPr>
      <w:rFonts w:eastAsiaTheme="minorHAnsi"/>
    </w:rPr>
  </w:style>
  <w:style w:type="character" w:customStyle="1" w:styleId="ph">
    <w:name w:val="ph"/>
    <w:basedOn w:val="DefaultParagraphFont"/>
    <w:rsid w:val="00793760"/>
  </w:style>
  <w:style w:type="paragraph" w:styleId="NoSpacing">
    <w:name w:val="No Spacing"/>
    <w:uiPriority w:val="1"/>
    <w:qFormat/>
    <w:rsid w:val="009C7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664748">
      <w:bodyDiv w:val="1"/>
      <w:marLeft w:val="0"/>
      <w:marRight w:val="0"/>
      <w:marTop w:val="0"/>
      <w:marBottom w:val="0"/>
      <w:divBdr>
        <w:top w:val="none" w:sz="0" w:space="0" w:color="auto"/>
        <w:left w:val="none" w:sz="0" w:space="0" w:color="auto"/>
        <w:bottom w:val="none" w:sz="0" w:space="0" w:color="auto"/>
        <w:right w:val="none" w:sz="0" w:space="0" w:color="auto"/>
      </w:divBdr>
    </w:div>
    <w:div w:id="697781251">
      <w:bodyDiv w:val="1"/>
      <w:marLeft w:val="0"/>
      <w:marRight w:val="0"/>
      <w:marTop w:val="0"/>
      <w:marBottom w:val="0"/>
      <w:divBdr>
        <w:top w:val="none" w:sz="0" w:space="0" w:color="auto"/>
        <w:left w:val="none" w:sz="0" w:space="0" w:color="auto"/>
        <w:bottom w:val="none" w:sz="0" w:space="0" w:color="auto"/>
        <w:right w:val="none" w:sz="0" w:space="0" w:color="auto"/>
      </w:divBdr>
    </w:div>
    <w:div w:id="961110631">
      <w:bodyDiv w:val="1"/>
      <w:marLeft w:val="0"/>
      <w:marRight w:val="0"/>
      <w:marTop w:val="0"/>
      <w:marBottom w:val="0"/>
      <w:divBdr>
        <w:top w:val="none" w:sz="0" w:space="0" w:color="auto"/>
        <w:left w:val="none" w:sz="0" w:space="0" w:color="auto"/>
        <w:bottom w:val="none" w:sz="0" w:space="0" w:color="auto"/>
        <w:right w:val="none" w:sz="0" w:space="0" w:color="auto"/>
      </w:divBdr>
    </w:div>
    <w:div w:id="1044258656">
      <w:bodyDiv w:val="1"/>
      <w:marLeft w:val="0"/>
      <w:marRight w:val="0"/>
      <w:marTop w:val="0"/>
      <w:marBottom w:val="0"/>
      <w:divBdr>
        <w:top w:val="none" w:sz="0" w:space="0" w:color="auto"/>
        <w:left w:val="none" w:sz="0" w:space="0" w:color="auto"/>
        <w:bottom w:val="none" w:sz="0" w:space="0" w:color="auto"/>
        <w:right w:val="none" w:sz="0" w:space="0" w:color="auto"/>
      </w:divBdr>
    </w:div>
    <w:div w:id="1216695342">
      <w:bodyDiv w:val="1"/>
      <w:marLeft w:val="0"/>
      <w:marRight w:val="0"/>
      <w:marTop w:val="0"/>
      <w:marBottom w:val="0"/>
      <w:divBdr>
        <w:top w:val="none" w:sz="0" w:space="0" w:color="auto"/>
        <w:left w:val="none" w:sz="0" w:space="0" w:color="auto"/>
        <w:bottom w:val="none" w:sz="0" w:space="0" w:color="auto"/>
        <w:right w:val="none" w:sz="0" w:space="0" w:color="auto"/>
      </w:divBdr>
    </w:div>
    <w:div w:id="1440876930">
      <w:bodyDiv w:val="1"/>
      <w:marLeft w:val="0"/>
      <w:marRight w:val="0"/>
      <w:marTop w:val="0"/>
      <w:marBottom w:val="0"/>
      <w:divBdr>
        <w:top w:val="none" w:sz="0" w:space="0" w:color="auto"/>
        <w:left w:val="none" w:sz="0" w:space="0" w:color="auto"/>
        <w:bottom w:val="none" w:sz="0" w:space="0" w:color="auto"/>
        <w:right w:val="none" w:sz="0" w:space="0" w:color="auto"/>
      </w:divBdr>
    </w:div>
    <w:div w:id="1479804131">
      <w:bodyDiv w:val="1"/>
      <w:marLeft w:val="0"/>
      <w:marRight w:val="0"/>
      <w:marTop w:val="0"/>
      <w:marBottom w:val="0"/>
      <w:divBdr>
        <w:top w:val="none" w:sz="0" w:space="0" w:color="auto"/>
        <w:left w:val="none" w:sz="0" w:space="0" w:color="auto"/>
        <w:bottom w:val="none" w:sz="0" w:space="0" w:color="auto"/>
        <w:right w:val="none" w:sz="0" w:space="0" w:color="auto"/>
      </w:divBdr>
    </w:div>
    <w:div w:id="1518696306">
      <w:bodyDiv w:val="1"/>
      <w:marLeft w:val="0"/>
      <w:marRight w:val="0"/>
      <w:marTop w:val="0"/>
      <w:marBottom w:val="0"/>
      <w:divBdr>
        <w:top w:val="none" w:sz="0" w:space="0" w:color="auto"/>
        <w:left w:val="none" w:sz="0" w:space="0" w:color="auto"/>
        <w:bottom w:val="none" w:sz="0" w:space="0" w:color="auto"/>
        <w:right w:val="none" w:sz="0" w:space="0" w:color="auto"/>
      </w:divBdr>
    </w:div>
    <w:div w:id="1591890637">
      <w:bodyDiv w:val="1"/>
      <w:marLeft w:val="0"/>
      <w:marRight w:val="0"/>
      <w:marTop w:val="0"/>
      <w:marBottom w:val="0"/>
      <w:divBdr>
        <w:top w:val="none" w:sz="0" w:space="0" w:color="auto"/>
        <w:left w:val="none" w:sz="0" w:space="0" w:color="auto"/>
        <w:bottom w:val="none" w:sz="0" w:space="0" w:color="auto"/>
        <w:right w:val="none" w:sz="0" w:space="0" w:color="auto"/>
      </w:divBdr>
    </w:div>
    <w:div w:id="1709183594">
      <w:bodyDiv w:val="1"/>
      <w:marLeft w:val="0"/>
      <w:marRight w:val="0"/>
      <w:marTop w:val="0"/>
      <w:marBottom w:val="0"/>
      <w:divBdr>
        <w:top w:val="none" w:sz="0" w:space="0" w:color="auto"/>
        <w:left w:val="none" w:sz="0" w:space="0" w:color="auto"/>
        <w:bottom w:val="none" w:sz="0" w:space="0" w:color="auto"/>
        <w:right w:val="none" w:sz="0" w:space="0" w:color="auto"/>
      </w:divBdr>
    </w:div>
    <w:div w:id="1872574890">
      <w:bodyDiv w:val="1"/>
      <w:marLeft w:val="0"/>
      <w:marRight w:val="0"/>
      <w:marTop w:val="0"/>
      <w:marBottom w:val="0"/>
      <w:divBdr>
        <w:top w:val="none" w:sz="0" w:space="0" w:color="auto"/>
        <w:left w:val="none" w:sz="0" w:space="0" w:color="auto"/>
        <w:bottom w:val="none" w:sz="0" w:space="0" w:color="auto"/>
        <w:right w:val="none" w:sz="0" w:space="0" w:color="auto"/>
      </w:divBdr>
    </w:div>
    <w:div w:id="2029939009">
      <w:bodyDiv w:val="1"/>
      <w:marLeft w:val="0"/>
      <w:marRight w:val="0"/>
      <w:marTop w:val="0"/>
      <w:marBottom w:val="0"/>
      <w:divBdr>
        <w:top w:val="none" w:sz="0" w:space="0" w:color="auto"/>
        <w:left w:val="none" w:sz="0" w:space="0" w:color="auto"/>
        <w:bottom w:val="none" w:sz="0" w:space="0" w:color="auto"/>
        <w:right w:val="none" w:sz="0" w:space="0" w:color="auto"/>
      </w:divBdr>
    </w:div>
    <w:div w:id="213890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mber.Buckley@us.af.mil" TargetMode="External"/><Relationship Id="rId18" Type="http://schemas.openxmlformats.org/officeDocument/2006/relationships/image" Target="media/image4.png"/><Relationship Id="rId26" Type="http://schemas.openxmlformats.org/officeDocument/2006/relationships/hyperlink" Target="http://www.dtic.mil/whs/directives/corres/pdf/321602p.pdf" TargetMode="External"/><Relationship Id="rId21" Type="http://schemas.openxmlformats.org/officeDocument/2006/relationships/hyperlink" Target="http://www.dcsa.mil/" TargetMode="External"/><Relationship Id="rId34" Type="http://schemas.openxmlformats.org/officeDocument/2006/relationships/hyperlink" Target="mailto:Amber.Buckley@us.af.mil" TargetMode="External"/><Relationship Id="rId7" Type="http://schemas.openxmlformats.org/officeDocument/2006/relationships/settings" Target="settings.xml"/><Relationship Id="rId12" Type="http://schemas.openxmlformats.org/officeDocument/2006/relationships/hyperlink" Target="mailto:sean.carlson.1@us.af.mil" TargetMode="External"/><Relationship Id="rId17" Type="http://schemas.openxmlformats.org/officeDocument/2006/relationships/hyperlink" Target="https://www.dcsa.mil/Industrial-Security/Entity-Vetting-Facility-Clearances-FOCI/Foreign-Ownership-Control-or-Influence/" TargetMode="External"/><Relationship Id="rId25" Type="http://schemas.openxmlformats.org/officeDocument/2006/relationships/hyperlink" Target="http://www.access.gpo.gov/nara/cfr/waisidx_07/32cfr219_07.html" TargetMode="External"/><Relationship Id="rId33" Type="http://schemas.openxmlformats.org/officeDocument/2006/relationships/hyperlink" Target="mailto:lee.seversky@us.af.mi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mailto:AFRL.RIOF@us.af.mil" TargetMode="External"/><Relationship Id="rId29" Type="http://schemas.openxmlformats.org/officeDocument/2006/relationships/hyperlink" Target="https://sam.gov/opp/e628c811fafe041accdddf55fb8539bf/view?keywords=AFRL-BAA-GUIDE&amp;sort=-relevance&amp;index=&amp;is_active=true&amp;page=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24" Type="http://schemas.openxmlformats.org/officeDocument/2006/relationships/hyperlink" Target="https://sam.gov/opp/e628c811fafe041accdddf55fb8539bf/view?keywords=AFRL-BAA-Guide&amp;sort=-relevance&amp;index=&amp;is_active=true&amp;page=1" TargetMode="External"/><Relationship Id="rId32" Type="http://schemas.openxmlformats.org/officeDocument/2006/relationships/hyperlink" Target="mailto:jeffrey.hudack@us.af.mi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www.govinfo.gov/app/details/CFR-2023-title2-vol1/CFR-2023-title2-vol1-part25-appA" TargetMode="External"/><Relationship Id="rId28" Type="http://schemas.openxmlformats.org/officeDocument/2006/relationships/hyperlink" Target="https://www.sprs.csd.disa.mil/"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sam.gov/opp/5d5947ee115b4a49adc07d0bc4bc72e5/view" TargetMode="External"/><Relationship Id="rId31" Type="http://schemas.openxmlformats.org/officeDocument/2006/relationships/hyperlink" Target="https://www.grants.gov/forms/r-r-family.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mailto:vincent.guza@us.af.mil" TargetMode="External"/><Relationship Id="rId27" Type="http://schemas.openxmlformats.org/officeDocument/2006/relationships/hyperlink" Target="http://www.hhs.gov/ohrp" TargetMode="External"/><Relationship Id="rId30" Type="http://schemas.openxmlformats.org/officeDocument/2006/relationships/hyperlink" Target="http://www.dla.mil/HQ/InformationOperations/LogisticsInformationServices.aspx" TargetMode="External"/><Relationship Id="rId35" Type="http://schemas.openxmlformats.org/officeDocument/2006/relationships/hyperlink" Target="mailto:afrl.pk.workflow@us.af.mi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ECFActionCreateDate xmlns="ac9a3047-b771-4e14-b627-314bbbf6af45" xsi:nil="true"/>
    <ECFActionPrimaryCloseOutCO xmlns="ac9a3047-b771-4e14-b627-314bbbf6af45">
      <UserInfo>
        <DisplayName/>
        <AccountId xsi:nil="true"/>
        <AccountType/>
      </UserInfo>
    </ECFActionPrimaryCloseOutCO>
    <ECFActionSolicitationNumber xmlns="ac9a3047-b771-4e14-b627-314bbbf6af45" xsi:nil="true"/>
    <ECFActionOfficeID xmlns="ac9a3047-b771-4e14-b627-314bbbf6af45" xsi:nil="true"/>
    <ECFActionPurchaseReqNumbers xmlns="ac9a3047-b771-4e14-b627-314bbbf6af45" xsi:nil="true"/>
    <ECFActionParentID xmlns="ac9a3047-b771-4e14-b627-314bbbf6af45" xsi:nil="true"/>
    <ECFActionNumber xmlns="ac9a3047-b771-4e14-b627-314bbbf6af45" xsi:nil="true"/>
    <ECFActionCOs xmlns="ac9a3047-b771-4e14-b627-314bbbf6af45">
      <UserInfo>
        <DisplayName/>
        <AccountId xsi:nil="true"/>
        <AccountType/>
      </UserInfo>
    </ECFActionCOs>
    <ECFActionID xmlns="ac9a3047-b771-4e14-b627-314bbbf6af45" xsi:nil="true"/>
    <ECFActionPrimaryBuyer xmlns="ac9a3047-b771-4e14-b627-314bbbf6af45">
      <UserInfo>
        <DisplayName/>
        <AccountId xsi:nil="true"/>
        <AccountType/>
      </UserInfo>
    </ECFActionPrimaryBuyer>
    <ECFActionIsPartitioned xmlns="ac9a3047-b771-4e14-b627-314bbbf6af45" xsi:nil="true"/>
    <ECFActionBuyers xmlns="ac9a3047-b771-4e14-b627-314bbbf6af45">
      <UserInfo>
        <DisplayName/>
        <AccountId xsi:nil="true"/>
        <AccountType/>
      </UserInfo>
    </ECFActionBuyers>
    <ECFActionStatus xmlns="ac9a3047-b771-4e14-b627-314bbbf6af45" xsi:nil="true"/>
    <ECFApplicationVersion xmlns="ac9a3047-b771-4e14-b627-314bbbf6af45">5.0.0</ECFApplicationVersion>
    <ECFActionPrimaryCO xmlns="ac9a3047-b771-4e14-b627-314bbbf6af45">
      <UserInfo>
        <DisplayName/>
        <AccountId xsi:nil="true"/>
        <AccountType/>
      </UserInfo>
    </ECFActionPrimaryCO>
    <ECFApplicationEnvironment xmlns="ac9a3047-b771-4e14-b627-314bbbf6af45">VanaQA</ECFApplicationEnvironment>
    <ECFActionName xmlns="ac9a3047-b771-4e14-b627-314bbbf6af45" xsi:nil="true"/>
    <ECFActionDescription xmlns="ac9a3047-b771-4e14-b627-314bbbf6af45" xsi:nil="true"/>
    <ECFActionPrimaryCloseOutBuyer xmlns="ac9a3047-b771-4e14-b627-314bbbf6af45">
      <UserInfo>
        <DisplayName/>
        <AccountId xsi:nil="true"/>
        <AccountType/>
      </UserInfo>
    </ECFActionPrimaryCloseOutBuyer>
  </documentManagement>
</p:properties>
</file>

<file path=customXml/item3.xml><?xml version="1.0" encoding="utf-8"?>
<ct:contentTypeSchema xmlns:ct="http://schemas.microsoft.com/office/2006/metadata/contentType" xmlns:ma="http://schemas.microsoft.com/office/2006/metadata/properties/metaAttributes" ct:_="" ma:_="" ma:contentTypeName="ECFDocument" ma:contentTypeID="0x010100869AEB9ED51C0540B13B97510A2BC66100C853563C0A8C3A4FA9A678E5E70F340A" ma:contentTypeVersion="2" ma:contentTypeDescription="Create a new document." ma:contentTypeScope="" ma:versionID="c2df102ee71094aaf676c390b845fb52">
  <xsd:schema xmlns:xsd="http://www.w3.org/2001/XMLSchema" xmlns:xs="http://www.w3.org/2001/XMLSchema" xmlns:p="http://schemas.microsoft.com/office/2006/metadata/properties" xmlns:ns1="http://schemas.microsoft.com/sharepoint/v3" xmlns:ns2="ac9a3047-b771-4e14-b627-314bbbf6af45" targetNamespace="http://schemas.microsoft.com/office/2006/metadata/properties" ma:root="true" ma:fieldsID="dceab1a4cc3188a81c65ee7d66e5e402" ns1:_="" ns2:_="">
    <xsd:import namespace="http://schemas.microsoft.com/sharepoint/v3"/>
    <xsd:import namespace="ac9a3047-b771-4e14-b627-314bbbf6af45"/>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9a3047-b771-4e14-b627-314bbbf6af45"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B28F23-502E-488B-BE3E-7B09F335C1FC}">
  <ds:schemaRefs>
    <ds:schemaRef ds:uri="http://schemas.openxmlformats.org/officeDocument/2006/bibliography"/>
  </ds:schemaRefs>
</ds:datastoreItem>
</file>

<file path=customXml/itemProps2.xml><?xml version="1.0" encoding="utf-8"?>
<ds:datastoreItem xmlns:ds="http://schemas.openxmlformats.org/officeDocument/2006/customXml" ds:itemID="{2D22F508-8E52-4B57-8F09-86EC873CAFDF}">
  <ds:schemaRefs>
    <ds:schemaRef ds:uri="http://schemas.openxmlformats.org/package/2006/metadata/core-properties"/>
    <ds:schemaRef ds:uri="http://purl.org/dc/elements/1.1/"/>
    <ds:schemaRef ds:uri="http://www.w3.org/XML/1998/namespace"/>
    <ds:schemaRef ds:uri="http://schemas.microsoft.com/office/infopath/2007/PartnerControls"/>
    <ds:schemaRef ds:uri="http://purl.org/dc/terms/"/>
    <ds:schemaRef ds:uri="http://purl.org/dc/dcmitype/"/>
    <ds:schemaRef ds:uri="http://schemas.microsoft.com/office/2006/documentManagement/types"/>
    <ds:schemaRef ds:uri="ac9a3047-b771-4e14-b627-314bbbf6af45"/>
    <ds:schemaRef ds:uri="http://schemas.microsoft.com/sharepoint/v3"/>
    <ds:schemaRef ds:uri="http://schemas.microsoft.com/office/2006/metadata/properties"/>
  </ds:schemaRefs>
</ds:datastoreItem>
</file>

<file path=customXml/itemProps3.xml><?xml version="1.0" encoding="utf-8"?>
<ds:datastoreItem xmlns:ds="http://schemas.openxmlformats.org/officeDocument/2006/customXml" ds:itemID="{9F71F79E-03F4-4C40-AFFA-7855C8C37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9a3047-b771-4e14-b627-314bbbf6a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416AE1-0B15-4374-904E-59C3E453F1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38</Pages>
  <Words>17471</Words>
  <Characters>104002</Characters>
  <Application>Microsoft Office Word</Application>
  <DocSecurity>0</DocSecurity>
  <Lines>866</Lines>
  <Paragraphs>242</Paragraphs>
  <ScaleCrop>false</ScaleCrop>
  <HeadingPairs>
    <vt:vector size="2" baseType="variant">
      <vt:variant>
        <vt:lpstr>Title</vt:lpstr>
      </vt:variant>
      <vt:variant>
        <vt:i4>1</vt:i4>
      </vt:variant>
    </vt:vector>
  </HeadingPairs>
  <TitlesOfParts>
    <vt:vector size="1" baseType="lpstr">
      <vt:lpstr>FEDERAL AGENCY NAME:</vt:lpstr>
    </vt:vector>
  </TitlesOfParts>
  <Company>AFRL/IF</Company>
  <LinksUpToDate>false</LinksUpToDate>
  <CharactersWithSpaces>121231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AGENCY NAME:</dc:title>
  <dc:subject/>
  <dc:creator>Rome Research Site</dc:creator>
  <cp:keywords/>
  <dc:description/>
  <cp:lastModifiedBy>BUCKLEY, AMBER M CIV USAF AFMC AFRL/RIKA</cp:lastModifiedBy>
  <cp:revision>3</cp:revision>
  <cp:lastPrinted>2015-01-22T20:56:00Z</cp:lastPrinted>
  <dcterms:created xsi:type="dcterms:W3CDTF">2024-11-26T12:49:00Z</dcterms:created>
  <dcterms:modified xsi:type="dcterms:W3CDTF">2024-12-02T16:03:00Z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0x010100869AEB9ED51C0540B13B97510A2BC66100C853563C0A8C3A4FA9A678E5E70F340A</vt:lpwstr>
  </property>
</Properties>
</file>