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UPS Preventive Maintenance Contract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02908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36C24126Q0100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12-01-2025</w:t>
            </w:r>
            <w:r w:rsidRPr="004C7C18">
              <w:rPr>
                <w:rStyle w:val="AAMSKBFill-InHighlight"/>
                <w:rFonts w:asciiTheme="minorHAnsi" w:hAnsiTheme="minorHAnsi" w:cstheme="minorHAnsi"/>
              </w:rPr>
              <w:t xml:space="preserve"> </w:t>
            </w:r>
            <w:r>
              <w:rPr>
                <w:rFonts w:asciiTheme="minorHAnsi" w:hAnsiTheme="minorHAnsi" w:cstheme="minorHAnsi"/>
                <w:szCs w:val="20"/>
              </w:rPr>
              <w:t>16:00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US 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830 Chalkstone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Providence RI  02908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 Buchanan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Juliette.Buchanan@va.gov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 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Bedford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 Springs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Bedford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01730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Juliette.Buchanan@va.gov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B20D2" w:rsidRPr="004B20D2" w:rsidP="004B20D2">
      <w:pPr>
        <w:shd w:val="clear" w:color="auto" w:fill="FFFFFF"/>
        <w:spacing w:before="100" w:beforeAutospacing="1" w:after="100" w:afterAutospacing="1" w:line="240" w:lineRule="auto"/>
        <w:rPr>
          <w:rFonts w:ascii="Times New Roman" w:eastAsia="Times New Roman" w:hAnsi="Times New Roman" w:cs="Times New Roman"/>
          <w:b/>
          <w:bCs/>
          <w:color w:val="242424"/>
        </w:rPr>
      </w:pPr>
      <w:r w:rsidRPr="004B20D2">
        <w:rPr>
          <w:rFonts w:ascii="Times New Roman" w:eastAsia="Times New Roman" w:hAnsi="Times New Roman" w:cs="Times New Roman"/>
          <w:b/>
          <w:bCs/>
          <w:color w:val="242424"/>
        </w:rPr>
        <w:t xml:space="preserve">This is a Sources Sought notice only. This is not a request for </w:t>
      </w:r>
      <w:r w:rsidRPr="004B20D2">
        <w:rPr>
          <w:rFonts w:ascii="Times New Roman" w:eastAsia="Times New Roman" w:hAnsi="Times New Roman" w:cs="Times New Roman"/>
          <w:b/>
          <w:bCs/>
          <w:color w:val="242424"/>
        </w:rPr>
        <w:t>quotes</w:t>
      </w:r>
      <w:r w:rsidRPr="004B20D2">
        <w:rPr>
          <w:rFonts w:ascii="Times New Roman" w:eastAsia="Times New Roman" w:hAnsi="Times New Roman" w:cs="Times New Roman"/>
          <w:b/>
          <w:bCs/>
          <w:color w:val="242424"/>
        </w:rPr>
        <w:t xml:space="preserve"> and no contract will be awarded from this announcement. The Government will not provide any reimbursement for responses submitted in response to this Source Sought notice. Respondents will not be notified of the results of the evaluation.</w:t>
      </w:r>
    </w:p>
    <w:p w:rsidR="004B20D2" w:rsidRPr="004B20D2" w:rsidP="004B20D2">
      <w:pPr>
        <w:shd w:val="clear" w:color="auto" w:fill="FFFFFF"/>
        <w:spacing w:before="100" w:beforeAutospacing="1" w:after="100" w:afterAutospacing="1" w:line="240" w:lineRule="auto"/>
        <w:rPr>
          <w:rFonts w:ascii="Times New Roman" w:eastAsia="Times New Roman" w:hAnsi="Times New Roman" w:cs="Times New Roman"/>
          <w:color w:val="242424"/>
        </w:rPr>
      </w:pPr>
      <w:r w:rsidRPr="004B20D2">
        <w:rPr>
          <w:rFonts w:ascii="Times New Roman" w:eastAsia="Times New Roman" w:hAnsi="Times New Roman" w:cs="Times New Roman"/>
          <w:color w:val="242424"/>
        </w:rPr>
        <w:t xml:space="preserve">The purpose of this announcement is to perform market research to gain knowledge of potential qualified sources and their size classification relative to NAICS </w:t>
      </w:r>
      <w:r w:rsidR="00CE3167">
        <w:rPr>
          <w:rFonts w:ascii="Times New Roman" w:eastAsia="Times New Roman" w:hAnsi="Times New Roman" w:cs="Times New Roman"/>
          <w:b/>
          <w:bCs/>
          <w:color w:val="242424"/>
        </w:rPr>
        <w:t>811210</w:t>
      </w:r>
      <w:r w:rsidRPr="004B20D2">
        <w:rPr>
          <w:rFonts w:ascii="Times New Roman" w:eastAsia="Times New Roman" w:hAnsi="Times New Roman" w:cs="Times New Roman"/>
          <w:color w:val="242424"/>
        </w:rPr>
        <w:t xml:space="preserve"> </w:t>
      </w:r>
      <w:r w:rsidRPr="004B20D2">
        <w:rPr>
          <w:rFonts w:ascii="Times New Roman" w:eastAsia="Times New Roman" w:hAnsi="Times New Roman" w:cs="Times New Roman"/>
          <w:b/>
          <w:bCs/>
          <w:color w:val="242424"/>
        </w:rPr>
        <w:t>(Security Systems Services (except Locksmiths)</w:t>
      </w:r>
      <w:r w:rsidRPr="004B20D2">
        <w:rPr>
          <w:rFonts w:ascii="Times New Roman" w:eastAsia="Times New Roman" w:hAnsi="Times New Roman" w:cs="Times New Roman"/>
          <w:color w:val="242424"/>
        </w:rPr>
        <w:t xml:space="preserve"> with a size standard </w:t>
      </w:r>
      <w:r w:rsidRPr="004B20D2">
        <w:rPr>
          <w:rFonts w:ascii="Times New Roman" w:eastAsia="Times New Roman" w:hAnsi="Times New Roman" w:cs="Times New Roman"/>
          <w:b/>
          <w:bCs/>
          <w:color w:val="242424"/>
        </w:rPr>
        <w:t>$</w:t>
      </w:r>
      <w:r w:rsidR="00CE3167">
        <w:rPr>
          <w:rFonts w:ascii="Times New Roman" w:eastAsia="Times New Roman" w:hAnsi="Times New Roman" w:cs="Times New Roman"/>
          <w:b/>
          <w:bCs/>
          <w:color w:val="242424"/>
        </w:rPr>
        <w:t>34</w:t>
      </w:r>
      <w:r w:rsidRPr="004B20D2">
        <w:rPr>
          <w:rFonts w:ascii="Times New Roman" w:eastAsia="Times New Roman" w:hAnsi="Times New Roman" w:cs="Times New Roman"/>
          <w:b/>
          <w:bCs/>
          <w:color w:val="242424"/>
        </w:rPr>
        <w:t xml:space="preserve"> million</w:t>
      </w:r>
      <w:r w:rsidRPr="004B20D2">
        <w:rPr>
          <w:rFonts w:ascii="Times New Roman" w:eastAsia="Times New Roman" w:hAnsi="Times New Roman" w:cs="Times New Roman"/>
          <w:color w:val="242424"/>
        </w:rPr>
        <w:t xml:space="preserve">. The Department of Veterans Affairs (VA), Network Contracting Office 1 (NCO 1) is seeking to identify any vendor capable of providing </w:t>
      </w:r>
      <w:r w:rsidRPr="00621422" w:rsidR="00621422">
        <w:rPr>
          <w:rFonts w:ascii="Times New Roman" w:eastAsia="Times New Roman" w:hAnsi="Times New Roman" w:cs="Times New Roman"/>
          <w:b/>
          <w:bCs/>
          <w:color w:val="242424"/>
        </w:rPr>
        <w:t xml:space="preserve">UPS Preventive </w:t>
      </w:r>
      <w:r w:rsidR="00621422">
        <w:rPr>
          <w:rFonts w:ascii="Times New Roman" w:eastAsia="Times New Roman" w:hAnsi="Times New Roman" w:cs="Times New Roman"/>
          <w:b/>
          <w:bCs/>
          <w:color w:val="242424"/>
        </w:rPr>
        <w:t>M</w:t>
      </w:r>
      <w:r w:rsidRPr="00621422" w:rsidR="00621422">
        <w:rPr>
          <w:rFonts w:ascii="Times New Roman" w:eastAsia="Times New Roman" w:hAnsi="Times New Roman" w:cs="Times New Roman"/>
          <w:b/>
          <w:bCs/>
          <w:color w:val="242424"/>
        </w:rPr>
        <w:t>aintenance</w:t>
      </w:r>
      <w:r w:rsidRPr="004B20D2">
        <w:rPr>
          <w:rFonts w:ascii="Times New Roman" w:eastAsia="Times New Roman" w:hAnsi="Times New Roman" w:cs="Times New Roman"/>
          <w:b/>
          <w:bCs/>
          <w:color w:val="242424"/>
        </w:rPr>
        <w:t xml:space="preserve"> at the Bedford VAMC </w:t>
      </w:r>
      <w:r w:rsidRPr="004B20D2">
        <w:rPr>
          <w:rFonts w:ascii="Times New Roman" w:eastAsia="Times New Roman" w:hAnsi="Times New Roman" w:cs="Times New Roman"/>
          <w:color w:val="242424"/>
        </w:rPr>
        <w:t>per the requirements below. Refer to the </w:t>
      </w:r>
      <w:r w:rsidRPr="004B20D2">
        <w:rPr>
          <w:rFonts w:ascii="Times New Roman" w:eastAsia="Times New Roman" w:hAnsi="Times New Roman" w:cs="Times New Roman"/>
          <w:b/>
          <w:bCs/>
          <w:color w:val="242424"/>
        </w:rPr>
        <w:t>Scope of Work </w:t>
      </w:r>
      <w:r w:rsidRPr="004B20D2">
        <w:rPr>
          <w:rFonts w:ascii="Times New Roman" w:eastAsia="Times New Roman" w:hAnsi="Times New Roman" w:cs="Times New Roman"/>
          <w:color w:val="242424"/>
        </w:rPr>
        <w:t xml:space="preserve">below for the requested requirement description. The standard shall be of quality; meeting or exceeding those outlined in the </w:t>
      </w:r>
      <w:r w:rsidRPr="004B20D2">
        <w:rPr>
          <w:rFonts w:ascii="Times New Roman" w:eastAsia="Times New Roman" w:hAnsi="Times New Roman" w:cs="Times New Roman"/>
          <w:b/>
          <w:bCs/>
          <w:color w:val="242424"/>
        </w:rPr>
        <w:t>Scope of Work</w:t>
      </w:r>
      <w:r w:rsidRPr="004B20D2">
        <w:rPr>
          <w:rFonts w:ascii="Times New Roman" w:eastAsia="Times New Roman" w:hAnsi="Times New Roman" w:cs="Times New Roman"/>
          <w:color w:val="242424"/>
        </w:rPr>
        <w:t>.</w:t>
      </w:r>
    </w:p>
    <w:p w:rsidR="004B20D2" w:rsidRPr="004B20D2" w:rsidP="004B20D2">
      <w:pPr>
        <w:shd w:val="clear" w:color="auto" w:fill="FFFFFF"/>
        <w:spacing w:before="100" w:beforeAutospacing="1" w:after="100" w:afterAutospacing="1" w:line="240" w:lineRule="auto"/>
        <w:rPr>
          <w:rFonts w:ascii="Times New Roman" w:eastAsia="Times New Roman" w:hAnsi="Times New Roman" w:cs="Times New Roman"/>
          <w:color w:val="242424"/>
        </w:rPr>
      </w:pPr>
      <w:r w:rsidRPr="004B20D2">
        <w:rPr>
          <w:rFonts w:ascii="Times New Roman" w:eastAsia="Times New Roman" w:hAnsi="Times New Roman" w:cs="Times New Roman"/>
          <w:color w:val="242424"/>
        </w:rPr>
        <w:t xml:space="preserve">This Sources Sought notice provides an opportunity for respondents to submit their capability and availability to provide the requirements described below. Vendors are being invited to submit information relative to their potential to fulfill this requirement, in the form of a capability response that addresses the specific requirement identified in this Sources Sought. Information received from </w:t>
      </w:r>
      <w:r w:rsidRPr="004B20D2">
        <w:rPr>
          <w:rFonts w:ascii="Times New Roman" w:eastAsia="Times New Roman" w:hAnsi="Times New Roman" w:cs="Times New Roman"/>
          <w:color w:val="242424"/>
        </w:rPr>
        <w:t>this</w:t>
      </w:r>
      <w:r w:rsidRPr="004B20D2">
        <w:rPr>
          <w:rFonts w:ascii="Times New Roman" w:eastAsia="Times New Roman" w:hAnsi="Times New Roman" w:cs="Times New Roman"/>
          <w:color w:val="242424"/>
        </w:rPr>
        <w:t xml:space="preserve"> Sources Sought shall be utilized to facilitate the Contracting Officer’s review of the market base, for acquisition planning, size determination, and procurement strategy.</w:t>
      </w:r>
    </w:p>
    <w:p w:rsidR="004B20D2" w:rsidRPr="004B20D2" w:rsidP="004B20D2">
      <w:pPr>
        <w:spacing w:before="100" w:beforeAutospacing="1" w:after="100" w:afterAutospacing="1" w:line="240" w:lineRule="auto"/>
        <w:rPr>
          <w:rFonts w:ascii="Times New Roman" w:eastAsia="Times New Roman" w:hAnsi="Times New Roman" w:cs="Times New Roman"/>
        </w:rPr>
      </w:pPr>
      <w:r w:rsidRPr="004B20D2">
        <w:rPr>
          <w:rFonts w:ascii="Times New Roman" w:eastAsia="Times New Roman" w:hAnsi="Times New Roman" w:cs="Times New Roman"/>
          <w:b/>
          <w:bCs/>
        </w:rPr>
        <w:t>Submission Instructions</w:t>
      </w:r>
      <w:r w:rsidRPr="004B20D2">
        <w:rPr>
          <w:rFonts w:ascii="Times New Roman" w:eastAsia="Times New Roman" w:hAnsi="Times New Roman" w:cs="Times New Roman"/>
        </w:rPr>
        <w:t xml:space="preserve">: Interested parties who consider themselves qualified to </w:t>
      </w:r>
      <w:r w:rsidR="009A6603">
        <w:rPr>
          <w:rFonts w:ascii="Times New Roman" w:eastAsia="Times New Roman" w:hAnsi="Times New Roman" w:cs="Times New Roman"/>
        </w:rPr>
        <w:t xml:space="preserve">perform </w:t>
      </w:r>
      <w:r w:rsidRPr="00D753B0" w:rsidR="00D753B0">
        <w:rPr>
          <w:rFonts w:ascii="Times New Roman" w:eastAsia="Times New Roman" w:hAnsi="Times New Roman" w:cs="Times New Roman"/>
          <w:b/>
          <w:bCs/>
        </w:rPr>
        <w:t>UPS Preventive maintenance</w:t>
      </w:r>
      <w:r w:rsidRPr="004B20D2">
        <w:rPr>
          <w:rFonts w:ascii="Times New Roman" w:eastAsia="Times New Roman" w:hAnsi="Times New Roman" w:cs="Times New Roman"/>
        </w:rPr>
        <w:t xml:space="preserve"> are invited to submit a response to this Sources Sought Notice by </w:t>
      </w:r>
      <w:r w:rsidR="009A6603">
        <w:rPr>
          <w:rFonts w:ascii="Times New Roman" w:eastAsia="Times New Roman" w:hAnsi="Times New Roman" w:cs="Times New Roman"/>
          <w:b/>
          <w:bCs/>
        </w:rPr>
        <w:t>12</w:t>
      </w:r>
      <w:r w:rsidRPr="004B20D2">
        <w:rPr>
          <w:rFonts w:ascii="Times New Roman" w:eastAsia="Times New Roman" w:hAnsi="Times New Roman" w:cs="Times New Roman"/>
          <w:b/>
          <w:bCs/>
        </w:rPr>
        <w:t>-</w:t>
      </w:r>
      <w:r w:rsidR="009A6603">
        <w:rPr>
          <w:rFonts w:ascii="Times New Roman" w:eastAsia="Times New Roman" w:hAnsi="Times New Roman" w:cs="Times New Roman"/>
          <w:b/>
          <w:bCs/>
        </w:rPr>
        <w:t>01</w:t>
      </w:r>
      <w:r w:rsidRPr="004B20D2">
        <w:rPr>
          <w:rFonts w:ascii="Times New Roman" w:eastAsia="Times New Roman" w:hAnsi="Times New Roman" w:cs="Times New Roman"/>
          <w:b/>
          <w:bCs/>
        </w:rPr>
        <w:t>-2025</w:t>
      </w:r>
      <w:r w:rsidR="009A6603">
        <w:rPr>
          <w:rFonts w:ascii="Times New Roman" w:eastAsia="Times New Roman" w:hAnsi="Times New Roman" w:cs="Times New Roman"/>
          <w:b/>
          <w:bCs/>
        </w:rPr>
        <w:t xml:space="preserve"> at 04:00pm</w:t>
      </w:r>
      <w:r w:rsidRPr="004B20D2">
        <w:rPr>
          <w:rFonts w:ascii="Times New Roman" w:eastAsia="Times New Roman" w:hAnsi="Times New Roman" w:cs="Times New Roman"/>
        </w:rPr>
        <w:t xml:space="preserve">. All responses under this Sources Sought Notice must be emailed to </w:t>
      </w:r>
      <w:r>
        <w:fldChar w:fldCharType="begin"/>
      </w:r>
      <w:r>
        <w:instrText xml:space="preserve"> HYPERLINK "mailto:Juliette.Buchanan@va.gov" </w:instrText>
      </w:r>
      <w:r>
        <w:fldChar w:fldCharType="separate"/>
      </w:r>
      <w:r w:rsidRPr="004B20D2">
        <w:rPr>
          <w:rFonts w:ascii="Times New Roman" w:eastAsia="Times New Roman" w:hAnsi="Times New Roman" w:cs="Times New Roman"/>
          <w:b/>
          <w:bCs/>
          <w:color w:val="0000FF"/>
          <w:u w:val="single"/>
        </w:rPr>
        <w:t>Juliette.Buchanan@va.gov</w:t>
      </w:r>
      <w:r>
        <w:fldChar w:fldCharType="end"/>
      </w:r>
      <w:r w:rsidRPr="004B20D2">
        <w:rPr>
          <w:rFonts w:ascii="Times New Roman" w:eastAsia="Times New Roman" w:hAnsi="Times New Roman" w:cs="Times New Roman"/>
          <w:b/>
          <w:bCs/>
        </w:rPr>
        <w:t xml:space="preserve">. </w:t>
      </w:r>
      <w:r w:rsidRPr="004B20D2">
        <w:rPr>
          <w:rFonts w:ascii="Times New Roman" w:eastAsia="Times New Roman" w:hAnsi="Times New Roman" w:cs="Times New Roman"/>
        </w:rPr>
        <w:t>Telephone inquiries will not be accepted or acknowledged, and no feedback or evaluations will be provided to companies regarding their submissions.</w:t>
      </w:r>
    </w:p>
    <w:p w:rsidR="004B20D2" w:rsidRPr="004B20D2" w:rsidP="004B20D2">
      <w:pPr>
        <w:spacing w:before="100" w:beforeAutospacing="1" w:after="100" w:afterAutospacing="1" w:line="240" w:lineRule="auto"/>
        <w:rPr>
          <w:rFonts w:ascii="Times New Roman" w:eastAsia="Times New Roman" w:hAnsi="Times New Roman" w:cs="Times New Roman"/>
        </w:rPr>
      </w:pPr>
      <w:r w:rsidRPr="004B20D2">
        <w:rPr>
          <w:rFonts w:ascii="Times New Roman" w:eastAsia="Times New Roman" w:hAnsi="Times New Roman" w:cs="Times New Roman"/>
        </w:rPr>
        <w:t xml:space="preserve">Interested parties should complete the attached Sources Sought Worksheet. Parties may submit additional information related to their capabilities, provided it contains all the requirements contained in the Sources Sought Worksheet. Responses to </w:t>
      </w:r>
      <w:r w:rsidRPr="004B20D2">
        <w:rPr>
          <w:rFonts w:ascii="Times New Roman" w:eastAsia="Times New Roman" w:hAnsi="Times New Roman" w:cs="Times New Roman"/>
        </w:rPr>
        <w:t>this</w:t>
      </w:r>
      <w:r w:rsidRPr="004B20D2">
        <w:rPr>
          <w:rFonts w:ascii="Times New Roman" w:eastAsia="Times New Roman" w:hAnsi="Times New Roman" w:cs="Times New Roman"/>
        </w:rPr>
        <w:t xml:space="preserve"> Sources Sought shall not exceed 8 pages. In addition, all submissions should be provided electronically in a Microsoft Word or Adobe PDF format.</w:t>
      </w:r>
    </w:p>
    <w:p w:rsidR="004B20D2" w:rsidRPr="004B20D2" w:rsidP="004B20D2">
      <w:pPr>
        <w:spacing w:before="100" w:beforeAutospacing="1" w:after="100" w:afterAutospacing="1" w:line="240" w:lineRule="auto"/>
        <w:rPr>
          <w:rFonts w:ascii="Times New Roman" w:eastAsia="Times New Roman" w:hAnsi="Times New Roman" w:cs="Times New Roman"/>
        </w:rPr>
      </w:pPr>
      <w:r w:rsidRPr="004B20D2">
        <w:rPr>
          <w:rFonts w:ascii="Times New Roman" w:eastAsia="Times New Roman" w:hAnsi="Times New Roman" w:cs="Times New Roman"/>
          <w:b/>
          <w:bCs/>
        </w:rPr>
        <w:t>SAM</w:t>
      </w:r>
      <w:r w:rsidRPr="004B20D2">
        <w:rPr>
          <w:rFonts w:ascii="Times New Roman" w:eastAsia="Times New Roman" w:hAnsi="Times New Roman" w:cs="Times New Roman"/>
        </w:rPr>
        <w:t>: Interested parties shall be registered in the System for Award Management (SAM) as prescribed in FAR Clause 52.232-33. SAM information can be obtained by accessing the internet at www.sam.gov or by calling 1-866-606-8220. Interested parties not registered in SAM will be ineligible to receive a government contract, should a solicitation be issued resulting from this Sources Sought.</w:t>
      </w:r>
    </w:p>
    <w:p w:rsidR="004B20D2" w:rsidRPr="004B20D2" w:rsidP="004B20D2">
      <w:pPr>
        <w:spacing w:before="100" w:beforeAutospacing="1" w:after="100" w:afterAutospacing="1" w:line="240" w:lineRule="auto"/>
        <w:rPr>
          <w:rFonts w:ascii="Arial" w:eastAsia="Times New Roman" w:hAnsi="Arial" w:cs="Times New Roman"/>
          <w:color w:val="242424"/>
        </w:rPr>
      </w:pPr>
      <w:r w:rsidRPr="004B20D2">
        <w:rPr>
          <w:rFonts w:ascii="Times New Roman" w:eastAsia="Times New Roman" w:hAnsi="Times New Roman" w:cs="Times New Roman"/>
          <w:b/>
          <w:bCs/>
        </w:rPr>
        <w:t>VISTA</w:t>
      </w:r>
      <w:r w:rsidRPr="004B20D2">
        <w:rPr>
          <w:rFonts w:ascii="Times New Roman" w:eastAsia="Times New Roman" w:hAnsi="Times New Roman" w:cs="Times New Roman"/>
        </w:rPr>
        <w:t xml:space="preserve">: The VA utilizes VISTA to issue a purchase order and liquidate invoices. Failure to register </w:t>
      </w:r>
      <w:r w:rsidRPr="004B20D2">
        <w:rPr>
          <w:rFonts w:ascii="Times New Roman" w:eastAsia="Times New Roman" w:hAnsi="Times New Roman" w:cs="Times New Roman"/>
        </w:rPr>
        <w:t>in</w:t>
      </w:r>
      <w:r w:rsidRPr="004B20D2">
        <w:rPr>
          <w:rFonts w:ascii="Times New Roman" w:eastAsia="Times New Roman" w:hAnsi="Times New Roman" w:cs="Times New Roman"/>
        </w:rPr>
        <w:t xml:space="preserve"> VISTA may result in exclusion from the issuance of a VA contract, should a solicitation be issued resulting from this Sources Sought.</w:t>
      </w:r>
    </w:p>
    <w:p w:rsidR="00392820" w:rsidRPr="009D43D1" w:rsidP="00392820">
      <w:pPr>
        <w:pStyle w:val="NormalWeb"/>
        <w:shd w:val="clear" w:color="auto" w:fill="FFFFFF"/>
        <w:rPr>
          <w:color w:val="242424"/>
        </w:rPr>
      </w:pPr>
    </w:p>
    <w:p w:rsidR="004B20D2" w:rsidRPr="009D43D1" w:rsidP="00392820">
      <w:pPr>
        <w:pStyle w:val="NormalWeb"/>
        <w:shd w:val="clear" w:color="auto" w:fill="FFFFFF"/>
        <w:rPr>
          <w:color w:val="242424"/>
        </w:rPr>
      </w:pPr>
    </w:p>
    <w:p w:rsidR="00392820" w:rsidRPr="009D43D1" w:rsidP="00392820">
      <w:pPr>
        <w:pStyle w:val="NormalWeb"/>
        <w:shd w:val="clear" w:color="auto" w:fill="FFFFFF"/>
        <w:jc w:val="center"/>
        <w:rPr>
          <w:b/>
          <w:bCs/>
          <w:color w:val="242424"/>
          <w:sz w:val="32"/>
          <w:szCs w:val="32"/>
          <w:u w:val="single"/>
        </w:rPr>
      </w:pPr>
      <w:r w:rsidRPr="009D43D1">
        <w:rPr>
          <w:b/>
          <w:bCs/>
          <w:color w:val="242424"/>
          <w:sz w:val="32"/>
          <w:szCs w:val="32"/>
          <w:u w:val="single"/>
        </w:rPr>
        <w:t>Attachment 1</w:t>
      </w:r>
    </w:p>
    <w:p w:rsidR="00392820" w:rsidRPr="009D43D1" w:rsidP="00392820">
      <w:pPr>
        <w:pStyle w:val="NormalWeb"/>
        <w:shd w:val="clear" w:color="auto" w:fill="FFFFFF"/>
        <w:jc w:val="center"/>
        <w:rPr>
          <w:b/>
          <w:bCs/>
          <w:color w:val="242424"/>
          <w:sz w:val="32"/>
          <w:szCs w:val="32"/>
          <w:u w:val="single"/>
        </w:rPr>
      </w:pPr>
      <w:r w:rsidRPr="009D43D1">
        <w:rPr>
          <w:b/>
          <w:bCs/>
          <w:color w:val="242424"/>
          <w:sz w:val="32"/>
          <w:szCs w:val="32"/>
          <w:u w:val="single"/>
        </w:rPr>
        <w:t>Sources Sought Worksheet</w:t>
      </w:r>
    </w:p>
    <w:p w:rsidR="00392820" w:rsidRPr="009D43D1" w:rsidP="00392820">
      <w:pPr>
        <w:pStyle w:val="NormalWeb"/>
        <w:shd w:val="clear" w:color="auto" w:fill="FFFFFF"/>
        <w:rPr>
          <w:b/>
          <w:bCs/>
          <w:color w:val="242424"/>
        </w:rPr>
      </w:pPr>
      <w:r w:rsidRPr="009D43D1">
        <w:rPr>
          <w:b/>
          <w:bCs/>
          <w:color w:val="242424"/>
        </w:rPr>
        <w:t>QUALIFICATION INFORMATION:</w:t>
      </w:r>
    </w:p>
    <w:p w:rsidR="00392820" w:rsidRPr="009D43D1" w:rsidP="00392820">
      <w:pPr>
        <w:pStyle w:val="NormalWeb"/>
        <w:shd w:val="clear" w:color="auto" w:fill="FFFFFF"/>
        <w:rPr>
          <w:color w:val="242424"/>
        </w:rPr>
      </w:pPr>
      <w:r w:rsidRPr="009D43D1">
        <w:rPr>
          <w:color w:val="242424"/>
        </w:rPr>
        <w:t>Company / Institute Name: _______________________________________________________</w:t>
      </w:r>
    </w:p>
    <w:p w:rsidR="00392820" w:rsidRPr="009D43D1" w:rsidP="00392820">
      <w:pPr>
        <w:pStyle w:val="NormalWeb"/>
        <w:shd w:val="clear" w:color="auto" w:fill="FFFFFF"/>
        <w:rPr>
          <w:color w:val="242424"/>
        </w:rPr>
      </w:pPr>
      <w:r w:rsidRPr="009D43D1">
        <w:rPr>
          <w:color w:val="242424"/>
        </w:rPr>
        <w:t>Address: ______________________________________________________________________</w:t>
      </w:r>
    </w:p>
    <w:p w:rsidR="00392820" w:rsidRPr="009D43D1" w:rsidP="00392820">
      <w:pPr>
        <w:pStyle w:val="NormalWeb"/>
        <w:shd w:val="clear" w:color="auto" w:fill="FFFFFF"/>
        <w:rPr>
          <w:color w:val="242424"/>
        </w:rPr>
      </w:pPr>
      <w:r w:rsidRPr="009D43D1">
        <w:rPr>
          <w:color w:val="242424"/>
        </w:rPr>
        <w:t>Phone Number: ________________________________________________________________</w:t>
      </w:r>
    </w:p>
    <w:p w:rsidR="00392820" w:rsidRPr="009D43D1" w:rsidP="00392820">
      <w:pPr>
        <w:pStyle w:val="NormalWeb"/>
        <w:shd w:val="clear" w:color="auto" w:fill="FFFFFF"/>
        <w:rPr>
          <w:color w:val="242424"/>
        </w:rPr>
      </w:pPr>
      <w:r w:rsidRPr="009D43D1">
        <w:rPr>
          <w:color w:val="242424"/>
        </w:rPr>
        <w:t>Point of Contact: _______________________________________________________________</w:t>
      </w:r>
    </w:p>
    <w:p w:rsidR="00392820" w:rsidRPr="009D43D1" w:rsidP="00392820">
      <w:pPr>
        <w:pStyle w:val="NormalWeb"/>
        <w:shd w:val="clear" w:color="auto" w:fill="FFFFFF"/>
        <w:rPr>
          <w:color w:val="242424"/>
        </w:rPr>
      </w:pPr>
      <w:r w:rsidRPr="009D43D1">
        <w:rPr>
          <w:color w:val="242424"/>
        </w:rPr>
        <w:t>E-mail Address: ________________________________________________________________</w:t>
      </w:r>
    </w:p>
    <w:p w:rsidR="00392820" w:rsidRPr="009D43D1" w:rsidP="00392820">
      <w:pPr>
        <w:pStyle w:val="NormalWeb"/>
        <w:shd w:val="clear" w:color="auto" w:fill="FFFFFF"/>
        <w:rPr>
          <w:color w:val="242424"/>
        </w:rPr>
      </w:pPr>
      <w:r w:rsidRPr="009D43D1">
        <w:rPr>
          <w:color w:val="242424"/>
        </w:rPr>
        <w:t>Unique Entity Identifier (</w:t>
      </w:r>
      <w:r w:rsidRPr="009D43D1">
        <w:rPr>
          <w:color w:val="242424"/>
        </w:rPr>
        <w:t>UEI) #</w:t>
      </w:r>
      <w:r w:rsidRPr="009D43D1">
        <w:rPr>
          <w:color w:val="242424"/>
        </w:rPr>
        <w:t>: ___________________________________________________</w:t>
      </w:r>
    </w:p>
    <w:p w:rsidR="00392820" w:rsidRPr="009D43D1" w:rsidP="00392820">
      <w:pPr>
        <w:pStyle w:val="NormalWeb"/>
        <w:shd w:val="clear" w:color="auto" w:fill="FFFFFF"/>
        <w:rPr>
          <w:color w:val="242424"/>
        </w:rPr>
      </w:pPr>
      <w:r w:rsidRPr="009D43D1">
        <w:rPr>
          <w:color w:val="242424"/>
        </w:rPr>
        <w:t>CAGE Code: __________________________________________________________________</w:t>
      </w:r>
    </w:p>
    <w:p w:rsidR="00392820" w:rsidRPr="009D43D1" w:rsidP="00392820">
      <w:pPr>
        <w:pStyle w:val="NormalWeb"/>
        <w:shd w:val="clear" w:color="auto" w:fill="FFFFFF"/>
        <w:rPr>
          <w:color w:val="242424"/>
        </w:rPr>
      </w:pPr>
      <w:r w:rsidRPr="009D43D1">
        <w:rPr>
          <w:color w:val="242424"/>
        </w:rPr>
        <w:t>SAM Registered: (Y / N)</w:t>
      </w:r>
    </w:p>
    <w:p w:rsidR="00392820" w:rsidRPr="009D43D1" w:rsidP="00392820">
      <w:pPr>
        <w:pStyle w:val="NormalWeb"/>
        <w:shd w:val="clear" w:color="auto" w:fill="FFFFFF"/>
        <w:rPr>
          <w:color w:val="242424"/>
        </w:rPr>
      </w:pPr>
      <w:r w:rsidRPr="009D43D1">
        <w:rPr>
          <w:color w:val="242424"/>
        </w:rPr>
        <w:t xml:space="preserve">Other available contract vehicles applicable to </w:t>
      </w:r>
      <w:r w:rsidRPr="009D43D1">
        <w:rPr>
          <w:color w:val="242424"/>
        </w:rPr>
        <w:t>this sources</w:t>
      </w:r>
      <w:r w:rsidRPr="009D43D1">
        <w:rPr>
          <w:color w:val="242424"/>
        </w:rPr>
        <w:t xml:space="preserve"> sought (GSA/FSS/NASA SEWP/ETC): 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b/>
          <w:bCs/>
          <w:caps/>
          <w:color w:val="242424"/>
        </w:rPr>
      </w:pPr>
      <w:r w:rsidRPr="009D43D1">
        <w:rPr>
          <w:b/>
          <w:bCs/>
          <w:caps/>
          <w:color w:val="242424"/>
        </w:rPr>
        <w:t>Socio-Economic Status:</w:t>
      </w:r>
    </w:p>
    <w:p w:rsidR="00392820" w:rsidRPr="009D43D1" w:rsidP="00392820">
      <w:pPr>
        <w:pStyle w:val="NormalWeb"/>
        <w:shd w:val="clear" w:color="auto" w:fill="FFFFFF"/>
        <w:rPr>
          <w:color w:val="242424"/>
        </w:rPr>
      </w:pPr>
      <w:r w:rsidRPr="009D43D1">
        <w:rPr>
          <w:color w:val="242424"/>
        </w:rPr>
        <w:t>VIP Verified SDVOSB: (Y / N)</w:t>
      </w:r>
      <w:r w:rsidRPr="009D43D1">
        <w:rPr>
          <w:color w:val="242424"/>
        </w:rPr>
        <w:tab/>
      </w:r>
      <w:r w:rsidRPr="009D43D1">
        <w:rPr>
          <w:color w:val="242424"/>
        </w:rPr>
        <w:tab/>
      </w:r>
      <w:r w:rsidRPr="009D43D1">
        <w:rPr>
          <w:color w:val="242424"/>
        </w:rPr>
        <w:tab/>
      </w:r>
    </w:p>
    <w:p w:rsidR="00392820" w:rsidRPr="009D43D1" w:rsidP="00392820">
      <w:pPr>
        <w:pStyle w:val="NormalWeb"/>
        <w:shd w:val="clear" w:color="auto" w:fill="FFFFFF"/>
        <w:rPr>
          <w:color w:val="242424"/>
        </w:rPr>
      </w:pPr>
      <w:r w:rsidRPr="009D43D1">
        <w:rPr>
          <w:color w:val="242424"/>
        </w:rPr>
        <w:t>VIP Verified VOSB: (Y / N)</w:t>
      </w:r>
    </w:p>
    <w:p w:rsidR="00392820" w:rsidRPr="009D43D1" w:rsidP="00392820">
      <w:pPr>
        <w:pStyle w:val="NormalWeb"/>
        <w:shd w:val="clear" w:color="auto" w:fill="FFFFFF"/>
        <w:rPr>
          <w:color w:val="242424"/>
        </w:rPr>
      </w:pPr>
      <w:r w:rsidRPr="009D43D1">
        <w:rPr>
          <w:color w:val="242424"/>
        </w:rPr>
        <w:t>8(a): (Y / N)</w:t>
      </w:r>
    </w:p>
    <w:p w:rsidR="00392820" w:rsidRPr="009D43D1" w:rsidP="00392820">
      <w:pPr>
        <w:pStyle w:val="NormalWeb"/>
        <w:shd w:val="clear" w:color="auto" w:fill="FFFFFF"/>
        <w:rPr>
          <w:color w:val="242424"/>
        </w:rPr>
      </w:pPr>
      <w:r w:rsidRPr="009D43D1">
        <w:rPr>
          <w:color w:val="242424"/>
        </w:rPr>
        <w:t>HUBZone: (Y / N)</w:t>
      </w:r>
    </w:p>
    <w:p w:rsidR="00392820" w:rsidRPr="009D43D1" w:rsidP="00392820">
      <w:pPr>
        <w:pStyle w:val="NormalWeb"/>
        <w:shd w:val="clear" w:color="auto" w:fill="FFFFFF"/>
        <w:rPr>
          <w:color w:val="242424"/>
        </w:rPr>
      </w:pPr>
      <w:r w:rsidRPr="009D43D1">
        <w:rPr>
          <w:color w:val="242424"/>
        </w:rPr>
        <w:t>Economically Disadvantaged Women-Owned Small Business: (Y / N)</w:t>
      </w:r>
    </w:p>
    <w:p w:rsidR="00392820" w:rsidRPr="009D43D1" w:rsidP="00392820">
      <w:pPr>
        <w:pStyle w:val="NormalWeb"/>
        <w:shd w:val="clear" w:color="auto" w:fill="FFFFFF"/>
        <w:rPr>
          <w:color w:val="242424"/>
        </w:rPr>
      </w:pPr>
      <w:r w:rsidRPr="009D43D1">
        <w:rPr>
          <w:color w:val="242424"/>
        </w:rPr>
        <w:t>Women-Owned Small Business: (Y / N)</w:t>
      </w:r>
    </w:p>
    <w:p w:rsidR="00392820" w:rsidRPr="009D43D1" w:rsidP="00392820">
      <w:pPr>
        <w:pStyle w:val="NormalWeb"/>
        <w:shd w:val="clear" w:color="auto" w:fill="FFFFFF"/>
        <w:rPr>
          <w:color w:val="242424"/>
        </w:rPr>
      </w:pPr>
      <w:r w:rsidRPr="009D43D1">
        <w:rPr>
          <w:color w:val="242424"/>
        </w:rPr>
        <w:t>Small Business: (Y / N)</w:t>
      </w:r>
    </w:p>
    <w:p w:rsidR="00392820" w:rsidRPr="009D43D1" w:rsidP="00392820">
      <w:pPr>
        <w:pStyle w:val="NormalWeb"/>
        <w:shd w:val="clear" w:color="auto" w:fill="FFFFFF"/>
        <w:rPr>
          <w:color w:val="242424"/>
        </w:rPr>
      </w:pPr>
      <w:r w:rsidRPr="009D43D1">
        <w:rPr>
          <w:color w:val="242424"/>
        </w:rPr>
        <w:t xml:space="preserve">NOTE: Respondent claiming SDVOSB and VOSB status shall be registered and Center for Veterans Enterprise (CVE) verified in </w:t>
      </w:r>
      <w:r w:rsidRPr="009D43D1">
        <w:rPr>
          <w:color w:val="242424"/>
        </w:rPr>
        <w:t>VetBiz</w:t>
      </w:r>
      <w:r w:rsidRPr="009D43D1">
        <w:rPr>
          <w:color w:val="242424"/>
        </w:rPr>
        <w:t xml:space="preserve"> Registry www.vetbiz.gov.</w:t>
      </w:r>
    </w:p>
    <w:p w:rsidR="00392820" w:rsidRPr="009D43D1" w:rsidP="00392820">
      <w:pPr>
        <w:pStyle w:val="NormalWeb"/>
        <w:shd w:val="clear" w:color="auto" w:fill="FFFFFF"/>
        <w:rPr>
          <w:color w:val="242424"/>
        </w:rPr>
      </w:pPr>
      <w:r w:rsidRPr="009D43D1">
        <w:rPr>
          <w:color w:val="242424"/>
        </w:rPr>
        <w:t>BASED ON THE RESPONSES TO THIS SOURCES SOUGHT NOTICE/MARKET RESEARCH, THIS REQUIREMENT MAY BE SET-ASIDE FOR SDVOSB, VOSB, SMALL BUSINESSES OR PROCURED THROUGH FULL AND OPEN COMPETITION.</w:t>
      </w:r>
    </w:p>
    <w:p w:rsidR="00392820" w:rsidRPr="009D43D1" w:rsidP="00392820">
      <w:pPr>
        <w:pStyle w:val="NormalWeb"/>
        <w:shd w:val="clear" w:color="auto" w:fill="FFFFFF"/>
        <w:rPr>
          <w:b/>
          <w:bCs/>
          <w:color w:val="242424"/>
        </w:rPr>
      </w:pPr>
      <w:r w:rsidRPr="009D43D1">
        <w:rPr>
          <w:b/>
          <w:bCs/>
          <w:color w:val="242424"/>
        </w:rPr>
        <w:t>CAPABILITY STATEMENT:</w:t>
      </w:r>
    </w:p>
    <w:p w:rsidR="00392820" w:rsidRPr="009D43D1" w:rsidP="00392820">
      <w:pPr>
        <w:pStyle w:val="NormalWeb"/>
        <w:shd w:val="clear" w:color="auto" w:fill="FFFFFF"/>
        <w:rPr>
          <w:color w:val="242424"/>
        </w:rPr>
      </w:pPr>
      <w:r w:rsidRPr="009D43D1">
        <w:rPr>
          <w:color w:val="242424"/>
        </w:rPr>
        <w:t xml:space="preserve">Provide a brief capability and interest in providing the </w:t>
      </w:r>
      <w:r w:rsidRPr="009D43D1" w:rsidR="006B437A">
        <w:rPr>
          <w:color w:val="242424"/>
        </w:rPr>
        <w:t>service</w:t>
      </w:r>
      <w:r w:rsidRPr="009D43D1">
        <w:rPr>
          <w:color w:val="242424"/>
        </w:rPr>
        <w:t xml:space="preserve"> listed in Attachment 2 SOW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SOW.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shd w:val="clear" w:color="auto" w:fill="FFFFFF"/>
        <w:rPr>
          <w:color w:val="242424"/>
        </w:rPr>
      </w:pPr>
      <w:r w:rsidRPr="009D43D1">
        <w:rPr>
          <w:color w:val="242424"/>
        </w:rPr>
        <w:t>______________________________________________________________________________</w:t>
      </w:r>
    </w:p>
    <w:p w:rsidR="00392820" w:rsidRPr="009D43D1" w:rsidP="00392820">
      <w:pPr>
        <w:pStyle w:val="NormalWeb"/>
        <w:pBdr>
          <w:bottom w:val="single" w:sz="12" w:space="1" w:color="auto"/>
        </w:pBdr>
        <w:shd w:val="clear" w:color="auto" w:fill="FFFFFF"/>
        <w:rPr>
          <w:color w:val="242424"/>
        </w:rPr>
      </w:pPr>
      <w:r w:rsidRPr="009D43D1">
        <w:rPr>
          <w:color w:val="242424"/>
        </w:rPr>
        <w:t>______________________________________________________________________________</w:t>
      </w:r>
    </w:p>
    <w:p w:rsidR="00A80AC7" w:rsidRPr="009D43D1" w:rsidP="00392820">
      <w:pPr>
        <w:rPr>
          <w:rFonts w:ascii="Times New Roman" w:hAnsi="Times New Roman" w:cs="Times New Roman"/>
          <w:color w:val="242424"/>
        </w:rPr>
      </w:pPr>
    </w:p>
    <w:p w:rsidR="00A80AC7" w:rsidRPr="00A80AC7" w:rsidP="009D43D1">
      <w:pPr>
        <w:pStyle w:val="NormalWeb"/>
        <w:shd w:val="clear" w:color="auto" w:fill="FFFFFF"/>
        <w:jc w:val="center"/>
        <w:rPr>
          <w:color w:val="242424"/>
        </w:rPr>
      </w:pPr>
      <w:r w:rsidRPr="009D43D1">
        <w:rPr>
          <w:b/>
          <w:bCs/>
          <w:color w:val="242424"/>
          <w:sz w:val="32"/>
          <w:szCs w:val="32"/>
          <w:u w:val="single"/>
        </w:rPr>
        <w:t xml:space="preserve">Attachment </w:t>
      </w:r>
      <w:r w:rsidRPr="009D43D1">
        <w:rPr>
          <w:b/>
          <w:bCs/>
          <w:color w:val="242424"/>
          <w:sz w:val="32"/>
          <w:szCs w:val="32"/>
          <w:u w:val="single"/>
        </w:rPr>
        <w:t>2</w:t>
      </w:r>
    </w:p>
    <w:p w:rsidR="00A80AC7" w:rsidRPr="00A80AC7" w:rsidP="00201E21">
      <w:pPr>
        <w:jc w:val="center"/>
        <w:rPr>
          <w:rFonts w:ascii="Times New Roman" w:hAnsi="Times New Roman" w:cs="Times New Roman"/>
          <w:b/>
          <w:bCs/>
          <w:color w:val="242424"/>
          <w:sz w:val="28"/>
          <w:szCs w:val="28"/>
        </w:rPr>
      </w:pPr>
      <w:r w:rsidRPr="00A80AC7">
        <w:rPr>
          <w:rFonts w:ascii="Times New Roman" w:hAnsi="Times New Roman" w:cs="Times New Roman"/>
          <w:b/>
          <w:bCs/>
          <w:color w:val="242424"/>
          <w:sz w:val="28"/>
          <w:szCs w:val="28"/>
        </w:rPr>
        <w:t>SCOPE OF WORK</w:t>
      </w:r>
    </w:p>
    <w:p w:rsidR="00A80AC7" w:rsidRPr="00A80AC7" w:rsidP="00A80AC7">
      <w:pPr>
        <w:rPr>
          <w:rFonts w:ascii="Times New Roman" w:hAnsi="Times New Roman" w:cs="Times New Roman"/>
          <w:b/>
          <w:color w:val="242424"/>
        </w:rPr>
      </w:pPr>
    </w:p>
    <w:p w:rsidR="00A80AC7" w:rsidRPr="00A80AC7" w:rsidP="00A80AC7">
      <w:pPr>
        <w:numPr>
          <w:ilvl w:val="0"/>
          <w:numId w:val="1"/>
        </w:numPr>
        <w:rPr>
          <w:rFonts w:ascii="Times New Roman" w:hAnsi="Times New Roman" w:cs="Times New Roman"/>
          <w:b/>
          <w:color w:val="242424"/>
        </w:rPr>
      </w:pPr>
      <w:r w:rsidRPr="00A80AC7">
        <w:rPr>
          <w:rFonts w:ascii="Times New Roman" w:hAnsi="Times New Roman" w:cs="Times New Roman"/>
          <w:b/>
          <w:color w:val="242424"/>
        </w:rPr>
        <w:t>PROJECT DATA:</w:t>
      </w: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r w:rsidRPr="00A80AC7">
        <w:rPr>
          <w:rFonts w:ascii="Times New Roman" w:hAnsi="Times New Roman" w:cs="Times New Roman"/>
          <w:b/>
          <w:bCs/>
          <w:color w:val="242424"/>
        </w:rPr>
        <w:t>TITLE</w:t>
      </w:r>
      <w:r w:rsidRPr="00A80AC7">
        <w:rPr>
          <w:rFonts w:ascii="Times New Roman" w:hAnsi="Times New Roman" w:cs="Times New Roman"/>
          <w:color w:val="242424"/>
        </w:rPr>
        <w:t>: UPS Preventive maintenance</w:t>
      </w:r>
    </w:p>
    <w:p w:rsidR="00A80AC7" w:rsidRPr="00A80AC7" w:rsidP="00A80AC7">
      <w:pPr>
        <w:rPr>
          <w:rFonts w:ascii="Times New Roman" w:hAnsi="Times New Roman" w:cs="Times New Roman"/>
          <w:color w:val="242424"/>
        </w:rPr>
      </w:pPr>
      <w:r w:rsidRPr="00A80AC7">
        <w:rPr>
          <w:rFonts w:ascii="Times New Roman" w:hAnsi="Times New Roman" w:cs="Times New Roman"/>
          <w:b/>
          <w:bCs/>
          <w:color w:val="242424"/>
        </w:rPr>
        <w:t>BUILDING/FACILITY</w:t>
      </w:r>
      <w:r w:rsidRPr="00A80AC7">
        <w:rPr>
          <w:rFonts w:ascii="Times New Roman" w:hAnsi="Times New Roman" w:cs="Times New Roman"/>
          <w:color w:val="242424"/>
        </w:rPr>
        <w:t>: Edith Nourse Rogers Memorial Veterans Hospital</w:t>
      </w:r>
    </w:p>
    <w:p w:rsidR="00A80AC7" w:rsidRPr="00A80AC7" w:rsidP="00A80AC7">
      <w:pPr>
        <w:rPr>
          <w:rFonts w:ascii="Times New Roman" w:hAnsi="Times New Roman" w:cs="Times New Roman"/>
          <w:b/>
          <w:bCs/>
          <w:color w:val="242424"/>
        </w:rPr>
      </w:pPr>
      <w:r w:rsidRPr="00A80AC7">
        <w:rPr>
          <w:rFonts w:ascii="Times New Roman" w:hAnsi="Times New Roman" w:cs="Times New Roman"/>
          <w:b/>
          <w:bCs/>
          <w:color w:val="242424"/>
        </w:rPr>
        <w:t xml:space="preserve">JOB ORDER CONTRACT NUMBER: </w:t>
      </w:r>
      <w:r w:rsidRPr="00A80AC7">
        <w:rPr>
          <w:rFonts w:ascii="Times New Roman" w:hAnsi="Times New Roman" w:cs="Times New Roman"/>
          <w:color w:val="242424"/>
        </w:rPr>
        <w:t>TBA</w:t>
      </w:r>
    </w:p>
    <w:p w:rsidR="00A80AC7" w:rsidRPr="00A80AC7" w:rsidP="00A80AC7">
      <w:pPr>
        <w:rPr>
          <w:rFonts w:ascii="Times New Roman" w:hAnsi="Times New Roman" w:cs="Times New Roman"/>
          <w:color w:val="242424"/>
        </w:rPr>
      </w:pPr>
      <w:r w:rsidRPr="00A80AC7">
        <w:rPr>
          <w:rFonts w:ascii="Times New Roman" w:hAnsi="Times New Roman" w:cs="Times New Roman"/>
          <w:b/>
          <w:bCs/>
          <w:color w:val="242424"/>
        </w:rPr>
        <w:t>PROJECT NO</w:t>
      </w:r>
      <w:r w:rsidRPr="00A80AC7">
        <w:rPr>
          <w:rFonts w:ascii="Times New Roman" w:hAnsi="Times New Roman" w:cs="Times New Roman"/>
          <w:color w:val="242424"/>
        </w:rPr>
        <w:t xml:space="preserve">: 518-26-501 </w:t>
      </w:r>
    </w:p>
    <w:p w:rsidR="00A80AC7" w:rsidRPr="00A80AC7" w:rsidP="00A80AC7">
      <w:pPr>
        <w:rPr>
          <w:rFonts w:ascii="Times New Roman" w:hAnsi="Times New Roman" w:cs="Times New Roman"/>
          <w:b/>
          <w:bCs/>
          <w:color w:val="242424"/>
        </w:rPr>
      </w:pPr>
      <w:r w:rsidRPr="00A80AC7">
        <w:rPr>
          <w:rFonts w:ascii="Times New Roman" w:hAnsi="Times New Roman" w:cs="Times New Roman"/>
          <w:b/>
          <w:bCs/>
          <w:color w:val="242424"/>
        </w:rPr>
        <w:t xml:space="preserve">CONTRACTOR: </w:t>
      </w:r>
      <w:r w:rsidRPr="00A80AC7">
        <w:rPr>
          <w:rFonts w:ascii="Times New Roman" w:hAnsi="Times New Roman" w:cs="Times New Roman"/>
          <w:color w:val="242424"/>
        </w:rPr>
        <w:t>TBA</w:t>
      </w:r>
    </w:p>
    <w:p w:rsidR="00A80AC7" w:rsidRPr="00A80AC7" w:rsidP="00A80AC7">
      <w:pPr>
        <w:rPr>
          <w:rFonts w:ascii="Times New Roman" w:hAnsi="Times New Roman" w:cs="Times New Roman"/>
          <w:color w:val="242424"/>
        </w:rPr>
      </w:pPr>
      <w:r w:rsidRPr="00A80AC7">
        <w:rPr>
          <w:rFonts w:ascii="Times New Roman" w:hAnsi="Times New Roman" w:cs="Times New Roman"/>
          <w:b/>
          <w:bCs/>
          <w:color w:val="242424"/>
        </w:rPr>
        <w:t>PROJECT TYPE</w:t>
      </w:r>
      <w:r w:rsidRPr="00A80AC7">
        <w:rPr>
          <w:rFonts w:ascii="Times New Roman" w:hAnsi="Times New Roman" w:cs="Times New Roman"/>
          <w:color w:val="242424"/>
        </w:rPr>
        <w:t>: Service</w:t>
      </w: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b/>
          <w:color w:val="242424"/>
        </w:rPr>
      </w:pPr>
    </w:p>
    <w:p w:rsidR="00A80AC7" w:rsidRPr="00A80AC7" w:rsidP="00A80AC7">
      <w:pPr>
        <w:numPr>
          <w:ilvl w:val="0"/>
          <w:numId w:val="2"/>
        </w:numPr>
        <w:rPr>
          <w:rFonts w:ascii="Times New Roman" w:hAnsi="Times New Roman" w:cs="Times New Roman"/>
          <w:b/>
          <w:color w:val="242424"/>
        </w:rPr>
      </w:pPr>
      <w:r w:rsidRPr="00A80AC7">
        <w:rPr>
          <w:rFonts w:ascii="Times New Roman" w:hAnsi="Times New Roman" w:cs="Times New Roman"/>
          <w:b/>
          <w:color w:val="242424"/>
        </w:rPr>
        <w:t>OBJECTIVE:</w:t>
      </w:r>
    </w:p>
    <w:p w:rsidR="00A80AC7" w:rsidRPr="00A80AC7" w:rsidP="00A80AC7">
      <w:pPr>
        <w:rPr>
          <w:rFonts w:ascii="Times New Roman" w:hAnsi="Times New Roman" w:cs="Times New Roman"/>
          <w:b/>
          <w:color w:val="242424"/>
        </w:rPr>
      </w:pP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 xml:space="preserve">Provide (2) preventive maintenance for each contract year in Building 3 and Building 61 server room UPS system. Two services shall be six months apart from each other. </w:t>
      </w:r>
    </w:p>
    <w:p w:rsidR="00A80AC7" w:rsidRPr="00A80AC7" w:rsidP="00A80AC7">
      <w:pPr>
        <w:numPr>
          <w:ilvl w:val="0"/>
          <w:numId w:val="3"/>
        </w:numPr>
        <w:rPr>
          <w:rFonts w:ascii="Times New Roman" w:hAnsi="Times New Roman" w:cs="Times New Roman"/>
          <w:color w:val="242424"/>
        </w:rPr>
      </w:pPr>
      <w:r w:rsidRPr="00A80AC7">
        <w:rPr>
          <w:rFonts w:ascii="Times New Roman" w:hAnsi="Times New Roman" w:cs="Times New Roman"/>
          <w:color w:val="242424"/>
        </w:rPr>
        <w:t>(1) one semi-annual preventive maintenance service</w:t>
      </w:r>
    </w:p>
    <w:p w:rsidR="00A80AC7" w:rsidRPr="00A80AC7" w:rsidP="00A80AC7">
      <w:pPr>
        <w:numPr>
          <w:ilvl w:val="0"/>
          <w:numId w:val="3"/>
        </w:numPr>
        <w:rPr>
          <w:rFonts w:ascii="Times New Roman" w:hAnsi="Times New Roman" w:cs="Times New Roman"/>
          <w:color w:val="242424"/>
        </w:rPr>
      </w:pPr>
      <w:r w:rsidRPr="00A80AC7">
        <w:rPr>
          <w:rFonts w:ascii="Times New Roman" w:hAnsi="Times New Roman" w:cs="Times New Roman"/>
          <w:color w:val="242424"/>
        </w:rPr>
        <w:t>(1) one annual preventive maintenance service</w:t>
      </w: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 xml:space="preserve">Provide emergency services within a 24-hour period or sooner including travel, labor, parts, 24 hours technical </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 xml:space="preserve">For the UPS system located in Building # 61 and building #3 – </w:t>
      </w:r>
    </w:p>
    <w:p w:rsidR="00A80AC7" w:rsidRPr="00A80AC7" w:rsidP="00A80AC7">
      <w:pPr>
        <w:numPr>
          <w:ilvl w:val="0"/>
          <w:numId w:val="4"/>
        </w:numPr>
        <w:rPr>
          <w:rFonts w:ascii="Times New Roman" w:hAnsi="Times New Roman" w:cs="Times New Roman"/>
          <w:color w:val="242424"/>
        </w:rPr>
      </w:pPr>
      <w:r w:rsidRPr="00A80AC7">
        <w:rPr>
          <w:rFonts w:ascii="Times New Roman" w:hAnsi="Times New Roman" w:cs="Times New Roman"/>
          <w:color w:val="242424"/>
        </w:rPr>
        <w:t xml:space="preserve">Building 3: Service and support UPS units: model </w:t>
      </w:r>
      <w:r w:rsidRPr="00A80AC7">
        <w:rPr>
          <w:rFonts w:ascii="Times New Roman" w:hAnsi="Times New Roman" w:cs="Times New Roman"/>
          <w:color w:val="242424"/>
        </w:rPr>
        <w:t>Symmetra</w:t>
      </w:r>
      <w:r w:rsidRPr="00A80AC7">
        <w:rPr>
          <w:rFonts w:ascii="Times New Roman" w:hAnsi="Times New Roman" w:cs="Times New Roman"/>
          <w:color w:val="242424"/>
        </w:rPr>
        <w:t xml:space="preserve"> PX, PDU unit and extended Battery cabinets and all associated systems with the UPS. </w:t>
      </w:r>
    </w:p>
    <w:p w:rsidR="00A80AC7" w:rsidRPr="00A80AC7" w:rsidP="00A80AC7">
      <w:pPr>
        <w:numPr>
          <w:ilvl w:val="0"/>
          <w:numId w:val="4"/>
        </w:numPr>
        <w:rPr>
          <w:rFonts w:ascii="Times New Roman" w:hAnsi="Times New Roman" w:cs="Times New Roman"/>
          <w:color w:val="242424"/>
        </w:rPr>
      </w:pPr>
      <w:r w:rsidRPr="00A80AC7">
        <w:rPr>
          <w:rFonts w:ascii="Times New Roman" w:hAnsi="Times New Roman" w:cs="Times New Roman"/>
          <w:color w:val="242424"/>
        </w:rPr>
        <w:t xml:space="preserve">Building 61: Service and support (2) two UPS units and batteries with </w:t>
      </w:r>
      <w:r w:rsidRPr="00A80AC7">
        <w:rPr>
          <w:rFonts w:ascii="Times New Roman" w:hAnsi="Times New Roman" w:cs="Times New Roman"/>
          <w:color w:val="242424"/>
        </w:rPr>
        <w:t>its</w:t>
      </w:r>
      <w:r w:rsidRPr="00A80AC7">
        <w:rPr>
          <w:rFonts w:ascii="Times New Roman" w:hAnsi="Times New Roman" w:cs="Times New Roman"/>
          <w:color w:val="242424"/>
        </w:rPr>
        <w:t xml:space="preserve"> associated batteries and cabinets: model SYMSTRF</w:t>
      </w:r>
    </w:p>
    <w:p w:rsidR="00A80AC7" w:rsidRPr="00A80AC7" w:rsidP="00A80AC7">
      <w:pPr>
        <w:numPr>
          <w:ilvl w:val="0"/>
          <w:numId w:val="4"/>
        </w:numPr>
        <w:rPr>
          <w:rFonts w:ascii="Times New Roman" w:hAnsi="Times New Roman" w:cs="Times New Roman"/>
          <w:color w:val="242424"/>
        </w:rPr>
      </w:pPr>
      <w:r w:rsidRPr="00A80AC7">
        <w:rPr>
          <w:rFonts w:ascii="Times New Roman" w:hAnsi="Times New Roman" w:cs="Times New Roman"/>
          <w:color w:val="242424"/>
        </w:rPr>
        <w:t xml:space="preserve">Past service reports can be provided upon request to verify the equipment details. </w:t>
      </w:r>
    </w:p>
    <w:p w:rsidR="00A80AC7" w:rsidRPr="00A80AC7" w:rsidP="00A80AC7">
      <w:pPr>
        <w:numPr>
          <w:ilvl w:val="0"/>
          <w:numId w:val="2"/>
        </w:numPr>
        <w:rPr>
          <w:rFonts w:ascii="Times New Roman" w:hAnsi="Times New Roman" w:cs="Times New Roman"/>
          <w:b/>
          <w:color w:val="242424"/>
        </w:rPr>
      </w:pPr>
      <w:r w:rsidRPr="00A80AC7">
        <w:rPr>
          <w:rFonts w:ascii="Times New Roman" w:hAnsi="Times New Roman" w:cs="Times New Roman"/>
          <w:b/>
          <w:color w:val="242424"/>
        </w:rPr>
        <w:t>SCOPE:</w:t>
      </w:r>
    </w:p>
    <w:p w:rsidR="00A80AC7" w:rsidRPr="00A80AC7" w:rsidP="00A80AC7">
      <w:pPr>
        <w:rPr>
          <w:rFonts w:ascii="Times New Roman" w:hAnsi="Times New Roman" w:cs="Times New Roman"/>
          <w:b/>
          <w:color w:val="242424"/>
        </w:rPr>
      </w:pPr>
    </w:p>
    <w:p w:rsidR="00A80AC7" w:rsidRPr="00A80AC7" w:rsidP="00A80AC7">
      <w:pPr>
        <w:numPr>
          <w:ilvl w:val="0"/>
          <w:numId w:val="5"/>
        </w:numPr>
        <w:rPr>
          <w:rFonts w:ascii="Times New Roman" w:hAnsi="Times New Roman" w:cs="Times New Roman"/>
          <w:color w:val="242424"/>
        </w:rPr>
      </w:pPr>
      <w:r w:rsidRPr="00A80AC7">
        <w:rPr>
          <w:rFonts w:ascii="Times New Roman" w:hAnsi="Times New Roman" w:cs="Times New Roman"/>
          <w:color w:val="242424"/>
        </w:rPr>
        <w:t>SEMI -ANNUAL SERVICE</w:t>
      </w:r>
    </w:p>
    <w:p w:rsidR="00A80AC7" w:rsidRPr="00A80AC7" w:rsidP="00A80AC7">
      <w:pPr>
        <w:rPr>
          <w:rFonts w:ascii="Times New Roman" w:hAnsi="Times New Roman" w:cs="Times New Roman"/>
          <w:color w:val="242424"/>
        </w:rPr>
      </w:pP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Perform a complete visual inspection of all internal sub-assemblies, wiring harnesses, contactors, cables, and major components</w:t>
      </w: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Check for proper clearance around the unit</w:t>
      </w: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 xml:space="preserve">Perform temperature checks on all breakers, connections, and associated controls. Report and note down all high temperature areas in the report. </w:t>
      </w: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Check air filters for cleanliness; clean or replace where applicable</w:t>
      </w: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Check module(s) for the following, as applicable:</w:t>
      </w:r>
    </w:p>
    <w:p w:rsidR="00A80AC7" w:rsidRPr="00A80AC7" w:rsidP="00A80AC7">
      <w:pPr>
        <w:numPr>
          <w:ilvl w:val="3"/>
          <w:numId w:val="6"/>
        </w:numPr>
        <w:rPr>
          <w:rFonts w:ascii="Times New Roman" w:hAnsi="Times New Roman" w:cs="Times New Roman"/>
          <w:color w:val="242424"/>
        </w:rPr>
      </w:pPr>
      <w:r w:rsidRPr="00A80AC7">
        <w:rPr>
          <w:rFonts w:ascii="Times New Roman" w:hAnsi="Times New Roman" w:cs="Times New Roman"/>
          <w:color w:val="242424"/>
        </w:rPr>
        <w:t>Rectifier and inverter snubber circuit board discoloration</w:t>
      </w:r>
    </w:p>
    <w:p w:rsidR="00A80AC7" w:rsidRPr="00A80AC7" w:rsidP="00A80AC7">
      <w:pPr>
        <w:numPr>
          <w:ilvl w:val="3"/>
          <w:numId w:val="6"/>
        </w:numPr>
        <w:rPr>
          <w:rFonts w:ascii="Times New Roman" w:hAnsi="Times New Roman" w:cs="Times New Roman"/>
          <w:color w:val="242424"/>
        </w:rPr>
      </w:pPr>
      <w:r w:rsidRPr="00A80AC7">
        <w:rPr>
          <w:rFonts w:ascii="Times New Roman" w:hAnsi="Times New Roman" w:cs="Times New Roman"/>
          <w:color w:val="242424"/>
        </w:rPr>
        <w:t>Power capacitors for swelling or leakage</w:t>
      </w:r>
    </w:p>
    <w:p w:rsidR="00A80AC7" w:rsidRPr="00A80AC7" w:rsidP="00A80AC7">
      <w:pPr>
        <w:numPr>
          <w:ilvl w:val="3"/>
          <w:numId w:val="6"/>
        </w:numPr>
        <w:rPr>
          <w:rFonts w:ascii="Times New Roman" w:hAnsi="Times New Roman" w:cs="Times New Roman"/>
          <w:color w:val="242424"/>
        </w:rPr>
      </w:pPr>
      <w:r w:rsidRPr="00A80AC7">
        <w:rPr>
          <w:rFonts w:ascii="Times New Roman" w:hAnsi="Times New Roman" w:cs="Times New Roman"/>
          <w:color w:val="242424"/>
        </w:rPr>
        <w:t>Capacitor vent caps extruded more than 1 /8"</w:t>
      </w:r>
    </w:p>
    <w:p w:rsidR="00A80AC7" w:rsidRPr="00A80AC7" w:rsidP="00A80AC7">
      <w:pPr>
        <w:numPr>
          <w:ilvl w:val="3"/>
          <w:numId w:val="6"/>
        </w:numPr>
        <w:rPr>
          <w:rFonts w:ascii="Times New Roman" w:hAnsi="Times New Roman" w:cs="Times New Roman"/>
          <w:color w:val="242424"/>
        </w:rPr>
      </w:pPr>
      <w:r w:rsidRPr="00A80AC7">
        <w:rPr>
          <w:rFonts w:ascii="Times New Roman" w:hAnsi="Times New Roman" w:cs="Times New Roman"/>
          <w:color w:val="242424"/>
        </w:rPr>
        <w:t>Fans for proper operation</w:t>
      </w:r>
    </w:p>
    <w:p w:rsidR="00A80AC7" w:rsidRPr="00A80AC7" w:rsidP="00A80AC7">
      <w:pPr>
        <w:numPr>
          <w:ilvl w:val="3"/>
          <w:numId w:val="6"/>
        </w:numPr>
        <w:rPr>
          <w:rFonts w:ascii="Times New Roman" w:hAnsi="Times New Roman" w:cs="Times New Roman"/>
          <w:color w:val="242424"/>
        </w:rPr>
      </w:pPr>
      <w:r w:rsidRPr="00A80AC7">
        <w:rPr>
          <w:rFonts w:ascii="Times New Roman" w:hAnsi="Times New Roman" w:cs="Times New Roman"/>
          <w:color w:val="242424"/>
        </w:rPr>
        <w:t xml:space="preserve">Lubricate and check bearings for abnormal </w:t>
      </w:r>
      <w:r w:rsidRPr="00A80AC7">
        <w:rPr>
          <w:rFonts w:ascii="Times New Roman" w:hAnsi="Times New Roman" w:cs="Times New Roman"/>
          <w:color w:val="242424"/>
        </w:rPr>
        <w:t>condition</w:t>
      </w:r>
      <w:r w:rsidRPr="00A80AC7">
        <w:rPr>
          <w:rFonts w:ascii="Times New Roman" w:hAnsi="Times New Roman" w:cs="Times New Roman"/>
          <w:color w:val="242424"/>
        </w:rPr>
        <w:t>, as applicable, where possible</w:t>
      </w:r>
    </w:p>
    <w:p w:rsidR="00A80AC7" w:rsidRPr="00A80AC7" w:rsidP="00A80AC7">
      <w:pPr>
        <w:rPr>
          <w:rFonts w:ascii="Times New Roman" w:hAnsi="Times New Roman" w:cs="Times New Roman"/>
          <w:color w:val="242424"/>
        </w:rPr>
      </w:pP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Record all meter readings and calibrate as necessary, where possible</w:t>
      </w:r>
    </w:p>
    <w:p w:rsidR="00A80AC7" w:rsidRPr="00A80AC7" w:rsidP="00A80AC7">
      <w:pPr>
        <w:numPr>
          <w:ilvl w:val="2"/>
          <w:numId w:val="6"/>
        </w:numPr>
        <w:rPr>
          <w:rFonts w:ascii="Times New Roman" w:hAnsi="Times New Roman" w:cs="Times New Roman"/>
          <w:color w:val="242424"/>
        </w:rPr>
      </w:pPr>
      <w:r w:rsidRPr="00A80AC7">
        <w:rPr>
          <w:rFonts w:ascii="Times New Roman" w:hAnsi="Times New Roman" w:cs="Times New Roman"/>
          <w:color w:val="242424"/>
        </w:rPr>
        <w:t>Measure and record phase-to-phase input, output, bypass and battery voltage.</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and currents, where possible:</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Review alarm log/history for any irregular activity, where possible</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Verify remote status panel operation</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Measure and record harmonic trap filter currents, where possible</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Review system performance with customer to address any questions and to schedule any repairs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Implement manufacturer field change notices, as possible</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Perform functional system test upon customer approval</w:t>
      </w:r>
    </w:p>
    <w:p w:rsidR="00A80AC7" w:rsidRPr="00A80AC7" w:rsidP="00A80AC7">
      <w:pPr>
        <w:rPr>
          <w:rFonts w:ascii="Times New Roman" w:hAnsi="Times New Roman" w:cs="Times New Roman"/>
          <w:color w:val="242424"/>
        </w:rPr>
      </w:pPr>
    </w:p>
    <w:p w:rsidR="00A80AC7" w:rsidRPr="00A80AC7" w:rsidP="00A80AC7">
      <w:pPr>
        <w:numPr>
          <w:ilvl w:val="0"/>
          <w:numId w:val="6"/>
        </w:numPr>
        <w:rPr>
          <w:rFonts w:ascii="Times New Roman" w:hAnsi="Times New Roman" w:cs="Times New Roman"/>
          <w:color w:val="242424"/>
        </w:rPr>
      </w:pPr>
      <w:r w:rsidRPr="00A80AC7">
        <w:rPr>
          <w:rFonts w:ascii="Times New Roman" w:hAnsi="Times New Roman" w:cs="Times New Roman"/>
          <w:color w:val="242424"/>
        </w:rPr>
        <w:t>Provide inspection report, with recommendations, to Customer within 7 to 10 business days.</w:t>
      </w:r>
    </w:p>
    <w:p w:rsidR="00A80AC7" w:rsidRPr="00A80AC7" w:rsidP="00A80AC7">
      <w:pPr>
        <w:numPr>
          <w:ilvl w:val="0"/>
          <w:numId w:val="6"/>
        </w:numPr>
        <w:rPr>
          <w:rFonts w:ascii="Times New Roman" w:hAnsi="Times New Roman" w:cs="Times New Roman"/>
          <w:color w:val="242424"/>
        </w:rPr>
      </w:pPr>
      <w:r w:rsidRPr="00A80AC7">
        <w:rPr>
          <w:rFonts w:ascii="Times New Roman" w:hAnsi="Times New Roman" w:cs="Times New Roman"/>
          <w:color w:val="242424"/>
        </w:rPr>
        <w:t xml:space="preserve">Visual and Mechanical Inspection/Verification to include but not limited to: </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UPS is online with no alarms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Cover on EPO switch</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Damaged Components or cables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Hardware and connections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Unit Cleanliness, vacuumed, clean exterior, proper ventilation</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Fans normal operation</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SNMP card</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Room Temperature confirmation</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Verify all alarms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Work Space</w:t>
      </w:r>
      <w:r w:rsidRPr="00A80AC7">
        <w:rPr>
          <w:rFonts w:ascii="Times New Roman" w:hAnsi="Times New Roman" w:cs="Times New Roman"/>
          <w:color w:val="242424"/>
        </w:rPr>
        <w:t xml:space="preserve"> clear</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Proper Ventilation</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MBP labeled correctly</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Transfer to static bypass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Transfer from static bypass to Normal</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Transfer to MDP (when applicable)</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Input and output Voltage waveforms</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Input and output Current Waveforms</w:t>
      </w:r>
    </w:p>
    <w:p w:rsidR="00A80AC7" w:rsidRPr="00A80AC7" w:rsidP="00A80AC7">
      <w:pPr>
        <w:rPr>
          <w:rFonts w:ascii="Times New Roman" w:hAnsi="Times New Roman" w:cs="Times New Roman"/>
          <w:color w:val="242424"/>
        </w:rPr>
      </w:pPr>
    </w:p>
    <w:p w:rsidR="00A80AC7" w:rsidRPr="00A80AC7" w:rsidP="00A80AC7">
      <w:pPr>
        <w:numPr>
          <w:ilvl w:val="0"/>
          <w:numId w:val="5"/>
        </w:numPr>
        <w:rPr>
          <w:rFonts w:ascii="Times New Roman" w:hAnsi="Times New Roman" w:cs="Times New Roman"/>
          <w:color w:val="242424"/>
        </w:rPr>
      </w:pPr>
      <w:r w:rsidRPr="00A80AC7">
        <w:rPr>
          <w:rFonts w:ascii="Times New Roman" w:hAnsi="Times New Roman" w:cs="Times New Roman"/>
          <w:color w:val="242424"/>
        </w:rPr>
        <w:t xml:space="preserve">Annual Service </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Consists of all steps included with Semi-Annual Service, plus:</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Check the inverter and rectifier snubbers for discoloration or damaged wiring</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Check all contacts to ensure secure connections</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Verify</w:t>
      </w:r>
      <w:r w:rsidRPr="00A80AC7">
        <w:rPr>
          <w:rFonts w:ascii="Times New Roman" w:hAnsi="Times New Roman" w:cs="Times New Roman"/>
          <w:color w:val="242424"/>
        </w:rPr>
        <w:t xml:space="preserve"> all connections show no signs of discoloration</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Check fuses on the DC capacitor deck for continuity, as applicable</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Clean interior and exterior of unit</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With customer approval, perform operational test of the system including unit</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transfer and battery discharge</w:t>
      </w:r>
    </w:p>
    <w:p w:rsidR="00A80AC7" w:rsidRPr="00A80AC7" w:rsidP="00A80AC7">
      <w:pPr>
        <w:numPr>
          <w:ilvl w:val="0"/>
          <w:numId w:val="7"/>
        </w:numPr>
        <w:rPr>
          <w:rFonts w:ascii="Times New Roman" w:hAnsi="Times New Roman" w:cs="Times New Roman"/>
          <w:color w:val="242424"/>
        </w:rPr>
      </w:pPr>
      <w:r w:rsidRPr="00A80AC7">
        <w:rPr>
          <w:rFonts w:ascii="Times New Roman" w:hAnsi="Times New Roman" w:cs="Times New Roman"/>
          <w:color w:val="242424"/>
        </w:rPr>
        <w:t>Measure and calibrate, as necessary, where possible, all electronics to system</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Specifications</w:t>
      </w:r>
    </w:p>
    <w:p w:rsidR="00A80AC7" w:rsidRPr="00A80AC7" w:rsidP="00A80AC7">
      <w:pPr>
        <w:numPr>
          <w:ilvl w:val="1"/>
          <w:numId w:val="7"/>
        </w:numPr>
        <w:rPr>
          <w:rFonts w:ascii="Times New Roman" w:hAnsi="Times New Roman" w:cs="Times New Roman"/>
          <w:color w:val="242424"/>
        </w:rPr>
      </w:pPr>
      <w:r w:rsidRPr="00A80AC7">
        <w:rPr>
          <w:rFonts w:ascii="Times New Roman" w:hAnsi="Times New Roman" w:cs="Times New Roman"/>
          <w:color w:val="242424"/>
        </w:rPr>
        <w:t>Measure and record all low-voltage power supply levels</w:t>
      </w:r>
    </w:p>
    <w:p w:rsidR="00A80AC7" w:rsidRPr="00A80AC7" w:rsidP="00A80AC7">
      <w:pPr>
        <w:rPr>
          <w:rFonts w:ascii="Times New Roman" w:hAnsi="Times New Roman" w:cs="Times New Roman"/>
          <w:color w:val="242424"/>
        </w:rPr>
      </w:pPr>
    </w:p>
    <w:p w:rsidR="00A80AC7" w:rsidRPr="00A80AC7" w:rsidP="00A80AC7">
      <w:pPr>
        <w:numPr>
          <w:ilvl w:val="0"/>
          <w:numId w:val="2"/>
        </w:numPr>
        <w:rPr>
          <w:rFonts w:ascii="Times New Roman" w:hAnsi="Times New Roman" w:cs="Times New Roman"/>
          <w:b/>
          <w:bCs/>
          <w:color w:val="242424"/>
        </w:rPr>
      </w:pPr>
      <w:r w:rsidRPr="00A80AC7">
        <w:rPr>
          <w:rFonts w:ascii="Times New Roman" w:hAnsi="Times New Roman" w:cs="Times New Roman"/>
          <w:b/>
          <w:bCs/>
          <w:color w:val="242424"/>
        </w:rPr>
        <w:t>DETAILED REQUIREMENTS:</w:t>
      </w:r>
    </w:p>
    <w:p w:rsidR="00A80AC7" w:rsidRPr="00A80AC7" w:rsidP="00A80AC7">
      <w:pPr>
        <w:rPr>
          <w:rFonts w:ascii="Times New Roman" w:hAnsi="Times New Roman" w:cs="Times New Roman"/>
          <w:b/>
          <w:bCs/>
          <w:color w:val="242424"/>
        </w:rPr>
      </w:pP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 xml:space="preserve">Proposal shall be for base year and (4) four additional option years. </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 xml:space="preserve">Provide (1) one annual and (1) Bi-annual preventive maintenance visits. Annual and bi-annual visits shall have separate cost line </w:t>
      </w:r>
      <w:r w:rsidRPr="00A80AC7">
        <w:rPr>
          <w:rFonts w:ascii="Times New Roman" w:hAnsi="Times New Roman" w:cs="Times New Roman"/>
          <w:color w:val="242424"/>
        </w:rPr>
        <w:t>item</w:t>
      </w:r>
      <w:r w:rsidRPr="00A80AC7">
        <w:rPr>
          <w:rFonts w:ascii="Times New Roman" w:hAnsi="Times New Roman" w:cs="Times New Roman"/>
          <w:color w:val="242424"/>
        </w:rPr>
        <w:t>.</w:t>
      </w: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 xml:space="preserve">Provide separate </w:t>
      </w:r>
      <w:r w:rsidRPr="00A80AC7">
        <w:rPr>
          <w:rFonts w:ascii="Times New Roman" w:hAnsi="Times New Roman" w:cs="Times New Roman"/>
          <w:color w:val="242424"/>
        </w:rPr>
        <w:t>cost line</w:t>
      </w:r>
      <w:r w:rsidRPr="00A80AC7">
        <w:rPr>
          <w:rFonts w:ascii="Times New Roman" w:hAnsi="Times New Roman" w:cs="Times New Roman"/>
          <w:color w:val="242424"/>
        </w:rPr>
        <w:t xml:space="preserve"> items for 24-hour technical support for the uninterrupted power supply (UPS) system located in Building 3 and Building 61, in accordance with the statement of work. This shall be a separate </w:t>
      </w:r>
      <w:r w:rsidRPr="00A80AC7">
        <w:rPr>
          <w:rFonts w:ascii="Times New Roman" w:hAnsi="Times New Roman" w:cs="Times New Roman"/>
          <w:color w:val="242424"/>
        </w:rPr>
        <w:t>line item</w:t>
      </w:r>
      <w:r w:rsidRPr="00A80AC7">
        <w:rPr>
          <w:rFonts w:ascii="Times New Roman" w:hAnsi="Times New Roman" w:cs="Times New Roman"/>
          <w:color w:val="242424"/>
        </w:rPr>
        <w:t xml:space="preserve">. Provide 50 Hours of onsite services for this line item. </w:t>
      </w:r>
    </w:p>
    <w:p w:rsidR="00A80AC7" w:rsidRPr="00A80AC7" w:rsidP="00A80AC7">
      <w:pPr>
        <w:rPr>
          <w:rFonts w:ascii="Times New Roman" w:hAnsi="Times New Roman" w:cs="Times New Roman"/>
          <w:color w:val="242424"/>
        </w:rPr>
      </w:pP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 xml:space="preserve">Provide separate cost line </w:t>
      </w:r>
      <w:r w:rsidRPr="00A80AC7">
        <w:rPr>
          <w:rFonts w:ascii="Times New Roman" w:hAnsi="Times New Roman" w:cs="Times New Roman"/>
          <w:color w:val="242424"/>
        </w:rPr>
        <w:t>item</w:t>
      </w:r>
      <w:r w:rsidRPr="00A80AC7">
        <w:rPr>
          <w:rFonts w:ascii="Times New Roman" w:hAnsi="Times New Roman" w:cs="Times New Roman"/>
          <w:color w:val="242424"/>
        </w:rPr>
        <w:t xml:space="preserve"> for parts, repairs, and batteries replacement, The contractor shall provide parts, repairs and batteries as needed. The contractor shall provide a copy of supplier quotes with each proposal. The contractor shall carry a $20,000 cost for this line item. The pricing/quote for parts replacement shall be sent to the COR and the CO at the time of need, in accordance with the labor rates provided below, and all work shall be preapproved by the COR and the CO. </w:t>
      </w:r>
    </w:p>
    <w:p w:rsidR="00A80AC7" w:rsidRPr="00A80AC7" w:rsidP="00A80AC7">
      <w:pPr>
        <w:rPr>
          <w:rFonts w:ascii="Times New Roman" w:hAnsi="Times New Roman" w:cs="Times New Roman"/>
          <w:color w:val="242424"/>
        </w:rPr>
      </w:pP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Emergency service requests shall be addressed within 8 hours or sooner for UPS system located in Building 3 and Building 61.</w:t>
      </w:r>
    </w:p>
    <w:p w:rsidR="00A80AC7" w:rsidRPr="00A80AC7" w:rsidP="00A80AC7">
      <w:pPr>
        <w:rPr>
          <w:rFonts w:ascii="Times New Roman" w:hAnsi="Times New Roman" w:cs="Times New Roman"/>
          <w:color w:val="242424"/>
        </w:rPr>
      </w:pPr>
    </w:p>
    <w:p w:rsidR="00A80AC7" w:rsidRPr="00A80AC7" w:rsidP="00A80AC7">
      <w:pPr>
        <w:numPr>
          <w:ilvl w:val="1"/>
          <w:numId w:val="6"/>
        </w:numPr>
        <w:rPr>
          <w:rFonts w:ascii="Times New Roman" w:hAnsi="Times New Roman" w:cs="Times New Roman"/>
          <w:color w:val="242424"/>
        </w:rPr>
      </w:pPr>
      <w:r w:rsidRPr="00A80AC7">
        <w:rPr>
          <w:rFonts w:ascii="Times New Roman" w:hAnsi="Times New Roman" w:cs="Times New Roman"/>
          <w:color w:val="242424"/>
        </w:rPr>
        <w:t xml:space="preserve">Contractor </w:t>
      </w:r>
      <w:r w:rsidRPr="00A80AC7">
        <w:rPr>
          <w:rFonts w:ascii="Times New Roman" w:hAnsi="Times New Roman" w:cs="Times New Roman"/>
          <w:color w:val="242424"/>
        </w:rPr>
        <w:t>shall</w:t>
      </w:r>
      <w:r w:rsidRPr="00A80AC7">
        <w:rPr>
          <w:rFonts w:ascii="Times New Roman" w:hAnsi="Times New Roman" w:cs="Times New Roman"/>
          <w:color w:val="242424"/>
        </w:rPr>
        <w:t xml:space="preserve"> provide Emergency Services rates during bid proposal:</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1. Labor Rates:</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i</w:t>
      </w:r>
      <w:r w:rsidRPr="00A80AC7">
        <w:rPr>
          <w:rFonts w:ascii="Times New Roman" w:hAnsi="Times New Roman" w:cs="Times New Roman"/>
          <w:color w:val="242424"/>
        </w:rPr>
        <w:t>. Emergency labor hourly rate for normal business hours ‐ $</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ii. Emergency labor hourly rate for after hours and weekends ‐ $</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iii. Emergency labor hourly rate for Holidays - $</w:t>
      </w:r>
    </w:p>
    <w:p w:rsidR="00A80AC7" w:rsidRPr="00A80AC7" w:rsidP="00A80AC7">
      <w:pPr>
        <w:rPr>
          <w:rFonts w:ascii="Times New Roman" w:hAnsi="Times New Roman" w:cs="Times New Roman"/>
          <w:color w:val="242424"/>
        </w:rPr>
      </w:pPr>
      <w:r w:rsidRPr="00A80AC7">
        <w:rPr>
          <w:rFonts w:ascii="Times New Roman" w:hAnsi="Times New Roman" w:cs="Times New Roman"/>
          <w:color w:val="242424"/>
        </w:rPr>
        <w:t>2. Parts Discount (if applicable):</w:t>
      </w: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p>
    <w:p w:rsidR="00A80AC7" w:rsidRPr="00A80AC7" w:rsidP="00A80AC7">
      <w:pPr>
        <w:numPr>
          <w:ilvl w:val="0"/>
          <w:numId w:val="8"/>
        </w:numPr>
        <w:rPr>
          <w:rFonts w:ascii="Times New Roman" w:hAnsi="Times New Roman" w:cs="Times New Roman"/>
          <w:b/>
          <w:bCs/>
          <w:color w:val="242424"/>
        </w:rPr>
      </w:pPr>
      <w:r w:rsidRPr="00A80AC7">
        <w:rPr>
          <w:rFonts w:ascii="Times New Roman" w:hAnsi="Times New Roman" w:cs="Times New Roman"/>
          <w:b/>
          <w:bCs/>
          <w:color w:val="242424"/>
        </w:rPr>
        <w:t xml:space="preserve">General Requirement: </w:t>
      </w:r>
    </w:p>
    <w:p w:rsidR="00A80AC7" w:rsidRPr="00A80AC7" w:rsidP="00A80AC7">
      <w:pPr>
        <w:rPr>
          <w:rFonts w:ascii="Times New Roman" w:hAnsi="Times New Roman" w:cs="Times New Roman"/>
          <w:b/>
          <w:bCs/>
          <w:color w:val="242424"/>
        </w:rPr>
      </w:pPr>
    </w:p>
    <w:p w:rsidR="00A80AC7" w:rsidRPr="00A80AC7" w:rsidP="00A80AC7">
      <w:pPr>
        <w:numPr>
          <w:ilvl w:val="3"/>
          <w:numId w:val="9"/>
        </w:numPr>
        <w:rPr>
          <w:rFonts w:ascii="Times New Roman" w:hAnsi="Times New Roman" w:cs="Times New Roman"/>
          <w:color w:val="242424"/>
        </w:rPr>
      </w:pPr>
      <w:r w:rsidRPr="00A80AC7">
        <w:rPr>
          <w:rFonts w:ascii="Times New Roman" w:hAnsi="Times New Roman" w:cs="Times New Roman"/>
          <w:color w:val="242424"/>
        </w:rPr>
        <w:t>Contractor</w:t>
      </w:r>
      <w:r w:rsidRPr="00A80AC7">
        <w:rPr>
          <w:rFonts w:ascii="Times New Roman" w:hAnsi="Times New Roman" w:cs="Times New Roman"/>
          <w:color w:val="242424"/>
        </w:rPr>
        <w:t xml:space="preserve"> shall meet all VA requirements per  original scope of work.</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All work, material and workmanship to be furnished shall conform to all applicable local and national standards, VA SOPs, industry recommended practices and safety codes, to the requirements and test procedures of the Massachusetts state building code. The VA </w:t>
      </w:r>
      <w:r w:rsidRPr="00A80AC7">
        <w:rPr>
          <w:rFonts w:ascii="Times New Roman" w:hAnsi="Times New Roman" w:cs="Times New Roman"/>
          <w:color w:val="242424"/>
        </w:rPr>
        <w:t>shall</w:t>
      </w:r>
      <w:r w:rsidRPr="00A80AC7">
        <w:rPr>
          <w:rFonts w:ascii="Times New Roman" w:hAnsi="Times New Roman" w:cs="Times New Roman"/>
          <w:color w:val="242424"/>
        </w:rPr>
        <w:t xml:space="preserve"> be notified of any changes before work is started. Contractor to obtain all notifications and approvals required before starting work such as ILSM and ICRA and obtain approvals upon completion as required.</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If necessary, any shutdown of utilities shall not take place until notification and approval </w:t>
      </w:r>
      <w:r w:rsidRPr="00A80AC7">
        <w:rPr>
          <w:rFonts w:ascii="Times New Roman" w:hAnsi="Times New Roman" w:cs="Times New Roman"/>
          <w:color w:val="242424"/>
        </w:rPr>
        <w:t>has</w:t>
      </w:r>
      <w:r w:rsidRPr="00A80AC7">
        <w:rPr>
          <w:rFonts w:ascii="Times New Roman" w:hAnsi="Times New Roman" w:cs="Times New Roman"/>
          <w:color w:val="242424"/>
        </w:rPr>
        <w:t xml:space="preserve"> taken place with the end user and the Engineering Shop Main Supervisor and Trade Supervisor, and written approval is received from the COR.</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If utilities are damaged, Contractor, at their own expense, shall immediately restore to service and repair any damage caused by Contractor's workmen; to existing building, piping and conduits, wires, cables, etc., of utility services or of fire protection systems and communications systems (including telephone) which are not scheduled for discontinuance or abandonment.</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The Contractor shall thoroughly review the documents and site conditions and notify the VA of any discrepancies there-in or with the documents or/and existing conditions. Notification of discrepancies or construction complexities that may impact construction, cost or aesthetics is to be made before an agreement is made on costs. It is the obligation of the contractor to verify existing conditions including overall dimensions, centerline of fixtures, material, equipment, fixture, hardware type, sizes, and number to be used.</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All preventive maintenance means, methods, sequences, scheduling, procedures, and safety precautions are the responsibility of the contractor/builder. It is understood that adequate numbers of skilled workmen, who are thoroughly familiar with the methods necessary for execution of work shall be employed.</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Contractor shall provide and is solely responsible for public and employee protection as necessary and required by the codes, ordinances and regulations of governmental agencies having jurisdiction at the project site. </w:t>
      </w:r>
    </w:p>
    <w:p w:rsidR="00A80AC7" w:rsidRPr="00A80AC7" w:rsidP="00A80AC7">
      <w:pPr>
        <w:rPr>
          <w:rFonts w:ascii="Times New Roman" w:hAnsi="Times New Roman" w:cs="Times New Roman"/>
          <w:color w:val="242424"/>
        </w:rPr>
      </w:pP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Employees of General Contractor and their subcontractors shall comply with all VA security management programs and direction of the VA police. The employees will report to the Engineering Department with government issued picture identification and receive a badge for the duration of their time working at the VA. The employees will be restricted to buildings and areas required for their work and will refrain from entering other areas and restricted access spaces. They shall not enter the project site without </w:t>
      </w:r>
      <w:r w:rsidRPr="00A80AC7">
        <w:rPr>
          <w:rFonts w:ascii="Times New Roman" w:hAnsi="Times New Roman" w:cs="Times New Roman"/>
          <w:color w:val="242424"/>
        </w:rPr>
        <w:t>appropriate badges. They may also be subject to inspection of their personal effects when entering or leaving the site.</w:t>
      </w:r>
    </w:p>
    <w:p w:rsidR="00A80AC7" w:rsidRPr="00A80AC7" w:rsidP="00A80AC7">
      <w:pPr>
        <w:rPr>
          <w:rFonts w:ascii="Times New Roman" w:hAnsi="Times New Roman" w:cs="Times New Roman"/>
          <w:b/>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Any incidents including but not limited to unplanned disruption of utilities, flooding or on-site work accidents shall be reported to the COR as soon as possible. </w:t>
      </w:r>
    </w:p>
    <w:p w:rsidR="00A80AC7" w:rsidRPr="00A80AC7" w:rsidP="00A80AC7">
      <w:pPr>
        <w:rPr>
          <w:rFonts w:ascii="Times New Roman" w:hAnsi="Times New Roman" w:cs="Times New Roman"/>
          <w:b/>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No photography of VA premises, residents, patients or staff is allowed without permission of the Contracting Officer or COR.</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Contractors and subcontractors </w:t>
      </w:r>
      <w:r w:rsidRPr="00A80AC7">
        <w:rPr>
          <w:rFonts w:ascii="Times New Roman" w:hAnsi="Times New Roman" w:cs="Times New Roman"/>
          <w:color w:val="242424"/>
        </w:rPr>
        <w:t>to comply</w:t>
      </w:r>
      <w:r w:rsidRPr="00A80AC7">
        <w:rPr>
          <w:rFonts w:ascii="Times New Roman" w:hAnsi="Times New Roman" w:cs="Times New Roman"/>
          <w:color w:val="242424"/>
        </w:rPr>
        <w:t xml:space="preserve"> with VA requirements for site/work rules, work time, dumpster and equipment use, location and storage. Location of all storage, equipment and supplies shall be reviewed and approved by the COR. Contractor shall legally dispose of all work debris and waste. </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Use of common areas </w:t>
      </w:r>
      <w:r w:rsidRPr="00A80AC7">
        <w:rPr>
          <w:rFonts w:ascii="Times New Roman" w:hAnsi="Times New Roman" w:cs="Times New Roman"/>
          <w:color w:val="242424"/>
        </w:rPr>
        <w:t>in order to</w:t>
      </w:r>
      <w:r w:rsidRPr="00A80AC7">
        <w:rPr>
          <w:rFonts w:ascii="Times New Roman" w:hAnsi="Times New Roman" w:cs="Times New Roman"/>
          <w:color w:val="242424"/>
        </w:rPr>
        <w:t xml:space="preserve"> get to work area from the exterior shall be coordinated with the COR for approval. The safety and protection plan shall be reviewed with the COR. Provide the maximum protection of surfaces to the extent possible with the understanding that protection may need to be installed and removed as needed and </w:t>
      </w:r>
      <w:r w:rsidRPr="00A80AC7">
        <w:rPr>
          <w:rFonts w:ascii="Times New Roman" w:hAnsi="Times New Roman" w:cs="Times New Roman"/>
          <w:color w:val="242424"/>
        </w:rPr>
        <w:t>on a daily basis</w:t>
      </w:r>
      <w:r w:rsidRPr="00A80AC7">
        <w:rPr>
          <w:rFonts w:ascii="Times New Roman" w:hAnsi="Times New Roman" w:cs="Times New Roman"/>
          <w:color w:val="242424"/>
        </w:rPr>
        <w:t xml:space="preserve"> as required by the COR.  </w:t>
      </w:r>
      <w:r w:rsidRPr="00A80AC7">
        <w:rPr>
          <w:rFonts w:ascii="Times New Roman" w:hAnsi="Times New Roman" w:cs="Times New Roman"/>
          <w:color w:val="242424"/>
        </w:rPr>
        <w:t>Protect areas at all times</w:t>
      </w:r>
      <w:r w:rsidRPr="00A80AC7">
        <w:rPr>
          <w:rFonts w:ascii="Times New Roman" w:hAnsi="Times New Roman" w:cs="Times New Roman"/>
          <w:color w:val="242424"/>
        </w:rPr>
        <w:t xml:space="preserve"> in accordance with Interim Life Safety Measures and Infection Control Risk Assessment. These forms </w:t>
      </w:r>
      <w:r w:rsidRPr="00A80AC7">
        <w:rPr>
          <w:rFonts w:ascii="Times New Roman" w:hAnsi="Times New Roman" w:cs="Times New Roman"/>
          <w:color w:val="242424"/>
        </w:rPr>
        <w:t>shall</w:t>
      </w:r>
      <w:r w:rsidRPr="00A80AC7">
        <w:rPr>
          <w:rFonts w:ascii="Times New Roman" w:hAnsi="Times New Roman" w:cs="Times New Roman"/>
          <w:color w:val="242424"/>
        </w:rPr>
        <w:t xml:space="preserve"> be filled out and provided to the Safety Department &amp; COR and posted on site.  </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All Contractor vehicles shall be parked in a designated parking space or construction yard. Activity </w:t>
      </w:r>
      <w:r w:rsidRPr="00A80AC7">
        <w:rPr>
          <w:rFonts w:ascii="Times New Roman" w:hAnsi="Times New Roman" w:cs="Times New Roman"/>
          <w:color w:val="242424"/>
        </w:rPr>
        <w:t>shall</w:t>
      </w:r>
      <w:r w:rsidRPr="00A80AC7">
        <w:rPr>
          <w:rFonts w:ascii="Times New Roman" w:hAnsi="Times New Roman" w:cs="Times New Roman"/>
          <w:color w:val="242424"/>
        </w:rPr>
        <w:t xml:space="preserve"> be limited and allow for the continued and safe ongoing operations of the medical center.</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Contractor to provide products as specified with manufacturers named when noted. Pricing shall be based on specified item. Substitutions can be offered as a deduct alternate if </w:t>
      </w:r>
      <w:r w:rsidRPr="00A80AC7">
        <w:rPr>
          <w:rFonts w:ascii="Times New Roman" w:hAnsi="Times New Roman" w:cs="Times New Roman"/>
          <w:color w:val="242424"/>
        </w:rPr>
        <w:t>it provides</w:t>
      </w:r>
      <w:r w:rsidRPr="00A80AC7">
        <w:rPr>
          <w:rFonts w:ascii="Times New Roman" w:hAnsi="Times New Roman" w:cs="Times New Roman"/>
          <w:color w:val="242424"/>
        </w:rPr>
        <w:t xml:space="preserve"> a cost savings. Contractor must obtain written approval for substitution.</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 xml:space="preserve">The Medical Center is a 24/7 facility with multiple end users. The Contractor is required to work directly with the COR in Engineering. Any changes in the schedule or coordination required with the end user shall be facilitated by the COR. Contractors and their subs shall work with the COR and end user main </w:t>
      </w:r>
      <w:r w:rsidRPr="00A80AC7">
        <w:rPr>
          <w:rFonts w:ascii="Times New Roman" w:hAnsi="Times New Roman" w:cs="Times New Roman"/>
          <w:color w:val="242424"/>
        </w:rPr>
        <w:t>point of contact only. Details within the framework may be discussed directly with the end user point of contact with prior understanding of the COR. COR must be copied on all correspondences.</w:t>
      </w:r>
    </w:p>
    <w:p w:rsidR="00A80AC7" w:rsidRPr="00A80AC7" w:rsidP="00A80AC7">
      <w:pPr>
        <w:rPr>
          <w:rFonts w:ascii="Times New Roman" w:hAnsi="Times New Roman" w:cs="Times New Roman"/>
          <w:b/>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Requests for information (RFI) must be submitted in writing to the VA.</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Change orders shall be presented to the VA for review and approval. No work shall take place before prior written approval.</w:t>
      </w:r>
    </w:p>
    <w:p w:rsidR="00A80AC7" w:rsidRPr="00A80AC7" w:rsidP="00A80AC7">
      <w:pPr>
        <w:rPr>
          <w:rFonts w:ascii="Times New Roman" w:hAnsi="Times New Roman" w:cs="Times New Roman"/>
          <w:color w:val="242424"/>
        </w:rPr>
      </w:pPr>
    </w:p>
    <w:p w:rsidR="00A80AC7" w:rsidRPr="00A80AC7" w:rsidP="00A80AC7">
      <w:pPr>
        <w:numPr>
          <w:ilvl w:val="0"/>
          <w:numId w:val="9"/>
        </w:numPr>
        <w:rPr>
          <w:rFonts w:ascii="Times New Roman" w:hAnsi="Times New Roman" w:cs="Times New Roman"/>
          <w:color w:val="242424"/>
        </w:rPr>
      </w:pPr>
      <w:r w:rsidRPr="00A80AC7">
        <w:rPr>
          <w:rFonts w:ascii="Times New Roman" w:hAnsi="Times New Roman" w:cs="Times New Roman"/>
          <w:color w:val="242424"/>
        </w:rPr>
        <w:t>Contractor/sub-contractors shall warrant work performed for a period of one year from the date of final acceptance, including parts replacement.</w:t>
      </w:r>
    </w:p>
    <w:p w:rsidR="00A80AC7" w:rsidRPr="00A80AC7" w:rsidP="00A80AC7">
      <w:pPr>
        <w:rPr>
          <w:rFonts w:ascii="Times New Roman" w:hAnsi="Times New Roman" w:cs="Times New Roman"/>
          <w:color w:val="242424"/>
        </w:rPr>
      </w:pPr>
    </w:p>
    <w:p w:rsidR="00A80AC7" w:rsidRPr="009D43D1" w:rsidP="00392820">
      <w:pPr>
        <w:numPr>
          <w:ilvl w:val="0"/>
          <w:numId w:val="9"/>
        </w:numPr>
        <w:rPr>
          <w:rFonts w:ascii="Times New Roman" w:hAnsi="Times New Roman" w:cs="Times New Roman"/>
        </w:rPr>
      </w:pPr>
      <w:r w:rsidRPr="00A80AC7">
        <w:rPr>
          <w:rFonts w:ascii="Times New Roman" w:hAnsi="Times New Roman" w:cs="Times New Roman"/>
          <w:color w:val="242424"/>
        </w:rPr>
        <w:t>At final completion of the work, the Contractor shall review the work with the COR and both parties shall sign off in agreement on the completed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12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12</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13EE8"/>
    <w:multiLevelType w:val="hybridMultilevel"/>
    <w:tmpl w:val="C3A409A6"/>
    <w:lvl w:ilvl="0">
      <w:start w:val="0"/>
      <w:numFmt w:val="bullet"/>
      <w:lvlText w:val="-"/>
      <w:lvlJc w:val="left"/>
      <w:pPr>
        <w:ind w:left="600" w:hanging="360"/>
      </w:pPr>
      <w:rPr>
        <w:rFonts w:ascii="Times New Roman" w:eastAsia="Times New Roman" w:hAnsi="Times New Roman" w:cs="Times New Roman" w:hint="default"/>
      </w:rPr>
    </w:lvl>
    <w:lvl w:ilvl="1" w:tentative="1">
      <w:start w:val="1"/>
      <w:numFmt w:val="bullet"/>
      <w:lvlText w:val="o"/>
      <w:lvlJc w:val="left"/>
      <w:pPr>
        <w:ind w:left="1320" w:hanging="360"/>
      </w:pPr>
      <w:rPr>
        <w:rFonts w:ascii="Courier New" w:hAnsi="Courier New" w:cs="Courier New" w:hint="default"/>
      </w:rPr>
    </w:lvl>
    <w:lvl w:ilvl="2" w:tentative="1">
      <w:start w:val="1"/>
      <w:numFmt w:val="bullet"/>
      <w:lvlText w:val=""/>
      <w:lvlJc w:val="left"/>
      <w:pPr>
        <w:ind w:left="2040" w:hanging="360"/>
      </w:pPr>
      <w:rPr>
        <w:rFonts w:ascii="Wingdings" w:hAnsi="Wingdings" w:hint="default"/>
      </w:rPr>
    </w:lvl>
    <w:lvl w:ilvl="3" w:tentative="1">
      <w:start w:val="1"/>
      <w:numFmt w:val="bullet"/>
      <w:lvlText w:val=""/>
      <w:lvlJc w:val="left"/>
      <w:pPr>
        <w:ind w:left="2760" w:hanging="360"/>
      </w:pPr>
      <w:rPr>
        <w:rFonts w:ascii="Symbol" w:hAnsi="Symbol" w:hint="default"/>
      </w:rPr>
    </w:lvl>
    <w:lvl w:ilvl="4" w:tentative="1">
      <w:start w:val="1"/>
      <w:numFmt w:val="bullet"/>
      <w:lvlText w:val="o"/>
      <w:lvlJc w:val="left"/>
      <w:pPr>
        <w:ind w:left="3480" w:hanging="360"/>
      </w:pPr>
      <w:rPr>
        <w:rFonts w:ascii="Courier New" w:hAnsi="Courier New" w:cs="Courier New" w:hint="default"/>
      </w:rPr>
    </w:lvl>
    <w:lvl w:ilvl="5" w:tentative="1">
      <w:start w:val="1"/>
      <w:numFmt w:val="bullet"/>
      <w:lvlText w:val=""/>
      <w:lvlJc w:val="left"/>
      <w:pPr>
        <w:ind w:left="4200" w:hanging="360"/>
      </w:pPr>
      <w:rPr>
        <w:rFonts w:ascii="Wingdings" w:hAnsi="Wingdings" w:hint="default"/>
      </w:rPr>
    </w:lvl>
    <w:lvl w:ilvl="6" w:tentative="1">
      <w:start w:val="1"/>
      <w:numFmt w:val="bullet"/>
      <w:lvlText w:val=""/>
      <w:lvlJc w:val="left"/>
      <w:pPr>
        <w:ind w:left="4920" w:hanging="360"/>
      </w:pPr>
      <w:rPr>
        <w:rFonts w:ascii="Symbol" w:hAnsi="Symbol" w:hint="default"/>
      </w:rPr>
    </w:lvl>
    <w:lvl w:ilvl="7" w:tentative="1">
      <w:start w:val="1"/>
      <w:numFmt w:val="bullet"/>
      <w:lvlText w:val="o"/>
      <w:lvlJc w:val="left"/>
      <w:pPr>
        <w:ind w:left="5640" w:hanging="360"/>
      </w:pPr>
      <w:rPr>
        <w:rFonts w:ascii="Courier New" w:hAnsi="Courier New" w:cs="Courier New" w:hint="default"/>
      </w:rPr>
    </w:lvl>
    <w:lvl w:ilvl="8" w:tentative="1">
      <w:start w:val="1"/>
      <w:numFmt w:val="bullet"/>
      <w:lvlText w:val=""/>
      <w:lvlJc w:val="left"/>
      <w:pPr>
        <w:ind w:left="6360" w:hanging="360"/>
      </w:pPr>
      <w:rPr>
        <w:rFonts w:ascii="Wingdings" w:hAnsi="Wingdings" w:hint="default"/>
      </w:rPr>
    </w:lvl>
  </w:abstractNum>
  <w:abstractNum w:abstractNumId="1">
    <w:nsid w:val="0ABC12DF"/>
    <w:multiLevelType w:val="hybridMultilevel"/>
    <w:tmpl w:val="8B70C894"/>
    <w:lvl w:ilvl="0">
      <w:start w:val="0"/>
      <w:numFmt w:val="bullet"/>
      <w:lvlText w:val="-"/>
      <w:lvlJc w:val="left"/>
      <w:pPr>
        <w:ind w:left="900" w:hanging="360"/>
      </w:pPr>
      <w:rPr>
        <w:rFonts w:ascii="Times New Roman" w:eastAsia="Times New Roman" w:hAnsi="Times New Roman" w:cs="Times New Roman"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2">
    <w:nsid w:val="1F997330"/>
    <w:multiLevelType w:val="hybridMultilevel"/>
    <w:tmpl w:val="30245ACC"/>
    <w:lvl w:ilvl="0">
      <w:start w:val="1"/>
      <w:numFmt w:val="bullet"/>
      <w:lvlText w:val=""/>
      <w:lvlJc w:val="left"/>
      <w:pPr>
        <w:ind w:left="630" w:hanging="360"/>
      </w:pPr>
      <w:rPr>
        <w:rFonts w:ascii="Wingdings" w:hAnsi="Wingdings" w:hint="default"/>
      </w:rPr>
    </w:lvl>
    <w:lvl w:ilvl="1" w:tentative="1">
      <w:start w:val="1"/>
      <w:numFmt w:val="bullet"/>
      <w:lvlText w:val="o"/>
      <w:lvlJc w:val="left"/>
      <w:pPr>
        <w:ind w:left="1350" w:hanging="360"/>
      </w:pPr>
      <w:rPr>
        <w:rFonts w:ascii="Courier New" w:hAnsi="Courier New" w:cs="Courier New" w:hint="default"/>
      </w:rPr>
    </w:lvl>
    <w:lvl w:ilvl="2" w:tentative="1">
      <w:start w:val="1"/>
      <w:numFmt w:val="bullet"/>
      <w:lvlText w:val=""/>
      <w:lvlJc w:val="left"/>
      <w:pPr>
        <w:ind w:left="2070" w:hanging="360"/>
      </w:pPr>
      <w:rPr>
        <w:rFonts w:ascii="Wingdings" w:hAnsi="Wingdings" w:hint="default"/>
      </w:rPr>
    </w:lvl>
    <w:lvl w:ilvl="3" w:tentative="1">
      <w:start w:val="1"/>
      <w:numFmt w:val="bullet"/>
      <w:lvlText w:val=""/>
      <w:lvlJc w:val="left"/>
      <w:pPr>
        <w:ind w:left="2790" w:hanging="360"/>
      </w:pPr>
      <w:rPr>
        <w:rFonts w:ascii="Symbol" w:hAnsi="Symbol" w:hint="default"/>
      </w:rPr>
    </w:lvl>
    <w:lvl w:ilvl="4" w:tentative="1">
      <w:start w:val="1"/>
      <w:numFmt w:val="bullet"/>
      <w:lvlText w:val="o"/>
      <w:lvlJc w:val="left"/>
      <w:pPr>
        <w:ind w:left="3510" w:hanging="360"/>
      </w:pPr>
      <w:rPr>
        <w:rFonts w:ascii="Courier New" w:hAnsi="Courier New" w:cs="Courier New" w:hint="default"/>
      </w:rPr>
    </w:lvl>
    <w:lvl w:ilvl="5" w:tentative="1">
      <w:start w:val="1"/>
      <w:numFmt w:val="bullet"/>
      <w:lvlText w:val=""/>
      <w:lvlJc w:val="left"/>
      <w:pPr>
        <w:ind w:left="4230" w:hanging="360"/>
      </w:pPr>
      <w:rPr>
        <w:rFonts w:ascii="Wingdings" w:hAnsi="Wingdings" w:hint="default"/>
      </w:rPr>
    </w:lvl>
    <w:lvl w:ilvl="6" w:tentative="1">
      <w:start w:val="1"/>
      <w:numFmt w:val="bullet"/>
      <w:lvlText w:val=""/>
      <w:lvlJc w:val="left"/>
      <w:pPr>
        <w:ind w:left="4950" w:hanging="360"/>
      </w:pPr>
      <w:rPr>
        <w:rFonts w:ascii="Symbol" w:hAnsi="Symbol" w:hint="default"/>
      </w:rPr>
    </w:lvl>
    <w:lvl w:ilvl="7" w:tentative="1">
      <w:start w:val="1"/>
      <w:numFmt w:val="bullet"/>
      <w:lvlText w:val="o"/>
      <w:lvlJc w:val="left"/>
      <w:pPr>
        <w:ind w:left="5670" w:hanging="360"/>
      </w:pPr>
      <w:rPr>
        <w:rFonts w:ascii="Courier New" w:hAnsi="Courier New" w:cs="Courier New" w:hint="default"/>
      </w:rPr>
    </w:lvl>
    <w:lvl w:ilvl="8" w:tentative="1">
      <w:start w:val="1"/>
      <w:numFmt w:val="bullet"/>
      <w:lvlText w:val=""/>
      <w:lvlJc w:val="left"/>
      <w:pPr>
        <w:ind w:left="6390" w:hanging="360"/>
      </w:pPr>
      <w:rPr>
        <w:rFonts w:ascii="Wingdings" w:hAnsi="Wingdings" w:hint="default"/>
      </w:rPr>
    </w:lvl>
  </w:abstractNum>
  <w:abstractNum w:abstractNumId="3">
    <w:nsid w:val="3F403915"/>
    <w:multiLevelType w:val="hybridMultilevel"/>
    <w:tmpl w:val="7A84AD1C"/>
    <w:lvl w:ilvl="0">
      <w:start w:val="2"/>
      <w:numFmt w:val="bullet"/>
      <w:lvlText w:val="-"/>
      <w:lvlJc w:val="left"/>
      <w:pPr>
        <w:ind w:left="1440" w:hanging="360"/>
      </w:pPr>
      <w:rPr>
        <w:rFonts w:ascii="Arial" w:eastAsia="Times New Roman" w:hAnsi="Arial" w:cs="Arial" w:hint="default"/>
      </w:rPr>
    </w:lvl>
    <w:lvl w:ilvl="1">
      <w:start w:val="0"/>
      <w:numFmt w:val="bullet"/>
      <w:lvlText w:val="•"/>
      <w:lvlJc w:val="left"/>
      <w:pPr>
        <w:ind w:left="2160" w:hanging="360"/>
      </w:pPr>
      <w:rPr>
        <w:rFonts w:ascii="Times New Roman" w:eastAsia="Times New Roman" w:hAnsi="Times New Roman" w:cs="Times New Roman"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
    <w:nsid w:val="594737C8"/>
    <w:multiLevelType w:val="hybridMultilevel"/>
    <w:tmpl w:val="25D8401A"/>
    <w:lvl w:ilvl="0">
      <w:start w:val="1"/>
      <w:numFmt w:val="decimal"/>
      <w:lvlText w:val="%1."/>
      <w:lvlJc w:val="left"/>
      <w:pPr>
        <w:tabs>
          <w:tab w:val="num" w:pos="360"/>
        </w:tabs>
        <w:ind w:left="360" w:hanging="360"/>
      </w:pPr>
      <w:rPr>
        <w:b/>
      </w:rPr>
    </w:lvl>
    <w:lvl w:ilvl="1">
      <w:start w:val="1"/>
      <w:numFmt w:val="decimal"/>
      <w:lvlText w:val="%2."/>
      <w:lvlJc w:val="left"/>
      <w:pPr>
        <w:tabs>
          <w:tab w:val="num" w:pos="1080"/>
        </w:tabs>
        <w:ind w:left="1080" w:hanging="360"/>
      </w:pPr>
      <w:rPr>
        <w:b w:val="0"/>
      </w:rPr>
    </w:lvl>
    <w:lvl w:ilvl="2">
      <w:start w:val="6"/>
      <w:numFmt w:val="upperLetter"/>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nsid w:val="64FB3D8A"/>
    <w:multiLevelType w:val="hybridMultilevel"/>
    <w:tmpl w:val="F5846060"/>
    <w:lvl w:ilvl="0">
      <w:start w:val="1"/>
      <w:numFmt w:val="bullet"/>
      <w:lvlText w:val=""/>
      <w:lvlJc w:val="left"/>
      <w:pPr>
        <w:ind w:left="720" w:hanging="360"/>
      </w:pPr>
      <w:rPr>
        <w:rFonts w:ascii="Symbol" w:hAnsi="Symbol" w:hint="default"/>
      </w:rPr>
    </w:lvl>
    <w:lvl w:ilvl="1">
      <w:start w:val="2"/>
      <w:numFmt w:val="bullet"/>
      <w:lvlText w:val="-"/>
      <w:lvlJc w:val="left"/>
      <w:pPr>
        <w:ind w:left="1440" w:hanging="360"/>
      </w:pPr>
      <w:rPr>
        <w:rFonts w:ascii="Arial" w:eastAsia="Times New Roman" w:hAnsi="Arial" w:cs="Arial" w:hint="default"/>
      </w:rPr>
    </w:lvl>
    <w:lvl w:ilvl="2">
      <w:start w:val="1"/>
      <w:numFmt w:val="bullet"/>
      <w:lvlText w:val=""/>
      <w:lvlJc w:val="left"/>
      <w:pPr>
        <w:ind w:left="810" w:hanging="360"/>
      </w:pPr>
      <w:rPr>
        <w:rFonts w:ascii="Wingdings" w:hAnsi="Wingdings" w:hint="default"/>
      </w:rPr>
    </w:lvl>
    <w:lvl w:ilvl="3">
      <w:start w:val="2"/>
      <w:numFmt w:val="bullet"/>
      <w:lvlText w:val="-"/>
      <w:lvlJc w:val="left"/>
      <w:pPr>
        <w:ind w:left="1350" w:hanging="360"/>
      </w:pPr>
      <w:rPr>
        <w:rFonts w:ascii="Arial" w:eastAsia="Times New Roman" w:hAnsi="Arial" w:cs="Arial" w:hint="default"/>
      </w:rPr>
    </w:lvl>
    <w:lvl w:ilvl="4">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D790E64"/>
    <w:multiLevelType w:val="hybridMultilevel"/>
    <w:tmpl w:val="C6D8D1CE"/>
    <w:lvl w:ilvl="0">
      <w:start w:val="1"/>
      <w:numFmt w:val="upperLetter"/>
      <w:lvlText w:val="%1."/>
      <w:lvlJc w:val="left"/>
      <w:pPr>
        <w:ind w:left="540" w:hanging="360"/>
      </w:pPr>
    </w:lvl>
    <w:lvl w:ilvl="1" w:tentative="1">
      <w:start w:val="1"/>
      <w:numFmt w:val="lowerLetter"/>
      <w:lvlText w:val="%2."/>
      <w:lvlJc w:val="left"/>
      <w:pPr>
        <w:ind w:left="3069" w:hanging="360"/>
      </w:pPr>
    </w:lvl>
    <w:lvl w:ilvl="2" w:tentative="1">
      <w:start w:val="1"/>
      <w:numFmt w:val="lowerRoman"/>
      <w:lvlText w:val="%3."/>
      <w:lvlJc w:val="right"/>
      <w:pPr>
        <w:ind w:left="3789" w:hanging="180"/>
      </w:pPr>
    </w:lvl>
    <w:lvl w:ilvl="3" w:tentative="1">
      <w:start w:val="1"/>
      <w:numFmt w:val="decimal"/>
      <w:lvlText w:val="%4."/>
      <w:lvlJc w:val="left"/>
      <w:pPr>
        <w:ind w:left="4509" w:hanging="360"/>
      </w:pPr>
    </w:lvl>
    <w:lvl w:ilvl="4" w:tentative="1">
      <w:start w:val="1"/>
      <w:numFmt w:val="lowerLetter"/>
      <w:lvlText w:val="%5."/>
      <w:lvlJc w:val="left"/>
      <w:pPr>
        <w:ind w:left="5229" w:hanging="360"/>
      </w:pPr>
    </w:lvl>
    <w:lvl w:ilvl="5" w:tentative="1">
      <w:start w:val="1"/>
      <w:numFmt w:val="lowerRoman"/>
      <w:lvlText w:val="%6."/>
      <w:lvlJc w:val="right"/>
      <w:pPr>
        <w:ind w:left="5949" w:hanging="180"/>
      </w:pPr>
    </w:lvl>
    <w:lvl w:ilvl="6" w:tentative="1">
      <w:start w:val="1"/>
      <w:numFmt w:val="decimal"/>
      <w:lvlText w:val="%7."/>
      <w:lvlJc w:val="left"/>
      <w:pPr>
        <w:ind w:left="6669" w:hanging="360"/>
      </w:pPr>
    </w:lvl>
    <w:lvl w:ilvl="7" w:tentative="1">
      <w:start w:val="1"/>
      <w:numFmt w:val="lowerLetter"/>
      <w:lvlText w:val="%8."/>
      <w:lvlJc w:val="left"/>
      <w:pPr>
        <w:ind w:left="7389" w:hanging="360"/>
      </w:pPr>
    </w:lvl>
    <w:lvl w:ilvl="8" w:tentative="1">
      <w:start w:val="1"/>
      <w:numFmt w:val="lowerRoman"/>
      <w:lvlText w:val="%9."/>
      <w:lvlJc w:val="right"/>
      <w:pPr>
        <w:ind w:left="8109" w:hanging="180"/>
      </w:pPr>
    </w:lvl>
  </w:abstractNum>
  <w:abstractNum w:abstractNumId="7">
    <w:nsid w:val="779734A8"/>
    <w:multiLevelType w:val="hybridMultilevel"/>
    <w:tmpl w:val="2A160D98"/>
    <w:lvl w:ilvl="0">
      <w:start w:val="1"/>
      <w:numFmt w:val="bullet"/>
      <w:lvlText w:val=""/>
      <w:lvlJc w:val="left"/>
      <w:pPr>
        <w:ind w:left="2520" w:hanging="360"/>
      </w:pPr>
      <w:rPr>
        <w:rFonts w:ascii="Symbol" w:hAnsi="Symbol" w:hint="default"/>
        <w:b/>
        <w:bCs/>
      </w:rPr>
    </w:lvl>
    <w:lvl w:ilvl="1" w:tentative="1">
      <w:start w:val="1"/>
      <w:numFmt w:val="lowerLetter"/>
      <w:lvlText w:val="%2."/>
      <w:lvlJc w:val="left"/>
      <w:pPr>
        <w:ind w:left="3240" w:hanging="360"/>
      </w:pPr>
    </w:lvl>
    <w:lvl w:ilvl="2" w:tentative="1">
      <w:start w:val="1"/>
      <w:numFmt w:val="lowerRoman"/>
      <w:lvlText w:val="%3."/>
      <w:lvlJc w:val="right"/>
      <w:pPr>
        <w:ind w:left="3960" w:hanging="180"/>
      </w:pPr>
    </w:lvl>
    <w:lvl w:ilvl="3">
      <w:start w:val="1"/>
      <w:numFmt w:val="bullet"/>
      <w:lvlText w:val=""/>
      <w:lvlJc w:val="left"/>
      <w:pPr>
        <w:ind w:left="1080" w:hanging="360"/>
      </w:pPr>
      <w:rPr>
        <w:rFonts w:ascii="Symbol" w:hAnsi="Symbol" w:hint="default"/>
      </w:rPr>
    </w:lvl>
    <w:lvl w:ilvl="4" w:tentative="1">
      <w:start w:val="1"/>
      <w:numFmt w:val="lowerLetter"/>
      <w:lvlText w:val="%5."/>
      <w:lvlJc w:val="left"/>
      <w:pPr>
        <w:ind w:left="5400" w:hanging="360"/>
      </w:pPr>
    </w:lvl>
    <w:lvl w:ilvl="5" w:tentative="1">
      <w:start w:val="1"/>
      <w:numFmt w:val="lowerRoman"/>
      <w:lvlText w:val="%6."/>
      <w:lvlJc w:val="right"/>
      <w:pPr>
        <w:ind w:left="6120" w:hanging="180"/>
      </w:pPr>
    </w:lvl>
    <w:lvl w:ilvl="6" w:tentative="1">
      <w:start w:val="1"/>
      <w:numFmt w:val="decimal"/>
      <w:lvlText w:val="%7."/>
      <w:lvlJc w:val="left"/>
      <w:pPr>
        <w:ind w:left="6840" w:hanging="360"/>
      </w:pPr>
    </w:lvl>
    <w:lvl w:ilvl="7" w:tentative="1">
      <w:start w:val="1"/>
      <w:numFmt w:val="lowerLetter"/>
      <w:lvlText w:val="%8."/>
      <w:lvlJc w:val="left"/>
      <w:pPr>
        <w:ind w:left="7560" w:hanging="360"/>
      </w:pPr>
    </w:lvl>
    <w:lvl w:ilvl="8" w:tentative="1">
      <w:start w:val="1"/>
      <w:numFmt w:val="lowerRoman"/>
      <w:lvlText w:val="%9."/>
      <w:lvlJc w:val="right"/>
      <w:pPr>
        <w:ind w:left="8280" w:hanging="180"/>
      </w:pPr>
    </w:lvl>
  </w:abstractNum>
  <w:num w:numId="1">
    <w:abstractNumId w:val="4"/>
    <w:lvlOverride w:ilvl="0">
      <w:startOverride w:val="1"/>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0"/>
  </w:num>
  <w:num w:numId="4">
    <w:abstractNumId w:val="1"/>
  </w:num>
  <w:num w:numId="5">
    <w:abstractNumId w:val="2"/>
  </w:num>
  <w:num w:numId="6">
    <w:abstractNumId w:val="5"/>
  </w:num>
  <w:num w:numId="7">
    <w:abstractNumId w:val="3"/>
  </w:num>
  <w:num w:numId="8">
    <w:abstractNumId w:val="4"/>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2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92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820"/>
    <w:rPr>
      <w:rFonts w:eastAsiaTheme="majorEastAsia" w:cstheme="majorBidi"/>
      <w:color w:val="272727" w:themeColor="text1" w:themeTint="D8"/>
    </w:rPr>
  </w:style>
  <w:style w:type="paragraph" w:styleId="Quote">
    <w:name w:val="Quote"/>
    <w:basedOn w:val="Normal"/>
    <w:next w:val="Normal"/>
    <w:link w:val="QuoteChar"/>
    <w:uiPriority w:val="29"/>
    <w:qFormat/>
    <w:rsid w:val="00392820"/>
    <w:pPr>
      <w:spacing w:before="160"/>
      <w:jc w:val="center"/>
    </w:pPr>
    <w:rPr>
      <w:i/>
      <w:iCs/>
      <w:color w:val="404040" w:themeColor="text1" w:themeTint="BF"/>
    </w:rPr>
  </w:style>
  <w:style w:type="character" w:customStyle="1" w:styleId="QuoteChar">
    <w:name w:val="Quote Char"/>
    <w:basedOn w:val="DefaultParagraphFont"/>
    <w:link w:val="Quote"/>
    <w:uiPriority w:val="29"/>
    <w:rsid w:val="00392820"/>
    <w:rPr>
      <w:i/>
      <w:iCs/>
      <w:color w:val="404040" w:themeColor="text1" w:themeTint="BF"/>
    </w:rPr>
  </w:style>
  <w:style w:type="paragraph" w:styleId="IntenseQuote">
    <w:name w:val="Intense Quote"/>
    <w:basedOn w:val="Normal"/>
    <w:next w:val="Normal"/>
    <w:link w:val="IntenseQuoteChar"/>
    <w:uiPriority w:val="30"/>
    <w:qFormat/>
    <w:rsid w:val="0039282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92820"/>
    <w:rPr>
      <w:i/>
      <w:iCs/>
      <w:color w:val="366092" w:themeColor="accent1" w:themeShade="BF"/>
    </w:rPr>
  </w:style>
  <w:style w:type="character" w:styleId="IntenseReference">
    <w:name w:val="Intense Reference"/>
    <w:basedOn w:val="DefaultParagraphFont"/>
    <w:uiPriority w:val="32"/>
    <w:qFormat/>
    <w:rsid w:val="00392820"/>
    <w:rPr>
      <w:b/>
      <w:bCs/>
      <w:smallCaps/>
      <w:color w:val="366092" w:themeColor="accent1" w:themeShade="BF"/>
      <w:spacing w:val="5"/>
    </w:rPr>
  </w:style>
  <w:style w:type="paragraph" w:styleId="NormalWeb">
    <w:name w:val="Normal (Web)"/>
    <w:basedOn w:val="Normal"/>
    <w:uiPriority w:val="99"/>
    <w:unhideWhenUsed/>
    <w:rsid w:val="003928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2025-11-24T20:22:04Z</dcterms:created>
  <dcterms:modified xsi:type="dcterms:W3CDTF">2025-11-24T20:22:04Z</dcterms:modified>
</cp:coreProperties>
</file>