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 | BASE PLUS FOUR OPTION YEARS</w:t>
            </w:r>
            <w:r w:rsidRPr="00F43FAC">
              <w:rPr>
                <w:rStyle w:val="AAMSKBFill-InHighlight"/>
                <w:color w:val="auto"/>
              </w:rPr>
              <w:t xml:space="preserve"> </w:t>
            </w:r>
            <w:r>
              <w:rPr>
                <w:rStyle w:val="AAMSKBFill-InHighlight"/>
                <w:color w:val="auto"/>
              </w:rPr>
              <w:t>12/01/2025 to 11/30/2026 UCD 11/30/2030 | PAR Excellence</w:t>
            </w:r>
            <w:r w:rsidRPr="00F43FAC">
              <w:rPr>
                <w:rStyle w:val="AAMSKBFill-InHighlight"/>
                <w:color w:val="auto"/>
              </w:rPr>
              <w:t xml:space="preserve"> </w:t>
            </w:r>
            <w:r>
              <w:rPr>
                <w:rStyle w:val="AAMSKBFill-InHighlight"/>
                <w:color w:val="auto"/>
              </w:rPr>
              <w:t>Support &amp; Service WASHINGTON DC VAMC (VA-26-00010740)</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21201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36C24526Q0108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11-26-2025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 NCO 5</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275</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849 INTERNATIONAL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MD  21201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AMY WALTER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AMY.WALTER1@VA.GOV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hAnsiTheme="minorHAnsi" w:cstheme="minorHAnsi"/>
                <w:szCs w:val="20"/>
              </w:rPr>
            </w:pPr>
            <w:r>
              <w:rPr>
                <w:rFonts w:asciiTheme="minorHAnsi" w:hAnsiTheme="minorHAnsi" w:cstheme="minorHAnsi"/>
                <w:szCs w:val="20"/>
              </w:rPr>
              <w:t>NONE</w:t>
            </w: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https://department.va.gov/integrated-service-networks/visn-0</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Capitol Health Care Network (VISN 5)</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https://www.va.gov/contact-us/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 benefits and services</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4D2658" w:rsidP="004D2658">
      <w:pPr>
        <w:autoSpaceDE w:val="0"/>
        <w:autoSpaceDN w:val="0"/>
        <w:adjustRightInd w:val="0"/>
        <w:spacing w:after="0" w:line="240" w:lineRule="auto"/>
        <w:jc w:val="center"/>
        <w:rPr>
          <w:rFonts w:ascii="Arial-BoldMT" w:hAnsi="Arial-BoldMT" w:cs="Arial-BoldMT"/>
          <w:b/>
          <w:bCs/>
          <w:color w:val="000000"/>
          <w:kern w:val="0"/>
          <w:sz w:val="28"/>
          <w:szCs w:val="28"/>
        </w:rPr>
      </w:pPr>
      <w:r>
        <w:rPr>
          <w:rFonts w:ascii="Arial-BoldMT" w:hAnsi="Arial-BoldMT" w:cs="Arial-BoldMT"/>
          <w:b/>
          <w:bCs/>
          <w:color w:val="000000"/>
          <w:kern w:val="0"/>
          <w:sz w:val="28"/>
          <w:szCs w:val="28"/>
        </w:rPr>
        <w:t>INTENT</w:t>
      </w:r>
      <w:r>
        <w:rPr>
          <w:rFonts w:ascii="Arial-BoldMT" w:hAnsi="Arial-BoldMT" w:cs="Arial-BoldMT"/>
          <w:b/>
          <w:bCs/>
          <w:color w:val="000000"/>
          <w:kern w:val="0"/>
          <w:sz w:val="28"/>
          <w:szCs w:val="28"/>
        </w:rPr>
        <w:t xml:space="preserve"> TO SOLE SOURCE</w:t>
      </w:r>
    </w:p>
    <w:p w:rsidR="004D2658" w:rsidP="004D2658">
      <w:pPr>
        <w:autoSpaceDE w:val="0"/>
        <w:autoSpaceDN w:val="0"/>
        <w:adjustRightInd w:val="0"/>
        <w:spacing w:after="0" w:line="240" w:lineRule="auto"/>
        <w:rPr>
          <w:rFonts w:ascii="Arial-BoldMT" w:hAnsi="Arial-BoldMT" w:cs="Arial-BoldMT"/>
          <w:b/>
          <w:bCs/>
          <w:color w:val="000000"/>
          <w:kern w:val="0"/>
          <w:sz w:val="28"/>
          <w:szCs w:val="28"/>
        </w:rPr>
      </w:pP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THIS IS AN INTENT TO SOLE SOURCE ANNOUNCEMENT AND IT IS FOR</w:t>
      </w:r>
      <w:r w:rsidR="00640647">
        <w:rPr>
          <w:rFonts w:ascii="ArialMT" w:hAnsi="ArialMT" w:cs="ArialMT"/>
          <w:color w:val="000000"/>
          <w:kern w:val="0"/>
          <w:sz w:val="22"/>
          <w:szCs w:val="22"/>
        </w:rPr>
        <w:t xml:space="preserve"> </w:t>
      </w:r>
      <w:r>
        <w:rPr>
          <w:rFonts w:ascii="ArialMT" w:hAnsi="ArialMT" w:cs="ArialMT"/>
          <w:color w:val="000000"/>
          <w:kern w:val="0"/>
          <w:sz w:val="22"/>
          <w:szCs w:val="22"/>
        </w:rPr>
        <w:t>INFORMATION &amp; PLANNING PURPOSES ONLY; THE FEDERAL GOVERNMENT</w:t>
      </w:r>
      <w:r w:rsidR="00640647">
        <w:rPr>
          <w:rFonts w:ascii="ArialMT" w:hAnsi="ArialMT" w:cs="ArialMT"/>
          <w:color w:val="000000"/>
          <w:kern w:val="0"/>
          <w:sz w:val="22"/>
          <w:szCs w:val="22"/>
        </w:rPr>
        <w:t xml:space="preserve"> </w:t>
      </w:r>
      <w:r>
        <w:rPr>
          <w:rFonts w:ascii="ArialMT" w:hAnsi="ArialMT" w:cs="ArialMT"/>
          <w:color w:val="000000"/>
          <w:kern w:val="0"/>
          <w:sz w:val="22"/>
          <w:szCs w:val="22"/>
        </w:rPr>
        <w:t>WILL NOT BE AWARDING TO A THIRD-PARTY ENTITY THAT ACTS</w:t>
      </w:r>
      <w:r w:rsidR="00640647">
        <w:rPr>
          <w:rFonts w:ascii="ArialMT" w:hAnsi="ArialMT" w:cs="ArialMT"/>
          <w:color w:val="000000"/>
          <w:kern w:val="0"/>
          <w:sz w:val="22"/>
          <w:szCs w:val="22"/>
        </w:rPr>
        <w:t xml:space="preserve"> </w:t>
      </w:r>
      <w:r>
        <w:rPr>
          <w:rFonts w:ascii="ArialMT" w:hAnsi="ArialMT" w:cs="ArialMT"/>
          <w:color w:val="000000"/>
          <w:kern w:val="0"/>
          <w:sz w:val="22"/>
          <w:szCs w:val="22"/>
        </w:rPr>
        <w:t>AS A PASS-THRU TO THE OEM. IT IS NEITHER A SOLICITATION</w:t>
      </w:r>
      <w:r w:rsidR="00640647">
        <w:rPr>
          <w:rFonts w:ascii="ArialMT" w:hAnsi="ArialMT" w:cs="ArialMT"/>
          <w:color w:val="000000"/>
          <w:kern w:val="0"/>
          <w:sz w:val="22"/>
          <w:szCs w:val="22"/>
        </w:rPr>
        <w:t xml:space="preserve"> </w:t>
      </w:r>
      <w:r>
        <w:rPr>
          <w:rFonts w:ascii="ArialMT" w:hAnsi="ArialMT" w:cs="ArialMT"/>
          <w:color w:val="000000"/>
          <w:kern w:val="0"/>
          <w:sz w:val="22"/>
          <w:szCs w:val="22"/>
        </w:rPr>
        <w:t>ANNOUNCEMENT, NOR A REQUEST FOR INFORMATION, PROPOSALS OR QUOTES AND</w:t>
      </w:r>
      <w:r w:rsidR="00640647">
        <w:rPr>
          <w:rFonts w:ascii="ArialMT" w:hAnsi="ArialMT" w:cs="ArialMT"/>
          <w:color w:val="000000"/>
          <w:kern w:val="0"/>
          <w:sz w:val="22"/>
          <w:szCs w:val="22"/>
        </w:rPr>
        <w:t xml:space="preserve"> </w:t>
      </w:r>
      <w:r>
        <w:rPr>
          <w:rFonts w:ascii="ArialMT" w:hAnsi="ArialMT" w:cs="ArialMT"/>
          <w:color w:val="000000"/>
          <w:kern w:val="0"/>
          <w:sz w:val="22"/>
          <w:szCs w:val="22"/>
        </w:rPr>
        <w:t>DOES NOT OBLIGATE THE GOVERNMENT TO AWARD A CONTRACT. IF A VENDOR</w:t>
      </w:r>
      <w:r w:rsidR="00640647">
        <w:rPr>
          <w:rFonts w:ascii="ArialMT" w:hAnsi="ArialMT" w:cs="ArialMT"/>
          <w:color w:val="000000"/>
          <w:kern w:val="0"/>
          <w:sz w:val="22"/>
          <w:szCs w:val="22"/>
        </w:rPr>
        <w:t xml:space="preserve"> </w:t>
      </w:r>
      <w:r>
        <w:rPr>
          <w:rFonts w:ascii="ArialMT" w:hAnsi="ArialMT" w:cs="ArialMT"/>
          <w:color w:val="000000"/>
          <w:kern w:val="0"/>
          <w:sz w:val="22"/>
          <w:szCs w:val="22"/>
        </w:rPr>
        <w:t>RESPONDS TO THIS INTENT TO SOLE SOURCE, THE VENDOR WILL NOT RECEIVE</w:t>
      </w:r>
      <w:r w:rsidR="00640647">
        <w:rPr>
          <w:rFonts w:ascii="ArialMT" w:hAnsi="ArialMT" w:cs="ArialMT"/>
          <w:color w:val="000000"/>
          <w:kern w:val="0"/>
          <w:sz w:val="22"/>
          <w:szCs w:val="22"/>
        </w:rPr>
        <w:t xml:space="preserve"> </w:t>
      </w:r>
      <w:r>
        <w:rPr>
          <w:rFonts w:ascii="ArialMT" w:hAnsi="ArialMT" w:cs="ArialMT"/>
          <w:color w:val="000000"/>
          <w:kern w:val="0"/>
          <w:sz w:val="22"/>
          <w:szCs w:val="22"/>
        </w:rPr>
        <w:t>A RESPONSE. THE PURPOSE OF THIS INTENT TO SOLE SOURCE ANNOUNCEMENT IS</w:t>
      </w:r>
      <w:r w:rsidR="00640647">
        <w:rPr>
          <w:rFonts w:ascii="ArialMT" w:hAnsi="ArialMT" w:cs="ArialMT"/>
          <w:color w:val="000000"/>
          <w:kern w:val="0"/>
          <w:sz w:val="22"/>
          <w:szCs w:val="22"/>
        </w:rPr>
        <w:t xml:space="preserve"> </w:t>
      </w:r>
      <w:r>
        <w:rPr>
          <w:rFonts w:ascii="ArialMT" w:hAnsi="ArialMT" w:cs="ArialMT"/>
          <w:color w:val="000000"/>
          <w:kern w:val="0"/>
          <w:sz w:val="22"/>
          <w:szCs w:val="22"/>
        </w:rPr>
        <w:t>FOR MARKET RESEARCH, IN ORDER TO MAKE APPROPRIATE ACQUISITION DECISIONS,</w:t>
      </w:r>
      <w:r w:rsidR="00640647">
        <w:rPr>
          <w:rFonts w:ascii="ArialMT" w:hAnsi="ArialMT" w:cs="ArialMT"/>
          <w:color w:val="000000"/>
          <w:kern w:val="0"/>
          <w:sz w:val="22"/>
          <w:szCs w:val="22"/>
        </w:rPr>
        <w:t xml:space="preserve"> </w:t>
      </w:r>
      <w:r>
        <w:rPr>
          <w:rFonts w:ascii="ArialMT" w:hAnsi="ArialMT" w:cs="ArialMT"/>
          <w:color w:val="000000"/>
          <w:kern w:val="0"/>
          <w:sz w:val="22"/>
          <w:szCs w:val="22"/>
        </w:rPr>
        <w:t>AND TO GAIN KNOWLEDGE OF POTENTIALLY QUALIFIED SERVICE-DISABLED VETERAN</w:t>
      </w:r>
      <w:r w:rsidR="00640647">
        <w:rPr>
          <w:rFonts w:ascii="ArialMT" w:hAnsi="ArialMT" w:cs="ArialMT"/>
          <w:color w:val="000000"/>
          <w:kern w:val="0"/>
          <w:sz w:val="22"/>
          <w:szCs w:val="22"/>
        </w:rPr>
        <w:t xml:space="preserve"> </w:t>
      </w:r>
      <w:r>
        <w:rPr>
          <w:rFonts w:ascii="ArialMT" w:hAnsi="ArialMT" w:cs="ArialMT"/>
          <w:color w:val="000000"/>
          <w:kern w:val="0"/>
          <w:sz w:val="22"/>
          <w:szCs w:val="22"/>
        </w:rPr>
        <w:t>OWNED SMALL BUSINESSES, VETERAN OWNED SMALL BUSINESSES, 8(A), HUBZONE</w:t>
      </w:r>
      <w:r w:rsidR="00640647">
        <w:rPr>
          <w:rFonts w:ascii="ArialMT" w:hAnsi="ArialMT" w:cs="ArialMT"/>
          <w:color w:val="000000"/>
          <w:kern w:val="0"/>
          <w:sz w:val="22"/>
          <w:szCs w:val="22"/>
        </w:rPr>
        <w:t xml:space="preserve"> </w:t>
      </w:r>
      <w:r>
        <w:rPr>
          <w:rFonts w:ascii="ArialMT" w:hAnsi="ArialMT" w:cs="ArialMT"/>
          <w:color w:val="000000"/>
          <w:kern w:val="0"/>
          <w:sz w:val="22"/>
          <w:szCs w:val="22"/>
        </w:rPr>
        <w:t>AND OTHER SMALL BUSINESSES WHO STATE THEY ARE CAPABLE OF PERFORMING</w:t>
      </w:r>
    </w:p>
    <w:p w:rsidR="004D2658" w:rsidP="004D2658">
      <w:pPr>
        <w:autoSpaceDE w:val="0"/>
        <w:autoSpaceDN w:val="0"/>
        <w:adjustRightInd w:val="0"/>
        <w:spacing w:after="0" w:line="240" w:lineRule="auto"/>
        <w:rPr>
          <w:rFonts w:ascii="Arial-BoldItalicMT" w:hAnsi="Arial-BoldItalicMT" w:cs="Arial-BoldItalicMT"/>
          <w:b/>
          <w:bCs/>
          <w:i/>
          <w:iCs/>
          <w:color w:val="000000"/>
          <w:kern w:val="0"/>
          <w:sz w:val="22"/>
          <w:szCs w:val="22"/>
        </w:rPr>
      </w:pPr>
      <w:r>
        <w:rPr>
          <w:rFonts w:ascii="ArialMT" w:hAnsi="ArialMT" w:cs="ArialMT"/>
          <w:color w:val="000000"/>
          <w:kern w:val="0"/>
          <w:sz w:val="22"/>
          <w:szCs w:val="22"/>
        </w:rPr>
        <w:t xml:space="preserve">THE WORK. </w:t>
      </w:r>
      <w:r>
        <w:rPr>
          <w:rFonts w:ascii="Arial-BoldMT" w:hAnsi="Arial-BoldMT" w:cs="Arial-BoldMT"/>
          <w:b/>
          <w:bCs/>
          <w:color w:val="000000"/>
          <w:kern w:val="0"/>
          <w:sz w:val="22"/>
          <w:szCs w:val="22"/>
        </w:rPr>
        <w:t>**</w:t>
      </w:r>
      <w:r>
        <w:rPr>
          <w:rFonts w:ascii="Arial-BoldItalicMT" w:hAnsi="Arial-BoldItalicMT" w:cs="Arial-BoldItalicMT"/>
          <w:b/>
          <w:bCs/>
          <w:i/>
          <w:iCs/>
          <w:color w:val="000000"/>
          <w:kern w:val="0"/>
          <w:sz w:val="22"/>
          <w:szCs w:val="22"/>
        </w:rPr>
        <w:t xml:space="preserve">A sole source contract award will result from this </w:t>
      </w:r>
      <w:r>
        <w:rPr>
          <w:rFonts w:ascii="Arial-BoldItalicMT" w:hAnsi="Arial-BoldItalicMT" w:cs="Arial-BoldItalicMT"/>
          <w:b/>
          <w:bCs/>
          <w:i/>
          <w:iCs/>
          <w:color w:val="000000"/>
          <w:kern w:val="0"/>
          <w:sz w:val="22"/>
          <w:szCs w:val="22"/>
        </w:rPr>
        <w:t>Notice.*</w:t>
      </w:r>
      <w:r>
        <w:rPr>
          <w:rFonts w:ascii="Arial-BoldItalicMT" w:hAnsi="Arial-BoldItalicMT" w:cs="Arial-BoldItalicMT"/>
          <w:b/>
          <w:bCs/>
          <w:i/>
          <w:iCs/>
          <w:color w:val="000000"/>
          <w:kern w:val="0"/>
          <w:sz w:val="22"/>
          <w:szCs w:val="22"/>
        </w:rPr>
        <w:t>*</w:t>
      </w:r>
    </w:p>
    <w:p w:rsidR="00640647" w:rsidP="004D2658">
      <w:pPr>
        <w:autoSpaceDE w:val="0"/>
        <w:autoSpaceDN w:val="0"/>
        <w:adjustRightInd w:val="0"/>
        <w:spacing w:after="0" w:line="240" w:lineRule="auto"/>
        <w:rPr>
          <w:rFonts w:ascii="ArialMT" w:hAnsi="ArialMT" w:cs="ArialMT"/>
          <w:color w:val="000000"/>
          <w:kern w:val="0"/>
          <w:sz w:val="22"/>
          <w:szCs w:val="22"/>
        </w:rPr>
      </w:pP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IN THE EVENT THAT A VENDOR DISAGREES WITH THIS SOLE SOURCE, THEN</w:t>
      </w:r>
      <w:r w:rsidR="00A121CC">
        <w:rPr>
          <w:rFonts w:ascii="ArialMT" w:hAnsi="ArialMT" w:cs="ArialMT"/>
          <w:color w:val="000000"/>
          <w:kern w:val="0"/>
          <w:sz w:val="22"/>
          <w:szCs w:val="22"/>
        </w:rPr>
        <w:t xml:space="preserve"> </w:t>
      </w:r>
      <w:r>
        <w:rPr>
          <w:rFonts w:ascii="ArialMT" w:hAnsi="ArialMT" w:cs="ArialMT"/>
          <w:color w:val="000000"/>
          <w:kern w:val="0"/>
          <w:sz w:val="22"/>
          <w:szCs w:val="22"/>
        </w:rPr>
        <w:t>DOCUMENTATION OF TECHNICAL EXPERTISE MUST BE PRESENTED IN SUFFICIENT</w:t>
      </w:r>
      <w:r w:rsidR="00A121CC">
        <w:rPr>
          <w:rFonts w:ascii="ArialMT" w:hAnsi="ArialMT" w:cs="ArialMT"/>
          <w:color w:val="000000"/>
          <w:kern w:val="0"/>
          <w:sz w:val="22"/>
          <w:szCs w:val="22"/>
        </w:rPr>
        <w:t xml:space="preserve"> </w:t>
      </w:r>
      <w:r>
        <w:rPr>
          <w:rFonts w:ascii="ArialMT" w:hAnsi="ArialMT" w:cs="ArialMT"/>
          <w:color w:val="000000"/>
          <w:kern w:val="0"/>
          <w:sz w:val="22"/>
          <w:szCs w:val="22"/>
        </w:rPr>
        <w:t>DETAIL FOR THE GOVERNMENT TO DETERMINE THAT YOUR COMPANY POSSESSES</w:t>
      </w:r>
      <w:r w:rsidR="00A121CC">
        <w:rPr>
          <w:rFonts w:ascii="ArialMT" w:hAnsi="ArialMT" w:cs="ArialMT"/>
          <w:color w:val="000000"/>
          <w:kern w:val="0"/>
          <w:sz w:val="22"/>
          <w:szCs w:val="22"/>
        </w:rPr>
        <w:t xml:space="preserve"> </w:t>
      </w:r>
      <w:r>
        <w:rPr>
          <w:rFonts w:ascii="ArialMT" w:hAnsi="ArialMT" w:cs="ArialMT"/>
          <w:color w:val="000000"/>
          <w:kern w:val="0"/>
          <w:sz w:val="22"/>
          <w:szCs w:val="22"/>
        </w:rPr>
        <w:t>THE NECESSARY FUNCTIONAL AREA EXPERTISE AND EXPERIENCE TO COMPETE FOR</w:t>
      </w:r>
      <w:r w:rsidR="00A121CC">
        <w:rPr>
          <w:rFonts w:ascii="ArialMT" w:hAnsi="ArialMT" w:cs="ArialMT"/>
          <w:color w:val="000000"/>
          <w:kern w:val="0"/>
          <w:sz w:val="22"/>
          <w:szCs w:val="22"/>
        </w:rPr>
        <w:t xml:space="preserve"> </w:t>
      </w:r>
      <w:r>
        <w:rPr>
          <w:rFonts w:ascii="ArialMT" w:hAnsi="ArialMT" w:cs="ArialMT"/>
          <w:color w:val="000000"/>
          <w:kern w:val="0"/>
          <w:sz w:val="22"/>
          <w:szCs w:val="22"/>
        </w:rPr>
        <w:t>THIS ACQUISITION.</w:t>
      </w:r>
    </w:p>
    <w:p w:rsidR="00640647" w:rsidP="004D2658">
      <w:pPr>
        <w:autoSpaceDE w:val="0"/>
        <w:autoSpaceDN w:val="0"/>
        <w:adjustRightInd w:val="0"/>
        <w:spacing w:after="0" w:line="240" w:lineRule="auto"/>
        <w:rPr>
          <w:rFonts w:ascii="ArialMT" w:hAnsi="ArialMT" w:cs="ArialMT"/>
          <w:color w:val="000000"/>
          <w:kern w:val="0"/>
          <w:sz w:val="22"/>
          <w:szCs w:val="22"/>
        </w:rPr>
      </w:pPr>
    </w:p>
    <w:p w:rsidR="004D2658" w:rsidP="004D2658">
      <w:pPr>
        <w:autoSpaceDE w:val="0"/>
        <w:autoSpaceDN w:val="0"/>
        <w:adjustRightInd w:val="0"/>
        <w:spacing w:after="0" w:line="240" w:lineRule="auto"/>
        <w:rPr>
          <w:rFonts w:ascii="Arial-BoldMT" w:hAnsi="Arial-BoldMT" w:cs="Arial-BoldMT"/>
          <w:b/>
          <w:bCs/>
          <w:color w:val="000000"/>
          <w:kern w:val="0"/>
          <w:sz w:val="22"/>
          <w:szCs w:val="22"/>
        </w:rPr>
      </w:pPr>
      <w:r>
        <w:rPr>
          <w:rFonts w:ascii="ArialMT" w:hAnsi="ArialMT" w:cs="ArialMT"/>
          <w:color w:val="000000"/>
          <w:kern w:val="0"/>
          <w:sz w:val="22"/>
          <w:szCs w:val="22"/>
        </w:rPr>
        <w:t>**</w:t>
      </w:r>
      <w:r>
        <w:rPr>
          <w:rFonts w:ascii="Arial-BoldMT" w:hAnsi="Arial-BoldMT" w:cs="Arial-BoldMT"/>
          <w:b/>
          <w:bCs/>
          <w:color w:val="000000"/>
          <w:kern w:val="0"/>
          <w:sz w:val="22"/>
          <w:szCs w:val="22"/>
        </w:rPr>
        <w:t>VENDOR RESPONSE SHALL INCLUDE THE BELOW**</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Responses to this INTENT TO SOLE SOURCE shall include company name, address, point of</w:t>
      </w:r>
      <w:r w:rsidR="00A121CC">
        <w:rPr>
          <w:rFonts w:ascii="ArialMT" w:hAnsi="ArialMT" w:cs="ArialMT"/>
          <w:color w:val="000000"/>
          <w:kern w:val="0"/>
          <w:sz w:val="22"/>
          <w:szCs w:val="22"/>
        </w:rPr>
        <w:t xml:space="preserve"> </w:t>
      </w:r>
      <w:r>
        <w:rPr>
          <w:rFonts w:ascii="ArialMT" w:hAnsi="ArialMT" w:cs="ArialMT"/>
          <w:color w:val="000000"/>
          <w:kern w:val="0"/>
          <w:sz w:val="22"/>
          <w:szCs w:val="22"/>
        </w:rPr>
        <w:t>contact, phone number, point of contact e-mail, DUNS Number, Cage Code, size of business</w:t>
      </w:r>
      <w:r w:rsidR="00A121CC">
        <w:rPr>
          <w:rFonts w:ascii="ArialMT" w:hAnsi="ArialMT" w:cs="ArialMT"/>
          <w:color w:val="000000"/>
          <w:kern w:val="0"/>
          <w:sz w:val="22"/>
          <w:szCs w:val="22"/>
        </w:rPr>
        <w:t xml:space="preserve"> </w:t>
      </w:r>
      <w:r>
        <w:rPr>
          <w:rFonts w:ascii="ArialMT" w:hAnsi="ArialMT" w:cs="ArialMT"/>
          <w:color w:val="000000"/>
          <w:kern w:val="0"/>
          <w:sz w:val="22"/>
          <w:szCs w:val="22"/>
        </w:rPr>
        <w:t xml:space="preserve">pursuant to North American Industrial Classification System </w:t>
      </w:r>
      <w:r>
        <w:rPr>
          <w:rFonts w:ascii="Arial-BoldMT" w:hAnsi="Arial-BoldMT" w:cs="Arial-BoldMT"/>
          <w:b/>
          <w:bCs/>
          <w:color w:val="365F92"/>
          <w:kern w:val="0"/>
          <w:sz w:val="22"/>
          <w:szCs w:val="22"/>
        </w:rPr>
        <w:t>(NAICS) 811210</w:t>
      </w:r>
      <w:r>
        <w:rPr>
          <w:rFonts w:ascii="ArialMT" w:hAnsi="ArialMT" w:cs="ArialMT"/>
          <w:color w:val="000000"/>
          <w:kern w:val="0"/>
          <w:sz w:val="22"/>
          <w:szCs w:val="22"/>
        </w:rPr>
        <w:t>, (size standard of</w:t>
      </w:r>
      <w:r w:rsidR="00A121CC">
        <w:rPr>
          <w:rFonts w:ascii="ArialMT" w:hAnsi="ArialMT" w:cs="ArialMT"/>
          <w:color w:val="000000"/>
          <w:kern w:val="0"/>
          <w:sz w:val="22"/>
          <w:szCs w:val="22"/>
        </w:rPr>
        <w:t xml:space="preserve"> </w:t>
      </w:r>
      <w:r>
        <w:rPr>
          <w:rFonts w:ascii="ArialMT" w:hAnsi="ArialMT" w:cs="ArialMT"/>
          <w:color w:val="000000"/>
          <w:kern w:val="0"/>
          <w:sz w:val="22"/>
          <w:szCs w:val="22"/>
        </w:rPr>
        <w:t>$34M, per SBA Table of Small Business Size Standards January 1, 2022) AND whether your</w:t>
      </w:r>
      <w:r w:rsidR="00A121CC">
        <w:rPr>
          <w:rFonts w:ascii="ArialMT" w:hAnsi="ArialMT" w:cs="ArialMT"/>
          <w:color w:val="000000"/>
          <w:kern w:val="0"/>
          <w:sz w:val="22"/>
          <w:szCs w:val="22"/>
        </w:rPr>
        <w:t xml:space="preserve"> </w:t>
      </w:r>
      <w:r>
        <w:rPr>
          <w:rFonts w:ascii="ArialMT" w:hAnsi="ArialMT" w:cs="ArialMT"/>
          <w:color w:val="000000"/>
          <w:kern w:val="0"/>
          <w:sz w:val="22"/>
          <w:szCs w:val="22"/>
        </w:rPr>
        <w:t>company has special socio-economic status (i.e., SDVOSB, VOSB, Small Business, HUBZone,</w:t>
      </w:r>
      <w:r w:rsidR="00A121CC">
        <w:rPr>
          <w:rFonts w:ascii="ArialMT" w:hAnsi="ArialMT" w:cs="ArialMT"/>
          <w:color w:val="000000"/>
          <w:kern w:val="0"/>
          <w:sz w:val="22"/>
          <w:szCs w:val="22"/>
        </w:rPr>
        <w:t xml:space="preserve"> </w:t>
      </w:r>
      <w:r>
        <w:rPr>
          <w:rFonts w:ascii="ArialMT" w:hAnsi="ArialMT" w:cs="ArialMT"/>
          <w:color w:val="000000"/>
          <w:kern w:val="0"/>
          <w:sz w:val="22"/>
          <w:szCs w:val="22"/>
        </w:rPr>
        <w:t>etc.).</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(A) COMPANY NAME</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(B) ADDRESS</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(C) POINT OF CONTACT</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(D) PHONE, FAX, AND EMAIL</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(E) DUNS NUMBER</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(F) CAGE CODE</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(G)TAX ID NUMBER</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(H) TYPE OF SMALL BUSINESS, E.G. SERVICES DISABLED VETERAN OWNED SMALL</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SMALL BUSINESS, SMALL DISADVANTAGED BUSINESS, OR SMALL BUSINESS HUBZONE</w:t>
      </w:r>
      <w:r w:rsidR="00860CB6">
        <w:rPr>
          <w:rFonts w:ascii="ArialMT" w:hAnsi="ArialMT" w:cs="ArialMT"/>
          <w:color w:val="000000"/>
          <w:kern w:val="0"/>
          <w:sz w:val="22"/>
          <w:szCs w:val="22"/>
        </w:rPr>
        <w:t xml:space="preserve"> </w:t>
      </w:r>
      <w:r w:rsidRPr="000C1740">
        <w:rPr>
          <w:rFonts w:ascii="ArialMT" w:hAnsi="ArialMT" w:cs="ArialMT"/>
          <w:color w:val="000000"/>
          <w:kern w:val="0"/>
          <w:sz w:val="22"/>
          <w:szCs w:val="22"/>
        </w:rPr>
        <w:t>BUSINESS</w:t>
      </w:r>
      <w:r w:rsidRPr="000C1740">
        <w:rPr>
          <w:rFonts w:ascii="ArialMT" w:hAnsi="ArialMT" w:cs="ArialMT"/>
          <w:color w:val="000000"/>
          <w:kern w:val="0"/>
          <w:sz w:val="22"/>
          <w:szCs w:val="22"/>
        </w:rPr>
        <w:t>, (I)</w:t>
      </w:r>
      <w:r w:rsidRPr="000C1740">
        <w:rPr>
          <w:rFonts w:ascii="ArialMT" w:hAnsi="ArialMT" w:cs="ArialMT"/>
          <w:color w:val="000000"/>
          <w:kern w:val="0"/>
          <w:sz w:val="22"/>
          <w:szCs w:val="22"/>
        </w:rPr>
        <w:t xml:space="preserve"> WILL YOUR COMPANY BE PERFORMING THE WORK? OR DO YOU PLAN</w:t>
      </w:r>
      <w:r w:rsidR="00860CB6">
        <w:rPr>
          <w:rFonts w:ascii="ArialMT" w:hAnsi="ArialMT" w:cs="ArialMT"/>
          <w:color w:val="000000"/>
          <w:kern w:val="0"/>
          <w:sz w:val="22"/>
          <w:szCs w:val="22"/>
        </w:rPr>
        <w:t xml:space="preserve"> </w:t>
      </w:r>
      <w:r w:rsidRPr="000C1740">
        <w:rPr>
          <w:rFonts w:ascii="ArialMT" w:hAnsi="ArialMT" w:cs="ArialMT"/>
          <w:color w:val="000000"/>
          <w:kern w:val="0"/>
          <w:sz w:val="22"/>
          <w:szCs w:val="22"/>
        </w:rPr>
        <w:t>ON SUB-CONTRACTING OUT THE WORK?</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(I) Is your company considered small under the NAICS code identified under this RFI? (Size</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standard of = or &lt; $30M, per SBA Table of Small Business Size Standards August 19, 2019)</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(J) Does your company have an FSS contract with GSA or the VA NAC or a GWAC contract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holder with any other federal agency? If so, please provide the contract number.</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 xml:space="preserve">(K) If your company holds </w:t>
      </w:r>
      <w:r w:rsidRPr="000C1740">
        <w:rPr>
          <w:rFonts w:ascii="ArialMT" w:hAnsi="ArialMT" w:cs="ArialMT"/>
          <w:color w:val="000000"/>
          <w:kern w:val="0"/>
          <w:sz w:val="22"/>
          <w:szCs w:val="22"/>
        </w:rPr>
        <w:t>a FSS</w:t>
      </w:r>
      <w:r w:rsidRPr="000C1740">
        <w:rPr>
          <w:rFonts w:ascii="ArialMT" w:hAnsi="ArialMT" w:cs="ArialMT"/>
          <w:color w:val="000000"/>
          <w:kern w:val="0"/>
          <w:sz w:val="22"/>
          <w:szCs w:val="22"/>
        </w:rPr>
        <w:t xml:space="preserve"> GSA/VA NAC </w:t>
      </w:r>
      <w:r w:rsidRPr="000C1740" w:rsidR="00860CB6">
        <w:rPr>
          <w:rFonts w:ascii="ArialMT" w:hAnsi="ArialMT" w:cs="ArialMT"/>
          <w:color w:val="000000"/>
          <w:kern w:val="0"/>
          <w:sz w:val="22"/>
          <w:szCs w:val="22"/>
        </w:rPr>
        <w:t>contract with</w:t>
      </w:r>
      <w:r w:rsidRPr="000C1740">
        <w:rPr>
          <w:rFonts w:ascii="ArialMT" w:hAnsi="ArialMT" w:cs="ArialMT"/>
          <w:color w:val="000000"/>
          <w:kern w:val="0"/>
          <w:sz w:val="22"/>
          <w:szCs w:val="22"/>
        </w:rPr>
        <w:t xml:space="preserve"> other federal GWAC contract holder</w:t>
      </w:r>
      <w:r w:rsidR="00860CB6">
        <w:rPr>
          <w:rFonts w:ascii="ArialMT" w:hAnsi="ArialMT" w:cs="ArialMT"/>
          <w:color w:val="000000"/>
          <w:kern w:val="0"/>
          <w:sz w:val="22"/>
          <w:szCs w:val="22"/>
        </w:rPr>
        <w:t>s</w:t>
      </w:r>
      <w:r w:rsidRPr="000C1740">
        <w:rPr>
          <w:rFonts w:ascii="ArialMT" w:hAnsi="ArialMT" w:cs="ArialMT"/>
          <w:color w:val="000000"/>
          <w:kern w:val="0"/>
          <w:sz w:val="22"/>
          <w:szCs w:val="22"/>
        </w:rPr>
        <w: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are</w:t>
      </w:r>
      <w:r w:rsidRPr="000C1740">
        <w:rPr>
          <w:rFonts w:ascii="ArialMT" w:hAnsi="ArialMT" w:cs="ArialMT"/>
          <w:color w:val="000000"/>
          <w:kern w:val="0"/>
          <w:sz w:val="22"/>
          <w:szCs w:val="22"/>
        </w:rPr>
        <w:t xml:space="preserve"> the services requested available on your schedule/contract?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(L) General pricing of your products is encouraged. Pricing will be used for the purpose of</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 xml:space="preserve">market research only. It will not be used to </w:t>
      </w:r>
      <w:r w:rsidRPr="000C1740">
        <w:rPr>
          <w:rFonts w:ascii="ArialMT" w:hAnsi="ArialMT" w:cs="ArialMT"/>
          <w:color w:val="000000"/>
          <w:kern w:val="0"/>
          <w:sz w:val="22"/>
          <w:szCs w:val="22"/>
        </w:rPr>
        <w:t>evaluate for</w:t>
      </w:r>
      <w:r w:rsidRPr="000C1740">
        <w:rPr>
          <w:rFonts w:ascii="ArialMT" w:hAnsi="ArialMT" w:cs="ArialMT"/>
          <w:color w:val="000000"/>
          <w:kern w:val="0"/>
          <w:sz w:val="22"/>
          <w:szCs w:val="22"/>
        </w:rPr>
        <w:t xml:space="preserve"> any type of award.</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AND</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(J) ***WILL YOUR COMPANY BE DOING ALL OF THE WORK? IF NOT, WILL YOUR</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 xml:space="preserve">COMPANY BE SUB-CONTRACTING OUT THE </w:t>
      </w:r>
      <w:r w:rsidRPr="000C1740">
        <w:rPr>
          <w:rFonts w:ascii="ArialMT" w:hAnsi="ArialMT" w:cs="ArialMT"/>
          <w:color w:val="000000"/>
          <w:kern w:val="0"/>
          <w:sz w:val="22"/>
          <w:szCs w:val="22"/>
        </w:rPr>
        <w:t>WORK?*</w:t>
      </w:r>
      <w:r w:rsidRPr="000C1740">
        <w:rPr>
          <w:rFonts w:ascii="ArialMT" w:hAnsi="ArialMT" w:cs="ArialMT"/>
          <w:color w:val="000000"/>
          <w:kern w:val="0"/>
          <w:sz w:val="22"/>
          <w:szCs w:val="22"/>
        </w:rPr>
        <w:t>**MUST ANSWER*** MUST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PROVIDE A CAPABILITY STATEMENT THAT ADDRESSES THE ORGANIZATIONS</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QUALIFICATIONS AND ABILITY TO PERFORM AS A CONTRACTOR FOR THE WORK</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DESCRIBED BELOW. IF THE VENDOR IS AN SDVOSB/VOSB, BE PREPARED TO</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DEMONSTRATE HOW IT WILL NOT SUB-CONTRACT THE WORK BY MORE THAN 51%,</w:t>
      </w:r>
    </w:p>
    <w:p w:rsidR="000C1740" w:rsidRPr="000C1740" w:rsidP="000C1740">
      <w:pPr>
        <w:rPr>
          <w:rFonts w:ascii="ArialMT" w:hAnsi="ArialMT" w:cs="ArialMT"/>
          <w:b/>
          <w:bCs/>
          <w:color w:val="000000"/>
          <w:kern w:val="0"/>
          <w:sz w:val="22"/>
          <w:szCs w:val="22"/>
        </w:rPr>
      </w:pPr>
      <w:r w:rsidRPr="000C1740">
        <w:rPr>
          <w:rFonts w:ascii="ArialMT" w:hAnsi="ArialMT" w:cs="ArialMT"/>
          <w:color w:val="000000"/>
          <w:kern w:val="0"/>
          <w:sz w:val="22"/>
          <w:szCs w:val="22"/>
        </w:rPr>
        <w:t xml:space="preserve">PER </w:t>
      </w:r>
      <w:r w:rsidRPr="000C1740">
        <w:rPr>
          <w:rFonts w:ascii="ArialMT" w:hAnsi="ArialMT" w:cs="ArialMT"/>
          <w:b/>
          <w:bCs/>
          <w:color w:val="000000"/>
          <w:kern w:val="0"/>
          <w:sz w:val="22"/>
          <w:szCs w:val="22"/>
        </w:rPr>
        <w:t>VAAR 852.219-75, VAAR 819.7011(b) Contract clauses. (DEVIATION)</w:t>
      </w:r>
    </w:p>
    <w:p w:rsidR="000C1740" w:rsidRPr="000C1740" w:rsidP="000C1740">
      <w:pPr>
        <w:rPr>
          <w:rFonts w:ascii="ArialMT" w:hAnsi="ArialMT" w:cs="ArialMT"/>
          <w:b/>
          <w:bCs/>
          <w:color w:val="000000"/>
          <w:kern w:val="0"/>
          <w:sz w:val="22"/>
          <w:szCs w:val="22"/>
        </w:rPr>
      </w:pPr>
      <w:r w:rsidRPr="000C1740">
        <w:rPr>
          <w:rFonts w:ascii="ArialMT" w:hAnsi="ArialMT" w:cs="ArialMT"/>
          <w:b/>
          <w:bCs/>
          <w:color w:val="000000"/>
          <w:kern w:val="0"/>
          <w:sz w:val="22"/>
          <w:szCs w:val="22"/>
        </w:rPr>
        <w:t>***IF THERE ARE ANY OBJECTIONS TO THIS SOLE SOURCE,</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CONTACT THE CONTRACTING OFFICER AT</w:t>
      </w:r>
    </w:p>
    <w:p w:rsidR="000A5D71" w:rsidP="000C1740">
      <w:pPr>
        <w:rPr>
          <w:rFonts w:ascii="ArialMT" w:hAnsi="ArialMT" w:cs="ArialMT"/>
          <w:color w:val="000000"/>
          <w:kern w:val="0"/>
          <w:sz w:val="22"/>
          <w:szCs w:val="22"/>
        </w:rPr>
      </w:pPr>
      <w:r>
        <w:fldChar w:fldCharType="begin"/>
      </w:r>
      <w:r>
        <w:instrText xml:space="preserve"> HYPERLINK "mailto:AMY.WALTER1@VA.GOV" </w:instrText>
      </w:r>
      <w:r>
        <w:fldChar w:fldCharType="separate"/>
      </w:r>
      <w:r w:rsidRPr="00303826">
        <w:rPr>
          <w:rStyle w:val="Hyperlink"/>
          <w:rFonts w:ascii="ArialMT" w:hAnsi="ArialMT" w:cs="ArialMT"/>
          <w:b/>
          <w:bCs/>
          <w:kern w:val="0"/>
          <w:sz w:val="22"/>
          <w:szCs w:val="22"/>
        </w:rPr>
        <w:t>AMY.WALTER1@VA.GOV</w:t>
      </w:r>
      <w:r>
        <w:fldChar w:fldCharType="end"/>
      </w:r>
      <w:r>
        <w:rPr>
          <w:rFonts w:ascii="ArialMT" w:hAnsi="ArialMT" w:cs="ArialMT"/>
          <w:b/>
          <w:bCs/>
          <w:color w:val="000000"/>
          <w:kern w:val="0"/>
          <w:sz w:val="22"/>
          <w:szCs w:val="22"/>
        </w:rPr>
        <w:t xml:space="preserve"> </w:t>
      </w:r>
      <w:r w:rsidRPr="000C1740" w:rsidR="000C1740">
        <w:rPr>
          <w:rFonts w:ascii="ArialMT" w:hAnsi="ArialMT" w:cs="ArialMT"/>
          <w:b/>
          <w:bCs/>
          <w:color w:val="000000"/>
          <w:kern w:val="0"/>
          <w:sz w:val="22"/>
          <w:szCs w:val="22"/>
        </w:rPr>
        <w:t>.***</w:t>
      </w:r>
      <w:r w:rsidR="004D2658">
        <w:rPr>
          <w:rFonts w:ascii="ArialMT" w:hAnsi="ArialMT" w:cs="ArialMT"/>
          <w:color w:val="000000"/>
          <w:kern w:val="0"/>
          <w:sz w:val="22"/>
          <w:szCs w:val="22"/>
        </w:rPr>
        <w:t>BUSINESS, VETERAN-OWNED SMALL BUSINESS, 8(A), HUBZONE, WOMEN OWNED</w:t>
      </w:r>
    </w:p>
    <w:p w:rsidR="00F870DF">
      <w:r>
        <w:br w:type="page"/>
      </w:r>
    </w:p>
    <w:p w:rsidR="00F870DF" w:rsidRPr="00241528" w:rsidP="00241528">
      <w:pPr>
        <w:jc w:val="center"/>
        <w:rPr>
          <w:b/>
          <w:bCs/>
        </w:rPr>
      </w:pPr>
      <w:r w:rsidRPr="00241528">
        <w:rPr>
          <w:b/>
          <w:bCs/>
        </w:rPr>
        <w:t>STATEMENT OF WORK (SOW)</w:t>
      </w:r>
    </w:p>
    <w:p w:rsidR="0011131F" w:rsidP="0011131F">
      <w:r>
        <w:t>Washington DC VAM PAR Excellence Support &amp; Service Contract</w:t>
      </w:r>
    </w:p>
    <w:p w:rsidR="00F870DF" w:rsidRPr="00241528" w:rsidP="00F870DF">
      <w:pPr>
        <w:rPr>
          <w:b/>
          <w:bCs/>
        </w:rPr>
      </w:pPr>
      <w:r w:rsidRPr="00241528">
        <w:rPr>
          <w:b/>
          <w:bCs/>
        </w:rPr>
        <w:t>GENERAL INFORMATION</w:t>
      </w:r>
    </w:p>
    <w:p w:rsidR="00F870DF" w:rsidP="0011131F">
      <w:r>
        <w:t>Title of Project: Washington DC VAMC Par Excellence Support Contract</w:t>
      </w:r>
    </w:p>
    <w:p w:rsidR="00F870DF" w:rsidP="0011131F">
      <w:r>
        <w:t>Scope of Work: The contractor must provide all the resources necessary to accomplish the deliverables described in this statement of work (SOW).</w:t>
      </w:r>
    </w:p>
    <w:p w:rsidR="00F870DF" w:rsidP="0011131F">
      <w:pPr>
        <w:pStyle w:val="ListParagraph"/>
        <w:numPr>
          <w:ilvl w:val="0"/>
          <w:numId w:val="1"/>
        </w:numPr>
      </w:pPr>
      <w:r>
        <w:t>Diagnose problems and determine whether such a problem is related to software or hardware covered by this Statement of Work. If such a problem is determined to be caused by software or hardware covered under this Statement of Work, PAR Excellence will correct the problem.</w:t>
      </w:r>
    </w:p>
    <w:p w:rsidR="00F870DF" w:rsidP="0011131F">
      <w:pPr>
        <w:pStyle w:val="ListParagraph"/>
        <w:numPr>
          <w:ilvl w:val="0"/>
          <w:numId w:val="1"/>
        </w:numPr>
      </w:pPr>
      <w:r>
        <w:t>If the problem is Software related, the contractor must attempt to correct the problem via phone. If necessary, the contractor must make all required changes to the Software and related Deliverables.</w:t>
      </w:r>
    </w:p>
    <w:p w:rsidR="00F870DF" w:rsidP="0011131F">
      <w:pPr>
        <w:pStyle w:val="ListParagraph"/>
        <w:numPr>
          <w:ilvl w:val="0"/>
          <w:numId w:val="2"/>
        </w:numPr>
      </w:pPr>
      <w:r>
        <w:t>Help desk services are available and accessible by telephone or e-mail. The help desk will assist Government in resolving a problem and obtaining general technical assistance, including queries on how to use the Products and requests for additional Documentation.</w:t>
      </w:r>
    </w:p>
    <w:p w:rsidR="00F870DF" w:rsidP="0011131F">
      <w:pPr>
        <w:pStyle w:val="ListParagraph"/>
        <w:numPr>
          <w:ilvl w:val="1"/>
          <w:numId w:val="2"/>
        </w:numPr>
      </w:pPr>
      <w:r>
        <w:t xml:space="preserve">The contractor Support Staff </w:t>
      </w:r>
      <w:r w:rsidR="0011131F">
        <w:t>are</w:t>
      </w:r>
      <w:r>
        <w:t xml:space="preserve"> available 7AM - 8PM EST.</w:t>
      </w:r>
    </w:p>
    <w:p w:rsidR="00F870DF" w:rsidP="0011131F">
      <w:pPr>
        <w:pStyle w:val="ListParagraph"/>
        <w:numPr>
          <w:ilvl w:val="1"/>
          <w:numId w:val="2"/>
        </w:numPr>
      </w:pPr>
      <w:r>
        <w:t>After Hours Support is available via an on-call Technician at all other times. To contact the on- call technician, Government must call via telephone. The Contractor On-Call Support Staff will respond to after-hour support request in a timely manner, generally within 30 minutes to one hour after the initial phone call.</w:t>
      </w:r>
    </w:p>
    <w:p w:rsidR="0011131F" w:rsidP="0011131F">
      <w:pPr>
        <w:pStyle w:val="ListParagraph"/>
        <w:numPr>
          <w:ilvl w:val="0"/>
          <w:numId w:val="2"/>
        </w:numPr>
      </w:pPr>
      <w:r>
        <w:t>The contractor may periodically release changes to the software ("Software Releases"), including support, updates or upgrades. These changes will be reviewed and approved through the VA OIT Technical Reference Model System. Once approved, updates will be scheduled via OIT and COTS.</w:t>
      </w:r>
    </w:p>
    <w:p w:rsidR="00F870DF" w:rsidP="0011131F">
      <w:pPr>
        <w:pStyle w:val="ListParagraph"/>
        <w:numPr>
          <w:ilvl w:val="0"/>
          <w:numId w:val="2"/>
        </w:numPr>
      </w:pPr>
      <w:r>
        <w:t>The contractor solutions are monitored by PAR Excellence PTPS (Pro-Active Technical Product Support)</w:t>
      </w:r>
      <w:r w:rsidR="0011131F">
        <w:t xml:space="preserve"> </w:t>
      </w:r>
      <w:r>
        <w:t>PTPS automatically checks in with the contractor 4 times a day to verify system health</w:t>
      </w:r>
      <w:r w:rsidR="0011131F">
        <w:t xml:space="preserve"> </w:t>
      </w:r>
      <w:r>
        <w:t>PTPS may periodically send messages to the contractor to provide alerts to Support Staff</w:t>
      </w:r>
      <w:r w:rsidR="0011131F">
        <w:t xml:space="preserve"> </w:t>
      </w:r>
      <w:r>
        <w:t>Alerts from PTPS may require the contractor support staff to contact a VA employee for assistance to resolve the alert. This may require escalation from the local staff to local OIT, or National COTS.</w:t>
      </w:r>
    </w:p>
    <w:p w:rsidR="00C31608" w:rsidP="00F870DF">
      <w:r>
        <w:t>Background: In October 2023 the DC VA Medical Center procured a contract via SAC, 36C10X24P0094 for a weight-based inventory management system. The vendor chosen was Par Excellence (previously known as Greenbrier) who partnered with a Service-Disabled Veteran Owned Small Business (SDVOSB) SDV Office Systems, LLC. The installation and management of the equipment for supply chain inventory is a success. Subsequently a support contract is now needed for the equipment that is now in place. Since the inception of the contract the manufacturer of the equipment has registered with SAM.gov and the Financial Management System and will no longer be working with SDV Office Systems, LLC.</w:t>
      </w:r>
    </w:p>
    <w:p w:rsidR="00C31608">
      <w:r>
        <w:br w:type="page"/>
      </w:r>
    </w:p>
    <w:p w:rsidR="00F870DF" w:rsidP="00F870DF"/>
    <w:p w:rsidR="00F870DF" w:rsidP="00F870DF">
      <w:r>
        <w:t>Performance Period: The Washington DC VA Medical Center intends to establish a base plus 4 option years for PAR Excellence support services.</w:t>
      </w:r>
    </w:p>
    <w:p w:rsidR="0011131F" w:rsidP="00F870DF">
      <w:r w:rsidRPr="000E12A4">
        <w:rPr>
          <w:noProof/>
        </w:rPr>
        <w:drawing>
          <wp:inline distT="0" distB="0" distL="0" distR="0">
            <wp:extent cx="6179820" cy="1189209"/>
            <wp:effectExtent l="0" t="0" r="0" b="0"/>
            <wp:docPr id="22995308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087" name="Picture 1" descr="Table&#10;&#10;AI-generated content may be incorrect."/>
                    <pic:cNvPicPr/>
                  </pic:nvPicPr>
                  <pic:blipFill>
                    <a:blip xmlns:r="http://schemas.openxmlformats.org/officeDocument/2006/relationships" r:embed="rId4"/>
                    <a:stretch>
                      <a:fillRect/>
                    </a:stretch>
                  </pic:blipFill>
                  <pic:spPr>
                    <a:xfrm>
                      <a:off x="0" y="0"/>
                      <a:ext cx="6190706" cy="1191304"/>
                    </a:xfrm>
                    <a:prstGeom prst="rect">
                      <a:avLst/>
                    </a:prstGeom>
                  </pic:spPr>
                </pic:pic>
              </a:graphicData>
            </a:graphic>
          </wp:inline>
        </w:drawing>
      </w:r>
    </w:p>
    <w:p w:rsidR="00F870DF" w:rsidRPr="00210C6A" w:rsidP="006967FA">
      <w:pPr>
        <w:jc w:val="center"/>
        <w:rPr>
          <w:b/>
          <w:bCs/>
          <w:u w:val="single"/>
        </w:rPr>
      </w:pPr>
      <w:r w:rsidRPr="00210C6A">
        <w:rPr>
          <w:b/>
          <w:bCs/>
          <w:u w:val="single"/>
        </w:rPr>
        <w:t>Federal Holidays</w:t>
      </w:r>
    </w:p>
    <w:tbl>
      <w:tblPr>
        <w:tblStyle w:val="TableGrid"/>
        <w:tblW w:w="0" w:type="auto"/>
        <w:tblInd w:w="1747" w:type="dxa"/>
        <w:tblLook w:val="04A0"/>
      </w:tblPr>
      <w:tblGrid>
        <w:gridCol w:w="5845"/>
      </w:tblGrid>
      <w:tr w:rsidTr="006967FA">
        <w:tblPrEx>
          <w:tblW w:w="0" w:type="auto"/>
          <w:tblInd w:w="1747" w:type="dxa"/>
          <w:tblLook w:val="04A0"/>
        </w:tblPrEx>
        <w:tc>
          <w:tcPr>
            <w:tcW w:w="5845" w:type="dxa"/>
          </w:tcPr>
          <w:p w:rsidR="006967FA" w:rsidRPr="006967FA" w:rsidP="00B05799">
            <w:r w:rsidRPr="006967FA">
              <w:t>a) New Year's Day January 1</w:t>
            </w:r>
          </w:p>
        </w:tc>
      </w:tr>
      <w:tr w:rsidTr="006967FA">
        <w:tblPrEx>
          <w:tblW w:w="0" w:type="auto"/>
          <w:tblInd w:w="1747" w:type="dxa"/>
          <w:tblLook w:val="04A0"/>
        </w:tblPrEx>
        <w:tc>
          <w:tcPr>
            <w:tcW w:w="5845" w:type="dxa"/>
          </w:tcPr>
          <w:p w:rsidR="006967FA" w:rsidRPr="006967FA" w:rsidP="00B05799">
            <w:r w:rsidRPr="006967FA">
              <w:t>b) Martin Luther King's Birthday 3rd Monday in January</w:t>
            </w:r>
          </w:p>
        </w:tc>
      </w:tr>
      <w:tr w:rsidTr="006967FA">
        <w:tblPrEx>
          <w:tblW w:w="0" w:type="auto"/>
          <w:tblInd w:w="1747" w:type="dxa"/>
          <w:tblLook w:val="04A0"/>
        </w:tblPrEx>
        <w:tc>
          <w:tcPr>
            <w:tcW w:w="5845" w:type="dxa"/>
          </w:tcPr>
          <w:p w:rsidR="006967FA" w:rsidRPr="006967FA" w:rsidP="00B05799">
            <w:r w:rsidRPr="006967FA">
              <w:t xml:space="preserve">c) President's </w:t>
            </w:r>
            <w:r w:rsidRPr="006967FA">
              <w:t>Day 3rd</w:t>
            </w:r>
            <w:r w:rsidRPr="006967FA">
              <w:t xml:space="preserve"> Monday in February</w:t>
            </w:r>
          </w:p>
        </w:tc>
      </w:tr>
      <w:tr w:rsidTr="006967FA">
        <w:tblPrEx>
          <w:tblW w:w="0" w:type="auto"/>
          <w:tblInd w:w="1747" w:type="dxa"/>
          <w:tblLook w:val="04A0"/>
        </w:tblPrEx>
        <w:tc>
          <w:tcPr>
            <w:tcW w:w="5845" w:type="dxa"/>
          </w:tcPr>
          <w:p w:rsidR="006967FA" w:rsidRPr="006967FA" w:rsidP="00B05799">
            <w:r w:rsidRPr="006967FA">
              <w:t>d) Memorial Day Last Monday in May</w:t>
            </w:r>
          </w:p>
        </w:tc>
      </w:tr>
      <w:tr w:rsidTr="006967FA">
        <w:tblPrEx>
          <w:tblW w:w="0" w:type="auto"/>
          <w:tblInd w:w="1747" w:type="dxa"/>
          <w:tblLook w:val="04A0"/>
        </w:tblPrEx>
        <w:tc>
          <w:tcPr>
            <w:tcW w:w="5845" w:type="dxa"/>
          </w:tcPr>
          <w:p w:rsidR="006967FA" w:rsidRPr="006967FA" w:rsidP="00B05799">
            <w:r w:rsidRPr="006967FA">
              <w:t>e) Juneteenth</w:t>
            </w:r>
            <w:r w:rsidRPr="006967FA">
              <w:tab/>
              <w:t>Jun 19th</w:t>
            </w:r>
          </w:p>
        </w:tc>
      </w:tr>
      <w:tr w:rsidTr="006967FA">
        <w:tblPrEx>
          <w:tblW w:w="0" w:type="auto"/>
          <w:tblInd w:w="1747" w:type="dxa"/>
          <w:tblLook w:val="04A0"/>
        </w:tblPrEx>
        <w:tc>
          <w:tcPr>
            <w:tcW w:w="5845" w:type="dxa"/>
          </w:tcPr>
          <w:p w:rsidR="006967FA" w:rsidRPr="006967FA" w:rsidP="00B05799">
            <w:r w:rsidRPr="006967FA">
              <w:t>f) Independence Day July 4th</w:t>
            </w:r>
          </w:p>
        </w:tc>
      </w:tr>
      <w:tr w:rsidTr="006967FA">
        <w:tblPrEx>
          <w:tblW w:w="0" w:type="auto"/>
          <w:tblInd w:w="1747" w:type="dxa"/>
          <w:tblLook w:val="04A0"/>
        </w:tblPrEx>
        <w:tc>
          <w:tcPr>
            <w:tcW w:w="5845" w:type="dxa"/>
          </w:tcPr>
          <w:p w:rsidR="006967FA" w:rsidRPr="006967FA" w:rsidP="00B05799">
            <w:r w:rsidRPr="006967FA">
              <w:t>g) Labor Day 1st Monday in September</w:t>
            </w:r>
          </w:p>
        </w:tc>
      </w:tr>
      <w:tr w:rsidTr="006967FA">
        <w:tblPrEx>
          <w:tblW w:w="0" w:type="auto"/>
          <w:tblInd w:w="1747" w:type="dxa"/>
          <w:tblLook w:val="04A0"/>
        </w:tblPrEx>
        <w:tc>
          <w:tcPr>
            <w:tcW w:w="5845" w:type="dxa"/>
          </w:tcPr>
          <w:p w:rsidR="006967FA" w:rsidRPr="006967FA" w:rsidP="00B05799">
            <w:r w:rsidRPr="006967FA">
              <w:t>h) Columbus Day 2nd Monday in October</w:t>
            </w:r>
          </w:p>
        </w:tc>
      </w:tr>
      <w:tr w:rsidTr="006967FA">
        <w:tblPrEx>
          <w:tblW w:w="0" w:type="auto"/>
          <w:tblInd w:w="1747" w:type="dxa"/>
          <w:tblLook w:val="04A0"/>
        </w:tblPrEx>
        <w:tc>
          <w:tcPr>
            <w:tcW w:w="5845" w:type="dxa"/>
          </w:tcPr>
          <w:p w:rsidR="006967FA" w:rsidRPr="006967FA" w:rsidP="00B05799">
            <w:r w:rsidRPr="006967FA">
              <w:t>i) Veteran's Day November 11</w:t>
            </w:r>
          </w:p>
        </w:tc>
      </w:tr>
      <w:tr w:rsidTr="006967FA">
        <w:tblPrEx>
          <w:tblW w:w="0" w:type="auto"/>
          <w:tblInd w:w="1747" w:type="dxa"/>
          <w:tblLook w:val="04A0"/>
        </w:tblPrEx>
        <w:tc>
          <w:tcPr>
            <w:tcW w:w="5845" w:type="dxa"/>
          </w:tcPr>
          <w:p w:rsidR="006967FA" w:rsidRPr="006967FA" w:rsidP="00B05799">
            <w:r w:rsidRPr="006967FA">
              <w:t>j) Thanksgiving Day Last Thursday in November</w:t>
            </w:r>
          </w:p>
        </w:tc>
      </w:tr>
      <w:tr w:rsidTr="006967FA">
        <w:tblPrEx>
          <w:tblW w:w="0" w:type="auto"/>
          <w:tblInd w:w="1747" w:type="dxa"/>
          <w:tblLook w:val="04A0"/>
        </w:tblPrEx>
        <w:tc>
          <w:tcPr>
            <w:tcW w:w="5845" w:type="dxa"/>
          </w:tcPr>
          <w:p w:rsidR="006967FA" w:rsidRPr="006967FA" w:rsidP="00B05799">
            <w:r w:rsidRPr="006967FA">
              <w:t>k) Christmas Day December 25</w:t>
            </w:r>
          </w:p>
        </w:tc>
      </w:tr>
    </w:tbl>
    <w:p w:rsidR="00F870DF" w:rsidP="00F870DF"/>
    <w:p w:rsidR="00F870DF" w:rsidP="00F870DF">
      <w:r>
        <w:t>Any other day designated by the President as a national holiday. When one of the holidays falls on a Sunday, the following Monday will be observed as a legal holiday. When holiday falls on a Saturday, the preceding Friday is observed as a legal holiday by US Government agencies.</w:t>
      </w:r>
    </w:p>
    <w:p w:rsidR="00F870DF" w:rsidP="00F870DF">
      <w:r>
        <w:t xml:space="preserve">Place of Performance: </w:t>
      </w:r>
    </w:p>
    <w:p w:rsidR="00F870DF" w:rsidP="00C31608">
      <w:pPr>
        <w:pStyle w:val="ListParagraph"/>
        <w:numPr>
          <w:ilvl w:val="0"/>
          <w:numId w:val="3"/>
        </w:numPr>
      </w:pPr>
      <w:r>
        <w:t>Washington DC VA Medical Center: 50 Irving Street, Northwest Washington, DC 20422</w:t>
      </w:r>
    </w:p>
    <w:p w:rsidR="00F870DF" w:rsidP="00C31608">
      <w:pPr>
        <w:pStyle w:val="ListParagraph"/>
        <w:numPr>
          <w:ilvl w:val="0"/>
          <w:numId w:val="3"/>
        </w:numPr>
      </w:pPr>
      <w:r>
        <w:t>Charlotte Hall VA Clinic: 29640 Three Notch Road Charlotte Hall, MD 20622</w:t>
      </w:r>
    </w:p>
    <w:p w:rsidR="00F870DF" w:rsidP="00C31608">
      <w:pPr>
        <w:pStyle w:val="ListParagraph"/>
        <w:numPr>
          <w:ilvl w:val="0"/>
          <w:numId w:val="3"/>
        </w:numPr>
      </w:pPr>
      <w:r>
        <w:t>Fort Belvoir VA Clinic: 9300 Dewitt Loop Fort Belvoir, VA 22060</w:t>
      </w:r>
    </w:p>
    <w:p w:rsidR="00F870DF" w:rsidP="00C31608">
      <w:pPr>
        <w:pStyle w:val="ListParagraph"/>
        <w:numPr>
          <w:ilvl w:val="0"/>
          <w:numId w:val="3"/>
        </w:numPr>
      </w:pPr>
      <w:r>
        <w:t>Lexington Park VA Clinic: 45870 East Run Drive East Run Center, Suite 300 Lexington Park, MD 20653</w:t>
      </w:r>
    </w:p>
    <w:p w:rsidR="00F870DF" w:rsidP="00C31608">
      <w:pPr>
        <w:pStyle w:val="ListParagraph"/>
        <w:numPr>
          <w:ilvl w:val="0"/>
          <w:numId w:val="3"/>
        </w:numPr>
      </w:pPr>
      <w:r>
        <w:t>Montgomery County VA Clinic: 15810 Gaither Drive Shady Grove Development Park Suite 130 Gaithersburg, MD 20877</w:t>
      </w:r>
    </w:p>
    <w:p w:rsidR="00C31608" w:rsidP="00C31608">
      <w:pPr>
        <w:pStyle w:val="ListParagraph"/>
        <w:numPr>
          <w:ilvl w:val="0"/>
          <w:numId w:val="3"/>
        </w:numPr>
      </w:pPr>
      <w:r>
        <w:t>Southern Prince George’s Country VA Clinic: 5801 Allentown Road, Suites 104 and 106 Camp Springs, MD 20746</w:t>
      </w:r>
    </w:p>
    <w:p w:rsidR="00C31608">
      <w:r>
        <w:br w:type="page"/>
      </w:r>
    </w:p>
    <w:p w:rsidR="00F870DF" w:rsidP="00C31608"/>
    <w:p w:rsidR="00F870DF" w:rsidRPr="00C31608" w:rsidP="00F870DF">
      <w:pPr>
        <w:rPr>
          <w:b/>
          <w:bCs/>
        </w:rPr>
      </w:pPr>
      <w:r w:rsidRPr="00C31608">
        <w:rPr>
          <w:b/>
          <w:bCs/>
        </w:rPr>
        <w:t>CONTRACT AWARD MEETING</w:t>
      </w:r>
    </w:p>
    <w:p w:rsidR="00F870DF" w:rsidP="00F870DF">
      <w:r>
        <w:t xml:space="preserve">No scheduled kickoff meeting </w:t>
      </w:r>
      <w:r w:rsidR="00A121CC">
        <w:t>is required</w:t>
      </w:r>
      <w:r>
        <w:t xml:space="preserve"> </w:t>
      </w:r>
      <w:r w:rsidR="00C31608">
        <w:t xml:space="preserve">because </w:t>
      </w:r>
      <w:r>
        <w:t xml:space="preserve">base system installation is </w:t>
      </w:r>
      <w:r>
        <w:t>complete</w:t>
      </w:r>
      <w:r>
        <w:t xml:space="preserve"> and support is available on day 1 contract.</w:t>
      </w:r>
    </w:p>
    <w:p w:rsidR="00F870DF" w:rsidRPr="00C54779" w:rsidP="00F870DF">
      <w:pPr>
        <w:rPr>
          <w:b/>
          <w:bCs/>
        </w:rPr>
      </w:pPr>
      <w:r w:rsidRPr="00C54779">
        <w:rPr>
          <w:b/>
          <w:bCs/>
        </w:rPr>
        <w:t>GENERAL REQUIREMENTS</w:t>
      </w:r>
    </w:p>
    <w:p w:rsidR="00F870DF" w:rsidP="00F870DF">
      <w:r>
        <w:t>All written deliverables must be phrased in layperson language. Statistical and other technical terminology must not be used without providing a glossary of terms.</w:t>
      </w:r>
    </w:p>
    <w:p w:rsidR="00C31608" w:rsidP="00C31608">
      <w:pPr>
        <w:pStyle w:val="ListParagraph"/>
        <w:numPr>
          <w:ilvl w:val="0"/>
          <w:numId w:val="4"/>
        </w:numPr>
      </w:pPr>
      <w:r>
        <w:t>Government Responsibility</w:t>
      </w:r>
    </w:p>
    <w:p w:rsidR="00C31608" w:rsidP="00F870DF">
      <w:pPr>
        <w:pStyle w:val="ListParagraph"/>
        <w:numPr>
          <w:ilvl w:val="1"/>
          <w:numId w:val="4"/>
        </w:numPr>
      </w:pPr>
      <w:r>
        <w:t>Government must provide IT resources that can verify ports are set up and operating correctly. When this is requested, the government response time should not exceed 24 hours.</w:t>
      </w:r>
    </w:p>
    <w:p w:rsidR="00C31608" w:rsidP="00F870DF">
      <w:pPr>
        <w:pStyle w:val="ListParagraph"/>
        <w:numPr>
          <w:ilvl w:val="1"/>
          <w:numId w:val="4"/>
        </w:numPr>
      </w:pPr>
      <w:r>
        <w:t>Government must provide and maintain proper VLAN and ACL for PAR Excellence Controllers and Scales to be able to</w:t>
      </w:r>
      <w:r>
        <w:t xml:space="preserve"> </w:t>
      </w:r>
      <w:r>
        <w:t xml:space="preserve">communicate </w:t>
      </w:r>
      <w:r>
        <w:t>to</w:t>
      </w:r>
      <w:r>
        <w:t xml:space="preserve"> the server.</w:t>
      </w:r>
    </w:p>
    <w:p w:rsidR="00C31608" w:rsidP="00F870DF">
      <w:pPr>
        <w:pStyle w:val="ListParagraph"/>
        <w:numPr>
          <w:ilvl w:val="1"/>
          <w:numId w:val="4"/>
        </w:numPr>
      </w:pPr>
      <w:r>
        <w:t>Government must provide adequate IP addresses for PAR Excellence controllers.</w:t>
      </w:r>
    </w:p>
    <w:p w:rsidR="00ED5D74" w:rsidP="00F870DF">
      <w:pPr>
        <w:pStyle w:val="ListParagraph"/>
        <w:numPr>
          <w:ilvl w:val="1"/>
          <w:numId w:val="4"/>
        </w:numPr>
      </w:pPr>
      <w:r>
        <w:t>Government must provide PAR Excellence's Support Staff with CAG access.</w:t>
      </w:r>
      <w:r w:rsidR="00C31608">
        <w:t xml:space="preserve"> *</w:t>
      </w:r>
      <w:r w:rsidRPr="00ED5D74">
        <w:rPr>
          <w:i/>
          <w:iCs/>
        </w:rPr>
        <w:t>If remote access to server is required for installation</w:t>
      </w:r>
      <w:r w:rsidRPr="00ED5D74">
        <w:rPr>
          <w:i/>
          <w:iCs/>
        </w:rPr>
        <w:t xml:space="preserve"> </w:t>
      </w:r>
      <w:r>
        <w:t>or Support of software, or to resolve an issue, VA personnel must provide remote (escorted) access within 24 hours of request. The facility COR is the responsible POC for this responsibility.</w:t>
      </w:r>
    </w:p>
    <w:p w:rsidR="00335D19" w:rsidP="00F870DF">
      <w:pPr>
        <w:pStyle w:val="ListParagraph"/>
        <w:numPr>
          <w:ilvl w:val="1"/>
          <w:numId w:val="4"/>
        </w:numPr>
      </w:pPr>
      <w:r>
        <w:t>Government must always have one designated, appropriately qualified person to maintain security groups as required.</w:t>
      </w:r>
    </w:p>
    <w:p w:rsidR="00335D19" w:rsidP="00F870DF">
      <w:pPr>
        <w:pStyle w:val="ListParagraph"/>
        <w:numPr>
          <w:ilvl w:val="1"/>
          <w:numId w:val="4"/>
        </w:numPr>
      </w:pPr>
      <w:r>
        <w:t>Maintain at least one spare scanner, if scanners are used by Government in connection with the Services.</w:t>
      </w:r>
    </w:p>
    <w:p w:rsidR="00335D19" w:rsidP="00F870DF">
      <w:pPr>
        <w:pStyle w:val="ListParagraph"/>
        <w:numPr>
          <w:ilvl w:val="1"/>
          <w:numId w:val="4"/>
        </w:numPr>
      </w:pPr>
      <w:r>
        <w:t>Coordinate with PAR Excellence any support or maintenance needed with equipment provided by PAR. This includes but is not limited to commercially manufactured computers, protocol converters, printers, and all other devices associated with telecommunications and networking.</w:t>
      </w:r>
    </w:p>
    <w:p w:rsidR="00335D19" w:rsidP="00F870DF">
      <w:pPr>
        <w:pStyle w:val="ListParagraph"/>
        <w:numPr>
          <w:ilvl w:val="1"/>
          <w:numId w:val="4"/>
        </w:numPr>
      </w:pPr>
      <w:r>
        <w:t>Government must always have two appropriately qualified people who have been trained and by PAR Excellence who will be available to complete the following tasks:</w:t>
      </w:r>
    </w:p>
    <w:p w:rsidR="00335D19" w:rsidP="00F870DF">
      <w:pPr>
        <w:pStyle w:val="ListParagraph"/>
        <w:numPr>
          <w:ilvl w:val="2"/>
          <w:numId w:val="4"/>
        </w:numPr>
      </w:pPr>
      <w:r>
        <w:t>Turn the PAR Location equipment on or off</w:t>
      </w:r>
    </w:p>
    <w:p w:rsidR="00335D19" w:rsidP="00F870DF">
      <w:pPr>
        <w:pStyle w:val="ListParagraph"/>
        <w:numPr>
          <w:ilvl w:val="2"/>
          <w:numId w:val="4"/>
        </w:numPr>
      </w:pPr>
      <w:r>
        <w:t xml:space="preserve"> </w:t>
      </w:r>
      <w:r w:rsidR="00F870DF">
        <w:t>Disconnect and reconnect power from the PAR Location equipment</w:t>
      </w:r>
    </w:p>
    <w:p w:rsidR="00335D19" w:rsidP="00F870DF">
      <w:pPr>
        <w:pStyle w:val="ListParagraph"/>
        <w:numPr>
          <w:ilvl w:val="2"/>
          <w:numId w:val="4"/>
        </w:numPr>
      </w:pPr>
      <w:r>
        <w:t xml:space="preserve"> </w:t>
      </w:r>
      <w:r w:rsidR="00F870DF">
        <w:t>Change the battery of scanners, if used by Government</w:t>
      </w:r>
    </w:p>
    <w:p w:rsidR="00335D19" w:rsidP="00F870DF">
      <w:pPr>
        <w:pStyle w:val="ListParagraph"/>
        <w:numPr>
          <w:ilvl w:val="2"/>
          <w:numId w:val="4"/>
        </w:numPr>
      </w:pPr>
      <w:r>
        <w:t xml:space="preserve"> </w:t>
      </w:r>
      <w:r w:rsidR="00F870DF">
        <w:t>Properly register and exchange PAR Location equipment</w:t>
      </w:r>
    </w:p>
    <w:p w:rsidR="00335D19" w:rsidP="00F870DF">
      <w:pPr>
        <w:pStyle w:val="ListParagraph"/>
        <w:numPr>
          <w:ilvl w:val="2"/>
          <w:numId w:val="4"/>
        </w:numPr>
      </w:pPr>
      <w:r>
        <w:t>Visually and verbally assist Service Provider in diagnosing PAR Location equipment problems.</w:t>
      </w:r>
    </w:p>
    <w:p w:rsidR="00F870DF" w:rsidP="00F870DF">
      <w:pPr>
        <w:pStyle w:val="ListParagraph"/>
        <w:numPr>
          <w:ilvl w:val="2"/>
          <w:numId w:val="4"/>
        </w:numPr>
      </w:pPr>
      <w:r>
        <w:t>Maintain the system database.</w:t>
      </w:r>
    </w:p>
    <w:p w:rsidR="00F870DF" w:rsidP="00F870DF"/>
    <w:p w:rsidR="00F870DF" w:rsidP="00F870DF"/>
    <w:p w:rsidR="00C54779" w:rsidP="00F870DF"/>
    <w:p w:rsidR="00F870DF" w:rsidRPr="00335D19" w:rsidP="00F870DF">
      <w:pPr>
        <w:rPr>
          <w:b/>
          <w:bCs/>
        </w:rPr>
      </w:pPr>
      <w:r w:rsidRPr="00335D19">
        <w:rPr>
          <w:b/>
          <w:bCs/>
        </w:rPr>
        <w:t>CHANGES TO STATEMENT OF WORK</w:t>
      </w:r>
    </w:p>
    <w:p w:rsidR="00F870DF" w:rsidP="00F870DF">
      <w:r>
        <w:t>Any changes to this SOW must be authorized and approved only through written modifications to the contract by the CO. A copy of each modification will be kept in a project folder along with all other products of the project. Costs incurred by the contractor through the actions of parties other than the CO must be borne by the contractor.</w:t>
      </w:r>
    </w:p>
    <w:p w:rsidR="00F870DF" w:rsidRPr="00C54779" w:rsidP="00F870DF">
      <w:pPr>
        <w:rPr>
          <w:b/>
          <w:bCs/>
        </w:rPr>
      </w:pPr>
      <w:r w:rsidRPr="00C54779">
        <w:rPr>
          <w:b/>
          <w:bCs/>
        </w:rPr>
        <w:t>REPORTING REQUIREMENTS</w:t>
      </w:r>
    </w:p>
    <w:p w:rsidR="00F870DF" w:rsidP="008F394C">
      <w:pPr>
        <w:pStyle w:val="ListParagraph"/>
        <w:numPr>
          <w:ilvl w:val="0"/>
          <w:numId w:val="5"/>
        </w:numPr>
      </w:pPr>
      <w:r>
        <w:t>The contractor must provide the COR at each facility with monthly written progress reports. These are due to the COR by the second workday following the end of each calendar month, throughout the project's duration. The COR is required to provide monthly progress reports to the Contracting Officer by the fifth workday of the new calendar month.</w:t>
      </w:r>
    </w:p>
    <w:p w:rsidR="00F870DF" w:rsidP="008F394C">
      <w:pPr>
        <w:pStyle w:val="ListParagraph"/>
        <w:numPr>
          <w:ilvl w:val="0"/>
          <w:numId w:val="5"/>
        </w:numPr>
      </w:pPr>
      <w:r>
        <w:t>PAR will provide monthly reports to show support transactions that came into the PAR Help Desk via call or email. The progress report must be sent to the COR.</w:t>
      </w:r>
    </w:p>
    <w:p w:rsidR="00F870DF" w:rsidRPr="008F394C" w:rsidP="00F870DF">
      <w:pPr>
        <w:rPr>
          <w:b/>
          <w:bCs/>
        </w:rPr>
      </w:pPr>
      <w:r w:rsidRPr="008F394C">
        <w:rPr>
          <w:b/>
          <w:bCs/>
        </w:rPr>
        <w:t>CONFIDENTIALITY AND NONDISCLOSURE</w:t>
      </w:r>
    </w:p>
    <w:p w:rsidR="00F870DF" w:rsidP="00F870DF">
      <w:r>
        <w:t>It is agreed that:</w:t>
      </w:r>
    </w:p>
    <w:p w:rsidR="00F870DF" w:rsidP="008F394C">
      <w:pPr>
        <w:pStyle w:val="ListParagraph"/>
        <w:numPr>
          <w:ilvl w:val="0"/>
          <w:numId w:val="6"/>
        </w:numPr>
      </w:pPr>
      <w:r>
        <w:t xml:space="preserve">The preliminary and final deliverables which have been generated by the contractor in the performance of this contract, are the exclusive property of the U.S. Government and must be submitted to the CO at the conclusion of the contract. Subject to and </w:t>
      </w:r>
      <w:r>
        <w:t>conditioned</w:t>
      </w:r>
      <w:r>
        <w:t xml:space="preserve"> on Customer's and its Authorized Users' compliance with the terms and conditions of this Agreement, PAR hereby grants to Customer a non­ exclusive, non-transferable right to access and use the Software during the Term, solely for use by Authorized Users in accordance with the terms and conditions herein. Such use is limited to Customer's internal use.</w:t>
      </w:r>
    </w:p>
    <w:p w:rsidR="00F870DF" w:rsidP="008F394C">
      <w:pPr>
        <w:pStyle w:val="ListParagraph"/>
        <w:numPr>
          <w:ilvl w:val="0"/>
          <w:numId w:val="6"/>
        </w:numPr>
      </w:pPr>
      <w:r>
        <w:t xml:space="preserve">The CO will be the sole authorized official to release, verbally or in writing, any data, draft deliverables, final deliverables, or any other written or printed materials pertaining to this contract. No information must be released by the contractor. Any request for information relating to this contract, presented to the contractor, must be submitted to the CO </w:t>
      </w:r>
      <w:r>
        <w:t>for</w:t>
      </w:r>
      <w:r>
        <w:t xml:space="preserve"> response.</w:t>
      </w:r>
    </w:p>
    <w:p w:rsidR="00F870DF" w:rsidRPr="008F394C" w:rsidP="00F870DF">
      <w:pPr>
        <w:rPr>
          <w:b/>
          <w:bCs/>
          <w:i/>
          <w:iCs/>
        </w:rPr>
      </w:pPr>
      <w:r w:rsidRPr="008F394C">
        <w:rPr>
          <w:b/>
          <w:bCs/>
          <w:i/>
          <w:iCs/>
        </w:rPr>
        <w:t xml:space="preserve">Press releases, marketing material, or any other printed or electronic documentation related to this project, must not be publicized without the written approval of the CO. </w:t>
      </w:r>
    </w:p>
    <w:p w:rsidR="008C06AB">
      <w:r>
        <w:br w:type="page"/>
      </w:r>
    </w:p>
    <w:p w:rsidR="000C1740" w:rsidP="008C06AB">
      <w:pPr>
        <w:jc w:val="center"/>
        <w:rPr>
          <w:b/>
          <w:bCs/>
          <w:sz w:val="36"/>
          <w:szCs w:val="36"/>
        </w:rPr>
      </w:pPr>
      <w:r w:rsidRPr="008C06AB">
        <w:rPr>
          <w:b/>
          <w:bCs/>
          <w:sz w:val="36"/>
          <w:szCs w:val="36"/>
        </w:rPr>
        <w:t>OEM SOLE SOURCE LETTER</w:t>
      </w:r>
    </w:p>
    <w:p w:rsidR="008C06AB" w:rsidRPr="008C06AB" w:rsidP="008C06AB">
      <w:pPr>
        <w:jc w:val="center"/>
        <w:rPr>
          <w:b/>
          <w:bCs/>
          <w:sz w:val="36"/>
          <w:szCs w:val="36"/>
        </w:rPr>
      </w:pPr>
      <w:r w:rsidRPr="008C06AB">
        <w:rPr>
          <w:b/>
          <w:bCs/>
          <w:sz w:val="36"/>
          <w:szCs w:val="36"/>
        </w:rPr>
        <w:drawing>
          <wp:inline distT="0" distB="0" distL="0" distR="0">
            <wp:extent cx="5143946" cy="5166808"/>
            <wp:effectExtent l="0" t="0" r="0" b="0"/>
            <wp:docPr id="695986179" name="Picture 1"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6179" name="Picture 1" descr="Text, letter&#10;&#10;AI-generated content may be incorrect."/>
                    <pic:cNvPicPr/>
                  </pic:nvPicPr>
                  <pic:blipFill>
                    <a:blip xmlns:r="http://schemas.openxmlformats.org/officeDocument/2006/relationships" r:embed="rId5"/>
                    <a:stretch>
                      <a:fillRect/>
                    </a:stretch>
                  </pic:blipFill>
                  <pic:spPr>
                    <a:xfrm>
                      <a:off x="0" y="0"/>
                      <a:ext cx="5143946" cy="5166808"/>
                    </a:xfrm>
                    <a:prstGeom prst="rect">
                      <a:avLst/>
                    </a:prstGeom>
                  </pic:spPr>
                </pic:pic>
              </a:graphicData>
            </a:graphic>
          </wp:inline>
        </w:drawing>
      </w:r>
    </w:p>
    <w:p w:rsidR="004D2658" w:rsidP="004D2658">
      <w:pPr>
        <w:autoSpaceDE w:val="0"/>
        <w:autoSpaceDN w:val="0"/>
        <w:adjustRightInd w:val="0"/>
        <w:spacing w:after="0" w:line="240" w:lineRule="auto"/>
        <w:jc w:val="center"/>
        <w:rPr>
          <w:rFonts w:ascii="Arial-BoldMT" w:hAnsi="Arial-BoldMT" w:cs="Arial-BoldMT"/>
          <w:b/>
          <w:bCs/>
          <w:color w:val="000000"/>
          <w:kern w:val="0"/>
          <w:sz w:val="28"/>
          <w:szCs w:val="28"/>
        </w:rPr>
      </w:pPr>
      <w:r>
        <w:rPr>
          <w:rFonts w:ascii="Arial-BoldMT" w:hAnsi="Arial-BoldMT" w:cs="Arial-BoldMT"/>
          <w:b/>
          <w:bCs/>
          <w:color w:val="000000"/>
          <w:kern w:val="0"/>
          <w:sz w:val="28"/>
          <w:szCs w:val="28"/>
        </w:rPr>
        <w:t>INTENT TO SOLE SOURCE</w:t>
      </w:r>
    </w:p>
    <w:p w:rsidR="004D2658" w:rsidP="004D2658">
      <w:pPr>
        <w:autoSpaceDE w:val="0"/>
        <w:autoSpaceDN w:val="0"/>
        <w:adjustRightInd w:val="0"/>
        <w:spacing w:after="0" w:line="240" w:lineRule="auto"/>
        <w:rPr>
          <w:rFonts w:ascii="Arial-BoldMT" w:hAnsi="Arial-BoldMT" w:cs="Arial-BoldMT"/>
          <w:b/>
          <w:bCs/>
          <w:color w:val="000000"/>
          <w:kern w:val="0"/>
          <w:sz w:val="28"/>
          <w:szCs w:val="28"/>
        </w:rPr>
      </w:pP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THIS IS AN INTENT TO SOLE SOURCE ANNOUNCEMENT AND IT IS FOR</w:t>
      </w:r>
      <w:r w:rsidR="00640647">
        <w:rPr>
          <w:rFonts w:ascii="ArialMT" w:hAnsi="ArialMT" w:cs="ArialMT"/>
          <w:color w:val="000000"/>
          <w:kern w:val="0"/>
          <w:sz w:val="22"/>
          <w:szCs w:val="22"/>
        </w:rPr>
        <w:t xml:space="preserve"> </w:t>
      </w:r>
      <w:r>
        <w:rPr>
          <w:rFonts w:ascii="ArialMT" w:hAnsi="ArialMT" w:cs="ArialMT"/>
          <w:color w:val="000000"/>
          <w:kern w:val="0"/>
          <w:sz w:val="22"/>
          <w:szCs w:val="22"/>
        </w:rPr>
        <w:t>INFORMATION &amp; PLANNING PURPOSES ONLY; THE FEDERAL GOVERNMENT</w:t>
      </w:r>
      <w:r w:rsidR="00640647">
        <w:rPr>
          <w:rFonts w:ascii="ArialMT" w:hAnsi="ArialMT" w:cs="ArialMT"/>
          <w:color w:val="000000"/>
          <w:kern w:val="0"/>
          <w:sz w:val="22"/>
          <w:szCs w:val="22"/>
        </w:rPr>
        <w:t xml:space="preserve"> </w:t>
      </w:r>
      <w:r>
        <w:rPr>
          <w:rFonts w:ascii="ArialMT" w:hAnsi="ArialMT" w:cs="ArialMT"/>
          <w:color w:val="000000"/>
          <w:kern w:val="0"/>
          <w:sz w:val="22"/>
          <w:szCs w:val="22"/>
        </w:rPr>
        <w:t>WILL NOT BE AWARDING TO A THIRD-PARTY ENTITY THAT ACTS</w:t>
      </w:r>
      <w:r w:rsidR="00640647">
        <w:rPr>
          <w:rFonts w:ascii="ArialMT" w:hAnsi="ArialMT" w:cs="ArialMT"/>
          <w:color w:val="000000"/>
          <w:kern w:val="0"/>
          <w:sz w:val="22"/>
          <w:szCs w:val="22"/>
        </w:rPr>
        <w:t xml:space="preserve"> </w:t>
      </w:r>
      <w:r>
        <w:rPr>
          <w:rFonts w:ascii="ArialMT" w:hAnsi="ArialMT" w:cs="ArialMT"/>
          <w:color w:val="000000"/>
          <w:kern w:val="0"/>
          <w:sz w:val="22"/>
          <w:szCs w:val="22"/>
        </w:rPr>
        <w:t>AS A PASS-THRU TO THE OEM. IT IS NEITHER A SOLICITATION</w:t>
      </w:r>
      <w:r w:rsidR="00640647">
        <w:rPr>
          <w:rFonts w:ascii="ArialMT" w:hAnsi="ArialMT" w:cs="ArialMT"/>
          <w:color w:val="000000"/>
          <w:kern w:val="0"/>
          <w:sz w:val="22"/>
          <w:szCs w:val="22"/>
        </w:rPr>
        <w:t xml:space="preserve"> </w:t>
      </w:r>
      <w:r>
        <w:rPr>
          <w:rFonts w:ascii="ArialMT" w:hAnsi="ArialMT" w:cs="ArialMT"/>
          <w:color w:val="000000"/>
          <w:kern w:val="0"/>
          <w:sz w:val="22"/>
          <w:szCs w:val="22"/>
        </w:rPr>
        <w:t>ANNOUNCEMENT, NOR A REQUEST FOR INFORMATION, PROPOSALS OR QUOTES AND</w:t>
      </w:r>
      <w:r w:rsidR="00640647">
        <w:rPr>
          <w:rFonts w:ascii="ArialMT" w:hAnsi="ArialMT" w:cs="ArialMT"/>
          <w:color w:val="000000"/>
          <w:kern w:val="0"/>
          <w:sz w:val="22"/>
          <w:szCs w:val="22"/>
        </w:rPr>
        <w:t xml:space="preserve"> </w:t>
      </w:r>
      <w:r>
        <w:rPr>
          <w:rFonts w:ascii="ArialMT" w:hAnsi="ArialMT" w:cs="ArialMT"/>
          <w:color w:val="000000"/>
          <w:kern w:val="0"/>
          <w:sz w:val="22"/>
          <w:szCs w:val="22"/>
        </w:rPr>
        <w:t>DOES NOT OBLIGATE THE GOVERNMENT TO AWARD A CONTRACT. IF A VENDOR</w:t>
      </w:r>
      <w:r w:rsidR="00640647">
        <w:rPr>
          <w:rFonts w:ascii="ArialMT" w:hAnsi="ArialMT" w:cs="ArialMT"/>
          <w:color w:val="000000"/>
          <w:kern w:val="0"/>
          <w:sz w:val="22"/>
          <w:szCs w:val="22"/>
        </w:rPr>
        <w:t xml:space="preserve"> </w:t>
      </w:r>
      <w:r>
        <w:rPr>
          <w:rFonts w:ascii="ArialMT" w:hAnsi="ArialMT" w:cs="ArialMT"/>
          <w:color w:val="000000"/>
          <w:kern w:val="0"/>
          <w:sz w:val="22"/>
          <w:szCs w:val="22"/>
        </w:rPr>
        <w:t>RESPONDS TO THIS INTENT TO SOLE SOURCE, THE VENDOR WILL NOT RECEIVE</w:t>
      </w:r>
      <w:r w:rsidR="00640647">
        <w:rPr>
          <w:rFonts w:ascii="ArialMT" w:hAnsi="ArialMT" w:cs="ArialMT"/>
          <w:color w:val="000000"/>
          <w:kern w:val="0"/>
          <w:sz w:val="22"/>
          <w:szCs w:val="22"/>
        </w:rPr>
        <w:t xml:space="preserve"> </w:t>
      </w:r>
      <w:r>
        <w:rPr>
          <w:rFonts w:ascii="ArialMT" w:hAnsi="ArialMT" w:cs="ArialMT"/>
          <w:color w:val="000000"/>
          <w:kern w:val="0"/>
          <w:sz w:val="22"/>
          <w:szCs w:val="22"/>
        </w:rPr>
        <w:t>A RESPONSE. THE PURPOSE OF THIS INTENT TO SOLE SOURCE ANNOUNCEMENT IS</w:t>
      </w:r>
      <w:r w:rsidR="00640647">
        <w:rPr>
          <w:rFonts w:ascii="ArialMT" w:hAnsi="ArialMT" w:cs="ArialMT"/>
          <w:color w:val="000000"/>
          <w:kern w:val="0"/>
          <w:sz w:val="22"/>
          <w:szCs w:val="22"/>
        </w:rPr>
        <w:t xml:space="preserve"> </w:t>
      </w:r>
      <w:r>
        <w:rPr>
          <w:rFonts w:ascii="ArialMT" w:hAnsi="ArialMT" w:cs="ArialMT"/>
          <w:color w:val="000000"/>
          <w:kern w:val="0"/>
          <w:sz w:val="22"/>
          <w:szCs w:val="22"/>
        </w:rPr>
        <w:t>FOR MARKET RESEARCH, IN ORDER TO MAKE APPROPRIATE ACQUISITION DECISIONS,</w:t>
      </w:r>
      <w:r w:rsidR="00640647">
        <w:rPr>
          <w:rFonts w:ascii="ArialMT" w:hAnsi="ArialMT" w:cs="ArialMT"/>
          <w:color w:val="000000"/>
          <w:kern w:val="0"/>
          <w:sz w:val="22"/>
          <w:szCs w:val="22"/>
        </w:rPr>
        <w:t xml:space="preserve"> </w:t>
      </w:r>
      <w:r>
        <w:rPr>
          <w:rFonts w:ascii="ArialMT" w:hAnsi="ArialMT" w:cs="ArialMT"/>
          <w:color w:val="000000"/>
          <w:kern w:val="0"/>
          <w:sz w:val="22"/>
          <w:szCs w:val="22"/>
        </w:rPr>
        <w:t>AND TO GAIN KNOWLEDGE OF POTENTIALLY QUALIFIED SERVICE-DISABLED VETERAN</w:t>
      </w:r>
      <w:r w:rsidR="00640647">
        <w:rPr>
          <w:rFonts w:ascii="ArialMT" w:hAnsi="ArialMT" w:cs="ArialMT"/>
          <w:color w:val="000000"/>
          <w:kern w:val="0"/>
          <w:sz w:val="22"/>
          <w:szCs w:val="22"/>
        </w:rPr>
        <w:t xml:space="preserve"> </w:t>
      </w:r>
      <w:r>
        <w:rPr>
          <w:rFonts w:ascii="ArialMT" w:hAnsi="ArialMT" w:cs="ArialMT"/>
          <w:color w:val="000000"/>
          <w:kern w:val="0"/>
          <w:sz w:val="22"/>
          <w:szCs w:val="22"/>
        </w:rPr>
        <w:t>OWNED SMALL BUSINESSES, VETERAN OWNED SMALL BUSINESSES, 8(A), HUBZONE</w:t>
      </w:r>
      <w:r w:rsidR="00640647">
        <w:rPr>
          <w:rFonts w:ascii="ArialMT" w:hAnsi="ArialMT" w:cs="ArialMT"/>
          <w:color w:val="000000"/>
          <w:kern w:val="0"/>
          <w:sz w:val="22"/>
          <w:szCs w:val="22"/>
        </w:rPr>
        <w:t xml:space="preserve"> </w:t>
      </w:r>
      <w:r>
        <w:rPr>
          <w:rFonts w:ascii="ArialMT" w:hAnsi="ArialMT" w:cs="ArialMT"/>
          <w:color w:val="000000"/>
          <w:kern w:val="0"/>
          <w:sz w:val="22"/>
          <w:szCs w:val="22"/>
        </w:rPr>
        <w:t>AND OTHER SMALL BUSINESSES WHO STATE THEY ARE CAPABLE OF PERFORMING</w:t>
      </w:r>
    </w:p>
    <w:p w:rsidR="004D2658" w:rsidP="004D2658">
      <w:pPr>
        <w:autoSpaceDE w:val="0"/>
        <w:autoSpaceDN w:val="0"/>
        <w:adjustRightInd w:val="0"/>
        <w:spacing w:after="0" w:line="240" w:lineRule="auto"/>
        <w:rPr>
          <w:rFonts w:ascii="Arial-BoldItalicMT" w:hAnsi="Arial-BoldItalicMT" w:cs="Arial-BoldItalicMT"/>
          <w:b/>
          <w:bCs/>
          <w:i/>
          <w:iCs/>
          <w:color w:val="000000"/>
          <w:kern w:val="0"/>
          <w:sz w:val="22"/>
          <w:szCs w:val="22"/>
        </w:rPr>
      </w:pPr>
      <w:r>
        <w:rPr>
          <w:rFonts w:ascii="ArialMT" w:hAnsi="ArialMT" w:cs="ArialMT"/>
          <w:color w:val="000000"/>
          <w:kern w:val="0"/>
          <w:sz w:val="22"/>
          <w:szCs w:val="22"/>
        </w:rPr>
        <w:t xml:space="preserve">THE WORK. </w:t>
      </w:r>
      <w:r>
        <w:rPr>
          <w:rFonts w:ascii="Arial-BoldMT" w:hAnsi="Arial-BoldMT" w:cs="Arial-BoldMT"/>
          <w:b/>
          <w:bCs/>
          <w:color w:val="000000"/>
          <w:kern w:val="0"/>
          <w:sz w:val="22"/>
          <w:szCs w:val="22"/>
        </w:rPr>
        <w:t>**</w:t>
      </w:r>
      <w:r>
        <w:rPr>
          <w:rFonts w:ascii="Arial-BoldItalicMT" w:hAnsi="Arial-BoldItalicMT" w:cs="Arial-BoldItalicMT"/>
          <w:b/>
          <w:bCs/>
          <w:i/>
          <w:iCs/>
          <w:color w:val="000000"/>
          <w:kern w:val="0"/>
          <w:sz w:val="22"/>
          <w:szCs w:val="22"/>
        </w:rPr>
        <w:t>A sole source contract award will result from this Notice.**</w:t>
      </w:r>
    </w:p>
    <w:p w:rsidR="00640647" w:rsidP="004D2658">
      <w:pPr>
        <w:autoSpaceDE w:val="0"/>
        <w:autoSpaceDN w:val="0"/>
        <w:adjustRightInd w:val="0"/>
        <w:spacing w:after="0" w:line="240" w:lineRule="auto"/>
        <w:rPr>
          <w:rFonts w:ascii="ArialMT" w:hAnsi="ArialMT" w:cs="ArialMT"/>
          <w:color w:val="000000"/>
          <w:kern w:val="0"/>
          <w:sz w:val="22"/>
          <w:szCs w:val="22"/>
        </w:rPr>
      </w:pP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IN THE EVENT THAT A VENDOR DISAGREES WITH THIS SOLE SOURCE, THEN</w:t>
      </w:r>
      <w:r w:rsidR="00A121CC">
        <w:rPr>
          <w:rFonts w:ascii="ArialMT" w:hAnsi="ArialMT" w:cs="ArialMT"/>
          <w:color w:val="000000"/>
          <w:kern w:val="0"/>
          <w:sz w:val="22"/>
          <w:szCs w:val="22"/>
        </w:rPr>
        <w:t xml:space="preserve"> </w:t>
      </w:r>
      <w:r>
        <w:rPr>
          <w:rFonts w:ascii="ArialMT" w:hAnsi="ArialMT" w:cs="ArialMT"/>
          <w:color w:val="000000"/>
          <w:kern w:val="0"/>
          <w:sz w:val="22"/>
          <w:szCs w:val="22"/>
        </w:rPr>
        <w:t>DOCUMENTATION OF TECHNICAL EXPERTISE MUST BE PRESENTED IN SUFFICIENT</w:t>
      </w:r>
      <w:r w:rsidR="00A121CC">
        <w:rPr>
          <w:rFonts w:ascii="ArialMT" w:hAnsi="ArialMT" w:cs="ArialMT"/>
          <w:color w:val="000000"/>
          <w:kern w:val="0"/>
          <w:sz w:val="22"/>
          <w:szCs w:val="22"/>
        </w:rPr>
        <w:t xml:space="preserve"> </w:t>
      </w:r>
      <w:r>
        <w:rPr>
          <w:rFonts w:ascii="ArialMT" w:hAnsi="ArialMT" w:cs="ArialMT"/>
          <w:color w:val="000000"/>
          <w:kern w:val="0"/>
          <w:sz w:val="22"/>
          <w:szCs w:val="22"/>
        </w:rPr>
        <w:t>DETAIL FOR THE GOVERNMENT TO DETERMINE THAT YOUR COMPANY POSSESSES</w:t>
      </w:r>
      <w:r w:rsidR="00A121CC">
        <w:rPr>
          <w:rFonts w:ascii="ArialMT" w:hAnsi="ArialMT" w:cs="ArialMT"/>
          <w:color w:val="000000"/>
          <w:kern w:val="0"/>
          <w:sz w:val="22"/>
          <w:szCs w:val="22"/>
        </w:rPr>
        <w:t xml:space="preserve"> </w:t>
      </w:r>
      <w:r>
        <w:rPr>
          <w:rFonts w:ascii="ArialMT" w:hAnsi="ArialMT" w:cs="ArialMT"/>
          <w:color w:val="000000"/>
          <w:kern w:val="0"/>
          <w:sz w:val="22"/>
          <w:szCs w:val="22"/>
        </w:rPr>
        <w:t>THE NECESSARY FUNCTIONAL AREA EXPERTISE AND EXPERIENCE TO COMPETE FOR</w:t>
      </w:r>
      <w:r w:rsidR="00A121CC">
        <w:rPr>
          <w:rFonts w:ascii="ArialMT" w:hAnsi="ArialMT" w:cs="ArialMT"/>
          <w:color w:val="000000"/>
          <w:kern w:val="0"/>
          <w:sz w:val="22"/>
          <w:szCs w:val="22"/>
        </w:rPr>
        <w:t xml:space="preserve"> </w:t>
      </w:r>
      <w:r>
        <w:rPr>
          <w:rFonts w:ascii="ArialMT" w:hAnsi="ArialMT" w:cs="ArialMT"/>
          <w:color w:val="000000"/>
          <w:kern w:val="0"/>
          <w:sz w:val="22"/>
          <w:szCs w:val="22"/>
        </w:rPr>
        <w:t>THIS ACQUISITION.</w:t>
      </w:r>
    </w:p>
    <w:p w:rsidR="00640647" w:rsidP="004D2658">
      <w:pPr>
        <w:autoSpaceDE w:val="0"/>
        <w:autoSpaceDN w:val="0"/>
        <w:adjustRightInd w:val="0"/>
        <w:spacing w:after="0" w:line="240" w:lineRule="auto"/>
        <w:rPr>
          <w:rFonts w:ascii="ArialMT" w:hAnsi="ArialMT" w:cs="ArialMT"/>
          <w:color w:val="000000"/>
          <w:kern w:val="0"/>
          <w:sz w:val="22"/>
          <w:szCs w:val="22"/>
        </w:rPr>
      </w:pPr>
    </w:p>
    <w:p w:rsidR="004D2658" w:rsidP="004D2658">
      <w:pPr>
        <w:autoSpaceDE w:val="0"/>
        <w:autoSpaceDN w:val="0"/>
        <w:adjustRightInd w:val="0"/>
        <w:spacing w:after="0" w:line="240" w:lineRule="auto"/>
        <w:rPr>
          <w:rFonts w:ascii="Arial-BoldMT" w:hAnsi="Arial-BoldMT" w:cs="Arial-BoldMT"/>
          <w:b/>
          <w:bCs/>
          <w:color w:val="000000"/>
          <w:kern w:val="0"/>
          <w:sz w:val="22"/>
          <w:szCs w:val="22"/>
        </w:rPr>
      </w:pPr>
      <w:r>
        <w:rPr>
          <w:rFonts w:ascii="ArialMT" w:hAnsi="ArialMT" w:cs="ArialMT"/>
          <w:color w:val="000000"/>
          <w:kern w:val="0"/>
          <w:sz w:val="22"/>
          <w:szCs w:val="22"/>
        </w:rPr>
        <w:t>**</w:t>
      </w:r>
      <w:r>
        <w:rPr>
          <w:rFonts w:ascii="Arial-BoldMT" w:hAnsi="Arial-BoldMT" w:cs="Arial-BoldMT"/>
          <w:b/>
          <w:bCs/>
          <w:color w:val="000000"/>
          <w:kern w:val="0"/>
          <w:sz w:val="22"/>
          <w:szCs w:val="22"/>
        </w:rPr>
        <w:t>VENDOR RESPONSE SHALL INCLUDE THE BELOW**</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Responses to this INTENT TO SOLE SOURCE shall include company name, address, point of</w:t>
      </w:r>
      <w:r w:rsidR="00A121CC">
        <w:rPr>
          <w:rFonts w:ascii="ArialMT" w:hAnsi="ArialMT" w:cs="ArialMT"/>
          <w:color w:val="000000"/>
          <w:kern w:val="0"/>
          <w:sz w:val="22"/>
          <w:szCs w:val="22"/>
        </w:rPr>
        <w:t xml:space="preserve"> </w:t>
      </w:r>
      <w:r>
        <w:rPr>
          <w:rFonts w:ascii="ArialMT" w:hAnsi="ArialMT" w:cs="ArialMT"/>
          <w:color w:val="000000"/>
          <w:kern w:val="0"/>
          <w:sz w:val="22"/>
          <w:szCs w:val="22"/>
        </w:rPr>
        <w:t>contact, phone number, point of contact e-mail, DUNS Number, Cage Code, size of business</w:t>
      </w:r>
      <w:r w:rsidR="00A121CC">
        <w:rPr>
          <w:rFonts w:ascii="ArialMT" w:hAnsi="ArialMT" w:cs="ArialMT"/>
          <w:color w:val="000000"/>
          <w:kern w:val="0"/>
          <w:sz w:val="22"/>
          <w:szCs w:val="22"/>
        </w:rPr>
        <w:t xml:space="preserve"> </w:t>
      </w:r>
      <w:r>
        <w:rPr>
          <w:rFonts w:ascii="ArialMT" w:hAnsi="ArialMT" w:cs="ArialMT"/>
          <w:color w:val="000000"/>
          <w:kern w:val="0"/>
          <w:sz w:val="22"/>
          <w:szCs w:val="22"/>
        </w:rPr>
        <w:t xml:space="preserve">pursuant to North American Industrial Classification System </w:t>
      </w:r>
      <w:r>
        <w:rPr>
          <w:rFonts w:ascii="Arial-BoldMT" w:hAnsi="Arial-BoldMT" w:cs="Arial-BoldMT"/>
          <w:b/>
          <w:bCs/>
          <w:color w:val="365F92"/>
          <w:kern w:val="0"/>
          <w:sz w:val="22"/>
          <w:szCs w:val="22"/>
        </w:rPr>
        <w:t>(NAICS) 811210</w:t>
      </w:r>
      <w:r>
        <w:rPr>
          <w:rFonts w:ascii="ArialMT" w:hAnsi="ArialMT" w:cs="ArialMT"/>
          <w:color w:val="000000"/>
          <w:kern w:val="0"/>
          <w:sz w:val="22"/>
          <w:szCs w:val="22"/>
        </w:rPr>
        <w:t>, (size standard of</w:t>
      </w:r>
      <w:r w:rsidR="00A121CC">
        <w:rPr>
          <w:rFonts w:ascii="ArialMT" w:hAnsi="ArialMT" w:cs="ArialMT"/>
          <w:color w:val="000000"/>
          <w:kern w:val="0"/>
          <w:sz w:val="22"/>
          <w:szCs w:val="22"/>
        </w:rPr>
        <w:t xml:space="preserve"> </w:t>
      </w:r>
      <w:r>
        <w:rPr>
          <w:rFonts w:ascii="ArialMT" w:hAnsi="ArialMT" w:cs="ArialMT"/>
          <w:color w:val="000000"/>
          <w:kern w:val="0"/>
          <w:sz w:val="22"/>
          <w:szCs w:val="22"/>
        </w:rPr>
        <w:t>$34M, per SBA Table of Small Business Size Standards January 1, 2022) AND whether your</w:t>
      </w:r>
      <w:r w:rsidR="00A121CC">
        <w:rPr>
          <w:rFonts w:ascii="ArialMT" w:hAnsi="ArialMT" w:cs="ArialMT"/>
          <w:color w:val="000000"/>
          <w:kern w:val="0"/>
          <w:sz w:val="22"/>
          <w:szCs w:val="22"/>
        </w:rPr>
        <w:t xml:space="preserve"> </w:t>
      </w:r>
      <w:r>
        <w:rPr>
          <w:rFonts w:ascii="ArialMT" w:hAnsi="ArialMT" w:cs="ArialMT"/>
          <w:color w:val="000000"/>
          <w:kern w:val="0"/>
          <w:sz w:val="22"/>
          <w:szCs w:val="22"/>
        </w:rPr>
        <w:t>company has special socio-economic status (i.e., SDVOSB, VOSB, Small Business, HUBZone,</w:t>
      </w:r>
      <w:r w:rsidR="00A121CC">
        <w:rPr>
          <w:rFonts w:ascii="ArialMT" w:hAnsi="ArialMT" w:cs="ArialMT"/>
          <w:color w:val="000000"/>
          <w:kern w:val="0"/>
          <w:sz w:val="22"/>
          <w:szCs w:val="22"/>
        </w:rPr>
        <w:t xml:space="preserve"> </w:t>
      </w:r>
      <w:r>
        <w:rPr>
          <w:rFonts w:ascii="ArialMT" w:hAnsi="ArialMT" w:cs="ArialMT"/>
          <w:color w:val="000000"/>
          <w:kern w:val="0"/>
          <w:sz w:val="22"/>
          <w:szCs w:val="22"/>
        </w:rPr>
        <w:t>etc.).</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(A) COMPANY NAME</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(B) ADDRESS</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(C) POINT OF CONTACT</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(D) PHONE, FAX, AND EMAIL</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(E) DUNS NUMBER</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(F) CAGE CODE</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(G)TAX ID NUMBER</w:t>
      </w:r>
    </w:p>
    <w:p w:rsidR="004D2658" w:rsidP="004D2658">
      <w:pPr>
        <w:autoSpaceDE w:val="0"/>
        <w:autoSpaceDN w:val="0"/>
        <w:adjustRightInd w:val="0"/>
        <w:spacing w:after="0" w:line="240" w:lineRule="auto"/>
        <w:rPr>
          <w:rFonts w:ascii="ArialMT" w:hAnsi="ArialMT" w:cs="ArialMT"/>
          <w:color w:val="000000"/>
          <w:kern w:val="0"/>
          <w:sz w:val="22"/>
          <w:szCs w:val="22"/>
        </w:rPr>
      </w:pPr>
      <w:r>
        <w:rPr>
          <w:rFonts w:ascii="ArialMT" w:hAnsi="ArialMT" w:cs="ArialMT"/>
          <w:color w:val="000000"/>
          <w:kern w:val="0"/>
          <w:sz w:val="22"/>
          <w:szCs w:val="22"/>
        </w:rPr>
        <w:t>(H) TYPE OF SMALL BUSINESS, E.G. SERVICES DISABLED VETERAN OWNED SMALL</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SMALL BUSINESS, SMALL DISADVANTAGED BUSINESS, OR SMALL BUSINESS HUBZONE</w:t>
      </w:r>
      <w:r w:rsidR="00860CB6">
        <w:rPr>
          <w:rFonts w:ascii="ArialMT" w:hAnsi="ArialMT" w:cs="ArialMT"/>
          <w:color w:val="000000"/>
          <w:kern w:val="0"/>
          <w:sz w:val="22"/>
          <w:szCs w:val="22"/>
        </w:rPr>
        <w:t xml:space="preserve"> </w:t>
      </w:r>
      <w:r w:rsidRPr="000C1740">
        <w:rPr>
          <w:rFonts w:ascii="ArialMT" w:hAnsi="ArialMT" w:cs="ArialMT"/>
          <w:color w:val="000000"/>
          <w:kern w:val="0"/>
          <w:sz w:val="22"/>
          <w:szCs w:val="22"/>
        </w:rPr>
        <w:t>BUSINESS, (I) WILL YOUR COMPANY BE PERFORMING THE WORK? OR DO YOU PLAN</w:t>
      </w:r>
      <w:r w:rsidR="00860CB6">
        <w:rPr>
          <w:rFonts w:ascii="ArialMT" w:hAnsi="ArialMT" w:cs="ArialMT"/>
          <w:color w:val="000000"/>
          <w:kern w:val="0"/>
          <w:sz w:val="22"/>
          <w:szCs w:val="22"/>
        </w:rPr>
        <w:t xml:space="preserve"> </w:t>
      </w:r>
      <w:r w:rsidRPr="000C1740">
        <w:rPr>
          <w:rFonts w:ascii="ArialMT" w:hAnsi="ArialMT" w:cs="ArialMT"/>
          <w:color w:val="000000"/>
          <w:kern w:val="0"/>
          <w:sz w:val="22"/>
          <w:szCs w:val="22"/>
        </w:rPr>
        <w:t>ON SUB-CONTRACTING OUT THE WORK?</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(I) Is your company considered small under the NAICS code identified under this RFI? (Size</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standard of = or &lt; $30M, per SBA Table of Small Business Size Standards August 19, 2019)</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(J) Does your company have an FSS contract with GSA or the VA NAC or a GWAC contract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holder with any other federal agency? If so, please provide the contract number.</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 xml:space="preserve">(K) If your company holds a FSS GSA/VA NAC </w:t>
      </w:r>
      <w:r w:rsidRPr="000C1740" w:rsidR="00860CB6">
        <w:rPr>
          <w:rFonts w:ascii="ArialMT" w:hAnsi="ArialMT" w:cs="ArialMT"/>
          <w:color w:val="000000"/>
          <w:kern w:val="0"/>
          <w:sz w:val="22"/>
          <w:szCs w:val="22"/>
        </w:rPr>
        <w:t>contract with</w:t>
      </w:r>
      <w:r w:rsidRPr="000C1740">
        <w:rPr>
          <w:rFonts w:ascii="ArialMT" w:hAnsi="ArialMT" w:cs="ArialMT"/>
          <w:color w:val="000000"/>
          <w:kern w:val="0"/>
          <w:sz w:val="22"/>
          <w:szCs w:val="22"/>
        </w:rPr>
        <w:t xml:space="preserve"> other federal GWAC contract holder</w:t>
      </w:r>
      <w:r w:rsidR="00860CB6">
        <w:rPr>
          <w:rFonts w:ascii="ArialMT" w:hAnsi="ArialMT" w:cs="ArialMT"/>
          <w:color w:val="000000"/>
          <w:kern w:val="0"/>
          <w:sz w:val="22"/>
          <w:szCs w:val="22"/>
        </w:rPr>
        <w:t>s</w:t>
      </w:r>
      <w:r w:rsidRPr="000C1740">
        <w:rPr>
          <w:rFonts w:ascii="ArialMT" w:hAnsi="ArialMT" w:cs="ArialMT"/>
          <w:color w:val="000000"/>
          <w:kern w:val="0"/>
          <w:sz w:val="22"/>
          <w:szCs w:val="22"/>
        </w:rPr>
        <w: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are the services requested available on your schedule/contract?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(L) General pricing of your products is encouraged. Pricing will be used for the purpose of</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market research only. It will not be used to evaluate for any type of award.</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AND</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(J) ***WILL YOUR COMPANY BE DOING ALL OF THE WORK? IF NOT, WILL YOUR</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COMPANY BE SUB-CONTRACTING OUT THE WORK?***MUST ANSWER*** MUST</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PROVIDE A CAPABILITY STATEMENT THAT ADDRESSES THE ORGANIZATIONS</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QUALIFICATIONS AND ABILITY TO PERFORM AS A CONTRACTOR FOR THE WORK</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DESCRIBED BELOW. IF THE VENDOR IS AN SDVOSB/VOSB, BE PREPARED TO</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DEMONSTRATE HOW IT WILL NOT SUB-CONTRACT THE WORK BY MORE THAN 51%,</w:t>
      </w:r>
    </w:p>
    <w:p w:rsidR="000C1740" w:rsidRPr="000C1740" w:rsidP="000C1740">
      <w:pPr>
        <w:rPr>
          <w:rFonts w:ascii="ArialMT" w:hAnsi="ArialMT" w:cs="ArialMT"/>
          <w:b/>
          <w:bCs/>
          <w:color w:val="000000"/>
          <w:kern w:val="0"/>
          <w:sz w:val="22"/>
          <w:szCs w:val="22"/>
        </w:rPr>
      </w:pPr>
      <w:r w:rsidRPr="000C1740">
        <w:rPr>
          <w:rFonts w:ascii="ArialMT" w:hAnsi="ArialMT" w:cs="ArialMT"/>
          <w:color w:val="000000"/>
          <w:kern w:val="0"/>
          <w:sz w:val="22"/>
          <w:szCs w:val="22"/>
        </w:rPr>
        <w:t xml:space="preserve">PER </w:t>
      </w:r>
      <w:r w:rsidRPr="000C1740">
        <w:rPr>
          <w:rFonts w:ascii="ArialMT" w:hAnsi="ArialMT" w:cs="ArialMT"/>
          <w:b/>
          <w:bCs/>
          <w:color w:val="000000"/>
          <w:kern w:val="0"/>
          <w:sz w:val="22"/>
          <w:szCs w:val="22"/>
        </w:rPr>
        <w:t>VAAR 852.219-75, VAAR 819.7011(b) Contract clauses. (DEVIATION)</w:t>
      </w:r>
    </w:p>
    <w:p w:rsidR="000C1740" w:rsidRPr="000C1740" w:rsidP="000C1740">
      <w:pPr>
        <w:rPr>
          <w:rFonts w:ascii="ArialMT" w:hAnsi="ArialMT" w:cs="ArialMT"/>
          <w:b/>
          <w:bCs/>
          <w:color w:val="000000"/>
          <w:kern w:val="0"/>
          <w:sz w:val="22"/>
          <w:szCs w:val="22"/>
        </w:rPr>
      </w:pPr>
      <w:r w:rsidRPr="000C1740">
        <w:rPr>
          <w:rFonts w:ascii="ArialMT" w:hAnsi="ArialMT" w:cs="ArialMT"/>
          <w:b/>
          <w:bCs/>
          <w:color w:val="000000"/>
          <w:kern w:val="0"/>
          <w:sz w:val="22"/>
          <w:szCs w:val="22"/>
        </w:rPr>
        <w:t>***IF THERE ARE ANY OBJECTIONS TO THIS SOLE SOURCE,</w:t>
      </w:r>
    </w:p>
    <w:p w:rsidR="000C1740" w:rsidRPr="000C1740" w:rsidP="000C1740">
      <w:pPr>
        <w:rPr>
          <w:rFonts w:ascii="ArialMT" w:hAnsi="ArialMT" w:cs="ArialMT"/>
          <w:color w:val="000000"/>
          <w:kern w:val="0"/>
          <w:sz w:val="22"/>
          <w:szCs w:val="22"/>
        </w:rPr>
      </w:pPr>
      <w:r w:rsidRPr="000C1740">
        <w:rPr>
          <w:rFonts w:ascii="ArialMT" w:hAnsi="ArialMT" w:cs="ArialMT"/>
          <w:color w:val="000000"/>
          <w:kern w:val="0"/>
          <w:sz w:val="22"/>
          <w:szCs w:val="22"/>
        </w:rPr>
        <w:t>CONTACT THE CONTRACTING OFFICER AT</w:t>
      </w:r>
    </w:p>
    <w:p w:rsidR="000A5D71" w:rsidP="000C1740">
      <w:pPr>
        <w:rPr>
          <w:rFonts w:ascii="ArialMT" w:hAnsi="ArialMT" w:cs="ArialMT"/>
          <w:color w:val="000000"/>
          <w:kern w:val="0"/>
          <w:sz w:val="22"/>
          <w:szCs w:val="22"/>
        </w:rPr>
      </w:pPr>
      <w:r>
        <w:fldChar w:fldCharType="begin"/>
      </w:r>
      <w:r>
        <w:instrText xml:space="preserve"> HYPERLINK "mailto:AMY.WALTER1@VA.GOV" </w:instrText>
      </w:r>
      <w:r>
        <w:fldChar w:fldCharType="separate"/>
      </w:r>
      <w:r w:rsidRPr="00303826">
        <w:rPr>
          <w:rStyle w:val="Hyperlink"/>
          <w:rFonts w:ascii="ArialMT" w:hAnsi="ArialMT" w:cs="ArialMT"/>
          <w:b/>
          <w:bCs/>
          <w:kern w:val="0"/>
          <w:sz w:val="22"/>
          <w:szCs w:val="22"/>
        </w:rPr>
        <w:t>AMY.WALTER1@VA.GOV</w:t>
      </w:r>
      <w:r>
        <w:fldChar w:fldCharType="end"/>
      </w:r>
      <w:r>
        <w:rPr>
          <w:rFonts w:ascii="ArialMT" w:hAnsi="ArialMT" w:cs="ArialMT"/>
          <w:b/>
          <w:bCs/>
          <w:color w:val="000000"/>
          <w:kern w:val="0"/>
          <w:sz w:val="22"/>
          <w:szCs w:val="22"/>
        </w:rPr>
        <w:t xml:space="preserve"> </w:t>
      </w:r>
      <w:r w:rsidRPr="000C1740" w:rsidR="000C1740">
        <w:rPr>
          <w:rFonts w:ascii="ArialMT" w:hAnsi="ArialMT" w:cs="ArialMT"/>
          <w:b/>
          <w:bCs/>
          <w:color w:val="000000"/>
          <w:kern w:val="0"/>
          <w:sz w:val="22"/>
          <w:szCs w:val="22"/>
        </w:rPr>
        <w:t>.***</w:t>
      </w:r>
      <w:r w:rsidR="004D2658">
        <w:rPr>
          <w:rFonts w:ascii="ArialMT" w:hAnsi="ArialMT" w:cs="ArialMT"/>
          <w:color w:val="000000"/>
          <w:kern w:val="0"/>
          <w:sz w:val="22"/>
          <w:szCs w:val="22"/>
        </w:rPr>
        <w:t>BUSINESS, VETERAN-OWNED SMALL BUSINESS, 8(A), HUBZONE, WOMEN OWNED</w:t>
      </w:r>
    </w:p>
    <w:p w:rsidR="00F870DF">
      <w:r>
        <w:br w:type="page"/>
      </w:r>
    </w:p>
    <w:p w:rsidR="00F870DF" w:rsidRPr="00241528" w:rsidP="00241528">
      <w:pPr>
        <w:jc w:val="center"/>
        <w:rPr>
          <w:b/>
          <w:bCs/>
        </w:rPr>
      </w:pPr>
      <w:r w:rsidRPr="00241528">
        <w:rPr>
          <w:b/>
          <w:bCs/>
        </w:rPr>
        <w:t>STATEMENT OF WORK (SOW)</w:t>
      </w:r>
    </w:p>
    <w:p w:rsidR="0011131F" w:rsidP="0011131F">
      <w:r>
        <w:t>Washington DC VAM PAR Excellence Support &amp; Service Contract</w:t>
      </w:r>
    </w:p>
    <w:p w:rsidR="00F870DF" w:rsidRPr="00241528" w:rsidP="00F870DF">
      <w:pPr>
        <w:rPr>
          <w:b/>
          <w:bCs/>
        </w:rPr>
      </w:pPr>
      <w:r w:rsidRPr="00241528">
        <w:rPr>
          <w:b/>
          <w:bCs/>
        </w:rPr>
        <w:t>GENERAL INFORMATION</w:t>
      </w:r>
    </w:p>
    <w:p w:rsidR="00F870DF" w:rsidP="0011131F">
      <w:r>
        <w:t>Title of Project: Washington DC VAMC Par Excellence Support Contract</w:t>
      </w:r>
    </w:p>
    <w:p w:rsidR="00F870DF" w:rsidP="0011131F">
      <w:r>
        <w:t>Scope of Work: The contractor must provide all the resources necessary to accomplish the deliverables described in this statement of work (SOW).</w:t>
      </w:r>
    </w:p>
    <w:p w:rsidR="00F870DF" w:rsidP="0011131F">
      <w:pPr>
        <w:pStyle w:val="ListParagraph"/>
        <w:numPr>
          <w:ilvl w:val="0"/>
          <w:numId w:val="7"/>
        </w:numPr>
      </w:pPr>
      <w:r>
        <w:t>Diagnose problems and determine whether such a problem is related to software or hardware covered by this Statement of Work. If such a problem is determined to be caused by software or hardware covered under this Statement of Work, PAR Excellence will correct the problem.</w:t>
      </w:r>
    </w:p>
    <w:p w:rsidR="00F870DF" w:rsidP="0011131F">
      <w:pPr>
        <w:pStyle w:val="ListParagraph"/>
        <w:numPr>
          <w:ilvl w:val="0"/>
          <w:numId w:val="7"/>
        </w:numPr>
      </w:pPr>
      <w:r>
        <w:t>If the problem is Software related, the contractor must attempt to correct the problem via phone. If necessary, the contractor must make all required changes to the Software and related Deliverables.</w:t>
      </w:r>
    </w:p>
    <w:p w:rsidR="00F870DF" w:rsidP="0011131F">
      <w:pPr>
        <w:pStyle w:val="ListParagraph"/>
        <w:numPr>
          <w:ilvl w:val="0"/>
          <w:numId w:val="8"/>
        </w:numPr>
      </w:pPr>
      <w:r>
        <w:t>Help desk services are available and accessible by telephone or e-mail. The help desk will assist Government in resolving a problem and obtaining general technical assistance, including queries on how to use the Products and requests for additional Documentation.</w:t>
      </w:r>
    </w:p>
    <w:p w:rsidR="00F870DF" w:rsidP="0011131F">
      <w:pPr>
        <w:pStyle w:val="ListParagraph"/>
        <w:numPr>
          <w:ilvl w:val="1"/>
          <w:numId w:val="8"/>
        </w:numPr>
      </w:pPr>
      <w:r>
        <w:t xml:space="preserve">The contractor Support Staff </w:t>
      </w:r>
      <w:r w:rsidR="0011131F">
        <w:t>are</w:t>
      </w:r>
      <w:r>
        <w:t xml:space="preserve"> available 7AM - 8PM EST.</w:t>
      </w:r>
    </w:p>
    <w:p w:rsidR="00F870DF" w:rsidP="0011131F">
      <w:pPr>
        <w:pStyle w:val="ListParagraph"/>
        <w:numPr>
          <w:ilvl w:val="1"/>
          <w:numId w:val="8"/>
        </w:numPr>
      </w:pPr>
      <w:r>
        <w:t>After Hours Support is available via an on-call Technician at all other times. To contact the on- call technician, Government must call via telephone. The Contractor On-Call Support Staff will respond to after-hour support request in a timely manner, generally within 30 minutes to one hour after the initial phone call.</w:t>
      </w:r>
    </w:p>
    <w:p w:rsidR="0011131F" w:rsidP="0011131F">
      <w:pPr>
        <w:pStyle w:val="ListParagraph"/>
        <w:numPr>
          <w:ilvl w:val="0"/>
          <w:numId w:val="8"/>
        </w:numPr>
      </w:pPr>
      <w:r>
        <w:t>The contractor may periodically release changes to the software ("Software Releases"), including support, updates or upgrades. These changes will be reviewed and approved through the VA OIT Technical Reference Model System. Once approved, updates will be scheduled via OIT and COTS.</w:t>
      </w:r>
    </w:p>
    <w:p w:rsidR="00F870DF" w:rsidP="0011131F">
      <w:pPr>
        <w:pStyle w:val="ListParagraph"/>
        <w:numPr>
          <w:ilvl w:val="0"/>
          <w:numId w:val="8"/>
        </w:numPr>
      </w:pPr>
      <w:r>
        <w:t>The contractor solutions are monitored by PAR Excellence PTPS (Pro-Active Technical Product Support)</w:t>
      </w:r>
      <w:r w:rsidR="0011131F">
        <w:t xml:space="preserve"> </w:t>
      </w:r>
      <w:r>
        <w:t>PTPS automatically checks in with the contractor 4 times a day to verify system health</w:t>
      </w:r>
      <w:r w:rsidR="0011131F">
        <w:t xml:space="preserve"> </w:t>
      </w:r>
      <w:r>
        <w:t>PTPS may periodically send messages to the contractor to provide alerts to Support Staff</w:t>
      </w:r>
      <w:r w:rsidR="0011131F">
        <w:t xml:space="preserve"> </w:t>
      </w:r>
      <w:r>
        <w:t>Alerts from PTPS may require the contractor support staff to contact a VA employee for assistance to resolve the alert. This may require escalation from the local staff to local OIT, or National COTS.</w:t>
      </w:r>
    </w:p>
    <w:p w:rsidR="00C31608" w:rsidP="00F870DF">
      <w:r>
        <w:t>Background: In October 2023 the DC VA Medical Center procured a contract via SAC, 36C10X24P0094 for a weight-based inventory management system. The vendor chosen was Par Excellence (previously known as Greenbrier) who partnered with a Service-Disabled Veteran Owned Small Business (SDVOSB) SDV Office Systems, LLC. The installation and management of the equipment for supply chain inventory is a success. Subsequently a support contract is now needed for the equipment that is now in place. Since the inception of the contract the manufacturer of the equipment has registered with SAM.gov and the Financial Management System and will no longer be working with SDV Office Systems, LLC.</w:t>
      </w:r>
    </w:p>
    <w:p w:rsidR="00C31608">
      <w:r>
        <w:br w:type="page"/>
      </w:r>
    </w:p>
    <w:p w:rsidR="00F870DF" w:rsidP="00F870DF"/>
    <w:p w:rsidR="00F870DF" w:rsidP="00F870DF">
      <w:r>
        <w:t>Performance Period: The Washington DC VA Medical Center intends to establish a base plus 4 option years for PAR Excellence support services.</w:t>
      </w:r>
    </w:p>
    <w:p w:rsidR="0011131F" w:rsidP="00F870DF">
      <w:r w:rsidRPr="000E12A4">
        <w:drawing>
          <wp:inline distT="0" distB="0" distL="0" distR="0">
            <wp:extent cx="6179820" cy="1189209"/>
            <wp:effectExtent l="0" t="0" r="0" b="0"/>
            <wp:docPr id="258071304"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087" name="Picture 1" descr="Table&#10;&#10;AI-generated content may be incorrect."/>
                    <pic:cNvPicPr/>
                  </pic:nvPicPr>
                  <pic:blipFill>
                    <a:blip xmlns:r="http://schemas.openxmlformats.org/officeDocument/2006/relationships" r:embed="rId4"/>
                    <a:stretch>
                      <a:fillRect/>
                    </a:stretch>
                  </pic:blipFill>
                  <pic:spPr>
                    <a:xfrm>
                      <a:off x="0" y="0"/>
                      <a:ext cx="6190706" cy="1191304"/>
                    </a:xfrm>
                    <a:prstGeom prst="rect">
                      <a:avLst/>
                    </a:prstGeom>
                  </pic:spPr>
                </pic:pic>
              </a:graphicData>
            </a:graphic>
          </wp:inline>
        </w:drawing>
      </w:r>
    </w:p>
    <w:p w:rsidR="00F870DF" w:rsidRPr="00210C6A" w:rsidP="006967FA">
      <w:pPr>
        <w:jc w:val="center"/>
        <w:rPr>
          <w:b/>
          <w:bCs/>
          <w:u w:val="single"/>
        </w:rPr>
      </w:pPr>
      <w:r w:rsidRPr="00210C6A">
        <w:rPr>
          <w:b/>
          <w:bCs/>
          <w:u w:val="single"/>
        </w:rPr>
        <w:t>Federal Holidays</w:t>
      </w:r>
    </w:p>
    <w:tbl>
      <w:tblPr>
        <w:tblStyle w:val="TableGrid"/>
        <w:tblW w:w="0" w:type="auto"/>
        <w:tblInd w:w="1747" w:type="dxa"/>
        <w:tblLook w:val="04A0"/>
      </w:tblPr>
      <w:tblGrid>
        <w:gridCol w:w="5845"/>
      </w:tblGrid>
      <w:tr w:rsidTr="006967FA">
        <w:tblPrEx>
          <w:tblW w:w="0" w:type="auto"/>
          <w:tblInd w:w="1747" w:type="dxa"/>
          <w:tblLook w:val="04A0"/>
        </w:tblPrEx>
        <w:tc>
          <w:tcPr>
            <w:tcW w:w="5845" w:type="dxa"/>
          </w:tcPr>
          <w:p w:rsidR="006967FA" w:rsidRPr="006967FA" w:rsidP="00B05799">
            <w:r w:rsidRPr="006967FA">
              <w:t>a)</w:t>
            </w:r>
            <w:r w:rsidRPr="006967FA">
              <w:t xml:space="preserve"> </w:t>
            </w:r>
            <w:r w:rsidRPr="006967FA">
              <w:t xml:space="preserve">New Year's Day January </w:t>
            </w:r>
            <w:r w:rsidRPr="006967FA">
              <w:t>1</w:t>
            </w:r>
          </w:p>
        </w:tc>
      </w:tr>
      <w:tr w:rsidTr="006967FA">
        <w:tblPrEx>
          <w:tblW w:w="0" w:type="auto"/>
          <w:tblInd w:w="1747" w:type="dxa"/>
          <w:tblLook w:val="04A0"/>
        </w:tblPrEx>
        <w:tc>
          <w:tcPr>
            <w:tcW w:w="5845" w:type="dxa"/>
          </w:tcPr>
          <w:p w:rsidR="006967FA" w:rsidRPr="006967FA" w:rsidP="00B05799">
            <w:r w:rsidRPr="006967FA">
              <w:t>b)</w:t>
            </w:r>
            <w:r w:rsidRPr="006967FA">
              <w:t xml:space="preserve"> </w:t>
            </w:r>
            <w:r w:rsidRPr="006967FA">
              <w:t>Martin Luther King's Birthday 3rd Monday in January</w:t>
            </w:r>
          </w:p>
        </w:tc>
      </w:tr>
      <w:tr w:rsidTr="006967FA">
        <w:tblPrEx>
          <w:tblW w:w="0" w:type="auto"/>
          <w:tblInd w:w="1747" w:type="dxa"/>
          <w:tblLook w:val="04A0"/>
        </w:tblPrEx>
        <w:tc>
          <w:tcPr>
            <w:tcW w:w="5845" w:type="dxa"/>
          </w:tcPr>
          <w:p w:rsidR="006967FA" w:rsidRPr="006967FA" w:rsidP="00B05799">
            <w:r w:rsidRPr="006967FA">
              <w:t>c)</w:t>
            </w:r>
            <w:r w:rsidRPr="006967FA">
              <w:t xml:space="preserve"> </w:t>
            </w:r>
            <w:r w:rsidRPr="006967FA">
              <w:t>President's Day 3rd Monday in February</w:t>
            </w:r>
          </w:p>
        </w:tc>
      </w:tr>
      <w:tr w:rsidTr="006967FA">
        <w:tblPrEx>
          <w:tblW w:w="0" w:type="auto"/>
          <w:tblInd w:w="1747" w:type="dxa"/>
          <w:tblLook w:val="04A0"/>
        </w:tblPrEx>
        <w:tc>
          <w:tcPr>
            <w:tcW w:w="5845" w:type="dxa"/>
          </w:tcPr>
          <w:p w:rsidR="006967FA" w:rsidRPr="006967FA" w:rsidP="00B05799">
            <w:r w:rsidRPr="006967FA">
              <w:t>d)</w:t>
            </w:r>
            <w:r w:rsidRPr="006967FA">
              <w:t xml:space="preserve"> </w:t>
            </w:r>
            <w:r w:rsidRPr="006967FA">
              <w:t>Memorial Day Last Monday in May</w:t>
            </w:r>
          </w:p>
        </w:tc>
      </w:tr>
      <w:tr w:rsidTr="006967FA">
        <w:tblPrEx>
          <w:tblW w:w="0" w:type="auto"/>
          <w:tblInd w:w="1747" w:type="dxa"/>
          <w:tblLook w:val="04A0"/>
        </w:tblPrEx>
        <w:tc>
          <w:tcPr>
            <w:tcW w:w="5845" w:type="dxa"/>
          </w:tcPr>
          <w:p w:rsidR="006967FA" w:rsidRPr="006967FA" w:rsidP="00B05799">
            <w:r w:rsidRPr="006967FA">
              <w:t>e)</w:t>
            </w:r>
            <w:r w:rsidRPr="006967FA">
              <w:t xml:space="preserve"> </w:t>
            </w:r>
            <w:r w:rsidRPr="006967FA">
              <w:t>Juneteenth</w:t>
            </w:r>
            <w:r w:rsidRPr="006967FA">
              <w:tab/>
              <w:t>Jun 19th</w:t>
            </w:r>
          </w:p>
        </w:tc>
      </w:tr>
      <w:tr w:rsidTr="006967FA">
        <w:tblPrEx>
          <w:tblW w:w="0" w:type="auto"/>
          <w:tblInd w:w="1747" w:type="dxa"/>
          <w:tblLook w:val="04A0"/>
        </w:tblPrEx>
        <w:tc>
          <w:tcPr>
            <w:tcW w:w="5845" w:type="dxa"/>
          </w:tcPr>
          <w:p w:rsidR="006967FA" w:rsidRPr="006967FA" w:rsidP="00B05799">
            <w:r w:rsidRPr="006967FA">
              <w:t>f)</w:t>
            </w:r>
            <w:r w:rsidRPr="006967FA">
              <w:t xml:space="preserve"> </w:t>
            </w:r>
            <w:r w:rsidRPr="006967FA">
              <w:t>Independence Day July 4th</w:t>
            </w:r>
          </w:p>
        </w:tc>
      </w:tr>
      <w:tr w:rsidTr="006967FA">
        <w:tblPrEx>
          <w:tblW w:w="0" w:type="auto"/>
          <w:tblInd w:w="1747" w:type="dxa"/>
          <w:tblLook w:val="04A0"/>
        </w:tblPrEx>
        <w:tc>
          <w:tcPr>
            <w:tcW w:w="5845" w:type="dxa"/>
          </w:tcPr>
          <w:p w:rsidR="006967FA" w:rsidRPr="006967FA" w:rsidP="00B05799">
            <w:r w:rsidRPr="006967FA">
              <w:t>g)</w:t>
            </w:r>
            <w:r w:rsidRPr="006967FA">
              <w:t xml:space="preserve"> </w:t>
            </w:r>
            <w:r w:rsidRPr="006967FA">
              <w:t>Labor Day 1st Monday in September</w:t>
            </w:r>
          </w:p>
        </w:tc>
      </w:tr>
      <w:tr w:rsidTr="006967FA">
        <w:tblPrEx>
          <w:tblW w:w="0" w:type="auto"/>
          <w:tblInd w:w="1747" w:type="dxa"/>
          <w:tblLook w:val="04A0"/>
        </w:tblPrEx>
        <w:tc>
          <w:tcPr>
            <w:tcW w:w="5845" w:type="dxa"/>
          </w:tcPr>
          <w:p w:rsidR="006967FA" w:rsidRPr="006967FA" w:rsidP="00B05799">
            <w:r w:rsidRPr="006967FA">
              <w:t>h)</w:t>
            </w:r>
            <w:r w:rsidRPr="006967FA">
              <w:t xml:space="preserve"> </w:t>
            </w:r>
            <w:r w:rsidRPr="006967FA">
              <w:t>Columbus Day 2nd Monday in October</w:t>
            </w:r>
          </w:p>
        </w:tc>
      </w:tr>
      <w:tr w:rsidTr="006967FA">
        <w:tblPrEx>
          <w:tblW w:w="0" w:type="auto"/>
          <w:tblInd w:w="1747" w:type="dxa"/>
          <w:tblLook w:val="04A0"/>
        </w:tblPrEx>
        <w:tc>
          <w:tcPr>
            <w:tcW w:w="5845" w:type="dxa"/>
          </w:tcPr>
          <w:p w:rsidR="006967FA" w:rsidRPr="006967FA" w:rsidP="00B05799">
            <w:r w:rsidRPr="006967FA">
              <w:t>i)</w:t>
            </w:r>
            <w:r w:rsidRPr="006967FA">
              <w:t xml:space="preserve"> </w:t>
            </w:r>
            <w:r w:rsidRPr="006967FA">
              <w:t>Veteran's Day November 11</w:t>
            </w:r>
          </w:p>
        </w:tc>
      </w:tr>
      <w:tr w:rsidTr="006967FA">
        <w:tblPrEx>
          <w:tblW w:w="0" w:type="auto"/>
          <w:tblInd w:w="1747" w:type="dxa"/>
          <w:tblLook w:val="04A0"/>
        </w:tblPrEx>
        <w:tc>
          <w:tcPr>
            <w:tcW w:w="5845" w:type="dxa"/>
          </w:tcPr>
          <w:p w:rsidR="006967FA" w:rsidRPr="006967FA" w:rsidP="00B05799">
            <w:r w:rsidRPr="006967FA">
              <w:t>j)</w:t>
            </w:r>
            <w:r w:rsidRPr="006967FA">
              <w:t xml:space="preserve"> </w:t>
            </w:r>
            <w:r w:rsidRPr="006967FA">
              <w:t>Thanksgiving Day Last Thursday in November</w:t>
            </w:r>
          </w:p>
        </w:tc>
      </w:tr>
      <w:tr w:rsidTr="006967FA">
        <w:tblPrEx>
          <w:tblW w:w="0" w:type="auto"/>
          <w:tblInd w:w="1747" w:type="dxa"/>
          <w:tblLook w:val="04A0"/>
        </w:tblPrEx>
        <w:tc>
          <w:tcPr>
            <w:tcW w:w="5845" w:type="dxa"/>
          </w:tcPr>
          <w:p w:rsidR="006967FA" w:rsidRPr="006967FA" w:rsidP="00B05799">
            <w:r w:rsidRPr="006967FA">
              <w:t>k)</w:t>
            </w:r>
            <w:r w:rsidRPr="006967FA">
              <w:t xml:space="preserve"> </w:t>
            </w:r>
            <w:r w:rsidRPr="006967FA">
              <w:t>Christmas Day December 25</w:t>
            </w:r>
          </w:p>
        </w:tc>
      </w:tr>
    </w:tbl>
    <w:p w:rsidR="00F870DF" w:rsidP="00F870DF"/>
    <w:p w:rsidR="00F870DF" w:rsidP="00F870DF">
      <w:r>
        <w:t>Any other day designated by the President as a national holiday. When one of the holidays falls on a Sunday, the following Monday will be observed as a legal holiday. When holiday falls on a Saturday, the preceding Friday is observed as a legal holiday by US Government agencies.</w:t>
      </w:r>
    </w:p>
    <w:p w:rsidR="00F870DF" w:rsidP="00F870DF">
      <w:r>
        <w:t xml:space="preserve">Place of Performance: </w:t>
      </w:r>
    </w:p>
    <w:p w:rsidR="00F870DF" w:rsidP="00C31608">
      <w:pPr>
        <w:pStyle w:val="ListParagraph"/>
        <w:numPr>
          <w:ilvl w:val="0"/>
          <w:numId w:val="9"/>
        </w:numPr>
      </w:pPr>
      <w:r>
        <w:t>Washington DC VA Medical Center: 50 Irving Street, Northwest Washington, DC 20422</w:t>
      </w:r>
    </w:p>
    <w:p w:rsidR="00F870DF" w:rsidP="00C31608">
      <w:pPr>
        <w:pStyle w:val="ListParagraph"/>
        <w:numPr>
          <w:ilvl w:val="0"/>
          <w:numId w:val="9"/>
        </w:numPr>
      </w:pPr>
      <w:r>
        <w:t>Charlotte Hall VA Clinic: 29640 Three Notch Road Charlotte Hall, MD 20622</w:t>
      </w:r>
    </w:p>
    <w:p w:rsidR="00F870DF" w:rsidP="00C31608">
      <w:pPr>
        <w:pStyle w:val="ListParagraph"/>
        <w:numPr>
          <w:ilvl w:val="0"/>
          <w:numId w:val="9"/>
        </w:numPr>
      </w:pPr>
      <w:r>
        <w:t>Fort Belvoir VA Clinic: 9300 Dewitt Loop Fort Belvoir, VA 22060</w:t>
      </w:r>
    </w:p>
    <w:p w:rsidR="00F870DF" w:rsidP="00C31608">
      <w:pPr>
        <w:pStyle w:val="ListParagraph"/>
        <w:numPr>
          <w:ilvl w:val="0"/>
          <w:numId w:val="9"/>
        </w:numPr>
      </w:pPr>
      <w:r>
        <w:t>Lexington Park VA Clinic: 45870 East Run Drive East Run Center, Suite 300 Lexington Park, MD 20653</w:t>
      </w:r>
    </w:p>
    <w:p w:rsidR="00F870DF" w:rsidP="00C31608">
      <w:pPr>
        <w:pStyle w:val="ListParagraph"/>
        <w:numPr>
          <w:ilvl w:val="0"/>
          <w:numId w:val="9"/>
        </w:numPr>
      </w:pPr>
      <w:r>
        <w:t>Montgomery County VA Clinic: 15810 Gaither Drive Shady Grove Development Park Suite 130 Gaithersburg, MD 20877</w:t>
      </w:r>
    </w:p>
    <w:p w:rsidR="00C31608" w:rsidP="00C31608">
      <w:pPr>
        <w:pStyle w:val="ListParagraph"/>
        <w:numPr>
          <w:ilvl w:val="0"/>
          <w:numId w:val="9"/>
        </w:numPr>
      </w:pPr>
      <w:r>
        <w:t>Southern Prince George’s Country VA Clinic: 5801 Allentown Road, Suites 104 and 106 Camp Springs, MD 20746</w:t>
      </w:r>
    </w:p>
    <w:p w:rsidR="00C31608">
      <w:r>
        <w:br w:type="page"/>
      </w:r>
    </w:p>
    <w:p w:rsidR="00F870DF" w:rsidP="00C31608"/>
    <w:p w:rsidR="00F870DF" w:rsidRPr="00C31608" w:rsidP="00F870DF">
      <w:pPr>
        <w:rPr>
          <w:b/>
          <w:bCs/>
        </w:rPr>
      </w:pPr>
      <w:r w:rsidRPr="00C31608">
        <w:rPr>
          <w:b/>
          <w:bCs/>
        </w:rPr>
        <w:t>CONTRACT AWARD MEETING</w:t>
      </w:r>
    </w:p>
    <w:p w:rsidR="00F870DF" w:rsidP="00F870DF">
      <w:r>
        <w:t xml:space="preserve">No scheduled kickoff meeting </w:t>
      </w:r>
      <w:r w:rsidR="00A121CC">
        <w:t>is required</w:t>
      </w:r>
      <w:r>
        <w:t xml:space="preserve"> </w:t>
      </w:r>
      <w:r w:rsidR="00C31608">
        <w:t xml:space="preserve">because </w:t>
      </w:r>
      <w:r>
        <w:t>base system installation is complete and support is available on day 1 contract.</w:t>
      </w:r>
    </w:p>
    <w:p w:rsidR="00F870DF" w:rsidRPr="00C54779" w:rsidP="00F870DF">
      <w:pPr>
        <w:rPr>
          <w:b/>
          <w:bCs/>
        </w:rPr>
      </w:pPr>
      <w:r w:rsidRPr="00C54779">
        <w:rPr>
          <w:b/>
          <w:bCs/>
        </w:rPr>
        <w:t>GENERAL REQUIREMENTS</w:t>
      </w:r>
    </w:p>
    <w:p w:rsidR="00F870DF" w:rsidP="00F870DF">
      <w:r>
        <w:t>All written deliverables must be phrased in layperson language. Statistical and other technical terminology must not be used without providing a glossary of terms.</w:t>
      </w:r>
    </w:p>
    <w:p w:rsidR="00C31608" w:rsidP="00C31608">
      <w:pPr>
        <w:pStyle w:val="ListParagraph"/>
        <w:numPr>
          <w:ilvl w:val="0"/>
          <w:numId w:val="10"/>
        </w:numPr>
      </w:pPr>
      <w:r>
        <w:t>Government Responsibility</w:t>
      </w:r>
    </w:p>
    <w:p w:rsidR="00C31608" w:rsidP="00F870DF">
      <w:pPr>
        <w:pStyle w:val="ListParagraph"/>
        <w:numPr>
          <w:ilvl w:val="1"/>
          <w:numId w:val="10"/>
        </w:numPr>
      </w:pPr>
      <w:r>
        <w:t>Government must provide IT resources that can verify ports are set up and operating correctly. When this is requested, the government response time should not exceed 24 hours.</w:t>
      </w:r>
    </w:p>
    <w:p w:rsidR="00C31608" w:rsidP="00F870DF">
      <w:pPr>
        <w:pStyle w:val="ListParagraph"/>
        <w:numPr>
          <w:ilvl w:val="1"/>
          <w:numId w:val="10"/>
        </w:numPr>
      </w:pPr>
      <w:r>
        <w:t>Government must provide and maintain proper VLAN and ACL for PAR Excellence Controllers and Scales to be able to</w:t>
      </w:r>
      <w:r>
        <w:t xml:space="preserve"> </w:t>
      </w:r>
      <w:r>
        <w:t>communicate to the server.</w:t>
      </w:r>
    </w:p>
    <w:p w:rsidR="00C31608" w:rsidP="00F870DF">
      <w:pPr>
        <w:pStyle w:val="ListParagraph"/>
        <w:numPr>
          <w:ilvl w:val="1"/>
          <w:numId w:val="10"/>
        </w:numPr>
      </w:pPr>
      <w:r>
        <w:t>Government must provide adequate IP addresses for PAR Excellence controllers.</w:t>
      </w:r>
    </w:p>
    <w:p w:rsidR="00ED5D74" w:rsidP="00F870DF">
      <w:pPr>
        <w:pStyle w:val="ListParagraph"/>
        <w:numPr>
          <w:ilvl w:val="1"/>
          <w:numId w:val="10"/>
        </w:numPr>
      </w:pPr>
      <w:r>
        <w:t>Government must provide PAR Excellence's Support Staff with CAG access.</w:t>
      </w:r>
      <w:r w:rsidR="00C31608">
        <w:t xml:space="preserve"> *</w:t>
      </w:r>
      <w:r w:rsidRPr="00ED5D74">
        <w:rPr>
          <w:i/>
          <w:iCs/>
        </w:rPr>
        <w:t>If remote access to server is required for installation</w:t>
      </w:r>
      <w:r w:rsidRPr="00ED5D74">
        <w:rPr>
          <w:i/>
          <w:iCs/>
        </w:rPr>
        <w:t xml:space="preserve"> </w:t>
      </w:r>
      <w:r>
        <w:t>or Support of software, or to resolve an issue, VA personnel must provide remote (escorted) access within 24 hours of request. The facility COR is the responsible POC for this responsibility.</w:t>
      </w:r>
    </w:p>
    <w:p w:rsidR="00335D19" w:rsidP="00F870DF">
      <w:pPr>
        <w:pStyle w:val="ListParagraph"/>
        <w:numPr>
          <w:ilvl w:val="1"/>
          <w:numId w:val="10"/>
        </w:numPr>
      </w:pPr>
      <w:r>
        <w:t>Government must always have one designated, appropriately qualified person to maintain security groups as required.</w:t>
      </w:r>
    </w:p>
    <w:p w:rsidR="00335D19" w:rsidP="00F870DF">
      <w:pPr>
        <w:pStyle w:val="ListParagraph"/>
        <w:numPr>
          <w:ilvl w:val="1"/>
          <w:numId w:val="10"/>
        </w:numPr>
      </w:pPr>
      <w:r>
        <w:t>Maintain at least one spare scanner, if scanners are used by Government in connection with the Services.</w:t>
      </w:r>
    </w:p>
    <w:p w:rsidR="00335D19" w:rsidP="00F870DF">
      <w:pPr>
        <w:pStyle w:val="ListParagraph"/>
        <w:numPr>
          <w:ilvl w:val="1"/>
          <w:numId w:val="10"/>
        </w:numPr>
      </w:pPr>
      <w:r>
        <w:t>Coordinate with PAR Excellence any support or maintenance needed with equipment provided by PAR. This includes but is not limited to commercially manufactured computers, protocol converters, printers, and all other devices associated with telecommunications and networking.</w:t>
      </w:r>
    </w:p>
    <w:p w:rsidR="00335D19" w:rsidP="00F870DF">
      <w:pPr>
        <w:pStyle w:val="ListParagraph"/>
        <w:numPr>
          <w:ilvl w:val="1"/>
          <w:numId w:val="10"/>
        </w:numPr>
      </w:pPr>
      <w:r>
        <w:t>Government must always have two appropriately qualified people who have been trained and by PAR Excellence who will be available to complete the following tasks:</w:t>
      </w:r>
    </w:p>
    <w:p w:rsidR="00335D19" w:rsidP="00F870DF">
      <w:pPr>
        <w:pStyle w:val="ListParagraph"/>
        <w:numPr>
          <w:ilvl w:val="2"/>
          <w:numId w:val="10"/>
        </w:numPr>
      </w:pPr>
      <w:r>
        <w:t>Turn the PAR Location equipment on or off</w:t>
      </w:r>
    </w:p>
    <w:p w:rsidR="00335D19" w:rsidP="00F870DF">
      <w:pPr>
        <w:pStyle w:val="ListParagraph"/>
        <w:numPr>
          <w:ilvl w:val="2"/>
          <w:numId w:val="10"/>
        </w:numPr>
      </w:pPr>
      <w:r>
        <w:t xml:space="preserve"> </w:t>
      </w:r>
      <w:r w:rsidR="00F870DF">
        <w:t>Disconnect and reconnect power from the PAR Location equipment</w:t>
      </w:r>
    </w:p>
    <w:p w:rsidR="00335D19" w:rsidP="00F870DF">
      <w:pPr>
        <w:pStyle w:val="ListParagraph"/>
        <w:numPr>
          <w:ilvl w:val="2"/>
          <w:numId w:val="10"/>
        </w:numPr>
      </w:pPr>
      <w:r>
        <w:t xml:space="preserve"> </w:t>
      </w:r>
      <w:r w:rsidR="00F870DF">
        <w:t>Change the battery of scanners, if used by Government</w:t>
      </w:r>
    </w:p>
    <w:p w:rsidR="00335D19" w:rsidP="00F870DF">
      <w:pPr>
        <w:pStyle w:val="ListParagraph"/>
        <w:numPr>
          <w:ilvl w:val="2"/>
          <w:numId w:val="10"/>
        </w:numPr>
      </w:pPr>
      <w:r>
        <w:t xml:space="preserve"> </w:t>
      </w:r>
      <w:r w:rsidR="00F870DF">
        <w:t>Properly register and exchange PAR Location equipment</w:t>
      </w:r>
    </w:p>
    <w:p w:rsidR="00335D19" w:rsidP="00F870DF">
      <w:pPr>
        <w:pStyle w:val="ListParagraph"/>
        <w:numPr>
          <w:ilvl w:val="2"/>
          <w:numId w:val="10"/>
        </w:numPr>
      </w:pPr>
      <w:r>
        <w:t>Visually and verbally assist Service Provider in diagnosing PAR Location equipment problems.</w:t>
      </w:r>
    </w:p>
    <w:p w:rsidR="00F870DF" w:rsidP="00F870DF">
      <w:pPr>
        <w:pStyle w:val="ListParagraph"/>
        <w:numPr>
          <w:ilvl w:val="2"/>
          <w:numId w:val="10"/>
        </w:numPr>
      </w:pPr>
      <w:r>
        <w:t>Maintain the system database.</w:t>
      </w:r>
    </w:p>
    <w:p w:rsidR="00F870DF" w:rsidP="00F870DF"/>
    <w:p w:rsidR="00F870DF" w:rsidP="00F870DF"/>
    <w:p w:rsidR="00C54779" w:rsidP="00F870DF"/>
    <w:p w:rsidR="00F870DF" w:rsidRPr="00335D19" w:rsidP="00F870DF">
      <w:pPr>
        <w:rPr>
          <w:b/>
          <w:bCs/>
        </w:rPr>
      </w:pPr>
      <w:r w:rsidRPr="00335D19">
        <w:rPr>
          <w:b/>
          <w:bCs/>
        </w:rPr>
        <w:t>CHANGES TO STATEMENT OF WORK</w:t>
      </w:r>
    </w:p>
    <w:p w:rsidR="00F870DF" w:rsidP="00F870DF">
      <w:r>
        <w:t>Any changes to this SOW must be authorized and approved only through written modifications to the contract by the CO. A copy of each modification will be kept in a project folder along with all other products of the project. Costs incurred by the contractor through the actions of parties other than the CO must be borne by the contractor.</w:t>
      </w:r>
    </w:p>
    <w:p w:rsidR="00F870DF" w:rsidRPr="00C54779" w:rsidP="00F870DF">
      <w:pPr>
        <w:rPr>
          <w:b/>
          <w:bCs/>
        </w:rPr>
      </w:pPr>
      <w:r w:rsidRPr="00C54779">
        <w:rPr>
          <w:b/>
          <w:bCs/>
        </w:rPr>
        <w:t>REPORTING REQUIREMENTS</w:t>
      </w:r>
    </w:p>
    <w:p w:rsidR="00F870DF" w:rsidP="008F394C">
      <w:pPr>
        <w:pStyle w:val="ListParagraph"/>
        <w:numPr>
          <w:ilvl w:val="0"/>
          <w:numId w:val="11"/>
        </w:numPr>
      </w:pPr>
      <w:r>
        <w:t>The contractor must provide the COR at each facility with monthly written progress reports. These are due to the COR by the second workday following the end of each calendar month, throughout the project's duration. The COR is required to provide monthly progress reports to the Contracting Officer by the fifth workday of the new calendar month.</w:t>
      </w:r>
    </w:p>
    <w:p w:rsidR="00F870DF" w:rsidP="008F394C">
      <w:pPr>
        <w:pStyle w:val="ListParagraph"/>
        <w:numPr>
          <w:ilvl w:val="0"/>
          <w:numId w:val="11"/>
        </w:numPr>
      </w:pPr>
      <w:r>
        <w:t>PAR will provide monthly reports to show support transactions that came into the PAR Help Desk via call or email. The progress report must be sent to the COR.</w:t>
      </w:r>
    </w:p>
    <w:p w:rsidR="00F870DF" w:rsidRPr="008F394C" w:rsidP="00F870DF">
      <w:pPr>
        <w:rPr>
          <w:b/>
          <w:bCs/>
        </w:rPr>
      </w:pPr>
      <w:r w:rsidRPr="008F394C">
        <w:rPr>
          <w:b/>
          <w:bCs/>
        </w:rPr>
        <w:t>CONFIDENTIALITY AND NONDISCLOSURE</w:t>
      </w:r>
    </w:p>
    <w:p w:rsidR="00F870DF" w:rsidP="00F870DF">
      <w:r>
        <w:t>It is agreed that:</w:t>
      </w:r>
    </w:p>
    <w:p w:rsidR="00F870DF" w:rsidP="008F394C">
      <w:pPr>
        <w:pStyle w:val="ListParagraph"/>
        <w:numPr>
          <w:ilvl w:val="0"/>
          <w:numId w:val="12"/>
        </w:numPr>
      </w:pPr>
      <w:r>
        <w:t>The preliminary and final deliverables which have been generated by the contractor in the performance of this contract, are the exclusive property of the U.S. Government and must be submitted to the CO at the conclusion of the contract. Subject to and conditioned on Customer's and its Authorized Users' compliance with the terms and conditions of this Agreement, PAR hereby grants to Customer a non­ exclusive, non-transferable right to access and use the Software during the Term, solely for use by Authorized Users in accordance with the terms and conditions herein. Such use is limited to Customer's internal use.</w:t>
      </w:r>
    </w:p>
    <w:p w:rsidR="00F870DF" w:rsidP="008F394C">
      <w:pPr>
        <w:pStyle w:val="ListParagraph"/>
        <w:numPr>
          <w:ilvl w:val="0"/>
          <w:numId w:val="12"/>
        </w:numPr>
      </w:pPr>
      <w:r>
        <w:t>The CO will be the sole authorized official to release, verbally or in writing, any data, draft deliverables, final deliverables, or any other written or printed materials pertaining to this contract. No information must be released by the contractor. Any request for information relating to this contract, presented to the contractor, must be submitted to the CO for response.</w:t>
      </w:r>
    </w:p>
    <w:p w:rsidR="00F870DF" w:rsidRPr="008F394C" w:rsidP="00F870DF">
      <w:pPr>
        <w:rPr>
          <w:b/>
          <w:bCs/>
          <w:i/>
          <w:iCs/>
        </w:rPr>
      </w:pPr>
      <w:r w:rsidRPr="008F394C">
        <w:rPr>
          <w:b/>
          <w:bCs/>
          <w:i/>
          <w:iCs/>
        </w:rPr>
        <w:t xml:space="preserve">Press releases, marketing material, or any other printed or electronic documentation related to this project, must not be publicized without the written approval of the CO. </w:t>
      </w:r>
    </w:p>
    <w:p w:rsidR="000C1740" w:rsidP="004D2658"/>
    <w:sectPr>
      <w:headerReference w:type="default"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17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A0008"/>
    <w:multiLevelType w:val="hybridMultilevel"/>
    <w:tmpl w:val="D1321592"/>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34F604E"/>
    <w:multiLevelType w:val="hybridMultilevel"/>
    <w:tmpl w:val="AB2C36E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5A9177C"/>
    <w:multiLevelType w:val="hybridMultilevel"/>
    <w:tmpl w:val="61B61A2E"/>
    <w:lvl w:ilvl="0">
      <w:start w:val="1"/>
      <w:numFmt w:val="lowerLetter"/>
      <w:lvlText w:val="%1)"/>
      <w:lvlJc w:val="left"/>
      <w:pPr>
        <w:ind w:left="720" w:hanging="360"/>
      </w:pPr>
      <w:rPr>
        <w:rFonts w:hint="default"/>
        <w:spacing w:val="-1"/>
        <w:w w:val="106"/>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5B8D6E38"/>
    <w:multiLevelType w:val="hybridMultilevel"/>
    <w:tmpl w:val="61706C00"/>
    <w:lvl w:ilvl="0">
      <w:start w:val="1"/>
      <w:numFmt w:val="lowerLetter"/>
      <w:lvlText w:val="%1)"/>
      <w:lvlJc w:val="left"/>
      <w:pPr>
        <w:ind w:left="720" w:hanging="360"/>
      </w:pPr>
      <w:rPr>
        <w:rFonts w:hint="default"/>
        <w:spacing w:val="-1"/>
        <w:w w:val="106"/>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6735256B"/>
    <w:multiLevelType w:val="hybridMultilevel"/>
    <w:tmpl w:val="E654E6EE"/>
    <w:lvl w:ilvl="0">
      <w:start w:val="1"/>
      <w:numFmt w:val="lowerLetter"/>
      <w:lvlText w:val="%1)"/>
      <w:lvlJc w:val="left"/>
      <w:pPr>
        <w:ind w:left="720" w:hanging="360"/>
      </w:pPr>
      <w:rPr>
        <w:rFonts w:hint="default"/>
        <w:spacing w:val="-1"/>
        <w:w w:val="103"/>
        <w:lang w:val="en-US" w:eastAsia="en-US" w:bidi="ar-SA"/>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FA43A09"/>
    <w:multiLevelType w:val="hybridMultilevel"/>
    <w:tmpl w:val="D16E16C8"/>
    <w:lvl w:ilvl="0">
      <w:start w:val="1"/>
      <w:numFmt w:val="lowerLetter"/>
      <w:lvlText w:val="%1)"/>
      <w:lvlJc w:val="left"/>
      <w:pPr>
        <w:ind w:left="720" w:hanging="360"/>
      </w:pPr>
      <w:rPr>
        <w:rFonts w:hint="default"/>
        <w:spacing w:val="-1"/>
        <w:w w:val="106"/>
        <w:lang w:val="en-US" w:eastAsia="en-US" w:bidi="ar-SA"/>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3"/>
  </w:num>
  <w:num w:numId="5">
    <w:abstractNumId w:val="1"/>
  </w:num>
  <w:num w:numId="6">
    <w:abstractNumId w:val="2"/>
  </w:num>
  <w:num w:numId="7">
    <w:abstractNumId w:val="4"/>
  </w:num>
  <w:num w:numId="8">
    <w:abstractNumId w:val="0"/>
  </w:num>
  <w:num w:numId="9">
    <w:abstractNumId w:val="5"/>
  </w:num>
  <w:num w:numId="10">
    <w:abstractNumId w:val="3"/>
  </w:num>
  <w:num w:numId="11">
    <w:abstractNumId w:val="1"/>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A5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A5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D71"/>
    <w:rPr>
      <w:rFonts w:eastAsiaTheme="majorEastAsia" w:cstheme="majorBidi"/>
      <w:color w:val="272727" w:themeColor="text1" w:themeTint="D8"/>
    </w:rPr>
  </w:style>
  <w:style w:type="paragraph" w:styleId="Quote">
    <w:name w:val="Quote"/>
    <w:basedOn w:val="Normal"/>
    <w:next w:val="Normal"/>
    <w:link w:val="QuoteChar"/>
    <w:uiPriority w:val="29"/>
    <w:qFormat/>
    <w:rsid w:val="000A5D71"/>
    <w:pPr>
      <w:spacing w:before="160"/>
      <w:jc w:val="center"/>
    </w:pPr>
    <w:rPr>
      <w:i/>
      <w:iCs/>
      <w:color w:val="404040" w:themeColor="text1" w:themeTint="BF"/>
    </w:rPr>
  </w:style>
  <w:style w:type="character" w:customStyle="1" w:styleId="QuoteChar">
    <w:name w:val="Quote Char"/>
    <w:basedOn w:val="DefaultParagraphFont"/>
    <w:link w:val="Quote"/>
    <w:uiPriority w:val="29"/>
    <w:rsid w:val="000A5D71"/>
    <w:rPr>
      <w:i/>
      <w:iCs/>
      <w:color w:val="404040" w:themeColor="text1" w:themeTint="BF"/>
    </w:rPr>
  </w:style>
  <w:style w:type="paragraph" w:styleId="IntenseQuote">
    <w:name w:val="Intense Quote"/>
    <w:basedOn w:val="Normal"/>
    <w:next w:val="Normal"/>
    <w:link w:val="IntenseQuoteChar"/>
    <w:uiPriority w:val="30"/>
    <w:qFormat/>
    <w:rsid w:val="000A5D7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A5D71"/>
    <w:rPr>
      <w:i/>
      <w:iCs/>
      <w:color w:val="366092" w:themeColor="accent1" w:themeShade="BF"/>
    </w:rPr>
  </w:style>
  <w:style w:type="character" w:styleId="IntenseReference">
    <w:name w:val="Intense Reference"/>
    <w:basedOn w:val="DefaultParagraphFont"/>
    <w:uiPriority w:val="32"/>
    <w:qFormat/>
    <w:rsid w:val="000A5D71"/>
    <w:rPr>
      <w:b/>
      <w:bCs/>
      <w:smallCaps/>
      <w:color w:val="366092" w:themeColor="accent1" w:themeShade="BF"/>
      <w:spacing w:val="5"/>
    </w:rPr>
  </w:style>
  <w:style w:type="character" w:styleId="Hyperlink">
    <w:name w:val="Hyperlink"/>
    <w:basedOn w:val="DefaultParagraphFont"/>
    <w:uiPriority w:val="99"/>
    <w:unhideWhenUsed/>
    <w:rsid w:val="00DA0DFA"/>
    <w:rPr>
      <w:color w:val="0000FF" w:themeColor="hyperlink"/>
      <w:u w:val="single"/>
    </w:rPr>
  </w:style>
  <w:style w:type="character" w:customStyle="1" w:styleId="UnresolvedMention">
    <w:name w:val="Unresolved Mention"/>
    <w:basedOn w:val="DefaultParagraphFont"/>
    <w:uiPriority w:val="99"/>
    <w:semiHidden/>
    <w:unhideWhenUsed/>
    <w:rsid w:val="00DA0DF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2025-11-15T02:50:52Z</dcterms:created>
  <dcterms:modified xsi:type="dcterms:W3CDTF">2025-11-15T02:50:52Z</dcterms:modified>
</cp:coreProperties>
</file>