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XX</w:t>
                    </w: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36C24626Q0047</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Ricardo McIntosh</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757-722-9961 ext 18623</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12-02-2025</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9AM</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EST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Hampton</w:t>
                    </w:r>
                    <w:r>
                      <w:rPr>
                        <w:rFonts w:ascii="Courier New" w:hAnsi="Courier New" w:cs="Courier New"/>
                        <w:sz w:val="15"/>
                        <w:szCs w:val="15"/>
                      </w:rPr>
                      <w:t xml:space="preserve"> </w:t>
                    </w:r>
                    <w:r>
                      <w:rPr>
                        <w:rFonts w:ascii="Courier New" w:hAnsi="Courier New" w:cs="Courier New"/>
                        <w:sz w:val="15"/>
                        <w:szCs w:val="15"/>
                      </w:rPr>
                      <w:t>VA</w:t>
                    </w:r>
                    <w:r>
                      <w:rPr>
                        <w:rFonts w:ascii="Courier New" w:hAnsi="Courier New" w:cs="Courier New"/>
                        <w:sz w:val="15"/>
                        <w:szCs w:val="15"/>
                      </w:rPr>
                      <w:t xml:space="preserve"> </w:t>
                    </w:r>
                    <w:r>
                      <w:rPr>
                        <w:rFonts w:ascii="Courier New" w:hAnsi="Courier New" w:cs="Courier New"/>
                        <w:sz w:val="15"/>
                        <w:szCs w:val="15"/>
                      </w:rPr>
                      <w:t>23667</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811210</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$34 Million</w:t>
                    </w:r>
                  </w:p>
                </w:txbxContent>
              </v:textbox>
            </v:shape>
            <v:shape id="_x0000_s1309"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Durham VAMC</w:t>
                    </w: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508 Fulton St</w:t>
                    </w: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Durham</w:t>
                    </w:r>
                    <w:r>
                      <w:rPr>
                        <w:rFonts w:ascii="Courier New" w:hAnsi="Courier New" w:cs="Courier New"/>
                        <w:sz w:val="15"/>
                        <w:szCs w:val="15"/>
                      </w:rPr>
                      <w:t xml:space="preserve"> </w:t>
                    </w:r>
                    <w:r>
                      <w:rPr>
                        <w:rFonts w:ascii="Courier New" w:hAnsi="Courier New" w:cs="Courier New"/>
                        <w:sz w:val="15"/>
                        <w:szCs w:val="15"/>
                      </w:rPr>
                      <w:t>NC</w:t>
                    </w:r>
                    <w:r>
                      <w:rPr>
                        <w:rFonts w:ascii="Courier New" w:hAnsi="Courier New" w:cs="Courier New"/>
                        <w:sz w:val="15"/>
                        <w:szCs w:val="15"/>
                      </w:rPr>
                      <w:t xml:space="preserve"> </w:t>
                    </w:r>
                    <w:r>
                      <w:rPr>
                        <w:rFonts w:ascii="Courier New" w:hAnsi="Courier New" w:cs="Courier New"/>
                        <w:sz w:val="15"/>
                        <w:szCs w:val="15"/>
                      </w:rPr>
                      <w:t>27705</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Hampton</w:t>
                    </w:r>
                    <w:r>
                      <w:rPr>
                        <w:rFonts w:ascii="Courier New" w:hAnsi="Courier New" w:cs="Courier New"/>
                        <w:sz w:val="15"/>
                        <w:szCs w:val="15"/>
                      </w:rPr>
                      <w:t xml:space="preserve"> </w:t>
                    </w:r>
                    <w:r>
                      <w:rPr>
                        <w:rFonts w:ascii="Courier New" w:hAnsi="Courier New" w:cs="Courier New"/>
                        <w:sz w:val="15"/>
                        <w:szCs w:val="15"/>
                      </w:rPr>
                      <w:t>VA</w:t>
                    </w:r>
                    <w:r>
                      <w:rPr>
                        <w:rFonts w:ascii="Courier New" w:hAnsi="Courier New" w:cs="Courier New"/>
                        <w:sz w:val="15"/>
                        <w:szCs w:val="15"/>
                      </w:rPr>
                      <w:t xml:space="preserve"> </w:t>
                    </w:r>
                    <w:r>
                      <w:rPr>
                        <w:rFonts w:ascii="Courier New" w:hAnsi="Courier New" w:cs="Courier New"/>
                        <w:sz w:val="15"/>
                        <w:szCs w:val="15"/>
                      </w:rPr>
                      <w:t>23667</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512-460-5049</w:t>
                    </w: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512-460-5221</w:t>
                    </w: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Preventive and corrective maintenance for</w:t>
                    </w:r>
                  </w:p>
                </w:txbxContent>
              </v:textbox>
            </v:shape>
            <v:shape id="_x0000_s1357"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Horcher ceiling mounted patient lifts</w:t>
                    </w:r>
                  </w:p>
                </w:txbxContent>
              </v:textbox>
            </v:shape>
            <v:shape id="_x0000_s1358"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p>
                </w:txbxContent>
              </v:textbox>
            </v:shape>
            <v:shape id="_x0000_s1359"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Period of performance 12/4/2025 -12/3/2026</w:t>
                    </w:r>
                  </w:p>
                </w:txbxContent>
              </v:textbox>
            </v:shape>
            <v:shape id="_x0000_s1360"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Option year 1 12/4/2026 -12/3/2027</w:t>
                    </w:r>
                  </w:p>
                </w:txbxContent>
              </v:textbox>
            </v:shape>
            <v:shape id="_x0000_s1361"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Option year 2 12/4/2027 -12/3/2028</w:t>
                    </w:r>
                  </w:p>
                </w:txbxContent>
              </v:textbox>
            </v:shape>
            <v:shape id="_x0000_s1362"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Option year 3 12/4/2028 -12/3/2029</w:t>
                    </w:r>
                  </w:p>
                </w:txbxContent>
              </v:textbox>
            </v:shape>
            <v:shape id="_x0000_s1363"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Option year 4 12/4/2029 -12/3/2030</w:t>
                    </w:r>
                  </w:p>
                </w:txbxContent>
              </v:textbox>
            </v:shape>
            <v:shape id="_x0000_s1364"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p>
                </w:txbxContent>
              </v:textbox>
            </v:shape>
            <v:shape id="_x0000_s1365"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Quoter must complete SDVOSB certification to be considered.</w:t>
                    </w:r>
                  </w:p>
                </w:txbxContent>
              </v:textbox>
            </v:shape>
            <v:shape id="_x0000_s1366"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67"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p>
                </w:txbxContent>
              </v:textbox>
            </v:shape>
            <v:shape id="_x0000_s1368"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p>
                </w:txbxContent>
              </v:textbox>
            </v:shape>
            <v:shape id="_x0000_s1369"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370"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371"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374"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375"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376" type="#_x0000_t202" style="height:204;left:9523;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377" type="#_x0000_t202" style="height:204;left:8323;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381"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5"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390"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Byron Brown</w:t>
                    </w:r>
                  </w:p>
                </w:txbxContent>
              </v:textbox>
            </v:shape>
            <v:shape id="_x0000_s1395"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 Officer</w:t>
                    </w:r>
                  </w:p>
                </w:txbxContent>
              </v:textbox>
            </v:shape>
            <v:shape id="_x0000_s1396"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sidR="000941C1">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B.3</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10</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10</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_Toc256000006 \h </w:instrText>
          </w:r>
          <w:r>
            <w:fldChar w:fldCharType="separate"/>
          </w:r>
          <w:r>
            <w:rPr>
              <w:rStyle w:val="Hyperlink"/>
            </w:rPr>
            <w:t>19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C.1</w:t>
          </w:r>
          <w:r w:rsidR="00147D0E">
            <w:rPr>
              <w:rStyle w:val="Hyperlink"/>
            </w:rPr>
            <w:t xml:space="preserve">  </w:t>
          </w:r>
          <w:r>
            <w:rPr>
              <w:rStyle w:val="Hyperlink"/>
            </w:rPr>
            <w:t>52.217-8</w:t>
          </w:r>
          <w:r w:rsidR="00147D0E">
            <w:rPr>
              <w:rStyle w:val="Hyperlink"/>
            </w:rPr>
            <w:t xml:space="preserve"> </w:t>
          </w:r>
          <w:r>
            <w:rPr>
              <w:rStyle w:val="Hyperlink"/>
            </w:rPr>
            <w:t>OPTION TO EXTEND SERVICES</w:t>
          </w:r>
          <w:r w:rsidR="00147D0E">
            <w:rPr>
              <w:rStyle w:val="Hyperlink"/>
            </w:rPr>
            <w:t xml:space="preserve"> (</w:t>
          </w:r>
          <w:r>
            <w:rPr>
              <w:rStyle w:val="Hyperlink"/>
            </w:rPr>
            <w:t>NOV 1999</w:t>
          </w:r>
          <w:r w:rsidR="00147D0E">
            <w:rPr>
              <w:rStyle w:val="Hyperlink"/>
            </w:rPr>
            <w:t>)</w:t>
          </w:r>
          <w:r>
            <w:rPr>
              <w:rStyle w:val="Hyperlink"/>
            </w:rPr>
            <w:tab/>
          </w:r>
          <w:r>
            <w:fldChar w:fldCharType="begin"/>
          </w:r>
          <w:r>
            <w:rPr>
              <w:rStyle w:val="Hyperlink"/>
            </w:rPr>
            <w:instrText xml:space="preserve"> PAGEREF _Toc256000007 \h </w:instrText>
          </w:r>
          <w:r>
            <w:fldChar w:fldCharType="separate"/>
          </w:r>
          <w:r>
            <w:rPr>
              <w:rStyle w:val="Hyperlink"/>
            </w:rPr>
            <w:t>19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C.2</w:t>
          </w:r>
          <w:r w:rsidR="0061158D">
            <w:rPr>
              <w:rStyle w:val="Hyperlink"/>
            </w:rPr>
            <w:t xml:space="preserve">  </w:t>
          </w:r>
          <w:r>
            <w:rPr>
              <w:rStyle w:val="Hyperlink"/>
            </w:rPr>
            <w:t>52.217-9</w:t>
          </w:r>
          <w:r w:rsidR="0061158D">
            <w:rPr>
              <w:rStyle w:val="Hyperlink"/>
            </w:rPr>
            <w:t xml:space="preserve"> </w:t>
          </w:r>
          <w:r>
            <w:rPr>
              <w:rStyle w:val="Hyperlink"/>
            </w:rPr>
            <w:t>OPTION TO EXTEND THE TERM OF THE CONTRACT</w:t>
          </w:r>
          <w:r w:rsidR="0061158D">
            <w:rPr>
              <w:rStyle w:val="Hyperlink"/>
            </w:rPr>
            <w:t xml:space="preserve"> (</w:t>
          </w:r>
          <w:r>
            <w:rPr>
              <w:rStyle w:val="Hyperlink"/>
            </w:rPr>
            <w:t>MAR 2000</w:t>
          </w:r>
          <w:r w:rsidR="0061158D">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19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C.3</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_Toc256000009 \h </w:instrText>
          </w:r>
          <w:r>
            <w:fldChar w:fldCharType="separate"/>
          </w:r>
          <w:r>
            <w:rPr>
              <w:rStyle w:val="Hyperlink"/>
            </w:rPr>
            <w:t>19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C.4</w:t>
          </w:r>
          <w:r w:rsidR="00961B27">
            <w:rPr>
              <w:rStyle w:val="Hyperlink"/>
            </w:rPr>
            <w:t xml:space="preserve">  VAAR </w:t>
          </w:r>
          <w:r>
            <w:rPr>
              <w:rStyle w:val="Hyperlink"/>
            </w:rPr>
            <w:t>852.219-73</w:t>
          </w:r>
          <w:r w:rsidR="00961B27">
            <w:rPr>
              <w:rStyle w:val="Hyperlink"/>
            </w:rPr>
            <w:t xml:space="preserve">  </w:t>
          </w:r>
          <w:r w:rsidRPr="005C5575" w:rsidR="005C5575">
            <w:rPr>
              <w:rStyle w:val="Hyperlink"/>
            </w:rPr>
            <w:t>VA NOTICE OF TOTAL SET-ASIDE FOR CERTIFIED SERVICE-DISABLED VETERAN-OWNED SMALL BUSINESSES</w:t>
          </w:r>
          <w:r w:rsidR="005C5575">
            <w:rPr>
              <w:rStyle w:val="Hyperlink"/>
            </w:rPr>
            <w:t xml:space="preserve"> </w:t>
          </w:r>
          <w:r w:rsidR="00961B27">
            <w:rPr>
              <w:rStyle w:val="Hyperlink"/>
            </w:rPr>
            <w:t xml:space="preserve"> (</w:t>
          </w:r>
          <w:r>
            <w:rPr>
              <w:rStyle w:val="Hyperlink"/>
            </w:rPr>
            <w:t>JAN 2023</w:t>
          </w:r>
          <w:r w:rsidR="00961B27">
            <w:rPr>
              <w:rStyle w:val="Hyperlink"/>
            </w:rPr>
            <w:t>)</w:t>
          </w:r>
          <w:r w:rsidR="005C5575">
            <w:rPr>
              <w:rStyle w:val="Hyperlink"/>
            </w:rPr>
            <w:t xml:space="preserve"> (DEVIATION)</w:t>
          </w:r>
          <w:r>
            <w:rPr>
              <w:rStyle w:val="Hyperlink"/>
            </w:rPr>
            <w:tab/>
          </w:r>
          <w:r>
            <w:fldChar w:fldCharType="begin"/>
          </w:r>
          <w:r>
            <w:rPr>
              <w:rStyle w:val="Hyperlink"/>
            </w:rPr>
            <w:instrText xml:space="preserve"> PAGEREF _Toc256000010 \h </w:instrText>
          </w:r>
          <w:r>
            <w:fldChar w:fldCharType="separate"/>
          </w:r>
          <w:r>
            <w:rPr>
              <w:rStyle w:val="Hyperlink"/>
            </w:rPr>
            <w:t>29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C.5</w:t>
          </w:r>
          <w:r w:rsidR="009B2448">
            <w:rPr>
              <w:rStyle w:val="Hyperlink"/>
            </w:rPr>
            <w:t xml:space="preserve">  VAAR </w:t>
          </w:r>
          <w:r>
            <w:rPr>
              <w:rStyle w:val="Hyperlink"/>
            </w:rPr>
            <w:t>852.219-75</w:t>
          </w:r>
          <w:r w:rsidR="009B2448">
            <w:rPr>
              <w:rStyle w:val="Hyperlink"/>
            </w:rPr>
            <w:t xml:space="preserve">  </w:t>
          </w:r>
          <w:r w:rsidRPr="00EE3B30" w:rsidR="00EE3B30">
            <w:rPr>
              <w:rStyle w:val="Hyperlink"/>
            </w:rPr>
            <w:t>VA NOTICE OF LIMITATIONS ON SUBCONTRACTING</w:t>
          </w:r>
          <w:r>
            <w:rPr>
              <w:rStyle w:val="Hyperlink"/>
            </w:rPr>
            <w:t>—</w:t>
          </w:r>
          <w:r w:rsidRPr="00EE3B30" w:rsidR="00EE3B30">
            <w:rPr>
              <w:rStyle w:val="Hyperlink"/>
            </w:rPr>
            <w:t>CERTIFICATE OF COMPLIANCE FOR SERVICES AND CONSTRUCTION</w:t>
          </w:r>
          <w:r w:rsidR="009B2448">
            <w:rPr>
              <w:rStyle w:val="Hyperlink"/>
            </w:rPr>
            <w:t xml:space="preserve"> (</w:t>
          </w:r>
          <w:r>
            <w:rPr>
              <w:rStyle w:val="Hyperlink"/>
            </w:rPr>
            <w:t>JAN 2023</w:t>
          </w:r>
          <w:r w:rsidR="009B2448">
            <w:rPr>
              <w:rStyle w:val="Hyperlink"/>
            </w:rPr>
            <w:t>)</w:t>
          </w:r>
          <w:r w:rsidR="00EE3B30">
            <w:rPr>
              <w:rStyle w:val="Hyperlink"/>
            </w:rPr>
            <w:t xml:space="preserve"> (DEVIATION)</w:t>
          </w:r>
          <w:r>
            <w:rPr>
              <w:rStyle w:val="Hyperlink"/>
            </w:rPr>
            <w:tab/>
          </w:r>
          <w:r>
            <w:fldChar w:fldCharType="begin"/>
          </w:r>
          <w:r>
            <w:rPr>
              <w:rStyle w:val="Hyperlink"/>
            </w:rPr>
            <w:instrText xml:space="preserve"> PAGEREF _Toc256000011 \h </w:instrText>
          </w:r>
          <w:r>
            <w:fldChar w:fldCharType="separate"/>
          </w:r>
          <w:r>
            <w:rPr>
              <w:rStyle w:val="Hyperlink"/>
            </w:rPr>
            <w:t>32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C.6</w:t>
          </w:r>
          <w:r w:rsidR="00127DC1">
            <w:rPr>
              <w:rStyle w:val="Hyperlink"/>
            </w:rPr>
            <w:t xml:space="preserve"> </w:t>
          </w:r>
          <w:r w:rsidR="00685435">
            <w:rPr>
              <w:rStyle w:val="Hyperlink"/>
            </w:rPr>
            <w:t xml:space="preserve"> VAAR</w:t>
          </w:r>
          <w:r w:rsidR="00127DC1">
            <w:rPr>
              <w:rStyle w:val="Hyperlink"/>
            </w:rPr>
            <w:t xml:space="preserve"> </w:t>
          </w:r>
          <w:r>
            <w:rPr>
              <w:rStyle w:val="Hyperlink"/>
            </w:rPr>
            <w:t>852.232-72</w:t>
          </w:r>
          <w:r w:rsidR="007338F7">
            <w:rPr>
              <w:rStyle w:val="Hyperlink"/>
            </w:rPr>
            <w:t xml:space="preserve"> </w:t>
          </w:r>
          <w:r>
            <w:rPr>
              <w:rStyle w:val="Hyperlink"/>
            </w:rPr>
            <w:t>ELECTRONIC SUBMISSION OF PAYMENT REQUESTS</w:t>
          </w:r>
          <w:r w:rsidR="007338F7">
            <w:rPr>
              <w:rStyle w:val="Hyperlink"/>
            </w:rPr>
            <w:t xml:space="preserve"> (</w:t>
          </w:r>
          <w:r>
            <w:rPr>
              <w:rStyle w:val="Hyperlink"/>
            </w:rPr>
            <w:t>NOV 2018</w:t>
          </w:r>
          <w:r w:rsidR="007338F7">
            <w:rPr>
              <w:rStyle w:val="Hyperlink"/>
            </w:rPr>
            <w:t>)</w:t>
          </w:r>
          <w:r>
            <w:rPr>
              <w:rStyle w:val="Hyperlink"/>
            </w:rPr>
            <w:tab/>
          </w:r>
          <w:r>
            <w:fldChar w:fldCharType="begin"/>
          </w:r>
          <w:r>
            <w:rPr>
              <w:rStyle w:val="Hyperlink"/>
            </w:rPr>
            <w:instrText xml:space="preserve"> PAGEREF _Toc256000012 \h </w:instrText>
          </w:r>
          <w:r>
            <w:fldChar w:fldCharType="separate"/>
          </w:r>
          <w:r>
            <w:rPr>
              <w:rStyle w:val="Hyperlink"/>
            </w:rPr>
            <w:t>33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C.7</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35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C.8</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35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C.9</w:t>
          </w:r>
          <w:r w:rsidR="00D50D04">
            <w:rPr>
              <w:rStyle w:val="Hyperlink"/>
            </w:rPr>
            <w:t xml:space="preserve">  VAAR </w:t>
          </w:r>
          <w:r>
            <w:rPr>
              <w:rStyle w:val="Hyperlink"/>
            </w:rPr>
            <w:t>852.203-70</w:t>
          </w:r>
          <w:r w:rsidR="00D50D04">
            <w:rPr>
              <w:rStyle w:val="Hyperlink"/>
            </w:rPr>
            <w:t xml:space="preserve"> </w:t>
          </w:r>
          <w:r>
            <w:rPr>
              <w:rStyle w:val="Hyperlink"/>
            </w:rPr>
            <w:t>COMMERCIAL ADVERTISING</w:t>
          </w:r>
          <w:r w:rsidR="00D50D04">
            <w:rPr>
              <w:rStyle w:val="Hyperlink"/>
            </w:rPr>
            <w:t xml:space="preserve"> (</w:t>
          </w:r>
          <w:r>
            <w:rPr>
              <w:rStyle w:val="Hyperlink"/>
            </w:rPr>
            <w:t>MAY 2018</w:t>
          </w:r>
          <w:r w:rsidR="00D50D04">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35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C.10</w:t>
          </w:r>
          <w:r w:rsidR="00FC4CA2">
            <w:rPr>
              <w:rStyle w:val="Hyperlink"/>
            </w:rPr>
            <w:t xml:space="preserve">  </w:t>
          </w:r>
          <w:r>
            <w:rPr>
              <w:rStyle w:val="Hyperlink"/>
            </w:rPr>
            <w:t>52.212-5</w:t>
          </w:r>
          <w:r w:rsidR="00FC4CA2">
            <w:rPr>
              <w:rStyle w:val="Hyperlink"/>
            </w:rPr>
            <w:t xml:space="preserve">  </w:t>
          </w:r>
          <w:r>
            <w:rPr>
              <w:rStyle w:val="Hyperlink"/>
            </w:rPr>
            <w:t>CONTRACT TERMS AND CONDITIONS REQUIRED TO IMPLEMENT STATUTES OR EXECUTIVE ORDERS—COMMERCIAL PRODUCTS AND COMMERCIAL SERVICES</w:t>
          </w:r>
          <w:r w:rsidR="00FC4CA2">
            <w:rPr>
              <w:rStyle w:val="Hyperlink"/>
            </w:rPr>
            <w:t xml:space="preserve"> (</w:t>
          </w:r>
          <w:r>
            <w:rPr>
              <w:rStyle w:val="Hyperlink"/>
            </w:rPr>
            <w:t>OCT 2025</w:t>
          </w:r>
          <w:r w:rsidR="00FC4CA2">
            <w:rPr>
              <w:rStyle w:val="Hyperlink"/>
            </w:rPr>
            <w:t>) (DEVIATION FEB 2025)</w:t>
          </w:r>
          <w:r>
            <w:rPr>
              <w:rStyle w:val="Hyperlink"/>
            </w:rPr>
            <w:tab/>
          </w:r>
          <w:r>
            <w:fldChar w:fldCharType="begin"/>
          </w:r>
          <w:r>
            <w:rPr>
              <w:rStyle w:val="Hyperlink"/>
            </w:rPr>
            <w:instrText xml:space="preserve"> PAGEREF _Toc256000016 \h </w:instrText>
          </w:r>
          <w:r>
            <w:fldChar w:fldCharType="separate"/>
          </w:r>
          <w:r>
            <w:rPr>
              <w:rStyle w:val="Hyperlink"/>
            </w:rPr>
            <w:t>36</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_Toc256000017 \h </w:instrText>
          </w:r>
          <w:r>
            <w:fldChar w:fldCharType="separate"/>
          </w:r>
          <w:r>
            <w:rPr>
              <w:rStyle w:val="Hyperlink"/>
            </w:rPr>
            <w:t>45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_Toc256000018 \h </w:instrText>
          </w:r>
          <w:r>
            <w:fldChar w:fldCharType="separate"/>
          </w:r>
          <w:r>
            <w:rPr>
              <w:rStyle w:val="Hyperlink"/>
            </w:rPr>
            <w:t>46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E.2</w:t>
          </w:r>
          <w:r w:rsidR="00F97F41">
            <w:rPr>
              <w:rStyle w:val="Hyperlink"/>
            </w:rPr>
            <w:t xml:space="preserve">  </w:t>
          </w:r>
          <w:r>
            <w:rPr>
              <w:rStyle w:val="Hyperlink"/>
            </w:rPr>
            <w:t>52.201-1</w:t>
          </w:r>
          <w:r w:rsidR="00F97F41">
            <w:rPr>
              <w:rStyle w:val="Hyperlink"/>
            </w:rPr>
            <w:t xml:space="preserve">  </w:t>
          </w:r>
          <w:r>
            <w:rPr>
              <w:rStyle w:val="Hyperlink"/>
            </w:rPr>
            <w:t>ACQUISITION 360: VOLUNTARY SURVEY</w:t>
          </w:r>
          <w:r w:rsidR="00F97F41">
            <w:rPr>
              <w:rStyle w:val="Hyperlink"/>
            </w:rPr>
            <w:t xml:space="preserve">  (</w:t>
          </w:r>
          <w:r>
            <w:rPr>
              <w:rStyle w:val="Hyperlink"/>
            </w:rPr>
            <w:t>SEP 2023</w:t>
          </w:r>
          <w:r w:rsidR="00F97F41">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49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E.3</w:t>
          </w:r>
          <w:r w:rsidR="003E6486">
            <w:rPr>
              <w:rStyle w:val="Hyperlink"/>
            </w:rPr>
            <w:t xml:space="preserve">  </w:t>
          </w:r>
          <w:r>
            <w:rPr>
              <w:rStyle w:val="Hyperlink"/>
            </w:rPr>
            <w:t>52.233-2</w:t>
          </w:r>
          <w:r w:rsidR="003E6486">
            <w:rPr>
              <w:rStyle w:val="Hyperlink"/>
            </w:rPr>
            <w:t xml:space="preserve">  </w:t>
          </w:r>
          <w:r>
            <w:rPr>
              <w:rStyle w:val="Hyperlink"/>
            </w:rPr>
            <w:t>SERVICE OF PROTEST</w:t>
          </w:r>
          <w:r w:rsidR="003E6486">
            <w:rPr>
              <w:rStyle w:val="Hyperlink"/>
            </w:rPr>
            <w:t xml:space="preserve">  (</w:t>
          </w:r>
          <w:r>
            <w:rPr>
              <w:rStyle w:val="Hyperlink"/>
            </w:rPr>
            <w:t>SEP 2006</w:t>
          </w:r>
          <w:r w:rsidR="003E6486">
            <w:rPr>
              <w:rStyle w:val="Hyperlink"/>
            </w:rPr>
            <w:t>)</w:t>
          </w:r>
          <w:r>
            <w:rPr>
              <w:rStyle w:val="Hyperlink"/>
            </w:rPr>
            <w:tab/>
          </w:r>
          <w:r>
            <w:fldChar w:fldCharType="begin"/>
          </w:r>
          <w:r>
            <w:rPr>
              <w:rStyle w:val="Hyperlink"/>
            </w:rPr>
            <w:instrText xml:space="preserve"> PAGEREF _Toc256000020 \h </w:instrText>
          </w:r>
          <w:r>
            <w:fldChar w:fldCharType="separate"/>
          </w:r>
          <w:r>
            <w:rPr>
              <w:rStyle w:val="Hyperlink"/>
            </w:rPr>
            <w:t>50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E.4</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50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E.5</w:t>
          </w:r>
          <w:r w:rsidR="00456B76">
            <w:rPr>
              <w:rStyle w:val="Hyperlink"/>
            </w:rPr>
            <w:t xml:space="preserve">  VAAR </w:t>
          </w:r>
          <w:r>
            <w:rPr>
              <w:rStyle w:val="Hyperlink"/>
            </w:rPr>
            <w:t>852.233-71</w:t>
          </w:r>
          <w:r w:rsidR="00456B76">
            <w:rPr>
              <w:rStyle w:val="Hyperlink"/>
            </w:rPr>
            <w:t xml:space="preserve">  </w:t>
          </w:r>
          <w:r>
            <w:rPr>
              <w:rStyle w:val="Hyperlink"/>
            </w:rPr>
            <w:t>ALTERNATE PROTEST PROCEDURE</w:t>
          </w:r>
          <w:r w:rsidR="00456B76">
            <w:rPr>
              <w:rStyle w:val="Hyperlink"/>
            </w:rPr>
            <w:t xml:space="preserve"> (</w:t>
          </w:r>
          <w:r>
            <w:rPr>
              <w:rStyle w:val="Hyperlink"/>
            </w:rPr>
            <w:t>OCT 2018</w:t>
          </w:r>
          <w:r w:rsidR="00456B76">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54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E.6</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55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E.7</w:t>
          </w:r>
          <w:r w:rsidR="00626F50">
            <w:rPr>
              <w:rStyle w:val="Hyperlink"/>
            </w:rPr>
            <w:t xml:space="preserve">  </w:t>
          </w:r>
          <w:r>
            <w:rPr>
              <w:rStyle w:val="Hyperlink"/>
            </w:rPr>
            <w:t>52.212-3</w:t>
          </w:r>
          <w:r w:rsidR="00626F50">
            <w:rPr>
              <w:rStyle w:val="Hyperlink"/>
            </w:rPr>
            <w:t xml:space="preserve">  </w:t>
          </w:r>
          <w:r>
            <w:rPr>
              <w:rStyle w:val="Hyperlink"/>
            </w:rPr>
            <w:t>OFFEROR REPRESENTATIONS AND CERTIFICATIONS—COMMERCIAL PRODUCTS AND COMMERCIAL SERVICES</w:t>
          </w:r>
          <w:r w:rsidR="00626F50">
            <w:rPr>
              <w:rStyle w:val="Hyperlink"/>
            </w:rPr>
            <w:t xml:space="preserve"> (</w:t>
          </w:r>
          <w:r>
            <w:rPr>
              <w:rStyle w:val="Hyperlink"/>
            </w:rPr>
            <w:t>OCT 2025</w:t>
          </w:r>
          <w:r w:rsidR="00626F50">
            <w:rPr>
              <w:rStyle w:val="Hyperlink"/>
            </w:rPr>
            <w:t>) (DEVIATION FEB 2025)</w:t>
          </w:r>
          <w:r>
            <w:rPr>
              <w:rStyle w:val="Hyperlink"/>
            </w:rPr>
            <w:tab/>
          </w:r>
          <w:r>
            <w:fldChar w:fldCharType="begin"/>
          </w:r>
          <w:r>
            <w:rPr>
              <w:rStyle w:val="Hyperlink"/>
            </w:rPr>
            <w:instrText xml:space="preserve"> PAGEREF _Toc256000024 \h </w:instrText>
          </w:r>
          <w:r>
            <w:fldChar w:fldCharType="separate"/>
          </w:r>
          <w:r>
            <w:rPr>
              <w:rStyle w:val="Hyperlink"/>
            </w:rPr>
            <w:t>56</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3" w:name="_Toc256000002"/>
      <w:r>
        <w:t xml:space="preserve">SECTION B </w:t>
      </w:r>
      <w:r w:rsidR="00C8464A">
        <w:t>-</w:t>
      </w:r>
      <w:r>
        <w:t xml:space="preserve"> </w:t>
      </w:r>
      <w:r w:rsidR="00870D74">
        <w:t>CONTINUATION OF SF 1449</w:t>
      </w:r>
      <w:r>
        <w:t xml:space="preserve"> BLOCK</w:t>
      </w:r>
      <w:r w:rsidR="00870D74">
        <w:t>S</w:t>
      </w:r>
      <w:bookmarkEnd w:id="3"/>
    </w:p>
    <w:p w:rsidR="00D959E7" w:rsidRPr="00F5343B" w:rsidP="0051776E">
      <w:pPr>
        <w:tabs>
          <w:tab w:val="left" w:pos="1620"/>
        </w:tabs>
        <w:rPr>
          <w:rFonts w:ascii="Calibri" w:hAnsi="Calibri"/>
          <w:szCs w:val="20"/>
        </w:rPr>
      </w:pPr>
      <w:r>
        <w:rPr>
          <w:rFonts w:ascii="Calibri" w:hAnsi="Calibri"/>
          <w:szCs w:val="20"/>
        </w:rPr>
        <w:tab/>
      </w:r>
    </w:p>
    <w:p w:rsidR="00CA408E" w:rsidP="008A63C0">
      <w:pPr>
        <w:pStyle w:val="Heading2"/>
      </w:pPr>
      <w:bookmarkStart w:id="4" w:name="_Toc256000003"/>
      <w:r>
        <w:t>B.1</w:t>
      </w:r>
      <w:r w:rsidR="000941C1">
        <w:t xml:space="preserve">  CONTRACT ADMINISTRATION DATA</w:t>
      </w:r>
      <w:bookmarkEnd w:id="4"/>
    </w:p>
    <w:p w:rsidR="00CA408E" w:rsidP="00873873">
      <w:r>
        <w:t xml:space="preserve">  1.  Contract Administration:  All contract administration matters will be handled by the following individuals:</w:t>
      </w:r>
    </w:p>
    <w:p w:rsidR="00CA408E" w:rsidRPr="00707463" w:rsidP="00C5132E">
      <w:pPr>
        <w:rPr>
          <w:rStyle w:val="AAMSKBFill-InHighlight"/>
          <w:color w:val="auto"/>
        </w:rPr>
      </w:pPr>
      <w:r>
        <w:t xml:space="preserve">    a. </w:t>
      </w:r>
      <w:r w:rsidR="00F4697F">
        <w:t xml:space="preserve"> </w:t>
      </w:r>
      <w:r>
        <w:t>CONTRACTOR:</w:t>
      </w:r>
      <w:r w:rsidR="003E0C9E">
        <w:t xml:space="preserve">  </w:t>
      </w:r>
    </w:p>
    <w:p w:rsidR="00873873" w:rsidRPr="00903A68" w:rsidP="003E0C9E">
      <w:pPr>
        <w:tabs>
          <w:tab w:val="left" w:pos="2700"/>
        </w:tabs>
        <w:spacing w:before="0"/>
        <w:ind w:left="2610" w:hanging="810"/>
        <w:rPr>
          <w:rStyle w:val="AAMSKBFill-InHighlight"/>
          <w:color w:val="auto"/>
        </w:rPr>
      </w:pPr>
    </w:p>
    <w:p w:rsidR="00873873" w:rsidP="003E0C9E">
      <w:pPr>
        <w:tabs>
          <w:tab w:val="left" w:pos="2700"/>
        </w:tabs>
        <w:spacing w:before="0"/>
        <w:ind w:left="2610" w:hanging="810"/>
      </w:pPr>
    </w:p>
    <w:p w:rsidR="00873873" w:rsidP="003E0C9E">
      <w:pPr>
        <w:tabs>
          <w:tab w:val="left" w:pos="2700"/>
        </w:tabs>
        <w:spacing w:before="0"/>
        <w:ind w:left="2610" w:hanging="810"/>
      </w:pPr>
    </w:p>
    <w:p w:rsidR="008F3EA1" w:rsidRPr="008F3EA1" w:rsidP="008F3EA1">
      <w:pPr>
        <w:rPr>
          <w:rStyle w:val="AAMSKBFill-InHighlight"/>
          <w:color w:val="auto"/>
        </w:rPr>
      </w:pPr>
      <w:r>
        <w:t xml:space="preserve">    b. </w:t>
      </w:r>
      <w:r w:rsidR="00F4697F">
        <w:t xml:space="preserve"> </w:t>
      </w:r>
      <w:r>
        <w:t xml:space="preserve">GOVERNMENT:  Contracting Officer </w:t>
      </w:r>
      <w:r>
        <w:rPr>
          <w:rStyle w:val="AAMSKBFill-InHighlight"/>
          <w:color w:val="auto"/>
        </w:rPr>
        <w:t>36C246</w:t>
      </w:r>
      <w:r>
        <w:t xml:space="preserve"> </w:t>
      </w:r>
      <w:r>
        <w:rPr>
          <w:rStyle w:val="AAMSKBFill-InHighlight"/>
          <w:color w:val="auto"/>
        </w:rPr>
        <w:t>Byron Brown</w:t>
      </w:r>
    </w:p>
    <w:p w:rsidR="008F3EA1" w:rsidP="003E0C9E">
      <w:pPr>
        <w:tabs>
          <w:tab w:val="left" w:pos="2700"/>
        </w:tabs>
        <w:spacing w:before="0"/>
        <w:ind w:left="2700" w:hanging="900"/>
      </w:pPr>
    </w:p>
    <w:p w:rsidR="008F3EA1" w:rsidP="003E0C9E">
      <w:pPr>
        <w:tabs>
          <w:tab w:val="left" w:pos="2700"/>
        </w:tabs>
        <w:spacing w:before="0"/>
        <w:ind w:left="2700" w:hanging="900"/>
      </w:pPr>
      <w:r>
        <w:t>Department of Veterans Affairs</w:t>
      </w:r>
    </w:p>
    <w:p w:rsidR="008F3EA1" w:rsidP="003E0C9E">
      <w:pPr>
        <w:tabs>
          <w:tab w:val="left" w:pos="2700"/>
        </w:tabs>
        <w:spacing w:before="0"/>
        <w:ind w:left="2700" w:hanging="900"/>
      </w:pPr>
      <w:r>
        <w:t>Network Contracting Office 6</w:t>
      </w:r>
    </w:p>
    <w:p w:rsidR="008F3EA1" w:rsidP="003E0C9E">
      <w:pPr>
        <w:tabs>
          <w:tab w:val="left" w:pos="2700"/>
        </w:tabs>
        <w:spacing w:before="0"/>
        <w:ind w:left="2700" w:hanging="900"/>
      </w:pPr>
      <w:r>
        <w:t>100 Emancipation Drive</w:t>
      </w:r>
    </w:p>
    <w:p w:rsidR="00CA408E" w:rsidRPr="00E5483D" w:rsidP="003E0C9E">
      <w:pPr>
        <w:tabs>
          <w:tab w:val="left" w:pos="2700"/>
        </w:tabs>
        <w:spacing w:before="0"/>
        <w:ind w:left="2700" w:hanging="900"/>
      </w:pPr>
      <w:r>
        <w:t>Hampton</w:t>
      </w:r>
      <w:r w:rsidRPr="00E5483D" w:rsidR="000941C1">
        <w:t xml:space="preserve"> </w:t>
      </w:r>
      <w:r>
        <w:t>VA</w:t>
      </w:r>
      <w:r w:rsidRPr="00E5483D" w:rsidR="000941C1">
        <w:t xml:space="preserve"> </w:t>
      </w:r>
      <w:r>
        <w:t>23667</w:t>
      </w:r>
    </w:p>
    <w:p w:rsidR="00CA408E"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550D7" w:rsidRPr="00FD54A7" w:rsidP="006742BD">
            <w:r w:rsidRPr="00FD54A7">
              <w:t>[</w:t>
            </w:r>
            <w:r>
              <w:t>X</w:t>
            </w:r>
            <w:r w:rsidRPr="00FD54A7">
              <w:t>]</w:t>
            </w:r>
          </w:p>
        </w:tc>
        <w:tc>
          <w:tcPr>
            <w:tcW w:w="8028" w:type="dxa"/>
          </w:tcPr>
          <w:p w:rsidR="007550D7" w:rsidRPr="00FD54A7" w:rsidP="0017495D">
            <w:r w:rsidRPr="00FD54A7">
              <w:t>52.232-33</w:t>
            </w:r>
            <w:r w:rsidRPr="00FD54A7">
              <w:t>, Payment by Electronic Funds Transfer</w:t>
            </w:r>
            <w:r w:rsidRPr="00FD54A7">
              <w:t>—</w:t>
            </w:r>
            <w:r w:rsidRPr="00FD54A7" w:rsidR="0017495D">
              <w:t xml:space="preserve">System </w:t>
            </w:r>
            <w:r w:rsidRPr="00FD54A7" w:rsidR="0017495D">
              <w:t>For</w:t>
            </w:r>
            <w:r w:rsidRPr="00FD54A7" w:rsidR="0017495D">
              <w:t xml:space="preserve"> Award Management</w:t>
            </w:r>
            <w:r w:rsidRPr="00FD54A7">
              <w:t>, or</w:t>
            </w:r>
          </w:p>
        </w:tc>
      </w:tr>
      <w:tr w:rsidTr="00554F57">
        <w:tblPrEx>
          <w:tblW w:w="0" w:type="auto"/>
          <w:tblLook w:val="04A0"/>
        </w:tblPrEx>
        <w:tc>
          <w:tcPr>
            <w:tcW w:w="1548" w:type="dxa"/>
          </w:tcPr>
          <w:p w:rsidR="007550D7" w:rsidRPr="00FD54A7" w:rsidP="006742BD">
            <w:r w:rsidRPr="00FD54A7">
              <w:t>[</w:t>
            </w:r>
            <w:r w:rsidRPr="00FD54A7">
              <w:t>]</w:t>
            </w:r>
          </w:p>
        </w:tc>
        <w:tc>
          <w:tcPr>
            <w:tcW w:w="8028" w:type="dxa"/>
          </w:tcPr>
          <w:p w:rsidR="007550D7" w:rsidRPr="00FD54A7" w:rsidP="006742BD">
            <w:r w:rsidRPr="00FD54A7">
              <w:t>52.232-36, Payment by Third Party</w:t>
            </w:r>
          </w:p>
        </w:tc>
      </w:tr>
    </w:tbl>
    <w:p w:rsidR="00CA408E" w:rsidRPr="00FD54A7" w:rsidP="006742BD">
      <w:r w:rsidRPr="00FD54A7">
        <w:t xml:space="preserve">  3.  INVOICES:  Invoices shall be submitted in arrears:</w:t>
      </w:r>
    </w:p>
    <w:p w:rsidR="00FD7FD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CA408E" w:rsidRPr="00FD54A7">
      <w:pPr>
        <w:tabs>
          <w:tab w:val="left" w:pos="3240"/>
        </w:tabs>
      </w:pPr>
      <w:r w:rsidRPr="00FD54A7">
        <w:t xml:space="preserve">    b.  Semi-Annually</w:t>
      </w:r>
      <w:r w:rsidRPr="00FD54A7">
        <w:tab/>
        <w:t>[</w:t>
      </w:r>
      <w:r w:rsidRPr="00FD54A7">
        <w:t>]</w:t>
      </w:r>
    </w:p>
    <w:p w:rsidR="00CA408E">
      <w:pPr>
        <w:tabs>
          <w:tab w:val="left" w:pos="3240"/>
        </w:tabs>
      </w:pPr>
      <w:r>
        <w:t xml:space="preserve">    c.  Other</w:t>
      </w:r>
      <w:r>
        <w:tab/>
        <w:t>[</w:t>
      </w:r>
      <w:r>
        <w:t>X</w:t>
      </w:r>
      <w:r>
        <w:t>]</w:t>
      </w:r>
      <w:r w:rsidR="00594392">
        <w:t xml:space="preserve">  </w:t>
      </w:r>
      <w:r>
        <w:t>Monthly in arrears</w:t>
      </w:r>
    </w:p>
    <w:p w:rsidR="00CA408E" w:rsidP="00BF1736">
      <w:r>
        <w:t xml:space="preserve">  4.  GOVERNMENT INVOICE ADDRESS:  </w:t>
      </w:r>
      <w:r w:rsidR="00821472">
        <w:t>All Invoices from the contractor shall be submitted electronically in accordance with VAAR Clause 852.232-72 Electronic Submission of Payment Requests.</w:t>
      </w:r>
    </w:p>
    <w:p w:rsidR="00CA408E" w:rsidP="003E0C9E"/>
    <w:p w:rsidR="00CA408E" w:rsidP="003E0C9E">
      <w:pPr>
        <w:spacing w:before="0" w:line="240" w:lineRule="auto"/>
      </w:pPr>
    </w:p>
    <w:p w:rsidR="00990E2C">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990E2C" w:rsidP="00990E2C">
            <w:pPr>
              <w:jc w:val="center"/>
            </w:pPr>
            <w:bookmarkStart w:id="5" w:name="ColumnTitle"/>
            <w:bookmarkEnd w:id="5"/>
            <w:r>
              <w:t>AMENDMENT NO</w:t>
            </w:r>
          </w:p>
        </w:tc>
        <w:tc>
          <w:tcPr>
            <w:tcW w:w="4788" w:type="dxa"/>
          </w:tcPr>
          <w:p w:rsidR="00990E2C" w:rsidP="00990E2C">
            <w:pPr>
              <w:jc w:val="center"/>
            </w:pPr>
            <w:r>
              <w:t>DATE</w:t>
            </w:r>
          </w:p>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bl>
    <w:p w:rsidR="00CA408E">
      <w:pPr>
        <w:pStyle w:val="NoSpacing"/>
      </w:pPr>
    </w:p>
    <w:p w:rsidR="001A6908" w:rsidRPr="001A6908" w:rsidP="001A6908">
      <w:pPr>
        <w:keepNext/>
        <w:keepLines/>
        <w:spacing w:before="200" w:after="0" w:line="276" w:lineRule="auto"/>
        <w:outlineLvl w:val="1"/>
        <w:rPr>
          <w:rFonts w:ascii="Cambria" w:eastAsia="Times New Roman" w:hAnsi="Cambria" w:cs="Times New Roman"/>
          <w:b/>
          <w:bCs/>
          <w:color w:val="4F81BD"/>
          <w:kern w:val="0"/>
          <w:sz w:val="26"/>
          <w:szCs w:val="26"/>
          <w14:ligatures w14:val="none"/>
        </w:rPr>
      </w:pPr>
      <w:r>
        <w:t>B.2</w:t>
      </w:r>
      <w:r w:rsidRPr="001A6908">
        <w:rPr>
          <w:rFonts w:ascii="Cambria" w:eastAsia="Times New Roman" w:hAnsi="Cambria" w:cs="Times New Roman"/>
          <w:b/>
          <w:bCs/>
          <w:color w:val="4F81BD"/>
          <w:kern w:val="0"/>
          <w:sz w:val="26"/>
          <w:szCs w:val="26"/>
          <w14:ligatures w14:val="none"/>
        </w:rPr>
        <w:t xml:space="preserve">  STATEMENT OF WORK (SOW)</w:t>
      </w:r>
    </w:p>
    <w:p w:rsidR="001A6908" w:rsidRPr="001A6908" w:rsidP="001A6908">
      <w:pPr>
        <w:rPr>
          <w:b/>
          <w:bCs/>
        </w:rPr>
      </w:pPr>
      <w:r>
        <w:rPr>
          <w:b/>
          <w:bCs/>
        </w:rPr>
        <w:br/>
      </w:r>
      <w:r w:rsidRPr="001A6908">
        <w:rPr>
          <w:b/>
          <w:bCs/>
        </w:rPr>
        <w:t>STATEMENT OF WORK</w:t>
      </w:r>
    </w:p>
    <w:p w:rsidR="001A6908" w:rsidP="001A6908">
      <w:r>
        <w:t xml:space="preserve">The Department of Veterans Affairs currently has the need for preventive and corrective maintenance </w:t>
      </w:r>
    </w:p>
    <w:p w:rsidR="001A6908" w:rsidP="001A6908">
      <w:r>
        <w:t xml:space="preserve">for Horcher ceiling mounted patient lifts installed at the Durham Veterans Affairs Health Care System </w:t>
      </w:r>
    </w:p>
    <w:p w:rsidR="001A6908" w:rsidP="001A6908">
      <w:r>
        <w:t xml:space="preserve">(VAHCS), 508 Fulton St, Durham, NC 27705 (including Greenville Health Care Center (HCC)), in accordance </w:t>
      </w:r>
    </w:p>
    <w:p w:rsidR="001A6908" w:rsidP="001A6908">
      <w:r>
        <w:t xml:space="preserve">with the terms and conditions herein. </w:t>
      </w:r>
    </w:p>
    <w:p w:rsidR="001A6908" w:rsidRPr="001A6908" w:rsidP="001A6908">
      <w:pPr>
        <w:rPr>
          <w:b/>
          <w:bCs/>
        </w:rPr>
      </w:pPr>
      <w:r w:rsidRPr="001A6908">
        <w:rPr>
          <w:b/>
          <w:bCs/>
        </w:rPr>
        <w:t>1. DESCRIPTION OF WORK:</w:t>
      </w:r>
    </w:p>
    <w:p w:rsidR="001A6908" w:rsidP="001A6908">
      <w:r>
        <w:t xml:space="preserve">The scope of this contract involves providing onsite preventive and corrective maintenance of Horcher </w:t>
      </w:r>
    </w:p>
    <w:p w:rsidR="001A6908" w:rsidP="001A6908">
      <w:r>
        <w:t xml:space="preserve">Medical Systems ceiling mounted patient lifting systems installed throughout the Durham VA Healthcare System, </w:t>
      </w:r>
    </w:p>
    <w:p w:rsidR="001A6908" w:rsidP="001A6908">
      <w:r>
        <w:t xml:space="preserve">located at 508 Fulton Street, Durham, NC 27705 (including Greenville Health Care Center (HCC)) to ensure that </w:t>
      </w:r>
    </w:p>
    <w:p w:rsidR="001A6908" w:rsidP="001A6908">
      <w:r>
        <w:t>they are safe for patient use.</w:t>
      </w:r>
    </w:p>
    <w:p w:rsidR="001A6908" w:rsidRPr="001A6908" w:rsidP="001A6908">
      <w:pPr>
        <w:rPr>
          <w:b/>
          <w:bCs/>
        </w:rPr>
      </w:pPr>
      <w:r w:rsidRPr="001A6908">
        <w:rPr>
          <w:b/>
          <w:bCs/>
        </w:rPr>
        <w:t>2. CERTIFICATION REQUIREMENTS:</w:t>
      </w:r>
    </w:p>
    <w:p w:rsidR="001A6908" w:rsidP="001A6908">
      <w:pPr>
        <w:ind w:left="720"/>
      </w:pPr>
      <w:r>
        <w:t xml:space="preserve">a. Certification by the manufacturer as an authorized Horcher Medical Systems equipment repairer </w:t>
      </w:r>
    </w:p>
    <w:p w:rsidR="001A6908" w:rsidP="001A6908">
      <w:pPr>
        <w:ind w:left="720"/>
      </w:pPr>
      <w:r>
        <w:t>is required for this contract and shall be maintained for the duration of this contract.</w:t>
      </w:r>
    </w:p>
    <w:p w:rsidR="001A6908" w:rsidP="001A6908">
      <w:pPr>
        <w:ind w:left="720"/>
      </w:pPr>
      <w:r>
        <w:t xml:space="preserve">b. A copy of the current certification is to be provided to the Contracting Officer’s Representative </w:t>
      </w:r>
    </w:p>
    <w:p w:rsidR="001A6908" w:rsidP="001A6908">
      <w:pPr>
        <w:ind w:left="720"/>
      </w:pPr>
      <w:r>
        <w:t>prior to contract award.</w:t>
      </w:r>
    </w:p>
    <w:p w:rsidR="001A6908" w:rsidP="001A6908">
      <w:pPr>
        <w:ind w:left="720"/>
      </w:pPr>
      <w:r>
        <w:t>c. Only competent, experienced, certified workers shall perform crafts requiring specialized skills.</w:t>
      </w:r>
    </w:p>
    <w:p w:rsidR="001A6908" w:rsidRPr="001A6908" w:rsidP="001A6908">
      <w:pPr>
        <w:rPr>
          <w:b/>
          <w:bCs/>
        </w:rPr>
      </w:pPr>
      <w:r w:rsidRPr="001A6908">
        <w:rPr>
          <w:b/>
          <w:bCs/>
        </w:rPr>
        <w:t>3. MAINTENANCE REQUIREMENTS:</w:t>
      </w:r>
    </w:p>
    <w:p w:rsidR="001A6908" w:rsidP="001A6908">
      <w:pPr>
        <w:ind w:firstLine="720"/>
      </w:pPr>
      <w:r w:rsidRPr="001A6908">
        <w:rPr>
          <w:b/>
          <w:bCs/>
        </w:rPr>
        <w:t>a. PREVENTIVE MAINTENANCE (PM)</w:t>
      </w:r>
      <w:r>
        <w:t>:</w:t>
      </w:r>
    </w:p>
    <w:p w:rsidR="001A6908" w:rsidP="001A6908">
      <w:pPr>
        <w:ind w:left="720"/>
      </w:pPr>
      <w:r>
        <w:t xml:space="preserve">i. Once per contract year each lift is to be weight tested, the lifting strap replaced, and the </w:t>
      </w:r>
    </w:p>
    <w:p w:rsidR="001A6908" w:rsidP="001A6908">
      <w:pPr>
        <w:ind w:left="720"/>
      </w:pPr>
      <w:r>
        <w:t xml:space="preserve">lift system (to include ceiling rails, power supplies, etc.) evaluated to ensure that they </w:t>
      </w:r>
    </w:p>
    <w:p w:rsidR="001A6908" w:rsidP="001A6908">
      <w:pPr>
        <w:ind w:left="720"/>
      </w:pPr>
      <w:r>
        <w:t>meet the manufacturer’s specifications and are safe for patient use.</w:t>
      </w:r>
    </w:p>
    <w:p w:rsidR="001A6908" w:rsidP="001A6908">
      <w:pPr>
        <w:ind w:left="720"/>
      </w:pPr>
      <w:r>
        <w:t xml:space="preserve">ii. Lifting system preventive maintenance should be completed once per contract year, at </w:t>
      </w:r>
    </w:p>
    <w:p w:rsidR="001A6908" w:rsidP="001A6908">
      <w:pPr>
        <w:ind w:left="720"/>
      </w:pPr>
      <w:r>
        <w:t xml:space="preserve">an interval of 11 – 13 months, but in no case should a contract year lapse between </w:t>
      </w:r>
    </w:p>
    <w:p w:rsidR="001A6908" w:rsidP="001A6908">
      <w:pPr>
        <w:ind w:left="720"/>
      </w:pPr>
      <w:r>
        <w:t>satisfactory completion of preventive maintenance actions.</w:t>
      </w:r>
    </w:p>
    <w:p w:rsidR="001A6908" w:rsidP="001A6908">
      <w:pPr>
        <w:ind w:left="720"/>
      </w:pPr>
      <w:r>
        <w:t xml:space="preserve">iii. A sufficient supply of PM materials that meet original equipment manufacturer (OEM) </w:t>
      </w:r>
    </w:p>
    <w:p w:rsidR="001A6908" w:rsidP="001A6908">
      <w:pPr>
        <w:ind w:left="720"/>
      </w:pPr>
      <w:r>
        <w:t xml:space="preserve">standards, to include batteries and lifting straps, should be available to ensure that </w:t>
      </w:r>
    </w:p>
    <w:p w:rsidR="001A6908" w:rsidP="001A6908">
      <w:pPr>
        <w:ind w:left="720"/>
      </w:pPr>
      <w:r>
        <w:t xml:space="preserve">lifting motor PM can be completed without undue delay. </w:t>
      </w:r>
    </w:p>
    <w:p w:rsidR="001A6908" w:rsidP="001A6908">
      <w:pPr>
        <w:ind w:left="720"/>
      </w:pPr>
      <w:r>
        <w:t xml:space="preserve">iv. All parts and labor required for preventive maintenance shall be included as part of this </w:t>
      </w:r>
    </w:p>
    <w:p w:rsidR="001A6908" w:rsidP="001A6908">
      <w:pPr>
        <w:ind w:left="720"/>
      </w:pPr>
      <w:r>
        <w:t>contract.</w:t>
      </w:r>
    </w:p>
    <w:p w:rsidR="001A6908" w:rsidRPr="001A6908" w:rsidP="001A6908">
      <w:pPr>
        <w:rPr>
          <w:b/>
          <w:bCs/>
        </w:rPr>
      </w:pPr>
      <w:r w:rsidRPr="001A6908">
        <w:rPr>
          <w:b/>
          <w:bCs/>
        </w:rPr>
        <w:t>b. CORRECTIVE MAINTENANCE:</w:t>
      </w:r>
    </w:p>
    <w:p w:rsidR="001A6908" w:rsidP="001A6908">
      <w:pPr>
        <w:ind w:left="720"/>
      </w:pPr>
      <w:r>
        <w:t xml:space="preserve">i. Service calls placed during normal business hours shall be answered within 30 minutes </w:t>
      </w:r>
    </w:p>
    <w:p w:rsidR="001A6908" w:rsidP="001A6908">
      <w:pPr>
        <w:ind w:left="720"/>
      </w:pPr>
      <w:r>
        <w:t xml:space="preserve">of initiation and the contractor shall have a service representative onsite within 4 </w:t>
      </w:r>
    </w:p>
    <w:p w:rsidR="001A6908" w:rsidP="001A6908">
      <w:pPr>
        <w:ind w:left="720"/>
      </w:pPr>
      <w:r>
        <w:t>business hours of initiation.</w:t>
      </w:r>
    </w:p>
    <w:p w:rsidR="001A6908" w:rsidP="001A6908">
      <w:pPr>
        <w:ind w:left="720"/>
      </w:pPr>
      <w:r>
        <w:t>ii. The lift motor requiring repair will be inspected and repaired in a timely fashion.</w:t>
      </w:r>
    </w:p>
    <w:p w:rsidR="001A6908" w:rsidP="001A6908">
      <w:pPr>
        <w:ind w:left="720"/>
      </w:pPr>
      <w:r>
        <w:t xml:space="preserve">iii. If parts are needed to complete the repair the COR should be notified of expected time </w:t>
      </w:r>
    </w:p>
    <w:p w:rsidR="001A6908" w:rsidP="001A6908">
      <w:pPr>
        <w:ind w:left="720"/>
      </w:pPr>
      <w:r>
        <w:t xml:space="preserve">of repair and reason for the delay. The repair parts should be acquired and the repair </w:t>
      </w:r>
    </w:p>
    <w:p w:rsidR="001A6908" w:rsidP="001A6908">
      <w:pPr>
        <w:ind w:left="720"/>
      </w:pPr>
      <w:r>
        <w:t>completed within 5 working days.</w:t>
      </w:r>
    </w:p>
    <w:p w:rsidR="001A6908" w:rsidP="001A6908">
      <w:pPr>
        <w:ind w:left="720"/>
      </w:pPr>
      <w:r>
        <w:t xml:space="preserve">iv. A sufficient supply of high failure items that meet original equipment manufacturer </w:t>
      </w:r>
    </w:p>
    <w:p w:rsidR="001A6908" w:rsidP="001A6908">
      <w:pPr>
        <w:ind w:left="720"/>
      </w:pPr>
      <w:r>
        <w:t xml:space="preserve">(OEM) standards, to include batteries and lifting straps, should be available to ensure </w:t>
      </w:r>
    </w:p>
    <w:p w:rsidR="001A6908" w:rsidP="001A6908">
      <w:pPr>
        <w:ind w:left="720"/>
      </w:pPr>
      <w:r>
        <w:t>that lifting system repair can be completed without undue delay.</w:t>
      </w:r>
    </w:p>
    <w:p w:rsidR="001A6908" w:rsidRPr="001A6908" w:rsidP="001A6908">
      <w:pPr>
        <w:rPr>
          <w:b/>
          <w:bCs/>
        </w:rPr>
      </w:pPr>
      <w:r w:rsidRPr="001A6908">
        <w:rPr>
          <w:b/>
          <w:bCs/>
        </w:rPr>
        <w:t>c. GENERAL REQUIREMENTS:</w:t>
      </w:r>
    </w:p>
    <w:p w:rsidR="001A6908" w:rsidP="001A6908">
      <w:pPr>
        <w:ind w:left="720"/>
      </w:pPr>
      <w:r>
        <w:t xml:space="preserve">i. A service representative shall be available Monday thru Friday during normal business </w:t>
      </w:r>
    </w:p>
    <w:p w:rsidR="001A6908" w:rsidP="001A6908">
      <w:pPr>
        <w:ind w:left="720"/>
      </w:pPr>
      <w:r>
        <w:t>hours (8:00am – 4:30pm) to assist in repairs.</w:t>
      </w:r>
    </w:p>
    <w:p w:rsidR="001A6908" w:rsidP="001A6908">
      <w:pPr>
        <w:ind w:left="720"/>
      </w:pPr>
      <w:r>
        <w:t xml:space="preserve">ii. All vendor’s employees shall check in with the COR immediately on arriving onsite and </w:t>
      </w:r>
    </w:p>
    <w:p w:rsidR="001A6908" w:rsidP="001A6908">
      <w:pPr>
        <w:ind w:left="720"/>
      </w:pPr>
      <w:r>
        <w:t>check out with the Contracting Officer’s Representative (COR) prior to departing the site.</w:t>
      </w:r>
    </w:p>
    <w:p w:rsidR="001A6908" w:rsidP="001A6908">
      <w:pPr>
        <w:ind w:left="720"/>
      </w:pPr>
      <w:r>
        <w:t xml:space="preserve">iii. The vendor’s employees shall not enter the work site without an appropriate badge. </w:t>
      </w:r>
    </w:p>
    <w:p w:rsidR="001A6908" w:rsidP="001A6908">
      <w:pPr>
        <w:ind w:left="720"/>
      </w:pPr>
      <w:r>
        <w:t xml:space="preserve">They may also be subject to inspection of their personal effects when entering or leaving </w:t>
      </w:r>
    </w:p>
    <w:p w:rsidR="001A6908" w:rsidP="001A6908">
      <w:pPr>
        <w:ind w:left="720"/>
      </w:pPr>
      <w:r>
        <w:t xml:space="preserve">the project site. The onsite employees of the vendor and all subcontractors shall apply </w:t>
      </w:r>
    </w:p>
    <w:p w:rsidR="001A6908" w:rsidP="001A6908">
      <w:pPr>
        <w:ind w:left="720"/>
      </w:pPr>
      <w:r>
        <w:t xml:space="preserve">for their PIV badges in order to gain access to the facilities. Lost badges shall be </w:t>
      </w:r>
    </w:p>
    <w:p w:rsidR="001A6908" w:rsidP="001A6908">
      <w:pPr>
        <w:ind w:left="720"/>
      </w:pPr>
      <w:r>
        <w:t xml:space="preserve">reported immediately to the COR and the Contractor will be responsible paying for the </w:t>
      </w:r>
    </w:p>
    <w:p w:rsidR="001A6908" w:rsidP="001A6908">
      <w:pPr>
        <w:ind w:left="720"/>
      </w:pPr>
      <w:r>
        <w:t>process to gain a new badge.</w:t>
      </w:r>
    </w:p>
    <w:p w:rsidR="001A6908" w:rsidP="001A6908">
      <w:pPr>
        <w:ind w:left="720"/>
      </w:pPr>
      <w:r>
        <w:t xml:space="preserve">iv. Normal working hours will be used to complete this contract unless otherwise indicated. </w:t>
      </w:r>
    </w:p>
    <w:p w:rsidR="001A6908" w:rsidP="001A6908">
      <w:pPr>
        <w:ind w:left="720"/>
      </w:pPr>
      <w:r>
        <w:t xml:space="preserve">Normal working hours shall be 8:00am to 4:30pm, Monday through Friday – Federal </w:t>
      </w:r>
    </w:p>
    <w:p w:rsidR="001A6908" w:rsidP="001A6908">
      <w:pPr>
        <w:ind w:left="720"/>
      </w:pPr>
      <w:r>
        <w:t xml:space="preserve">Holidays or any other Holiday designated by the President of the United States </w:t>
      </w:r>
    </w:p>
    <w:p w:rsidR="001A6908" w:rsidP="001A6908">
      <w:pPr>
        <w:ind w:left="720"/>
      </w:pPr>
      <w:r>
        <w:t xml:space="preserve">excluded. For working outside the normal working hours as defined in this contract, the </w:t>
      </w:r>
    </w:p>
    <w:p w:rsidR="001A6908" w:rsidP="001A6908">
      <w:pPr>
        <w:ind w:left="720"/>
      </w:pPr>
      <w:r>
        <w:t xml:space="preserve">vendor shall give 3 day notice to the Contracting Officer’s Representative (COR) so that </w:t>
      </w:r>
    </w:p>
    <w:p w:rsidR="001A6908" w:rsidP="001A6908">
      <w:pPr>
        <w:ind w:left="720"/>
      </w:pPr>
      <w:r>
        <w:t xml:space="preserve">arrangements can be provided for the employees. This notice is separate from any </w:t>
      </w:r>
    </w:p>
    <w:p w:rsidR="001A6908" w:rsidP="001A6908">
      <w:pPr>
        <w:ind w:left="720"/>
      </w:pPr>
      <w:r>
        <w:t>notices required for utility shutdown described later in this section.</w:t>
      </w:r>
    </w:p>
    <w:p w:rsidR="001A6908" w:rsidP="001A6908">
      <w:pPr>
        <w:ind w:left="720"/>
      </w:pPr>
      <w:r>
        <w:t xml:space="preserve">v. No photography of VA premises is allowed without written permission of the </w:t>
      </w:r>
    </w:p>
    <w:p w:rsidR="001A6908" w:rsidP="001A6908">
      <w:pPr>
        <w:ind w:left="720"/>
      </w:pPr>
      <w:r>
        <w:t xml:space="preserve">Contracting Officer. </w:t>
      </w:r>
    </w:p>
    <w:p w:rsidR="001A6908" w:rsidP="001A6908">
      <w:pPr>
        <w:ind w:left="720"/>
      </w:pPr>
      <w:r>
        <w:t xml:space="preserve">vi. Execute work so as to interfere as little as possible with normal functioning of Medical </w:t>
      </w:r>
    </w:p>
    <w:p w:rsidR="001A6908" w:rsidP="001A6908">
      <w:pPr>
        <w:ind w:left="720"/>
      </w:pPr>
      <w:r>
        <w:t xml:space="preserve">Center as a whole, including operations of utility services, fire protection systems and </w:t>
      </w:r>
    </w:p>
    <w:p w:rsidR="001A6908" w:rsidP="001A6908">
      <w:pPr>
        <w:ind w:left="720"/>
      </w:pPr>
      <w:r>
        <w:t xml:space="preserve">any existing equipment, and with work being done by others. Use of equipment and </w:t>
      </w:r>
    </w:p>
    <w:p w:rsidR="001A6908" w:rsidP="001A6908">
      <w:pPr>
        <w:ind w:left="720"/>
      </w:pPr>
      <w:r>
        <w:t xml:space="preserve">tools that transmit vibrations and noises through the building structure, are not </w:t>
      </w:r>
    </w:p>
    <w:p w:rsidR="001A6908" w:rsidP="001A6908">
      <w:pPr>
        <w:ind w:left="720"/>
      </w:pPr>
      <w:r>
        <w:t xml:space="preserve">permitted in buildings that are occupied jointly by patients or medical personnel, and </w:t>
      </w:r>
    </w:p>
    <w:p w:rsidR="001A6908" w:rsidP="001A6908">
      <w:pPr>
        <w:ind w:left="720"/>
      </w:pPr>
      <w:r>
        <w:t xml:space="preserve">Contractor’s personnel, except as permitted by COR where required by limited working </w:t>
      </w:r>
    </w:p>
    <w:p w:rsidR="001A6908" w:rsidP="001A6908">
      <w:pPr>
        <w:ind w:left="720"/>
      </w:pPr>
      <w:r>
        <w:t>space.</w:t>
      </w:r>
    </w:p>
    <w:p w:rsidR="001A6908" w:rsidP="001A6908">
      <w:pPr>
        <w:ind w:left="720"/>
      </w:pPr>
      <w:r>
        <w:t xml:space="preserve">vii. No utility service such as water, gas, steam sewers or electricity, or fire protection </w:t>
      </w:r>
    </w:p>
    <w:p w:rsidR="001A6908" w:rsidP="001A6908">
      <w:pPr>
        <w:ind w:left="720"/>
      </w:pPr>
      <w:r>
        <w:t xml:space="preserve">systems and communications systems may be interrupted without prior approval of </w:t>
      </w:r>
    </w:p>
    <w:p w:rsidR="001A6908" w:rsidP="001A6908">
      <w:pPr>
        <w:ind w:left="720"/>
      </w:pPr>
      <w:r>
        <w:t xml:space="preserve">COR. Electrical work shall be accomplished with all affected circuits or equipment </w:t>
      </w:r>
    </w:p>
    <w:p w:rsidR="001A6908" w:rsidP="001A6908">
      <w:pPr>
        <w:ind w:left="720"/>
      </w:pPr>
      <w:r>
        <w:t xml:space="preserve">deenergized. When an electrical outage cannot be accomplished, work on any </w:t>
      </w:r>
    </w:p>
    <w:p w:rsidR="001A6908" w:rsidP="001A6908">
      <w:pPr>
        <w:ind w:left="720"/>
      </w:pPr>
      <w:r>
        <w:t xml:space="preserve">energized circuits or equipment shall not commence without the Medical Center </w:t>
      </w:r>
    </w:p>
    <w:p w:rsidR="001A6908" w:rsidP="001A6908">
      <w:pPr>
        <w:ind w:left="720"/>
      </w:pPr>
      <w:r>
        <w:t xml:space="preserve">Director’s prior knowledge and written approval. The vendor shall submit a request to </w:t>
      </w:r>
    </w:p>
    <w:p w:rsidR="001A6908" w:rsidP="001A6908">
      <w:pPr>
        <w:ind w:left="720"/>
      </w:pPr>
      <w:r>
        <w:t xml:space="preserve">interrupt any such services to COR, in writing, 48 hours in advance of proposed </w:t>
      </w:r>
    </w:p>
    <w:p w:rsidR="001A6908" w:rsidP="001A6908">
      <w:pPr>
        <w:ind w:left="720"/>
      </w:pPr>
      <w:r>
        <w:t xml:space="preserve">interruption. Request shall state reason, date, exact time of, and approximate duration </w:t>
      </w:r>
    </w:p>
    <w:p w:rsidR="001A6908" w:rsidP="001A6908">
      <w:pPr>
        <w:ind w:left="720"/>
      </w:pPr>
      <w:r>
        <w:t>of such interruption.</w:t>
      </w:r>
    </w:p>
    <w:p w:rsidR="001A6908" w:rsidP="001A6908">
      <w:pPr>
        <w:ind w:left="720"/>
      </w:pPr>
      <w:r>
        <w:t xml:space="preserve">viii. VA reserves the right to shut down the project site and order the vendor’s employees </w:t>
      </w:r>
    </w:p>
    <w:p w:rsidR="001A6908" w:rsidP="001A6908">
      <w:pPr>
        <w:ind w:left="720"/>
      </w:pPr>
      <w:r>
        <w:t xml:space="preserve">off the premises in the event of an emergency. The vendor may return to the site only </w:t>
      </w:r>
    </w:p>
    <w:p w:rsidR="001A6908" w:rsidP="001A6908">
      <w:pPr>
        <w:ind w:left="720"/>
      </w:pPr>
      <w:r>
        <w:t xml:space="preserve">with the written approval of the COR. </w:t>
      </w:r>
    </w:p>
    <w:p w:rsidR="001A6908" w:rsidP="001A6908">
      <w:pPr>
        <w:ind w:left="720"/>
      </w:pPr>
      <w:r>
        <w:t xml:space="preserve">ix. Site and Building Access: Maintain free and unobstructed access to facility emergency </w:t>
      </w:r>
    </w:p>
    <w:p w:rsidR="001A6908" w:rsidP="001A6908">
      <w:pPr>
        <w:ind w:left="720"/>
      </w:pPr>
      <w:r>
        <w:t xml:space="preserve">services and for fire, police and other emergency response forces in accordance with </w:t>
      </w:r>
    </w:p>
    <w:p w:rsidR="001A6908" w:rsidP="001A6908">
      <w:pPr>
        <w:ind w:left="720"/>
      </w:pPr>
      <w:r>
        <w:t xml:space="preserve">NFPA 241. </w:t>
      </w:r>
    </w:p>
    <w:p w:rsidR="001A6908" w:rsidP="001A6908">
      <w:pPr>
        <w:ind w:left="720"/>
      </w:pPr>
      <w:r>
        <w:t xml:space="preserve">x. Means of Egress: Do not block exiting for occupied buildings, including paths from exits </w:t>
      </w:r>
    </w:p>
    <w:p w:rsidR="001A6908" w:rsidP="001A6908">
      <w:pPr>
        <w:ind w:left="720"/>
      </w:pPr>
      <w:r>
        <w:t xml:space="preserve">to roads. Minimize disruptions and coordinate with the COR. </w:t>
      </w:r>
    </w:p>
    <w:p w:rsidR="001A6908" w:rsidP="001A6908">
      <w:pPr>
        <w:ind w:left="720"/>
      </w:pPr>
      <w:r>
        <w:t xml:space="preserve">xi. All Buildings will be occupied during performance of work. Contractor shall take all </w:t>
      </w:r>
    </w:p>
    <w:p w:rsidR="001A6908" w:rsidP="001A6908">
      <w:pPr>
        <w:ind w:left="720"/>
      </w:pPr>
      <w:r>
        <w:t xml:space="preserve">measures and provide all material necessary for protecting existing equipment and </w:t>
      </w:r>
    </w:p>
    <w:p w:rsidR="001A6908" w:rsidP="001A6908">
      <w:pPr>
        <w:ind w:left="720"/>
      </w:pPr>
      <w:r>
        <w:t>property in affected areas against dust and debris, so that equipment and affected areas</w:t>
      </w:r>
    </w:p>
    <w:p w:rsidR="001A6908" w:rsidP="001A6908">
      <w:pPr>
        <w:ind w:left="720"/>
      </w:pPr>
      <w:r>
        <w:t xml:space="preserve">to be used in the Medical Centers operations will not be hindered. Coordinate </w:t>
      </w:r>
    </w:p>
    <w:p w:rsidR="001A6908" w:rsidP="001A6908">
      <w:pPr>
        <w:ind w:left="720"/>
      </w:pPr>
      <w:r>
        <w:t xml:space="preserve">alteration work in areas occupied by Department of Veterans Affairs so that Medical </w:t>
      </w:r>
    </w:p>
    <w:p w:rsidR="001A6908" w:rsidP="001A6908">
      <w:pPr>
        <w:ind w:left="720"/>
      </w:pPr>
      <w:r>
        <w:t>Center operations will continue during the installation period.</w:t>
      </w:r>
    </w:p>
    <w:p w:rsidR="001A6908" w:rsidP="001A6908">
      <w:pPr>
        <w:ind w:left="720"/>
      </w:pPr>
      <w:r>
        <w:t xml:space="preserve">xii. The contractor shall maintain neat and orderly work areas and shall clean area of debris </w:t>
      </w:r>
    </w:p>
    <w:p w:rsidR="001A6908" w:rsidP="001A6908">
      <w:pPr>
        <w:ind w:left="720"/>
      </w:pPr>
      <w:r>
        <w:t xml:space="preserve">and rubbish daily and dispose of waste materials and any batteries offsite per hospital </w:t>
      </w:r>
    </w:p>
    <w:p w:rsidR="001A6908" w:rsidP="001A6908">
      <w:pPr>
        <w:ind w:left="720"/>
      </w:pPr>
      <w:r>
        <w:t xml:space="preserve">policies. The contractor shall provide a dumpster if it is determined to be necessary and </w:t>
      </w:r>
    </w:p>
    <w:p w:rsidR="001A6908" w:rsidP="001A6908">
      <w:pPr>
        <w:ind w:left="720"/>
      </w:pPr>
      <w:r>
        <w:t xml:space="preserve">shall work with the COR in advance for a spot onsite to establish the dumpster. </w:t>
      </w:r>
    </w:p>
    <w:p w:rsidR="001A6908" w:rsidP="001A6908">
      <w:pPr>
        <w:ind w:left="720"/>
      </w:pPr>
      <w:r>
        <w:t xml:space="preserve">xiii. Establish and maintain a dust control program as part of the vendor’s infection </w:t>
      </w:r>
    </w:p>
    <w:p w:rsidR="001A6908" w:rsidP="001A6908">
      <w:pPr>
        <w:ind w:left="720"/>
      </w:pPr>
      <w:r>
        <w:t xml:space="preserve">preventive measures in accordance with the guidelines provided herein. Prior to start of </w:t>
      </w:r>
    </w:p>
    <w:p w:rsidR="001A6908" w:rsidP="001A6908">
      <w:pPr>
        <w:ind w:left="720"/>
      </w:pPr>
      <w:r>
        <w:t xml:space="preserve">work, prepare a plan detailing project-specific dust protection measures, including </w:t>
      </w:r>
    </w:p>
    <w:p w:rsidR="001A6908" w:rsidP="001A6908">
      <w:pPr>
        <w:ind w:left="720"/>
      </w:pPr>
      <w:r>
        <w:t xml:space="preserve">periodic status reports and submit to the COR for review a minimum of two weeks prior </w:t>
      </w:r>
    </w:p>
    <w:p w:rsidR="001A6908" w:rsidP="001A6908">
      <w:pPr>
        <w:ind w:left="720"/>
      </w:pPr>
      <w:r>
        <w:t xml:space="preserve">to the start of work at each site. All personnel involved in the installation or renovation </w:t>
      </w:r>
    </w:p>
    <w:p w:rsidR="001A6908" w:rsidP="001A6908">
      <w:pPr>
        <w:ind w:left="720"/>
      </w:pPr>
      <w:r>
        <w:t xml:space="preserve">activity shall be educated and trained in infection prevention measures established by </w:t>
      </w:r>
    </w:p>
    <w:p w:rsidR="001A6908" w:rsidP="001A6908">
      <w:pPr>
        <w:ind w:left="720"/>
      </w:pPr>
      <w:r>
        <w:t xml:space="preserve">the medical center. In general, the following preventive measures shall be adopted </w:t>
      </w:r>
    </w:p>
    <w:p w:rsidR="001A6908" w:rsidP="001A6908">
      <w:pPr>
        <w:ind w:left="720"/>
      </w:pPr>
      <w:r>
        <w:t xml:space="preserve">during installation of new equipment to keep down dust and prevent mold. Dampen </w:t>
      </w:r>
    </w:p>
    <w:p w:rsidR="001A6908" w:rsidP="001A6908">
      <w:pPr>
        <w:ind w:left="720"/>
      </w:pPr>
      <w:r>
        <w:t xml:space="preserve">debris to keep down dust and provide temporary construction partitions in existing </w:t>
      </w:r>
    </w:p>
    <w:p w:rsidR="001A6908" w:rsidP="001A6908">
      <w:pPr>
        <w:ind w:left="720"/>
      </w:pPr>
      <w:r>
        <w:t xml:space="preserve">structures where directed by the COR. Blank off ducts and diffusers to prevent </w:t>
      </w:r>
    </w:p>
    <w:p w:rsidR="001A6908" w:rsidP="001A6908">
      <w:pPr>
        <w:ind w:left="720"/>
      </w:pPr>
      <w:r>
        <w:t xml:space="preserve">circulation of dust into occupied areas during construction. Do not perform dust </w:t>
      </w:r>
    </w:p>
    <w:p w:rsidR="001A6908" w:rsidP="001A6908">
      <w:pPr>
        <w:ind w:left="720"/>
      </w:pPr>
      <w:r>
        <w:t xml:space="preserve">producing tasks within occupied areas without the approval of the COR. Provide dust </w:t>
      </w:r>
    </w:p>
    <w:p w:rsidR="001A6908" w:rsidP="001A6908">
      <w:pPr>
        <w:ind w:left="720"/>
      </w:pPr>
      <w:r>
        <w:t xml:space="preserve">proof, one-hour fire-rated temporary drywall barriers to completely separate </w:t>
      </w:r>
    </w:p>
    <w:p w:rsidR="001A6908" w:rsidP="001A6908">
      <w:pPr>
        <w:ind w:left="720"/>
      </w:pPr>
      <w:r>
        <w:t xml:space="preserve">installation work that may result in dust generation from the operational areas of the </w:t>
      </w:r>
    </w:p>
    <w:p w:rsidR="001A6908" w:rsidP="001A6908">
      <w:pPr>
        <w:ind w:left="720"/>
      </w:pPr>
      <w:r>
        <w:t xml:space="preserve">hospital in order to contain dirt, debris, and dust. Barriers shall be sealed and made </w:t>
      </w:r>
    </w:p>
    <w:p w:rsidR="001A6908" w:rsidP="001A6908">
      <w:pPr>
        <w:ind w:left="720"/>
      </w:pPr>
      <w:r>
        <w:t xml:space="preserve">presentable on hospital occupied side. Install a self-closing rated door in a metal frame, </w:t>
      </w:r>
    </w:p>
    <w:p w:rsidR="001A6908" w:rsidP="001A6908">
      <w:pPr>
        <w:ind w:left="720"/>
      </w:pPr>
      <w:r>
        <w:t xml:space="preserve">commensurate with the partition, to allow worker access. Maintain negative air at all </w:t>
      </w:r>
    </w:p>
    <w:p w:rsidR="001A6908" w:rsidP="001A6908">
      <w:pPr>
        <w:ind w:left="720"/>
      </w:pPr>
      <w:r>
        <w:t>times. A fire-retardant polystyrene, 6-mil thick or greater plastic barrier needing local</w:t>
      </w:r>
    </w:p>
    <w:p w:rsidR="001A6908" w:rsidP="001A6908">
      <w:pPr>
        <w:ind w:left="720"/>
      </w:pPr>
      <w:r>
        <w:t xml:space="preserve">fire codes may be used where dust control is the only hazard, and an agreement is </w:t>
      </w:r>
    </w:p>
    <w:p w:rsidR="001A6908" w:rsidP="001A6908">
      <w:pPr>
        <w:ind w:left="720"/>
      </w:pPr>
      <w:r>
        <w:t>reached with the COR and Medical Center.</w:t>
      </w:r>
    </w:p>
    <w:p w:rsidR="001A6908" w:rsidP="001A6908">
      <w:pPr>
        <w:ind w:left="720"/>
      </w:pPr>
      <w:r>
        <w:t xml:space="preserve">xiv. All work shall be performed in full accordance with applicable local and Federal </w:t>
      </w:r>
    </w:p>
    <w:p w:rsidR="001A6908" w:rsidP="001A6908">
      <w:pPr>
        <w:ind w:left="720"/>
      </w:pPr>
      <w:r>
        <w:t xml:space="preserve">regulations. All equipment and installation shall conform to the recommendations of the </w:t>
      </w:r>
    </w:p>
    <w:p w:rsidR="001A6908" w:rsidP="001A6908">
      <w:pPr>
        <w:ind w:left="720"/>
      </w:pPr>
      <w:r>
        <w:t xml:space="preserve">National Fire Protection Association (NFPA), including the National Electrical Code (NEC). </w:t>
      </w:r>
    </w:p>
    <w:p w:rsidR="001A6908" w:rsidP="001A6908">
      <w:pPr>
        <w:ind w:left="720"/>
      </w:pPr>
      <w:r>
        <w:t xml:space="preserve">No departures from specification requirements will be permitted without written </w:t>
      </w:r>
    </w:p>
    <w:p w:rsidR="001A6908" w:rsidP="001A6908">
      <w:pPr>
        <w:ind w:left="720"/>
      </w:pPr>
      <w:r>
        <w:t xml:space="preserve">approval. The Supplier shall use good safety practices while working. All hardware </w:t>
      </w:r>
    </w:p>
    <w:p w:rsidR="001A6908" w:rsidP="001A6908">
      <w:pPr>
        <w:ind w:left="720"/>
      </w:pPr>
      <w:r>
        <w:t xml:space="preserve">should be installed in such a manner to minimize damage and maximize patient and </w:t>
      </w:r>
    </w:p>
    <w:p w:rsidR="001A6908" w:rsidP="001A6908">
      <w:pPr>
        <w:ind w:left="720"/>
      </w:pPr>
      <w:r>
        <w:t xml:space="preserve">employee safety. All equipment and procedures shall conform to OSHA, NEMA, and </w:t>
      </w:r>
    </w:p>
    <w:p w:rsidR="001A6908" w:rsidP="001A6908">
      <w:pPr>
        <w:ind w:left="720"/>
      </w:pPr>
      <w:r>
        <w:t xml:space="preserve">ANSI Standards and conform to the Standard Building Code and the Standard </w:t>
      </w:r>
    </w:p>
    <w:p w:rsidR="001A6908" w:rsidP="001A6908">
      <w:pPr>
        <w:ind w:left="720"/>
      </w:pPr>
      <w:r>
        <w:t xml:space="preserve">Mechanical Code. All installations for the Durham VAMC shall conform to VARR and FAR </w:t>
      </w:r>
    </w:p>
    <w:p w:rsidR="001A6908" w:rsidP="001A6908">
      <w:pPr>
        <w:ind w:left="720"/>
      </w:pPr>
      <w:r>
        <w:t>standards.</w:t>
      </w:r>
    </w:p>
    <w:p w:rsidR="001A6908" w:rsidRPr="001A6908" w:rsidP="001A6908">
      <w:pPr>
        <w:rPr>
          <w:b/>
          <w:bCs/>
        </w:rPr>
      </w:pPr>
      <w:r w:rsidRPr="001A6908">
        <w:rPr>
          <w:b/>
          <w:bCs/>
        </w:rPr>
        <w:t>4. DOCUMENTATION AND REPORTS:</w:t>
      </w:r>
    </w:p>
    <w:p w:rsidR="001A6908" w:rsidP="001A6908">
      <w:r>
        <w:t>a. The Contractor shall provide the following reports to COR:</w:t>
      </w:r>
    </w:p>
    <w:p w:rsidR="001A6908" w:rsidP="001A6908">
      <w:pPr>
        <w:ind w:left="720"/>
      </w:pPr>
      <w:r>
        <w:t xml:space="preserve">i. On completion of PM, a signed sheet stating information for the lifting system that was </w:t>
      </w:r>
    </w:p>
    <w:p w:rsidR="001A6908" w:rsidP="001A6908">
      <w:pPr>
        <w:ind w:left="720"/>
      </w:pPr>
      <w:r>
        <w:t>serviced. The sheet should state the system’s:</w:t>
      </w:r>
    </w:p>
    <w:p w:rsidR="001A6908" w:rsidP="001A6908">
      <w:pPr>
        <w:ind w:left="1440"/>
      </w:pPr>
      <w:r>
        <w:t>1. Room location.</w:t>
      </w:r>
    </w:p>
    <w:p w:rsidR="001A6908" w:rsidP="001A6908">
      <w:pPr>
        <w:ind w:left="1440"/>
      </w:pPr>
      <w:r>
        <w:t>2. Motor serial number.</w:t>
      </w:r>
    </w:p>
    <w:p w:rsidR="001A6908" w:rsidP="001A6908">
      <w:pPr>
        <w:ind w:left="1440"/>
      </w:pPr>
      <w:r>
        <w:t>3. Motor Equipment Entry (EE#) number.</w:t>
      </w:r>
    </w:p>
    <w:p w:rsidR="001A6908" w:rsidP="001A6908">
      <w:pPr>
        <w:ind w:left="1440"/>
      </w:pPr>
      <w:r>
        <w:t>4. General service notes.</w:t>
      </w:r>
    </w:p>
    <w:p w:rsidR="001A6908" w:rsidP="001A6908">
      <w:pPr>
        <w:ind w:left="1440"/>
      </w:pPr>
      <w:r>
        <w:t>5. List of parts replaced.</w:t>
      </w:r>
    </w:p>
    <w:p w:rsidR="001A6908" w:rsidP="001A6908">
      <w:pPr>
        <w:ind w:left="1440"/>
      </w:pPr>
      <w:r>
        <w:t>6. Date of PM completion.</w:t>
      </w:r>
    </w:p>
    <w:p w:rsidR="001A6908" w:rsidP="001A6908">
      <w:pPr>
        <w:ind w:left="1440"/>
      </w:pPr>
      <w:r>
        <w:t>7. Legible signature and printed name of certifying technician.</w:t>
      </w:r>
    </w:p>
    <w:p w:rsidR="001A6908" w:rsidP="001A6908">
      <w:pPr>
        <w:ind w:left="720"/>
      </w:pPr>
      <w:r>
        <w:t xml:space="preserve">ii. On completion of repair, a signed sheet stating information for the lifting system that </w:t>
      </w:r>
    </w:p>
    <w:p w:rsidR="001A6908" w:rsidP="001A6908">
      <w:pPr>
        <w:ind w:left="720"/>
      </w:pPr>
      <w:r>
        <w:t>was repaired. The sheet should state the system’s:</w:t>
      </w:r>
    </w:p>
    <w:p w:rsidR="001A6908" w:rsidP="001A6908">
      <w:pPr>
        <w:ind w:left="1440"/>
      </w:pPr>
      <w:r>
        <w:t>1. Room location.</w:t>
      </w:r>
    </w:p>
    <w:p w:rsidR="001A6908" w:rsidP="001A6908">
      <w:pPr>
        <w:ind w:left="1440"/>
      </w:pPr>
      <w:r>
        <w:t>2. Motor serial number.</w:t>
      </w:r>
    </w:p>
    <w:p w:rsidR="001A6908" w:rsidP="001A6908">
      <w:pPr>
        <w:ind w:left="1440"/>
      </w:pPr>
      <w:r>
        <w:t>3. Motor Equipment Entry (EE#) number.</w:t>
      </w:r>
    </w:p>
    <w:p w:rsidR="001A6908" w:rsidP="001A6908">
      <w:pPr>
        <w:ind w:left="1440"/>
      </w:pPr>
      <w:r>
        <w:t>4. General service notes.</w:t>
      </w:r>
    </w:p>
    <w:p w:rsidR="001A6908" w:rsidP="001A6908">
      <w:pPr>
        <w:ind w:left="1440"/>
      </w:pPr>
      <w:r>
        <w:t>5. List of parts replaced.</w:t>
      </w:r>
    </w:p>
    <w:p w:rsidR="001A6908" w:rsidP="001A6908">
      <w:pPr>
        <w:ind w:left="1440"/>
      </w:pPr>
      <w:r>
        <w:t>6. Date of PM completion.</w:t>
      </w:r>
    </w:p>
    <w:p w:rsidR="001A6908" w:rsidP="001A6908">
      <w:pPr>
        <w:ind w:left="1440"/>
      </w:pPr>
      <w:r>
        <w:t>7. Legible signature and printed name of certifying technician.</w:t>
      </w:r>
    </w:p>
    <w:p w:rsidR="001A6908" w:rsidP="001A6908">
      <w:pPr>
        <w:ind w:left="1440"/>
      </w:pPr>
      <w:r>
        <w:t xml:space="preserve">iii. If repair is delayed, a signed sheet stating the reason for the delay and expected time of </w:t>
      </w:r>
    </w:p>
    <w:p w:rsidR="001A6908" w:rsidP="001A6908">
      <w:pPr>
        <w:ind w:left="1440"/>
      </w:pPr>
      <w:r>
        <w:t>repair, not to exceed 5 business days.</w:t>
      </w:r>
    </w:p>
    <w:p w:rsidR="00826AF3" w:rsidP="001A6908">
      <w:r>
        <w:t>End of Statement of Wor</w:t>
      </w:r>
      <w:r>
        <w:t>k</w:t>
      </w:r>
    </w:p>
    <w:p w:rsidR="00242FEF" w:rsidP="00242FEF">
      <w:pPr>
        <w:pStyle w:val="Heading2"/>
      </w:pPr>
      <w:bookmarkStart w:id="6" w:name="_Toc256000004"/>
      <w:r>
        <w:t>B.3</w:t>
      </w:r>
      <w:r w:rsidR="00BF42E3">
        <w:t xml:space="preserve"> </w:t>
      </w:r>
      <w:r w:rsidR="002C71A2">
        <w:t>PRICE/COST SCHEDULE</w:t>
      </w:r>
      <w:bookmarkEnd w:id="6"/>
    </w:p>
    <w:p w:rsidR="00242FEF" w:rsidP="00242FEF">
      <w:pPr>
        <w:pStyle w:val="Heading3"/>
      </w:pPr>
      <w:bookmarkStart w:id="7" w:name="_Toc256000005"/>
      <w:r>
        <w:t>ITEM INFORMATION</w:t>
      </w:r>
      <w:bookmarkEnd w:id="7"/>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96.00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PREVENTIVE MAINTENANCE (PM) HORCH UDL-160</w:t>
              <w:br/>
              <w:t>Contract Period: Base</w:t>
              <w:br/>
              <w:t>POP Begin: 12-04-2025</w:t>
              <w:br/>
              <w:t>POP End: 12-03-2026</w:t>
              <w:br/>
              <w:t>PRINCIPAL NAICS CODE: 811210 - Electronic and Precision Equipment Repair and Maintenance</w:t>
              <w:br/>
              <w:t>PRODUCT/SERVICE CODE: J065 - Maintenance, Repair, and Rebuilding of Equipment - Medical, Dental, and Veterinary Equipment and Supplies</w:t>
              <w:br/>
              <w:t>LOCAL STOCK NUMBER: PG 1, ITEM 1</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30.00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BFL HAND CONTROL, 2 WAY</w:t>
              <w:br/>
              <w:t>Contract Period: Base</w:t>
              <w:br/>
              <w:t>POP Begin: 12-04-2025</w:t>
              <w:br/>
              <w:t>POP End: 12-03-2026</w:t>
              <w:br/>
              <w:t>PRINCIPAL NAICS CODE: 811210 - Electronic and Precision Equipment Repair and Maintenance</w:t>
              <w:br/>
              <w:t>PRODUCT/SERVICE CODE: J065 - Maintenance, Repair, and Rebuilding of Equipment - Medical, Dental, and Veterinary Equipment and Supplies</w:t>
              <w:br/>
              <w:t>LOCAL STOCK NUMBER: PG 1, ITEM 2</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30.00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BFL HAND CONTROL, 4 WAY</w:t>
              <w:br/>
              <w:t>Contract Period: Base</w:t>
              <w:br/>
              <w:t>POP Begin: 12-04-2025</w:t>
              <w:br/>
              <w:t>POP End: 12-03-2026</w:t>
              <w:br/>
              <w:t>PRINCIPAL NAICS CODE: 811210 - Electronic and Precision Equipment Repair and Maintenance</w:t>
              <w:br/>
              <w:t>PRODUCT/SERVICE CODE: J065 - Maintenance, Repair, and Rebuilding of Equipment - Medical, Dental, and Veterinary Equipment and Supplies</w:t>
              <w:br/>
              <w:t>LOCAL STOCK NUMBER: PG 1, ITEM 3</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96.00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TWO BATTERIES FOR C MODEL LIFTS, UDL 160 CLAM SHELL VERSION</w:t>
              <w:br/>
              <w:t>Contract Period: Base</w:t>
              <w:br/>
              <w:t>POP Begin: 12-04-2025</w:t>
              <w:br/>
              <w:t>POP End: 12-03-2026</w:t>
              <w:br/>
              <w:t>PRINCIPAL NAICS CODE: 811210 - Electronic and Precision Equipment Repair and Maintenance</w:t>
              <w:br/>
              <w:t>PRODUCT/SERVICE CODE: J065 - Maintenance, Repair, and Rebuilding of Equipment - Medical, Dental, and Veterinary Equipment and Supplies</w:t>
              <w:br/>
              <w:t>LOCAL STOCK NUMBER: PG  1,ITEM 4</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93.00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PREVENTIVE MAINTENANCE (PM) HORCHER PRO</w:t>
              <w:br/>
              <w:t>Contract Period: Base</w:t>
              <w:br/>
              <w:t>POP Begin: 12-04-2025</w:t>
              <w:br/>
              <w:t>POP End: 12-03-2026</w:t>
              <w:br/>
              <w:t>PRINCIPAL NAICS CODE: 811210 - Electronic and Precision Equipment Repair and Maintenance</w:t>
              <w:br/>
              <w:t>PRODUCT/SERVICE CODE: J065 - Maintenance, Repair, and Rebuilding of Equipment - Medical, Dental, and Veterinary Equipment and Supplies</w:t>
              <w:br/>
              <w:t>LOCAL STOCK NUMBER: PG 2, ITEM 1</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93.00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BATTERY PACK FOR PRO LIFT VERSION</w:t>
              <w:br/>
              <w:t>Contract Period: Base</w:t>
              <w:br/>
              <w:t>POP Begin: 12-04-2025</w:t>
              <w:br/>
              <w:t>POP End: 12-03-2026</w:t>
              <w:br/>
              <w:t>PRINCIPAL NAICS CODE: 811210 - Electronic and Precision Equipment Repair and Maintenance</w:t>
              <w:br/>
              <w:t>PRODUCT/SERVICE CODE: J065 - Maintenance, Repair, and Rebuilding of Equipment - Medical, Dental, and Veterinary Equipment and Supplies</w:t>
              <w:br/>
              <w:t>LOCAL STOCK NUMBER: PG 2, ITEM 4</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96.00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PREVENTIVE MAINTENANCE (PM) HORCH UDL-160</w:t>
              <w:br/>
              <w:t>Contract Period: Option 1</w:t>
              <w:br/>
              <w:t>POP Begin: 12-04-2026</w:t>
              <w:br/>
              <w:t>POP End: 12-03-2027</w:t>
              <w:br/>
              <w:t>PRINCIPAL NAICS CODE: 811210 - Electronic and Precision Equipment Repair and Maintenance</w:t>
              <w:br/>
              <w:t>PRODUCT/SERVICE CODE: J065 - Maintenance, Repair, and Rebuilding of Equipment - Medical, Dental, and Veterinary Equipment and Supplies</w:t>
              <w:br/>
              <w:t>LOCAL STOCK NUMBER: PG 1, ITEM 1</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30.00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BFL HAND CONTROL, 2 WAY</w:t>
              <w:br/>
              <w:t>Contract Period: Option 1</w:t>
              <w:br/>
              <w:t>POP Begin: 12-04-2026</w:t>
              <w:br/>
              <w:t>POP End: 12-03-2027</w:t>
              <w:br/>
              <w:t>PRINCIPAL NAICS CODE: 811210 - Electronic and Precision Equipment Repair and Maintenance</w:t>
              <w:br/>
              <w:t>PRODUCT/SERVICE CODE: J065 - Maintenance, Repair, and Rebuilding of Equipment - Medical, Dental, and Veterinary Equipment and Supplies</w:t>
              <w:br/>
              <w:t>LOCAL STOCK NUMBER: PG 1, ITEM 2</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30.00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BFL HAND CONTROL, 4 WAY</w:t>
              <w:br/>
              <w:t>Contract Period: Option 1</w:t>
              <w:br/>
              <w:t>POP Begin: 12-04-2026</w:t>
              <w:br/>
              <w:t>POP End: 12-03-2027</w:t>
              <w:br/>
              <w:t>PRINCIPAL NAICS CODE: 811210 - Electronic and Precision Equipment Repair and Maintenance</w:t>
              <w:br/>
              <w:t>PRODUCT/SERVICE CODE: J065 - Maintenance, Repair, and Rebuilding of Equipment - Medical, Dental, and Veterinary Equipment and Supplies</w:t>
              <w:br/>
              <w:t>LOCAL STOCK NUMBER: PG 1, ITEM 3</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96.00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TWO BATTERIES FOR C MODEL LIFTS, UDL 160 CLAM SHELL VERSION</w:t>
              <w:br/>
              <w:t>Contract Period: Option 1</w:t>
              <w:br/>
              <w:t>POP Begin: 12-04-2026</w:t>
              <w:br/>
              <w:t>POP End: 12-03-2027</w:t>
              <w:br/>
              <w:t>PRINCIPAL NAICS CODE: 811210 - Electronic and Precision Equipment Repair and Maintenance</w:t>
              <w:br/>
              <w:t>PRODUCT/SERVICE CODE: J065 - Maintenance, Repair, and Rebuilding of Equipment - Medical, Dental, and Veterinary Equipment and Supplies</w:t>
              <w:br/>
              <w:t>LOCAL STOCK NUMBER: PG  1,ITEM 4</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93.00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PREVENTIVE MAINTENANCE (PM) HORCHER PRO</w:t>
              <w:br/>
              <w:t>Contract Period: Option 1</w:t>
              <w:br/>
              <w:t>POP Begin: 12-04-2026</w:t>
              <w:br/>
              <w:t>POP End: 12-03-2027</w:t>
              <w:br/>
              <w:t>PRINCIPAL NAICS CODE: 811210 - Electronic and Precision Equipment Repair and Maintenance</w:t>
              <w:br/>
              <w:t>PRODUCT/SERVICE CODE: J065 - Maintenance, Repair, and Rebuilding of Equipment - Medical, Dental, and Veterinary Equipment and Supplies</w:t>
              <w:br/>
              <w:t>LOCAL STOCK NUMBER: PG 2, ITEM 1</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93.00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BATTERY PACK FOR PRO LIFT VERSION</w:t>
              <w:br/>
              <w:t>Contract Period: Option 1</w:t>
              <w:br/>
              <w:t>POP Begin: 12-04-2026</w:t>
              <w:br/>
              <w:t>POP End: 12-03-2027</w:t>
              <w:br/>
              <w:t>PRINCIPAL NAICS CODE: 811210 - Electronic and Precision Equipment Repair and Maintenance</w:t>
              <w:br/>
              <w:t>PRODUCT/SERVICE CODE: J065 - Maintenance, Repair, and Rebuilding of Equipment - Medical, Dental, and Veterinary Equipment and Supplies</w:t>
              <w:br/>
              <w:t>LOCAL STOCK NUMBER: PG 2, ITEM 4</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96.00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PREVENTIVE MAINTENANCE (PM) HORCH UDL-160</w:t>
              <w:br/>
              <w:t>Contract Period: Option 2</w:t>
              <w:br/>
              <w:t>POP Begin: 12-04-2027</w:t>
              <w:br/>
              <w:t>POP End: 12-03-2028</w:t>
              <w:br/>
              <w:t>PRINCIPAL NAICS CODE: 811210 - Electronic and Precision Equipment Repair and Maintenance</w:t>
              <w:br/>
              <w:t>PRODUCT/SERVICE CODE: J065 - Maintenance, Repair, and Rebuilding of Equipment - Medical, Dental, and Veterinary Equipment and Supplies</w:t>
              <w:br/>
              <w:t>LOCAL STOCK NUMBER: PG 1, ITEM 1</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30.00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BFL HAND CONTROL, 2 WAY</w:t>
              <w:br/>
              <w:t>Contract Period: Option 2</w:t>
              <w:br/>
              <w:t>POP Begin: 12-04-2027</w:t>
              <w:br/>
              <w:t>POP End: 12-03-2028</w:t>
              <w:br/>
              <w:t>PRINCIPAL NAICS CODE: 811210 - Electronic and Precision Equipment Repair and Maintenance</w:t>
              <w:br/>
              <w:t>PRODUCT/SERVICE CODE: J065 - Maintenance, Repair, and Rebuilding of Equipment - Medical, Dental, and Veterinary Equipment and Supplies</w:t>
              <w:br/>
              <w:t>LOCAL STOCK NUMBER: PG 1, ITEM 2</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30.00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BFL HAND CONTROL, 4 WAY</w:t>
              <w:br/>
              <w:t>Contract Period: Option 2</w:t>
              <w:br/>
              <w:t>POP Begin: 12-04-2027</w:t>
              <w:br/>
              <w:t>POP End: 12-03-2028</w:t>
              <w:br/>
              <w:t>PRINCIPAL NAICS CODE: 811210 - Electronic and Precision Equipment Repair and Maintenance</w:t>
              <w:br/>
              <w:t>PRODUCT/SERVICE CODE: J065 - Maintenance, Repair, and Rebuilding of Equipment - Medical, Dental, and Veterinary Equipment and Supplies</w:t>
              <w:br/>
              <w:t>LOCAL STOCK NUMBER: PG 1, ITEM 3</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96.00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TWO BATTERIES FOR C MODEL LIFTS, UDL 160 CLAM SHELL VERSION</w:t>
              <w:br/>
              <w:t>Contract Period: Option 2</w:t>
              <w:br/>
              <w:t>POP Begin: 12-04-2027</w:t>
              <w:br/>
              <w:t>POP End: 12-03-2028</w:t>
              <w:br/>
              <w:t>PRINCIPAL NAICS CODE: 811210 - Electronic and Precision Equipment Repair and Maintenance</w:t>
              <w:br/>
              <w:t>PRODUCT/SERVICE CODE: J065 - Maintenance, Repair, and Rebuilding of Equipment - Medical, Dental, and Veterinary Equipment and Supplies</w:t>
              <w:br/>
              <w:t>LOCAL STOCK NUMBER: PG  1,ITEM 4</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93.00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PREVENTIVE MAINTENANCE (PM) HORCHER PRO</w:t>
              <w:br/>
              <w:t>Contract Period: Option 2</w:t>
              <w:br/>
              <w:t>POP Begin: 12-04-2027</w:t>
              <w:br/>
              <w:t>POP End: 12-03-2028</w:t>
              <w:br/>
              <w:t>PRINCIPAL NAICS CODE: 811210 - Electronic and Precision Equipment Repair and Maintenance</w:t>
              <w:br/>
              <w:t>PRODUCT/SERVICE CODE: J065 - Maintenance, Repair, and Rebuilding of Equipment - Medical, Dental, and Veterinary Equipment and Supplies</w:t>
              <w:br/>
              <w:t>LOCAL STOCK NUMBER: PG 2, ITEM 1</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93.00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BATTERY PACK FOR PRO LIFT VERSION</w:t>
              <w:br/>
              <w:t>Contract Period: Option 2</w:t>
              <w:br/>
              <w:t>POP Begin: 12-04-2027</w:t>
              <w:br/>
              <w:t>POP End: 12-03-2028</w:t>
              <w:br/>
              <w:t>PRINCIPAL NAICS CODE: 811210 - Electronic and Precision Equipment Repair and Maintenance</w:t>
              <w:br/>
              <w:t>PRODUCT/SERVICE CODE: J065 - Maintenance, Repair, and Rebuilding of Equipment - Medical, Dental, and Veterinary Equipment and Supplies</w:t>
              <w:br/>
              <w:t>LOCAL STOCK NUMBER: PG 2, ITEM 4</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96.00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PREVENTIVE MAINTENANCE (PM) HORCH UDL-160</w:t>
              <w:br/>
              <w:t>Contract Period: Option 3</w:t>
              <w:br/>
              <w:t>POP Begin: 12-04-2028</w:t>
              <w:br/>
              <w:t>POP End: 12-03-2029</w:t>
              <w:br/>
              <w:t>PRINCIPAL NAICS CODE: 811210 - Electronic and Precision Equipment Repair and Maintenance</w:t>
              <w:br/>
              <w:t>PRODUCT/SERVICE CODE: J065 - Maintenance, Repair, and Rebuilding of Equipment - Medical, Dental, and Veterinary Equipment and Supplies</w:t>
              <w:br/>
              <w:t>LOCAL STOCK NUMBER: PG 1, ITEM 1</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30.00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BFL HAND CONTROL, 2 WAY</w:t>
              <w:br/>
              <w:t>Contract Period: Option 3</w:t>
              <w:br/>
              <w:t>POP Begin: 12-04-2028</w:t>
              <w:br/>
              <w:t>POP End: 12-03-2029</w:t>
              <w:br/>
              <w:t>PRINCIPAL NAICS CODE: 811210 - Electronic and Precision Equipment Repair and Maintenance</w:t>
              <w:br/>
              <w:t>PRODUCT/SERVICE CODE: J065 - Maintenance, Repair, and Rebuilding of Equipment - Medical, Dental, and Veterinary Equipment and Supplies</w:t>
              <w:br/>
              <w:t>LOCAL STOCK NUMBER: PG 1, ITEM 2</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30.00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BFL HAND CONTROL, 4 WAY</w:t>
              <w:br/>
              <w:t>Contract Period: Option 3</w:t>
              <w:br/>
              <w:t>POP Begin: 12-04-2028</w:t>
              <w:br/>
              <w:t>POP End: 12-03-2029</w:t>
              <w:br/>
              <w:t>PRINCIPAL NAICS CODE: 811210 - Electronic and Precision Equipment Repair and Maintenance</w:t>
              <w:br/>
              <w:t>PRODUCT/SERVICE CODE: J065 - Maintenance, Repair, and Rebuilding of Equipment - Medical, Dental, and Veterinary Equipment and Supplies</w:t>
              <w:br/>
              <w:t>LOCAL STOCK NUMBER: PG 1, ITEM 3</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96.00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TWO BATTERIES FOR C MODEL LIFTS, UDL 160 CLAM SHELL VERSION</w:t>
              <w:br/>
              <w:t>Contract Period: Option 3</w:t>
              <w:br/>
              <w:t>POP Begin: 12-04-2028</w:t>
              <w:br/>
              <w:t>POP End: 12-03-2029</w:t>
              <w:br/>
              <w:t>PRINCIPAL NAICS CODE: 811210 - Electronic and Precision Equipment Repair and Maintenance</w:t>
              <w:br/>
              <w:t>PRODUCT/SERVICE CODE: J065 - Maintenance, Repair, and Rebuilding of Equipment - Medical, Dental, and Veterinary Equipment and Supplies</w:t>
              <w:br/>
              <w:t>LOCAL STOCK NUMBER: PG  1,ITEM 4</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93.00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PREVENTIVE MAINTENANCE (PM) HORCHER PRO</w:t>
              <w:br/>
              <w:t>Contract Period: Option 3</w:t>
              <w:br/>
              <w:t>POP Begin: 12-04-2028</w:t>
              <w:br/>
              <w:t>POP End: 12-03-2029</w:t>
              <w:br/>
              <w:t>PRINCIPAL NAICS CODE: 811210 - Electronic and Precision Equipment Repair and Maintenance</w:t>
              <w:br/>
              <w:t>PRODUCT/SERVICE CODE: J065 - Maintenance, Repair, and Rebuilding of Equipment - Medical, Dental, and Veterinary Equipment and Supplies</w:t>
              <w:br/>
              <w:t>LOCAL STOCK NUMBER: PG 2, ITEM 1</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93.00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BATTERY PACK FOR PRO LIFT VERSION</w:t>
              <w:br/>
              <w:t>Contract Period: Option 3</w:t>
              <w:br/>
              <w:t>POP Begin: 12-04-2028</w:t>
              <w:br/>
              <w:t>POP End: 12-03-2029</w:t>
              <w:br/>
              <w:t>PRINCIPAL NAICS CODE: 811210 - Electronic and Precision Equipment Repair and Maintenance</w:t>
              <w:br/>
              <w:t>PRODUCT/SERVICE CODE: J065 - Maintenance, Repair, and Rebuilding of Equipment - Medical, Dental, and Veterinary Equipment and Supplies</w:t>
              <w:br/>
              <w:t>LOCAL STOCK NUMBER: PG 2, ITEM 4</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96.00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PREVENTIVE MAINTENANCE (PM) HORCH UDL-160</w:t>
              <w:br/>
              <w:t>Contract Period: Option 4</w:t>
              <w:br/>
              <w:t>POP Begin: 12-04-2029</w:t>
              <w:br/>
              <w:t>POP End: 12-03-2030</w:t>
              <w:br/>
              <w:t>PRINCIPAL NAICS CODE: 811210 - Electronic and Precision Equipment Repair and Maintenance</w:t>
              <w:br/>
              <w:t>PRODUCT/SERVICE CODE: J065 - Maintenance, Repair, and Rebuilding of Equipment - Medical, Dental, and Veterinary Equipment and Supplies</w:t>
              <w:br/>
              <w:t>LOCAL STOCK NUMBER: PG 1, ITEM 1</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30.00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BFL HAND CONTROL, 2 WAY</w:t>
              <w:br/>
              <w:t>Contract Period: Option 4</w:t>
              <w:br/>
              <w:t>POP Begin: 12-04-2029</w:t>
              <w:br/>
              <w:t>POP End: 12-03-2030</w:t>
              <w:br/>
              <w:t>PRINCIPAL NAICS CODE: 811210 - Electronic and Precision Equipment Repair and Maintenance</w:t>
              <w:br/>
              <w:t>PRODUCT/SERVICE CODE: J065 - Maintenance, Repair, and Rebuilding of Equipment - Medical, Dental, and Veterinary Equipment and Supplies</w:t>
              <w:br/>
              <w:t>LOCAL STOCK NUMBER: PG 1, ITEM 2</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30.00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BFL HAND CONTROL, 4 WAY</w:t>
              <w:br/>
              <w:t>Contract Period: Option 4</w:t>
              <w:br/>
              <w:t>POP Begin: 12-04-2029</w:t>
              <w:br/>
              <w:t>POP End: 12-03-2030</w:t>
              <w:br/>
              <w:t>PRINCIPAL NAICS CODE: 811210 - Electronic and Precision Equipment Repair and Maintenance</w:t>
              <w:br/>
              <w:t>PRODUCT/SERVICE CODE: J065 - Maintenance, Repair, and Rebuilding of Equipment - Medical, Dental, and Veterinary Equipment and Supplies</w:t>
              <w:br/>
              <w:t>LOCAL STOCK NUMBER: PG 1, ITEM 3</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96.00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TWO BATTERIES FOR C MODEL LIFTS, UDL 160 CLAM SHELL VERSION</w:t>
              <w:br/>
              <w:t>Contract Period: Option 4</w:t>
              <w:br/>
              <w:t>POP Begin: 12-04-2029</w:t>
              <w:br/>
              <w:t>POP End: 12-03-2030</w:t>
              <w:br/>
              <w:t>PRINCIPAL NAICS CODE: 811210 - Electronic and Precision Equipment Repair and Maintenance</w:t>
              <w:br/>
              <w:t>PRODUCT/SERVICE CODE: J065 - Maintenance, Repair, and Rebuilding of Equipment - Medical, Dental, and Veterinary Equipment and Supplies</w:t>
              <w:br/>
              <w:t>LOCAL STOCK NUMBER: PG  1,ITEM 4</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93.00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PREVENTIVE MAINTENANCE (PM) HORCHER PRO</w:t>
              <w:br/>
              <w:t>Contract Period: Option 4</w:t>
              <w:br/>
              <w:t>POP Begin: 12-04-2029</w:t>
              <w:br/>
              <w:t>POP End: 12-03-2030</w:t>
              <w:br/>
              <w:t>PRINCIPAL NAICS CODE: 811210 - Electronic and Precision Equipment Repair and Maintenance</w:t>
              <w:br/>
              <w:t>PRODUCT/SERVICE CODE: J065 - Maintenance, Repair, and Rebuilding of Equipment - Medical, Dental, and Veterinary Equipment and Supplies</w:t>
              <w:br/>
              <w:t>LOCAL STOCK NUMBER: PG 2, ITEM 1</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4006</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93.00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BATTERY PACK FOR PRO LIFT VERSION</w:t>
              <w:br/>
              <w:t>Contract Period: Option 4</w:t>
              <w:br/>
              <w:t>POP Begin: 12-04-2029</w:t>
              <w:br/>
              <w:t>POP End: 12-03-2030</w:t>
              <w:br/>
              <w:t>PRINCIPAL NAICS CODE: 811210 - Electronic and Precision Equipment Repair and Maintenance</w:t>
              <w:br/>
              <w:t>PRODUCT/SERVICE CODE: J065 - Maintenance, Repair, and Rebuilding of Equipment - Medical, Dental, and Veterinary Equipment and Supplies</w:t>
              <w:br/>
              <w:t>LOCAL STOCK NUMBER: PG 2, ITEM 4</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Pr>
        <w:sectPr>
          <w:headerReference w:type="default" r:id="rId10"/>
          <w:footerReference w:type="even" r:id="rId11"/>
          <w:footerReference w:type="default" r:id="rId12"/>
          <w:footerReference w:type="first" r:id="rId13"/>
          <w:type w:val="continuous"/>
          <w:pgSz w:w="12240" w:h="15840"/>
          <w:pgMar w:top="1080" w:right="1440" w:bottom="1080" w:left="1440" w:header="360" w:footer="360"/>
          <w:cols w:space="720"/>
        </w:sectPr>
      </w:pPr>
    </w:p>
    <w:p w:rsidR="0078638D">
      <w:pPr>
        <w:pStyle w:val="Heading1"/>
        <w:pageBreakBefore/>
      </w:pPr>
      <w:bookmarkStart w:id="8" w:name="_Toc256000006"/>
      <w:r>
        <w:t xml:space="preserve">SECTION C - </w:t>
      </w:r>
      <w:r w:rsidR="0061127E">
        <w:t>CONTRACT CLAUSES</w:t>
      </w:r>
      <w:bookmarkEnd w:id="8"/>
    </w:p>
    <w:p w:rsidR="0078638D"/>
    <w:p w:rsidR="00E96CA2">
      <w:r>
        <w:t>ADDENDUM to FAR 52.212-4 CONTRACT TERMS AND CONDITIONS</w:t>
      </w:r>
      <w:r w:rsidR="009D50D9">
        <w:t>—</w:t>
      </w:r>
      <w:r>
        <w:t xml:space="preserve">COMMERCIAL </w:t>
      </w:r>
      <w:r w:rsidR="00AA73E0">
        <w:t>PRODUCTS AND COMMERCIAL SERVICES</w:t>
      </w:r>
    </w:p>
    <w:p w:rsidR="00E96CA2">
      <w:r>
        <w:t xml:space="preserve">  Clauses that are incorporated by reference (by Citation Number, Title, and Date), have the same force and effect as if they were given in full text. Upon request, the Contracting Officer will make their full text available.</w:t>
      </w:r>
    </w:p>
    <w:p w:rsidR="00E96CA2">
      <w:r>
        <w:t xml:space="preserve">  The following clauses are incorporated into 52.212-4 as an addendum to this contract:</w:t>
      </w:r>
    </w:p>
    <w:p w:rsidR="00624109">
      <w:pPr>
        <w:pStyle w:val="Heading2"/>
      </w:pPr>
      <w:bookmarkStart w:id="9" w:name="_Toc256000007"/>
      <w:r>
        <w:t>C.1</w:t>
      </w:r>
      <w:r w:rsidR="00147D0E">
        <w:t xml:space="preserve">  </w:t>
      </w:r>
      <w:r>
        <w:t>52.217-8</w:t>
      </w:r>
      <w:r w:rsidR="00147D0E">
        <w:t xml:space="preserve"> </w:t>
      </w:r>
      <w:r>
        <w:t>OPTION TO EXTEND SERVICES</w:t>
      </w:r>
      <w:r w:rsidR="00147D0E">
        <w:t xml:space="preserve"> (</w:t>
      </w:r>
      <w:r>
        <w:t>NOV 1999</w:t>
      </w:r>
      <w:r w:rsidR="00147D0E">
        <w:t>)</w:t>
      </w:r>
      <w:bookmarkEnd w:id="9"/>
    </w:p>
    <w:p w:rsidR="00624109">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w:t>
      </w:r>
      <w:r>
        <w:t xml:space="preserve">The Contracting Officer may exercise the option by written notice to the Contractor within </w:t>
      </w:r>
      <w:r>
        <w:t>30 days</w:t>
      </w:r>
      <w:r>
        <w:t>.</w:t>
      </w:r>
    </w:p>
    <w:p w:rsidR="00624109" w:rsidP="00147D0E">
      <w:pPr>
        <w:jc w:val="center"/>
      </w:pPr>
      <w:r>
        <w:t>(End of Clause)</w:t>
      </w:r>
    </w:p>
    <w:p w:rsidR="00C8518D">
      <w:pPr>
        <w:pStyle w:val="Heading2"/>
      </w:pPr>
      <w:bookmarkStart w:id="10" w:name="_Toc256000008"/>
      <w:r>
        <w:t>C.2</w:t>
      </w:r>
      <w:r w:rsidR="0061158D">
        <w:t xml:space="preserve">  </w:t>
      </w:r>
      <w:r>
        <w:t>52.217-9</w:t>
      </w:r>
      <w:r w:rsidR="0061158D">
        <w:t xml:space="preserve"> </w:t>
      </w:r>
      <w:r>
        <w:t>OPTION TO EXTEND THE TERM OF THE CONTRACT</w:t>
      </w:r>
      <w:r w:rsidR="0061158D">
        <w:t xml:space="preserve"> (</w:t>
      </w:r>
      <w:r>
        <w:t>MAR 2000</w:t>
      </w:r>
      <w:r w:rsidR="0061158D">
        <w:t>)</w:t>
      </w:r>
      <w:bookmarkEnd w:id="10"/>
    </w:p>
    <w:p w:rsidR="00C8518D" w:rsidP="00DF50F6">
      <w:r>
        <w:t xml:space="preserve">  (a) The Government may extend the term of this contract by written notice to the Contractor within </w:t>
      </w:r>
      <w:r>
        <w:t>30 days</w:t>
      </w:r>
      <w:r>
        <w:t>; provided that the Government gives the Contractor</w:t>
      </w:r>
      <w:r>
        <w:t xml:space="preserve"> a preliminary written notice of its intent to extend at least </w:t>
      </w:r>
      <w:r>
        <w:t>60</w:t>
      </w:r>
      <w:r>
        <w:t xml:space="preserve"> days before the contract expires. The preliminary notice does not commit the Government to an extension.</w:t>
      </w:r>
    </w:p>
    <w:p w:rsidR="00C8518D" w:rsidP="00DF50F6">
      <w:r>
        <w:t xml:space="preserve">  (b) If the Government exercises this option, the extended contract shall be considered to include this option clause.</w:t>
      </w:r>
    </w:p>
    <w:p w:rsidR="00C8518D" w:rsidP="00DF50F6">
      <w:r>
        <w:t xml:space="preserve">  (c) The total duration of this contract, including the exercise of any options under this clause, shall not exceed </w:t>
      </w:r>
      <w:r>
        <w:t>Five (5) years</w:t>
      </w:r>
      <w:r>
        <w:t>.</w:t>
      </w:r>
    </w:p>
    <w:p w:rsidR="00C8518D" w:rsidP="00DF50F6">
      <w:pPr>
        <w:jc w:val="center"/>
      </w:pPr>
      <w:r>
        <w:t>(End of Clause)</w:t>
      </w:r>
    </w:p>
    <w:p w:rsidR="003D1CC5">
      <w:pPr>
        <w:pStyle w:val="Heading2"/>
      </w:pPr>
      <w:bookmarkStart w:id="11" w:name="_Toc256000009"/>
      <w:r>
        <w:t>C.3</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11"/>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961B27" w:rsidP="00961B27">
      <w:pPr>
        <w:pStyle w:val="Heading2"/>
      </w:pPr>
      <w:bookmarkStart w:id="12" w:name="_Toc256000010"/>
      <w:r>
        <w:t>C.4</w:t>
      </w:r>
      <w:r>
        <w:t xml:space="preserve">  VAAR </w:t>
      </w:r>
      <w:r>
        <w:t>852.219-73</w:t>
      </w:r>
      <w:r>
        <w:t xml:space="preserve">  </w:t>
      </w:r>
      <w:r w:rsidRPr="005C5575" w:rsidR="005C5575">
        <w:t>VA NOTICE OF TOTAL SET-ASIDE FOR CERTIFIED SERVICE-DISABLED VETERAN-OWNED SMALL BUSINESSES</w:t>
      </w:r>
      <w:r w:rsidR="005C5575">
        <w:t xml:space="preserve"> </w:t>
      </w:r>
      <w:r>
        <w:t xml:space="preserve"> (</w:t>
      </w:r>
      <w:r>
        <w:t>JAN 2023</w:t>
      </w:r>
      <w:r>
        <w:t>)</w:t>
      </w:r>
      <w:r w:rsidR="005C5575">
        <w:t xml:space="preserve"> (DEVIATION)</w:t>
      </w:r>
      <w:bookmarkEnd w:id="12"/>
    </w:p>
    <w:p w:rsidR="00961B27" w:rsidP="00961B27">
      <w:r>
        <w:t xml:space="preserve">  (a) </w:t>
      </w:r>
      <w:r w:rsidRPr="00D5043D">
        <w:rPr>
          <w:i/>
          <w:iCs/>
        </w:rPr>
        <w:t>Definition</w:t>
      </w:r>
      <w:r>
        <w:t>. for the Department of Veterans Affairs, ‘‘</w:t>
      </w:r>
      <w:r w:rsidRPr="00D5043D">
        <w:rPr>
          <w:i/>
          <w:iCs/>
        </w:rPr>
        <w:t>Service-disabled Veteran</w:t>
      </w:r>
      <w:r w:rsidRPr="00D5043D" w:rsidR="00DB7FBD">
        <w:rPr>
          <w:i/>
          <w:iCs/>
        </w:rPr>
        <w:t>-</w:t>
      </w:r>
      <w:r w:rsidRPr="00D5043D">
        <w:rPr>
          <w:i/>
          <w:iCs/>
        </w:rPr>
        <w:t>owned small business concern or SDVOSB’’</w:t>
      </w:r>
      <w:r>
        <w:t>:</w:t>
      </w:r>
    </w:p>
    <w:p w:rsidR="00961B27" w:rsidP="00961B27">
      <w:r>
        <w:t xml:space="preserve">    (1) Means a small business concern—</w:t>
      </w:r>
    </w:p>
    <w:p w:rsidR="00961B27" w:rsidP="00961B27">
      <w:r>
        <w:t xml:space="preserve">      (</w:t>
      </w:r>
      <w:r>
        <w:t>i</w:t>
      </w:r>
      <w:r>
        <w:t>)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r>
        <w:t>);</w:t>
      </w:r>
    </w:p>
    <w:p w:rsidR="00961B27" w:rsidP="00961B27">
      <w:r>
        <w:t xml:space="preserve">      (ii) The management and daily business operations of which are controlled by one or more service-disabled Veterans (or eligible surviving spouses) or, in the case of a service</w:t>
      </w:r>
      <w:r w:rsidR="00A85AFB">
        <w:t>-</w:t>
      </w:r>
      <w:r>
        <w:t xml:space="preserve">disabled Veteran with permanent and severe disability, the spouse or permanent caregiver of such </w:t>
      </w:r>
      <w:r>
        <w:t>Veteran;</w:t>
      </w:r>
    </w:p>
    <w:p w:rsidR="00961B27" w:rsidP="00961B27">
      <w:r>
        <w:t xml:space="preserve">      (iii) The business meets Federal small business size standards for the applicable North American Industry Classification System (NAICS) code identified in the solicitation </w:t>
      </w:r>
      <w:r>
        <w:t>document;</w:t>
      </w:r>
    </w:p>
    <w:p w:rsidR="00961B27" w:rsidP="00961B27">
      <w:r>
        <w:t xml:space="preserve">      (iv) The business has been </w:t>
      </w:r>
      <w:r w:rsidR="005C5575">
        <w:t>certified</w:t>
      </w:r>
      <w:r>
        <w:t xml:space="preserve"> for ownership and control pursuant to 38</w:t>
      </w:r>
      <w:r w:rsidR="005C5575">
        <w:t xml:space="preserve"> U.S.C. 8127, 13 CFR 128, and</w:t>
      </w:r>
      <w:r>
        <w:t xml:space="preserve"> is listed</w:t>
      </w:r>
      <w:r w:rsidR="005C5575">
        <w:t xml:space="preserve"> as certified</w:t>
      </w:r>
      <w:r>
        <w:t xml:space="preserve"> in</w:t>
      </w:r>
      <w:r w:rsidR="005C5575">
        <w:t xml:space="preserve"> the SBA certification database at </w:t>
      </w:r>
      <w:r>
        <w:fldChar w:fldCharType="begin"/>
      </w:r>
      <w:r>
        <w:instrText xml:space="preserve"> HYPERLINK "https://veterans.certify.sba.gov/" </w:instrText>
      </w:r>
      <w:r>
        <w:fldChar w:fldCharType="separate"/>
      </w:r>
      <w:r w:rsidRPr="00A4347C" w:rsidR="005C5575">
        <w:rPr>
          <w:rStyle w:val="Hyperlink"/>
          <w:i/>
          <w:iCs/>
        </w:rPr>
        <w:t>https://veterans.certify.sba.gov/</w:t>
      </w:r>
      <w:r>
        <w:fldChar w:fldCharType="end"/>
      </w:r>
      <w:r>
        <w:t>; and</w:t>
      </w:r>
    </w:p>
    <w:p w:rsidR="00961B27" w:rsidP="00961B27">
      <w:r>
        <w:t xml:space="preserve">      (v) The business </w:t>
      </w:r>
      <w:r w:rsidR="005C5575">
        <w:t>agrees to</w:t>
      </w:r>
      <w:r>
        <w:t xml:space="preserve"> comply with VAAR subpart 819.70 and Small Business Administration (SBA) regulations regarding small business size</w:t>
      </w:r>
      <w:r w:rsidR="005C5575">
        <w:t>,</w:t>
      </w:r>
      <w:r>
        <w:t xml:space="preserve"> government </w:t>
      </w:r>
      <w:r w:rsidR="00BF1013">
        <w:t>contracting,</w:t>
      </w:r>
      <w:r w:rsidR="005C5575">
        <w:t xml:space="preserve"> and the Veteran Small Business Certification Program </w:t>
      </w:r>
      <w:r>
        <w:t>at 13 CFR parts 121</w:t>
      </w:r>
      <w:r w:rsidR="005C5575">
        <w:t>,</w:t>
      </w:r>
      <w:r>
        <w:t xml:space="preserve"> 125, </w:t>
      </w:r>
      <w:r w:rsidR="005C5575">
        <w:t>and 128</w:t>
      </w:r>
      <w:r w:rsidR="00A4347C">
        <w:t>.</w:t>
      </w:r>
    </w:p>
    <w:p w:rsidR="00961B27" w:rsidP="00961B27">
      <w:r>
        <w:t xml:space="preserve">    (2) The term ‘‘Service-disabled Veteran’’ means a Veteran, as defined in 38 U.S.C. 101(2), with a disability that is service</w:t>
      </w:r>
      <w:r w:rsidR="00782AAE">
        <w:t>-</w:t>
      </w:r>
      <w:r>
        <w:t>connected, as defined in 38 U.S.C. 101(16).</w:t>
      </w:r>
    </w:p>
    <w:p w:rsidR="00961B27" w:rsidP="00961B27">
      <w:r>
        <w:t xml:space="preserve">    (3) The term ‘‘small business concern’’ has the meaning given that term under section 3 of the Small Business Act (15 U.S.C. 632).</w:t>
      </w:r>
    </w:p>
    <w:p w:rsidR="00961B27"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sidR="00782AAE">
        <w:rPr>
          <w:i/>
          <w:iCs/>
        </w:rPr>
        <w:t>-</w:t>
      </w:r>
      <w:r w:rsidRPr="00D5043D">
        <w:rPr>
          <w:i/>
          <w:iCs/>
        </w:rPr>
        <w:t>disabled veterans</w:t>
      </w:r>
      <w:r>
        <w:t>’’ under section 3(q)(2) of the Small Business Act (15 U.S.C. 632(q)</w:t>
      </w:r>
      <w:r w:rsidR="00842CCA">
        <w:t>(2)).</w:t>
      </w:r>
    </w:p>
    <w:p w:rsidR="00BF101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rsidR="00961B27" w:rsidP="00961B27">
      <w:r>
        <w:t xml:space="preserve">  (b) </w:t>
      </w:r>
      <w:r w:rsidRPr="00D5043D">
        <w:rPr>
          <w:i/>
          <w:iCs/>
        </w:rPr>
        <w:t>General</w:t>
      </w:r>
      <w:r>
        <w:t>.</w:t>
      </w:r>
      <w:r w:rsidR="00BF1013">
        <w:t xml:space="preserve"> </w:t>
      </w:r>
      <w:r w:rsidR="00BF1013">
        <w:t>In order for</w:t>
      </w:r>
      <w:r w:rsidR="00BF1013">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rsidR="00961B27" w:rsidP="00961B27">
      <w:r>
        <w:t xml:space="preserve">    (1) Offers received from entities that are not </w:t>
      </w:r>
      <w:r w:rsidR="00996F05">
        <w:t xml:space="preserve">certified </w:t>
      </w:r>
      <w:r>
        <w:t xml:space="preserve">SDVOSBs </w:t>
      </w:r>
      <w:r w:rsidR="00996F05">
        <w:t xml:space="preserve">and listed in the SBA certification database </w:t>
      </w:r>
      <w:r>
        <w:t>at the time of offer shall not be considered.</w:t>
      </w:r>
    </w:p>
    <w:p w:rsidR="00961B27" w:rsidP="00961B27">
      <w:r>
        <w:t xml:space="preserve">    (2) Any award resulting from this solicitation shall be made to a </w:t>
      </w:r>
      <w:r w:rsidR="00996F05">
        <w:t>certified</w:t>
      </w:r>
      <w:r>
        <w:t xml:space="preserve"> SDVOSB</w:t>
      </w:r>
      <w:r w:rsidR="0062728A">
        <w:t xml:space="preserve"> listed in the SBA certification database </w:t>
      </w:r>
      <w:r>
        <w:t>who is eligible at the time of submission of offer(s) and at the time of award.</w:t>
      </w:r>
    </w:p>
    <w:p w:rsidR="00961B27" w:rsidP="00961B27">
      <w:r>
        <w:t xml:space="preserve">    (3) The requirements in this clause apply to any contract, </w:t>
      </w:r>
      <w:r>
        <w:t>order</w:t>
      </w:r>
      <w:r>
        <w:t xml:space="preserve"> or subcontract where the firm receives a benefit or preference from its designation as an SDVOSB, including set</w:t>
      </w:r>
      <w:r w:rsidR="00782AAE">
        <w:t>-</w:t>
      </w:r>
      <w:r>
        <w:t>asides, sole source awards, and evaluation preferences.</w:t>
      </w:r>
    </w:p>
    <w:p w:rsidR="00961B27" w:rsidP="00961B27">
      <w:r>
        <w:t xml:space="preserve">  (c) </w:t>
      </w:r>
      <w:r w:rsidRPr="00D5043D">
        <w:rPr>
          <w:i/>
          <w:iCs/>
        </w:rPr>
        <w:t>Representation</w:t>
      </w:r>
      <w:r>
        <w:t xml:space="preserve">. Pursuant to 38 U.S.C. 8127(e), only </w:t>
      </w:r>
      <w:r w:rsidR="0062728A">
        <w:t xml:space="preserve">certified </w:t>
      </w:r>
      <w:r>
        <w:t>SDVOSBs</w:t>
      </w:r>
      <w:r w:rsidR="0062728A">
        <w:t xml:space="preserve"> listed in the SBA certification database</w:t>
      </w:r>
      <w:r>
        <w:t xml:space="preserve"> are considered eligible to receive award of a resulting contract. By submitting an offer, the prospective contractor represents that it is an eligible </w:t>
      </w:r>
      <w:r w:rsidR="0062728A">
        <w:t xml:space="preserve">and certified </w:t>
      </w:r>
      <w:r>
        <w:t xml:space="preserve">SDVOSB as defined in this clause, </w:t>
      </w:r>
      <w:r w:rsidR="0062728A">
        <w:t>13 CFR 121, 125, and 128</w:t>
      </w:r>
      <w:r>
        <w:t>, and VAAR subpart 819.70.</w:t>
      </w:r>
    </w:p>
    <w:p w:rsidR="00961B27" w:rsidP="00961B27">
      <w:r>
        <w:t xml:space="preserve">  (d) </w:t>
      </w:r>
      <w:r w:rsidRPr="00D5043D">
        <w:rPr>
          <w:i/>
          <w:iCs/>
        </w:rPr>
        <w:t>Agreement</w:t>
      </w:r>
      <w:r w:rsidR="0062728A">
        <w:t>/</w:t>
      </w:r>
      <w:r w:rsidRPr="0062728A" w:rsidR="0062728A">
        <w:rPr>
          <w:i/>
          <w:iCs/>
        </w:rPr>
        <w:t>LOS certification</w:t>
      </w:r>
      <w:r w:rsidR="00842CCA">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rsidR="0062728A">
        <w:t>,</w:t>
      </w:r>
      <w:r>
        <w:t xml:space="preserve"> and government contracting programs at 13 CFR part 121 and part 125, including the non-manufacturer rule and limitations on subcontracting</w:t>
      </w:r>
      <w:r w:rsidR="0062728A">
        <w:t xml:space="preserve"> (LOS)</w:t>
      </w:r>
      <w:r>
        <w:t xml:space="preserve"> requirements in 13 CFR 121.406(b) and 13 CFR 125.6. </w:t>
      </w:r>
      <w:r>
        <w:t>For the purpose of</w:t>
      </w:r>
      <w:r>
        <w:t xml:space="preserve"> limitations on subcontracting, only </w:t>
      </w:r>
      <w:r w:rsidR="0062728A">
        <w:t>certified</w:t>
      </w:r>
      <w:r>
        <w:t xml:space="preserve"> SDVOSBs </w:t>
      </w:r>
      <w:r w:rsidR="0062728A">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rsidR="0062728A">
        <w:t xml:space="preserve">LOS </w:t>
      </w:r>
      <w:r>
        <w:t>certification requirements in this solicitation (see 852.219–75 or 852.219–76 as applicable). These requirements are summarized as follows:</w:t>
      </w:r>
    </w:p>
    <w:p w:rsidR="00961B27"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rsidR="0062728A">
        <w:t>certified</w:t>
      </w:r>
      <w:r>
        <w:t xml:space="preserve"> SDVOSBs </w:t>
      </w:r>
      <w:r w:rsidR="0062728A">
        <w:t>listed in the SBA certification database</w:t>
      </w:r>
      <w:r w:rsidR="00842CCA">
        <w:t xml:space="preserve"> </w:t>
      </w:r>
      <w:r>
        <w:t>(excluding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961B27" w:rsidP="00961B27">
      <w:r>
        <w:t xml:space="preserve">    (2) </w:t>
      </w:r>
      <w:r w:rsidRPr="00D5043D">
        <w:rPr>
          <w:i/>
          <w:iCs/>
        </w:rPr>
        <w:t>Supplies/products</w:t>
      </w:r>
      <w:r>
        <w:t>.</w:t>
      </w:r>
    </w:p>
    <w:p w:rsidR="00961B27" w:rsidP="00961B27">
      <w:r>
        <w:t xml:space="preserve">      (</w:t>
      </w:r>
      <w:r>
        <w:t>i</w:t>
      </w:r>
      <w:r>
        <w:t xml:space="preserve">)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rsidR="0062728A">
        <w:t>certified</w:t>
      </w:r>
      <w:r>
        <w:t xml:space="preserve"> SDVOSBs</w:t>
      </w:r>
      <w:r w:rsidR="0062728A">
        <w:t xml:space="preserve"> listed in the SBA certification database</w:t>
      </w:r>
      <w:r>
        <w:t>. When a contract includes both supply and services, the 50 percent limitation shall apply only to the supply portion of the contract.</w:t>
      </w:r>
    </w:p>
    <w:p w:rsidR="00961B27"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rsidR="008C7439">
        <w:t>CFR</w:t>
      </w:r>
      <w:r>
        <w:t xml:space="preserve"> 125.6(a)(2)(ii) for guidance pertaining to multiple item procurements.</w:t>
      </w:r>
    </w:p>
    <w:p w:rsidR="00961B27"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prime for contract performance, excluding the cost of materials, to firms that are not </w:t>
      </w:r>
      <w:r w:rsidR="008C7439">
        <w:t>certified</w:t>
      </w:r>
      <w:r>
        <w:t xml:space="preserve"> SDVOSBs</w:t>
      </w:r>
      <w:r w:rsidR="008C7439">
        <w:t xml:space="preserve"> listed in the SBA certification database</w:t>
      </w:r>
      <w:r>
        <w:t>.</w:t>
      </w:r>
    </w:p>
    <w:p w:rsidR="00961B27"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rsidR="008C7439">
        <w:t xml:space="preserve">certified </w:t>
      </w:r>
      <w:r>
        <w:t>SDVOSBs</w:t>
      </w:r>
      <w:r w:rsidR="008C7439">
        <w:t xml:space="preserve"> listed in the SBA certification database</w:t>
      </w:r>
      <w:r>
        <w:t>.</w:t>
      </w:r>
    </w:p>
    <w:p w:rsidR="00743AF5" w:rsidP="00961B27">
      <w:r>
        <w:t xml:space="preserve">    (5) </w:t>
      </w:r>
      <w:r w:rsidRPr="00D5043D">
        <w:rPr>
          <w:i/>
          <w:iCs/>
        </w:rPr>
        <w:t>Subcontracting</w:t>
      </w:r>
      <w:r>
        <w:t xml:space="preserve">. An SDVOSB </w:t>
      </w:r>
      <w:r w:rsidR="008C7439">
        <w:t xml:space="preserve">subcontractor </w:t>
      </w:r>
      <w:r>
        <w:t>must meet the NAICS size standard assigned by the prime contractor and be</w:t>
      </w:r>
      <w:r w:rsidR="008C7439">
        <w:t xml:space="preserve"> certified and</w:t>
      </w:r>
      <w:r>
        <w:t xml:space="preserve"> listed in </w:t>
      </w:r>
      <w:r w:rsidR="008C7439">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961B27" w:rsidP="00961B27">
      <w:r>
        <w:t xml:space="preserve"> </w:t>
      </w:r>
      <w:r>
        <w:t xml:space="preserve"> (e) </w:t>
      </w:r>
      <w:r w:rsidRPr="00D5043D">
        <w:rPr>
          <w:i/>
          <w:iCs/>
        </w:rPr>
        <w:t>Required limitations on subcontracting compliance measurement period</w:t>
      </w:r>
      <w:r>
        <w:t>. An SDVOSB shall comply with the limitations on subcontracting as follows:</w:t>
      </w:r>
    </w:p>
    <w:p w:rsidR="00961B27" w:rsidP="00961B27">
      <w:r>
        <w:rPr>
          <w:rFonts w:ascii="Calibri" w:hAnsi="Calibri" w:cs="Calibri"/>
        </w:rPr>
        <w:t>[</w:t>
      </w:r>
      <w:r>
        <w:rPr>
          <w:rFonts w:ascii="Calibri" w:hAnsi="Calibri" w:cs="Calibri"/>
        </w:rPr>
        <w:t>]</w:t>
      </w:r>
      <w:r>
        <w:t xml:space="preserve"> </w:t>
      </w:r>
      <w:r>
        <w:t>By the end of the base term of the contract or order, and then by the end of each subsequent option period; or</w:t>
      </w:r>
    </w:p>
    <w:p w:rsidR="00961B27" w:rsidP="00961B27">
      <w:r w:rsidRPr="00743AF5">
        <w:rPr>
          <w:rFonts w:ascii="Calibri" w:hAnsi="Calibri" w:cs="Calibri"/>
        </w:rPr>
        <w:t>[</w:t>
      </w:r>
      <w:r w:rsidRPr="00743AF5">
        <w:rPr>
          <w:rFonts w:ascii="Calibri" w:hAnsi="Calibri" w:cs="Calibri"/>
        </w:rPr>
        <w:t>]</w:t>
      </w:r>
      <w:r>
        <w:t xml:space="preserve"> </w:t>
      </w:r>
      <w:r>
        <w:t>By the end of the performance period for each order issued under the contract.</w:t>
      </w:r>
    </w:p>
    <w:p w:rsidR="00961B27" w:rsidP="00961B27">
      <w:r>
        <w:t xml:space="preserve">  (f) </w:t>
      </w:r>
      <w:r w:rsidRPr="00D5043D">
        <w:rPr>
          <w:i/>
          <w:iCs/>
        </w:rPr>
        <w:t>Joint ventures</w:t>
      </w:r>
      <w:r>
        <w:t xml:space="preserve">. A joint venture may be considered eligible as an SDVOSB if the joint venture complies with the requirements in 13 CFR </w:t>
      </w:r>
      <w:r w:rsidR="008C7439">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rsidR="00961B27" w:rsidP="00961B27">
      <w:r>
        <w:t xml:space="preserve">  (g) </w:t>
      </w:r>
      <w:r w:rsidRPr="00D5043D">
        <w:rPr>
          <w:i/>
          <w:iCs/>
        </w:rPr>
        <w:t>Precedence</w:t>
      </w:r>
      <w:r>
        <w:t xml:space="preserve">. The VA Veterans First Contracting Program, as defined in VAAR 802.101, subpart 819.70, and this clause, takes precedence over any inconsistencies between the requirements of the SBA </w:t>
      </w:r>
      <w:r w:rsidR="008C7439">
        <w:t xml:space="preserve">Veteran Small Business Certification </w:t>
      </w:r>
      <w:r>
        <w:t>Program and the VA Veterans First Contracting Program.</w:t>
      </w:r>
    </w:p>
    <w:p w:rsidR="00961B27"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510561" w:rsidP="00961B27">
      <w:pPr>
        <w:pStyle w:val="ListParagraph"/>
        <w:ind w:left="450"/>
        <w:jc w:val="center"/>
      </w:pPr>
      <w:r>
        <w:t>(End of Clause)</w:t>
      </w:r>
    </w:p>
    <w:p w:rsidR="009B2448" w:rsidP="009B2448">
      <w:pPr>
        <w:pStyle w:val="Heading2"/>
      </w:pPr>
      <w:bookmarkStart w:id="13" w:name="_Toc256000011"/>
      <w:r>
        <w:t>C.5</w:t>
      </w:r>
      <w:r>
        <w:t xml:space="preserve">  VAAR </w:t>
      </w:r>
      <w:r>
        <w:t>852.219-75</w:t>
      </w:r>
      <w:r>
        <w:t xml:space="preserve">  </w:t>
      </w:r>
      <w:r w:rsidRPr="00EE3B30" w:rsidR="00EE3B30">
        <w:t>VA NOTICE OF LIMITATIONS ON SUBCONTRACTING</w:t>
      </w:r>
      <w:r>
        <w:rPr>
          <w:rStyle w:val="ui-provider"/>
        </w:rPr>
        <w:t>—</w:t>
      </w:r>
      <w:r w:rsidRPr="00EE3B30" w:rsidR="00EE3B30">
        <w:t>CERTIFICATE OF COMPLIANCE FOR SERVICES AND CONSTRUCTION</w:t>
      </w:r>
      <w:r>
        <w:t xml:space="preserve"> (</w:t>
      </w:r>
      <w:r>
        <w:t>JAN 2023</w:t>
      </w:r>
      <w:r>
        <w:t>)</w:t>
      </w:r>
      <w:r w:rsidR="00EE3B30">
        <w:t xml:space="preserve"> (DEVIATION)</w:t>
      </w:r>
      <w:bookmarkEnd w:id="13"/>
    </w:p>
    <w:p w:rsidR="009B2448" w:rsidP="009B2448">
      <w:r>
        <w:t xml:space="preserve">  (a) Pursuant to 38 U.S.C. 8127(</w:t>
      </w:r>
      <w:r w:rsidR="00D97D47">
        <w:t>l</w:t>
      </w:r>
      <w:r>
        <w:t>)(2), the offeror certifies that—</w:t>
      </w:r>
    </w:p>
    <w:p w:rsidR="009B2448" w:rsidP="009B2448">
      <w:r>
        <w:t xml:space="preserve">    (1) If awarded a contract (see FAR 2.101 definition), it will comply with the limitations on subcontracting requirement as provided in the solicitation and the resultant contract, as follows:</w:t>
      </w:r>
    </w:p>
    <w:p w:rsidR="009B2448" w:rsidP="009B2448">
      <w:r>
        <w:t xml:space="preserve">      (i) </w:t>
      </w:r>
      <w:r w:rsidR="00E60AA8">
        <w:t>[</w:t>
      </w:r>
      <w:r>
        <w:t>X</w:t>
      </w:r>
      <w:r w:rsidR="00E60AA8">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rsidR="00EE3B30">
        <w:t>certified</w:t>
      </w:r>
      <w:r>
        <w:t xml:space="preserve"> SDVOSBs</w:t>
      </w:r>
      <w:r w:rsidR="00EE3B30">
        <w:t xml:space="preserve"> listed in the SBA certification database</w:t>
      </w:r>
      <w:r>
        <w:t xml:space="preserve"> as set forth in 852.219–73 </w:t>
      </w:r>
      <w:r w:rsidR="00EE3B30">
        <w:t xml:space="preserve">or 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9B2448" w:rsidP="009B2448">
      <w:r>
        <w:t xml:space="preserve">      (ii) </w:t>
      </w:r>
      <w:r w:rsidR="00E60AA8">
        <w:t>[</w:t>
      </w:r>
      <w:r w:rsidR="00E60AA8">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rsidR="00EE3B30">
        <w:t>certified</w:t>
      </w:r>
      <w:r>
        <w:t xml:space="preserve"> SDVOSBs</w:t>
      </w:r>
      <w:r w:rsidR="00EE3B30">
        <w:t xml:space="preserve"> listed in the SBA certification database</w:t>
      </w:r>
      <w:r>
        <w:t xml:space="preserve"> as set forth in 852.219–73</w:t>
      </w:r>
      <w:r w:rsidR="00EE3B30">
        <w:t xml:space="preserve"> </w:t>
      </w:r>
      <w:r>
        <w:t xml:space="preserve">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85% subcontract amount that cannot be exceeded. Cost of materials are excluded and not considered to be subcontracted.</w:t>
      </w:r>
    </w:p>
    <w:p w:rsidR="009B2448" w:rsidP="009B2448">
      <w:r>
        <w:t xml:space="preserve">      (iii) </w:t>
      </w:r>
      <w:r w:rsidR="00E60AA8">
        <w:t>[</w:t>
      </w:r>
      <w:r w:rsidR="00E60AA8">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rsidR="00EE3B30">
        <w:t>certified SDVOSBs</w:t>
      </w:r>
      <w:r>
        <w:t xml:space="preserve"> </w:t>
      </w:r>
      <w:r w:rsidR="00EE3B30">
        <w:t xml:space="preserve">listed in the SBA certification database </w:t>
      </w:r>
      <w:r>
        <w:t xml:space="preserve">as set forth in 852.219–73 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 xml:space="preserve">certified SDVOSB/VOSB </w:t>
      </w:r>
      <w:r>
        <w:t>subcontractor further subcontracts will count towards the 75% subcontract amount that cannot be exceeded. Cost of materials are excluded and not considered to be subcontracted.</w:t>
      </w:r>
    </w:p>
    <w:p w:rsidR="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9B2448" w:rsidP="009B2448">
      <w:r>
        <w:t xml:space="preserve">    (3) If VA determines that an SDVOSB/ VOSB awarded a contract pursuant to 38 U.S.C. 8127 did not act in good faith, such SDVOSB/VOSB shall be subject to any or all of the following:</w:t>
      </w:r>
    </w:p>
    <w:p w:rsidR="009B2448" w:rsidP="009B2448">
      <w:r>
        <w:t xml:space="preserve">      (i) Referral to the VA Suspension and Debarment Committee;</w:t>
      </w:r>
    </w:p>
    <w:p w:rsidR="000E2153" w:rsidP="009B2448">
      <w:r>
        <w:t xml:space="preserve">      (ii) A fine under section 16(g)(1) of the Small Business Act (15 U.S.C. 645(g)(1)); and</w:t>
      </w:r>
    </w:p>
    <w:p w:rsidR="009B2448" w:rsidP="009B2448">
      <w:r>
        <w:t xml:space="preserve">     </w:t>
      </w:r>
      <w:r>
        <w:t xml:space="preserve"> (iii) Prosecution for violating 18</w:t>
      </w:r>
      <w:r w:rsidR="00EE3B30">
        <w:t xml:space="preserve"> U.S.C. 1001</w:t>
      </w:r>
      <w:r>
        <w:t>.</w:t>
      </w:r>
    </w:p>
    <w:p w:rsidR="000E215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9B2448" w:rsidP="009B2448">
      <w:r>
        <w:t xml:space="preserve"> </w:t>
      </w: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E2153" w:rsidP="009B2448">
      <w:r>
        <w:t>Certification</w:t>
      </w:r>
    </w:p>
    <w:p w:rsidR="000E21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0E2153" w:rsidP="009B2448">
      <w:bookmarkStart w:id="14" w:name="_Hlk125346837"/>
      <w:r>
        <w:t xml:space="preserve">Printed Name of Signee: </w:t>
      </w:r>
      <w:r>
        <w:t>___________</w:t>
      </w:r>
    </w:p>
    <w:p w:rsidR="000E2153" w:rsidP="009B2448">
      <w:r>
        <w:t xml:space="preserve">Printed Title of Signee: </w:t>
      </w:r>
      <w:r>
        <w:t>_____________</w:t>
      </w:r>
    </w:p>
    <w:p w:rsidR="000E2153" w:rsidP="009B2448">
      <w:r>
        <w:t xml:space="preserve">Signature: </w:t>
      </w:r>
      <w:r>
        <w:t>____________</w:t>
      </w:r>
    </w:p>
    <w:p w:rsidR="000E2153" w:rsidP="009B2448">
      <w:r>
        <w:t>Date:</w:t>
      </w:r>
      <w:r>
        <w:t xml:space="preserve"> ______________</w:t>
      </w:r>
    </w:p>
    <w:p w:rsidR="009B2448" w:rsidRPr="009B2448" w:rsidP="009B2448">
      <w:pPr>
        <w:rPr>
          <w:rStyle w:val="AAMSKBFill-InHighlight"/>
          <w:color w:val="auto"/>
        </w:rPr>
      </w:pPr>
      <w:r>
        <w:t xml:space="preserve">Company Name and Address: </w:t>
      </w:r>
      <w:r w:rsidR="000E2153">
        <w:t>_______________</w:t>
      </w:r>
    </w:p>
    <w:p w:rsidR="006D500C" w:rsidP="009B2448">
      <w:pPr>
        <w:pStyle w:val="ListParagraph"/>
        <w:ind w:left="450"/>
        <w:jc w:val="center"/>
      </w:pPr>
      <w:bookmarkEnd w:id="14"/>
      <w:r>
        <w:t>(End of Clause)</w:t>
      </w:r>
    </w:p>
    <w:p w:rsidR="007338F7" w:rsidRPr="00A752A4" w:rsidP="00A752A4">
      <w:pPr>
        <w:pStyle w:val="Heading2"/>
        <w:tabs>
          <w:tab w:val="left" w:pos="7830"/>
        </w:tabs>
      </w:pPr>
      <w:bookmarkStart w:id="15" w:name="_Toc256000012"/>
      <w:r>
        <w:t>C.6</w:t>
      </w:r>
      <w:r w:rsidR="00127DC1">
        <w:t xml:space="preserve"> </w:t>
      </w:r>
      <w:r w:rsidR="00685435">
        <w:t xml:space="preserve"> VAAR</w:t>
      </w:r>
      <w:r w:rsidR="00127DC1">
        <w:t xml:space="preserve"> </w:t>
      </w:r>
      <w:r>
        <w:t>852.232-72</w:t>
      </w:r>
      <w:r>
        <w:t xml:space="preserve"> </w:t>
      </w:r>
      <w:r>
        <w:t>ELECTRONIC SUBMISSION OF PAYMENT REQUESTS</w:t>
      </w:r>
      <w:r>
        <w:t xml:space="preserve"> (</w:t>
      </w:r>
      <w:r>
        <w:t>NOV 2018</w:t>
      </w:r>
      <w:r>
        <w:t>)</w:t>
      </w:r>
      <w:bookmarkEnd w:id="15"/>
    </w:p>
    <w:p w:rsidR="007338F7" w:rsidP="00A752A4">
      <w:r>
        <w:t xml:space="preserve">  </w:t>
      </w:r>
      <w:r w:rsidRPr="007338F7">
        <w:t xml:space="preserve">(a) </w:t>
      </w:r>
      <w:r w:rsidRPr="007338F7">
        <w:rPr>
          <w:rFonts w:cs="Melior-Italic"/>
          <w:i/>
          <w:iCs/>
        </w:rPr>
        <w:t xml:space="preserve">Definitions. </w:t>
      </w:r>
      <w:r w:rsidRPr="007338F7">
        <w:t>As used in this clause—</w:t>
      </w:r>
    </w:p>
    <w:p w:rsidR="007338F7" w:rsidP="00A752A4">
      <w:r>
        <w:t xml:space="preserve">    </w:t>
      </w:r>
      <w:r w:rsidRPr="007338F7">
        <w:t xml:space="preserve">(1) </w:t>
      </w:r>
      <w:r w:rsidRPr="007338F7">
        <w:rPr>
          <w:rFonts w:cs="Melior-Italic"/>
          <w:i/>
          <w:iCs/>
        </w:rPr>
        <w:t xml:space="preserve">Contract financing payment </w:t>
      </w:r>
      <w:r>
        <w:t xml:space="preserve">has the </w:t>
      </w:r>
      <w:r w:rsidR="00444C29">
        <w:t>meaning given in FAR 32.001;</w:t>
      </w:r>
    </w:p>
    <w:p w:rsidR="00346138" w:rsidP="00A752A4">
      <w:r>
        <w:t xml:space="preserve">    </w:t>
      </w:r>
      <w:r w:rsidRPr="007338F7" w:rsid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46138" w:rsidP="00346138">
      <w:r>
        <w:t xml:space="preserve">    </w:t>
      </w:r>
      <w:r w:rsidRPr="007338F7" w:rsid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338F7" w:rsidP="00346138">
      <w:r>
        <w:t xml:space="preserve">    </w:t>
      </w:r>
      <w:r w:rsidRPr="007338F7">
        <w:t xml:space="preserve">(4) </w:t>
      </w:r>
      <w:r w:rsidRPr="007338F7">
        <w:rPr>
          <w:rFonts w:cs="Melior-Italic"/>
          <w:i/>
          <w:iCs/>
        </w:rPr>
        <w:t xml:space="preserve">Invoice payment </w:t>
      </w:r>
      <w:r w:rsidRPr="007338F7">
        <w:t>has the meaning given</w:t>
      </w:r>
      <w:r>
        <w:t xml:space="preserve"> </w:t>
      </w:r>
      <w:r w:rsidR="00346138">
        <w:t>in FAR 32.001; and</w:t>
      </w:r>
    </w:p>
    <w:p w:rsidR="007338F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rsidR="00A752A4">
        <w:t xml:space="preserve"> </w:t>
      </w:r>
      <w:r w:rsidRPr="007338F7">
        <w:t>payment su</w:t>
      </w:r>
      <w:r>
        <w:t xml:space="preserve">bmitted by the contractor under </w:t>
      </w:r>
      <w:r w:rsidRPr="007338F7">
        <w:t>this contract.</w:t>
      </w:r>
    </w:p>
    <w:p w:rsidR="007338F7"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rsidR="00A752A4">
        <w:t xml:space="preserve"> </w:t>
      </w:r>
      <w:r w:rsidRPr="007338F7">
        <w:t>additional e</w:t>
      </w:r>
      <w:r>
        <w:t xml:space="preserve">lectronic invoice submission is </w:t>
      </w:r>
      <w:r w:rsidRPr="007338F7">
        <w:t>required.</w:t>
      </w:r>
    </w:p>
    <w:p w:rsidR="007338F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rsidR="00A752A4">
        <w:t xml:space="preserve"> </w:t>
      </w:r>
      <w:r w:rsidRPr="007338F7">
        <w:t>format are through one of the following:</w:t>
      </w:r>
    </w:p>
    <w:p w:rsidR="007338F7" w:rsidP="00A752A4">
      <w:r>
        <w:t xml:space="preserve">    </w:t>
      </w:r>
      <w:r w:rsidRPr="007338F7">
        <w:t>(1</w:t>
      </w:r>
      <w:r w:rsidR="00346138">
        <w:t>) VA’s Electronic Invoice Presentment and Payment System at the current website address provided in the contract.</w:t>
      </w:r>
    </w:p>
    <w:p w:rsidR="007338F7" w:rsidP="00346138">
      <w:r>
        <w:t xml:space="preserve">    </w:t>
      </w:r>
      <w:r w:rsidRPr="007338F7">
        <w:t xml:space="preserve">(2) </w:t>
      </w:r>
      <w:r w:rsidR="00346138">
        <w:t>Any system that conforms to the X12 electronic data interchange (EDI) formats established by the Accredited Standards Center (ASC) and chartered by the American National Standards Institute (ANSI).</w:t>
      </w:r>
    </w:p>
    <w:p w:rsidR="007338F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338F7" w:rsidP="00A752A4">
      <w:r>
        <w:t xml:space="preserve">  </w:t>
      </w:r>
      <w:r w:rsidRPr="007338F7">
        <w:t xml:space="preserve">(e) </w:t>
      </w:r>
      <w:r w:rsidRPr="00346138" w:rsidR="00346138">
        <w:rPr>
          <w:i/>
        </w:rPr>
        <w:t>Exceptions</w:t>
      </w:r>
      <w:r w:rsidR="00346138">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338F7" w:rsidP="00A752A4">
      <w:r>
        <w:t xml:space="preserve">    </w:t>
      </w:r>
      <w:r w:rsidRPr="007338F7">
        <w:t>(1) Awa</w:t>
      </w:r>
      <w:r>
        <w:t xml:space="preserve">rds made to foreign vendors for </w:t>
      </w:r>
      <w:r w:rsidRPr="007338F7">
        <w:t>work performed outside the United States;</w:t>
      </w:r>
    </w:p>
    <w:p w:rsidR="007338F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338F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A752A4" w:rsidRPr="007338F7" w:rsidP="00A752A4">
      <w:r>
        <w:t xml:space="preserve">    </w:t>
      </w:r>
      <w:r w:rsidRPr="007338F7" w:rsidR="007338F7">
        <w:t>(4) Solicita</w:t>
      </w:r>
      <w:r w:rsidR="007338F7">
        <w:t xml:space="preserve">tions or contracts in which the </w:t>
      </w:r>
      <w:r w:rsidRPr="007338F7" w:rsidR="007338F7">
        <w:t>designated age</w:t>
      </w:r>
      <w:r w:rsidR="007338F7">
        <w:t xml:space="preserve">ncy office is a VA entity other </w:t>
      </w:r>
      <w:r w:rsidRPr="007338F7" w:rsidR="007338F7">
        <w:t>than the VA Financial Services Center in</w:t>
      </w:r>
      <w:r w:rsidR="007338F7">
        <w:t xml:space="preserve"> </w:t>
      </w:r>
      <w:r w:rsidRPr="007338F7" w:rsidR="007338F7">
        <w:t>Austin, Texas; or</w:t>
      </w:r>
    </w:p>
    <w:p w:rsidR="006B6977" w:rsidP="00A752A4">
      <w:r>
        <w:t xml:space="preserve">    </w:t>
      </w:r>
      <w:r w:rsidRPr="007338F7" w:rsidR="007338F7">
        <w:t>(5) Solicita</w:t>
      </w:r>
      <w:r>
        <w:t xml:space="preserve">tions or contracts in which the </w:t>
      </w:r>
      <w:r w:rsidRPr="007338F7" w:rsidR="007338F7">
        <w:t>VA designa</w:t>
      </w:r>
      <w:r>
        <w:t xml:space="preserve">ted agency office does not have </w:t>
      </w:r>
      <w:r w:rsidRPr="007338F7" w:rsidR="007338F7">
        <w:t>electronic in</w:t>
      </w:r>
      <w:r>
        <w:t xml:space="preserve">voicing capability as described </w:t>
      </w:r>
      <w:r w:rsidRPr="007338F7" w:rsidR="007338F7">
        <w:t>above</w:t>
      </w:r>
      <w:r>
        <w:t>.</w:t>
      </w:r>
    </w:p>
    <w:p w:rsidR="006B6977" w:rsidRPr="00A752A4" w:rsidP="00A752A4">
      <w:pPr>
        <w:jc w:val="center"/>
      </w:pPr>
      <w:r>
        <w:t>(End of Clause)</w:t>
      </w:r>
    </w:p>
    <w:p w:rsidR="001371D9" w:rsidP="001371D9">
      <w:pPr>
        <w:pStyle w:val="Heading2"/>
      </w:pPr>
      <w:bookmarkStart w:id="16" w:name="_Toc256000013"/>
      <w:r>
        <w:t>C.7</w:t>
      </w:r>
      <w:r>
        <w:t xml:space="preserve">  VAAR </w:t>
      </w:r>
      <w:r>
        <w:t>852.242-71</w:t>
      </w:r>
      <w:r>
        <w:t xml:space="preserve">  </w:t>
      </w:r>
      <w:r>
        <w:t>ADMINISTRATIVE CONTRACTING OFFICER</w:t>
      </w:r>
      <w:r>
        <w:t xml:space="preserve"> (</w:t>
      </w:r>
      <w:r>
        <w:t>OCT 2020</w:t>
      </w:r>
      <w:r>
        <w:t>)</w:t>
      </w:r>
      <w:bookmarkEnd w:id="16"/>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pPr>
      <w:r>
        <w:rPr>
          <w:rFonts w:cstheme="minorHAnsi"/>
        </w:rPr>
        <w:t>(End of Clause)</w:t>
      </w:r>
    </w:p>
    <w:p w:rsidR="0071383D">
      <w:pPr>
        <w:pStyle w:val="Heading2"/>
      </w:pPr>
      <w:bookmarkStart w:id="17" w:name="_Toc256000014"/>
      <w:r>
        <w:t>C.8</w:t>
      </w:r>
      <w:r w:rsidR="00F66DF3">
        <w:t xml:space="preserve">  </w:t>
      </w:r>
      <w:r>
        <w:t>52.252-2</w:t>
      </w:r>
      <w:r w:rsidR="00F66DF3">
        <w:t xml:space="preserve">  </w:t>
      </w:r>
      <w:r>
        <w:t>CLAUSES INCORPORATED BY REFERENCE</w:t>
      </w:r>
      <w:r w:rsidR="00F66DF3">
        <w:t xml:space="preserve">  (</w:t>
      </w:r>
      <w:r>
        <w:t>FEB 1998</w:t>
      </w:r>
      <w:r w:rsidR="00F66DF3">
        <w:t>)</w:t>
      </w:r>
      <w:bookmarkEnd w:id="17"/>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 MAINTENANCE</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52.228-5</w:t>
            </w:r>
          </w:p>
        </w:tc>
        <w:tc>
          <w:tcPr>
            <w:tcW w:w="6192" w:type="auto"/>
          </w:tcPr>
          <w:p>
            <w:pPr>
              <w:pStyle w:val="ByReference"/>
            </w:pPr>
            <w:r>
              <w:t>INSURANCE—WORK ON A GOVERNMENT INSTALLATION</w:t>
            </w:r>
          </w:p>
        </w:tc>
        <w:tc>
          <w:tcPr>
            <w:tcW w:w="1440" w:type="auto"/>
          </w:tcPr>
          <w:p>
            <w:pPr>
              <w:pStyle w:val="ByReference"/>
            </w:pPr>
            <w:r>
              <w:t>JAN 1997</w:t>
            </w:r>
          </w:p>
        </w:tc>
      </w:tr>
      <w:tr>
        <w:tblPrEx>
          <w:tblW w:w="0" w:type="auto"/>
          <w:tblInd w:w="432" w:type="dxa"/>
          <w:tblLayout w:type="fixed"/>
        </w:tblPrEx>
        <w:tc>
          <w:tcPr>
            <w:tcW w:w="1440" w:type="auto"/>
          </w:tcPr>
          <w:p>
            <w:pPr>
              <w:pStyle w:val="ByReference"/>
            </w:pPr>
            <w:r>
              <w:t>852.201-70</w:t>
            </w:r>
          </w:p>
        </w:tc>
        <w:tc>
          <w:tcPr>
            <w:tcW w:w="6192" w:type="auto"/>
          </w:tcPr>
          <w:p>
            <w:pPr>
              <w:pStyle w:val="ByReference"/>
            </w:pPr>
            <w:r>
              <w:t>CONTRACTING OFFICER'S REPRESENTATIVE</w:t>
            </w:r>
          </w:p>
        </w:tc>
        <w:tc>
          <w:tcPr>
            <w:tcW w:w="1440" w:type="auto"/>
          </w:tcPr>
          <w:p>
            <w:pPr>
              <w:pStyle w:val="ByReference"/>
            </w:pPr>
            <w:r>
              <w:t>DEC 2022</w:t>
            </w:r>
          </w:p>
        </w:tc>
      </w:tr>
    </w:tbl>
    <w:p w:rsidR="006F1DC0">
      <w:pPr>
        <w:pStyle w:val="Heading2"/>
      </w:pPr>
      <w:bookmarkStart w:id="18" w:name="_Toc256000015"/>
      <w:r>
        <w:t>C.9</w:t>
      </w:r>
      <w:r w:rsidR="00D50D04">
        <w:t xml:space="preserve">  VAAR </w:t>
      </w:r>
      <w:r>
        <w:t>852.203-70</w:t>
      </w:r>
      <w:r w:rsidR="00D50D04">
        <w:t xml:space="preserve"> </w:t>
      </w:r>
      <w:r>
        <w:t>COMMERCIAL ADVERTISING</w:t>
      </w:r>
      <w:r w:rsidR="00D50D04">
        <w:t xml:space="preserve"> (</w:t>
      </w:r>
      <w:r>
        <w:t>MAY 2018</w:t>
      </w:r>
      <w:r w:rsidR="00D50D04">
        <w:t>)</w:t>
      </w:r>
      <w:bookmarkEnd w:id="18"/>
    </w:p>
    <w:p w:rsidR="006F1DC0" w:rsidP="000E5369">
      <w:r>
        <w:t xml:space="preserve">  </w:t>
      </w:r>
      <w:r w:rsidR="000E5369">
        <w:t xml:space="preserve">The Contractor shall not </w:t>
      </w:r>
      <w:r w:rsidR="000E5369">
        <w:t>make reference</w:t>
      </w:r>
      <w:r w:rsidR="000E5369">
        <w:t xml:space="preserv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rsidR="006F1DC0" w:rsidP="00D50D04">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852.222-71</w:t>
            </w:r>
          </w:p>
        </w:tc>
        <w:tc>
          <w:tcPr>
            <w:tcW w:w="6192" w:type="auto"/>
          </w:tcPr>
          <w:p>
            <w:pPr>
              <w:pStyle w:val="ByReference"/>
            </w:pPr>
            <w:r>
              <w:t>COMPLIANCE WITH EXECUTIVE ORDER 13899 (DEVIATION) (APR 2025)</w:t>
            </w:r>
          </w:p>
        </w:tc>
        <w:tc>
          <w:tcPr>
            <w:tcW w:w="1440" w:type="auto"/>
          </w:tcPr>
          <w:p>
            <w:pPr>
              <w:pStyle w:val="ByReference"/>
            </w:pPr>
            <w:r>
              <w:t>APR 2025</w:t>
            </w:r>
          </w:p>
        </w:tc>
      </w:tr>
    </w:tbl>
    <w:p>
      <w:pPr>
        <w:tabs>
          <w:tab w:val="left" w:pos="3240"/>
        </w:tabs>
      </w:pPr>
      <w:r>
        <w:tab/>
        <w:t>(End of Addendum to 52.212-4)</w:t>
      </w:r>
    </w:p>
    <w:p/>
    <w:p w:rsidR="00FC4CA2" w:rsidP="00FC4CA2">
      <w:pPr>
        <w:pStyle w:val="Heading2"/>
      </w:pPr>
      <w:bookmarkStart w:id="19" w:name="_Toc256000016"/>
      <w:r>
        <w:t>C.10</w:t>
      </w:r>
      <w:r>
        <w:t xml:space="preserve">  </w:t>
      </w:r>
      <w:r>
        <w:t>52.212-5</w:t>
      </w:r>
      <w:r>
        <w:t xml:space="preserve">  </w:t>
      </w:r>
      <w:r>
        <w:t>CONTRACT TERMS AND CONDITIONS REQUIRED TO IMPLEMENT STATUTES OR EXECUTIVE ORDERS—COMMERCIAL PRODUCTS AND COMMERCIAL SERVICES</w:t>
      </w:r>
      <w:r>
        <w:t xml:space="preserve"> (</w:t>
      </w:r>
      <w:r>
        <w:t>OCT 2025</w:t>
      </w:r>
      <w:r>
        <w:t>) (DEVIATION FEB 2025)</w:t>
      </w:r>
      <w:bookmarkEnd w:id="19"/>
    </w:p>
    <w:p w:rsidR="00FC4CA2" w:rsidRPr="004523D5"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(4) 52.209-10, Prohibition on Contracting with Inverted Domestic Corporations (NOV 2015).</w:t>
      </w:r>
    </w:p>
    <w:p w:rsidR="00FC4CA2" w:rsidRPr="004523D5"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rsidR="00FC4CA2" w:rsidRPr="004523D5" w:rsidP="00FC4CA2">
      <w:pPr>
        <w:rPr>
          <w:rFonts w:cstheme="minorHAnsi"/>
          <w:szCs w:val="20"/>
        </w:rPr>
      </w:pPr>
      <w:r w:rsidRPr="004523D5">
        <w:rPr>
          <w:rFonts w:cstheme="minorHAnsi"/>
          <w:szCs w:val="20"/>
        </w:rPr>
        <w:t xml:space="preserve">    (6) 52.233-3, Protest After Award (AUG 1996) (31 U.S.C. 3553).</w:t>
      </w:r>
    </w:p>
    <w:p w:rsidR="00FC4CA2" w:rsidRPr="004523D5"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rsidR="00FC4CA2" w:rsidRPr="004523D5"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52.203–6, Restrictions on Subcontractor Sales to the Government (JUN 2020), with Alternate I (NOV 2021) (41 U.S.C. 4704 and 10 U.S.C. 4655).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 52.203–15, Whistleblower Protections under the American Recovery and Reinvestment Act of 2009 (JUN 2010) (Section 1553 of Pub. L. 111-5). (Applies to contracts funded by the American Recovery and Reinvestment Act of 2009.)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52.203–17, Contractor Employee Whistleblower Rights (NOV 2023) (41 U.S.C. 4712); this clause does not apply to contracts of DoD, NASA, the Coast Guard, or applicable elements of the intelligence community—see FAR 3.900(a).</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6) [Reserved]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52.204–14, Service Contract Reporting Requirements (OCT 2016) (Pub. L. 111–117, section 743 of Div. 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(8) 52.204–15, Service Contract Reporting Requirements for Indefinite-Delivery Contracts (OCT 2016) (Pub. L. 111–117, section 743 of Div. 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(9)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52.204–28, Federal Acquisition Supply Chain Security Act Orders—Federal Supply Schedules, Governmentwide Acquisition Contracts, and Multi-Agency Contracts.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(11)(</w:t>
      </w:r>
      <w:r w:rsidRPr="004523D5">
        <w:rPr>
          <w:rFonts w:cstheme="minorHAnsi"/>
          <w:szCs w:val="20"/>
        </w:rPr>
        <w:t>i</w:t>
      </w:r>
      <w:r w:rsidRPr="004523D5">
        <w:rPr>
          <w:rFonts w:cstheme="minorHAnsi"/>
          <w:szCs w:val="20"/>
        </w:rPr>
        <w:t>)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(DEC 2023) of 52.204–30.</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(13) 52.209-9, Updates of Publicly Available Information Regarding Responsibility Matters (OCT 2018) (41 U.S.C. 2313).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14)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(15) 52.219–3, Notice of HUBZone Set-Aside or Sole-Source Award (OCT 2022) (15 U.S.C. 657a).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(16) 52.219–4, Notice of Price Evaluation Preference for HUBZone Small Business Concerns (OCT 2022) (if the offeror elects to waive the preference, it shall so indicate in its offer) (15 U.S.C. 657a).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17)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(18)(</w:t>
      </w:r>
      <w:r w:rsidRPr="004523D5">
        <w:rPr>
          <w:rFonts w:cstheme="minorHAnsi"/>
          <w:szCs w:val="20"/>
        </w:rPr>
        <w:t>i</w:t>
      </w:r>
      <w:r w:rsidRPr="004523D5">
        <w:rPr>
          <w:rFonts w:cstheme="minorHAnsi"/>
          <w:szCs w:val="20"/>
        </w:rPr>
        <w:t>) 52.219-6, Notice of Total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(19)(</w:t>
      </w:r>
      <w:r w:rsidRPr="004523D5">
        <w:rPr>
          <w:rFonts w:cstheme="minorHAnsi"/>
          <w:szCs w:val="20"/>
        </w:rPr>
        <w:t>i</w:t>
      </w:r>
      <w:r w:rsidRPr="004523D5">
        <w:rPr>
          <w:rFonts w:cstheme="minorHAnsi"/>
          <w:szCs w:val="20"/>
        </w:rPr>
        <w:t>) 52.219-7, Notice of Partial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(20) 52.219-8, Utilization of Small Business Concerns (JAN 2025) (15 U.S.C. 637(d)(2) and (3)).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(21)(</w:t>
      </w:r>
      <w:r w:rsidRPr="004523D5">
        <w:rPr>
          <w:rFonts w:cstheme="minorHAnsi"/>
          <w:szCs w:val="20"/>
        </w:rPr>
        <w:t>i</w:t>
      </w:r>
      <w:r w:rsidRPr="004523D5">
        <w:rPr>
          <w:rFonts w:cstheme="minorHAnsi"/>
          <w:szCs w:val="20"/>
        </w:rPr>
        <w:t>) 52.219–9, Small Business Subcontracting Plan (JAN 2025) (15 U.S.C. 637(d)(4)).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(JAN 2025)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(JAN 2025)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(22)(</w:t>
      </w:r>
      <w:r w:rsidRPr="004523D5">
        <w:rPr>
          <w:rFonts w:cstheme="minorHAnsi"/>
          <w:szCs w:val="20"/>
        </w:rPr>
        <w:t>i</w:t>
      </w:r>
      <w:r w:rsidRPr="004523D5">
        <w:rPr>
          <w:rFonts w:cstheme="minorHAnsi"/>
          <w:szCs w:val="20"/>
        </w:rPr>
        <w:t>) 52.219-13, Notice of Set-Aside of Orders (MAR 2020) (15 U.S.C. 644(r)).</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(23) 52.219–14, Limitations on Subcontracting (OCT 2022) (15 U.S.C. 657s).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(24) 52.219-16, Liquidated Damages—Subcontracting Plan (SEP 2021) (15 U.S.C. 637(d)(4)(F)(</w:t>
      </w:r>
      <w:r w:rsidRPr="004523D5">
        <w:rPr>
          <w:rFonts w:cstheme="minorHAnsi"/>
          <w:szCs w:val="20"/>
        </w:rPr>
        <w:t>i</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w:t>
      </w:r>
      <w:r w:rsidRPr="004523D5">
        <w:rPr>
          <w:rFonts w:cstheme="minorHAnsi"/>
          <w:szCs w:val="20"/>
        </w:rPr>
        <w:t>i</w:t>
      </w:r>
      <w:r w:rsidRPr="004523D5">
        <w:rPr>
          <w:rFonts w:cstheme="minorHAnsi"/>
          <w:szCs w:val="20"/>
        </w:rPr>
        <w:t xml:space="preserve">) 52.219-28, </w:t>
      </w:r>
      <w:r w:rsidRPr="004523D5">
        <w:rPr>
          <w:rFonts w:cstheme="minorHAnsi"/>
          <w:szCs w:val="20"/>
        </w:rPr>
        <w:t>Postaward</w:t>
      </w:r>
      <w:r w:rsidRPr="004523D5">
        <w:rPr>
          <w:rFonts w:cstheme="minorHAnsi"/>
          <w:szCs w:val="20"/>
        </w:rPr>
        <w:t xml:space="preserve"> Small Business Program </w:t>
      </w:r>
      <w:r w:rsidRPr="004523D5">
        <w:rPr>
          <w:rFonts w:cstheme="minorHAnsi"/>
          <w:szCs w:val="20"/>
        </w:rPr>
        <w:t>Rerepresentation</w:t>
      </w:r>
      <w:r w:rsidRPr="004523D5">
        <w:rPr>
          <w:rFonts w:cstheme="minorHAnsi"/>
          <w:szCs w:val="20"/>
        </w:rPr>
        <w:t xml:space="preserve"> (JAN 2025) (15 U.S.C. 632(a)(2)).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(27) 52.219–29, Notice of Set-Aside for, or Sole-Source Award to, Economically Disadvantaged Women-Owned Small Business Concerns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(28) 52.219–30, Notice of Set-Aside for, or Sole-Source Award to, Women-Owned Small Business Concerns Eligible Under the Women-Owned Small Business Program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(29) 52.219-32, Orders Issued Directly Under Small Business Reserves (MAR 2020) (15 U.S.C. 644(r)).</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(30) 52.219–33, Nonmanufacturer Rule (SEP 2021) (15 U.S.C. 637(a)(17)).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(32) 52.222–19, Child Labor—Cooperation with Authorities and Remedies (JAN 2025) (E.O. 13126).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(33)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(34) [Reserved]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(35)(</w:t>
      </w:r>
      <w:r w:rsidRPr="004523D5">
        <w:rPr>
          <w:rFonts w:cstheme="minorHAnsi"/>
          <w:szCs w:val="20"/>
        </w:rPr>
        <w:t>i</w:t>
      </w:r>
      <w:r w:rsidRPr="004523D5">
        <w:rPr>
          <w:rFonts w:cstheme="minorHAnsi"/>
          <w:szCs w:val="20"/>
        </w:rPr>
        <w:t>) 52.222–35, Equal Opportunity for Veterans (JUN 2020) (38 U.S.C. 4212).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w:t>
      </w:r>
      <w:r w:rsidRPr="004523D5">
        <w:rPr>
          <w:rFonts w:cstheme="minorHAnsi"/>
          <w:szCs w:val="20"/>
        </w:rPr>
        <w:t>i</w:t>
      </w:r>
      <w:r w:rsidRPr="004523D5">
        <w:rPr>
          <w:rFonts w:cstheme="minorHAnsi"/>
          <w:szCs w:val="20"/>
        </w:rPr>
        <w:t>)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52.222-36.</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(37) 52.222–37, Employment Reports on Veterans (JUN 2020) (38 U.S.C. 4212).</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(38) 52.222-40, Notification of Employee Rights Under the National Labor Relations Act (DEC 2010) (E.O. 13496).</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w:t>
      </w:r>
      <w:r w:rsidRPr="004523D5">
        <w:rPr>
          <w:rFonts w:cstheme="minorHAnsi"/>
          <w:szCs w:val="20"/>
        </w:rPr>
        <w:t>i</w:t>
      </w:r>
      <w:r w:rsidRPr="004523D5">
        <w:rPr>
          <w:rFonts w:cstheme="minorHAnsi"/>
          <w:szCs w:val="20"/>
        </w:rPr>
        <w:t>)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2015) of 52.222-50 (22 U.S.C. chapter 78 and E.O. 13627).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(41)(</w:t>
      </w:r>
      <w:r w:rsidRPr="004523D5">
        <w:rPr>
          <w:rFonts w:cstheme="minorHAnsi"/>
          <w:szCs w:val="20"/>
        </w:rPr>
        <w:t>i</w:t>
      </w:r>
      <w:r w:rsidRPr="004523D5">
        <w:rPr>
          <w:rFonts w:cstheme="minorHAnsi"/>
          <w:szCs w:val="20"/>
        </w:rPr>
        <w:t>) 52.223-9, Estimate of Percentage of Recovered Material Content for EPA-Designated Items (MAY 2008) (42 U.S.C.6962(c)(3)(A)(ii)).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(MAY 2008) of 52.223-9 (42 U.S.C. 6962(</w:t>
      </w:r>
      <w:r w:rsidRPr="004523D5">
        <w:rPr>
          <w:rFonts w:cstheme="minorHAnsi"/>
          <w:szCs w:val="20"/>
        </w:rPr>
        <w:t>i</w:t>
      </w:r>
      <w:r w:rsidRPr="004523D5">
        <w:rPr>
          <w:rFonts w:cstheme="minorHAnsi"/>
          <w:szCs w:val="20"/>
        </w:rPr>
        <w:t>)(2)(C)).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(44) 52.223-20, Aerosols.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(45) 52.223-21, Foams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(47)(</w:t>
      </w:r>
      <w:r w:rsidRPr="004523D5">
        <w:rPr>
          <w:rFonts w:cstheme="minorHAnsi"/>
          <w:szCs w:val="20"/>
        </w:rPr>
        <w:t>i</w:t>
      </w:r>
      <w:r w:rsidRPr="004523D5">
        <w:rPr>
          <w:rFonts w:cstheme="minorHAnsi"/>
          <w:szCs w:val="20"/>
        </w:rPr>
        <w:t>) 52.224-3, Privacy Training (JAN 2017) (5 U.S.C. 552a).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(JAN 2017) of 52.224-3.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(48)(</w:t>
      </w:r>
      <w:r w:rsidRPr="004523D5">
        <w:rPr>
          <w:rFonts w:cstheme="minorHAnsi"/>
          <w:szCs w:val="20"/>
        </w:rPr>
        <w:t>i</w:t>
      </w:r>
      <w:r w:rsidRPr="004523D5">
        <w:rPr>
          <w:rFonts w:cstheme="minorHAnsi"/>
          <w:szCs w:val="20"/>
        </w:rPr>
        <w:t>) 52.225-1, Buy American—Supplies (OCT 2022) (41 U.S.C. chapter 83).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(OCT 2022) of 52.225-1.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(49)(</w:t>
      </w:r>
      <w:r w:rsidRPr="004523D5">
        <w:rPr>
          <w:rFonts w:cstheme="minorHAnsi"/>
          <w:szCs w:val="20"/>
        </w:rPr>
        <w:t>i</w:t>
      </w:r>
      <w:r w:rsidRPr="004523D5">
        <w:rPr>
          <w:rFonts w:cstheme="minorHAnsi"/>
          <w:szCs w:val="20"/>
        </w:rPr>
        <w:t>) 52.225-3, Buy American—Free Trade Agreements—Israeli Trade Act (NOV 2023) (19 U.S.C. 3301 note, 19 U.S.C. 2112 note, 19 U.S.C. 3805 note, 19 U.S.C. 4001 note, 19 U.S.C. chapter 29 (sections 4501-4732), Public Law 103-182, 108-77, 108-78, 108-286, 108-302, 109-53, 109-169, 109-283, 110-138, 112-41, 112-42, and 112-43.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(JAN 2025)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(FEB 2024)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(OCT 2022)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(50) 52.225–5, Trade Agreements (NOV 2023) (19 U.S.C. 2501, </w:t>
      </w:r>
      <w:r w:rsidRPr="004523D5">
        <w:rPr>
          <w:rFonts w:cstheme="minorHAnsi"/>
          <w:i/>
          <w:iCs/>
          <w:szCs w:val="20"/>
        </w:rPr>
        <w:t>et seq</w:t>
      </w:r>
      <w:r w:rsidRPr="004523D5">
        <w:rPr>
          <w:rFonts w:cstheme="minorHAnsi"/>
          <w:szCs w:val="20"/>
        </w:rPr>
        <w:t>., 19 U.S.C. 3301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(51) 52.225-13, Restrictions on Certain Foreign Purchases (FEB 2021) (E.O.'s, proclamations, and statutes administered by the Office of Foreign Assets Control of the Department of the Treasury).</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(52)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(53) 52.226-4, Notice of Disaster or Emergency Area Set-Aside (NOV 2007) (42 U.S.C. 5150).</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(54) 52.226-5, Restrictions on Subcontracting Outside Disaster or Emergency Area (NOV 2007) (42 U.S.C. 5150).</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(57) 52.232-29, Terms for Financing of Purchases of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(58) 52.232-30, Installment Payments for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(60) 52.232-34, Payment by Electronic Funds Transfer—Other than System for Award Management (JUL 2013)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(61) 52.232-36, Payment by Third Party (MAY 2014)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(62) 52.239-1, Privacy or Security Safeguards (AUG 1996) (5 U.S.C. 552a).</w:t>
      </w:r>
    </w:p>
    <w:p w:rsidR="00FC4CA2" w:rsidRPr="004523D5" w:rsidP="00FC4CA2">
      <w:pPr>
        <w:tabs>
          <w:tab w:val="left" w:pos="8265"/>
        </w:tabs>
        <w:rPr>
          <w:rFonts w:cstheme="minorHAnsi"/>
          <w:szCs w:val="20"/>
        </w:rPr>
      </w:pPr>
      <w:r w:rsidRPr="004523D5">
        <w:rPr>
          <w:rFonts w:cstheme="minorHAnsi"/>
          <w:szCs w:val="20"/>
        </w:rPr>
        <w:t xml:space="preserve">    [</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(64) 52.242-5, Payments to Small Business Subcontractors (JAN </w:t>
      </w:r>
      <w:r w:rsidRPr="004523D5">
        <w:rPr>
          <w:rFonts w:cstheme="minorHAnsi"/>
          <w:szCs w:val="20"/>
        </w:rPr>
        <w:t>2017)(</w:t>
      </w:r>
      <w:r w:rsidRPr="004523D5">
        <w:rPr>
          <w:rFonts w:cstheme="minorHAnsi"/>
          <w:szCs w:val="20"/>
        </w:rPr>
        <w:t>15 U.S.C. 637(d)(13)).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(65)(</w:t>
      </w:r>
      <w:r w:rsidRPr="004523D5">
        <w:rPr>
          <w:rFonts w:cstheme="minorHAnsi"/>
          <w:szCs w:val="20"/>
        </w:rPr>
        <w:t>i</w:t>
      </w:r>
      <w:r w:rsidRPr="004523D5">
        <w:rPr>
          <w:rFonts w:cstheme="minorHAnsi"/>
          <w:szCs w:val="20"/>
        </w:rPr>
        <w:t>) 52.247-64, Preference for Privately Owned U.S.-Flag Commercial Vessels (NOV 2021) (46 U.S.C. 55305 and 10 U.S.C. 2631).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(APR 2003) of 52.247-64.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2021) of 52.247-64.</w:t>
      </w:r>
    </w:p>
    <w:p w:rsidR="00FC4CA2" w:rsidRPr="004523D5"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6"/>
        <w:gridCol w:w="4674"/>
      </w:tblGrid>
      <w:tr w:rsidTr="00FC4CA2">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tcPr>
          <w:p w:rsidR="00FC4CA2" w:rsidRPr="004523D5">
            <w:pPr>
              <w:jc w:val="center"/>
              <w:rPr>
                <w:rStyle w:val="AAMSKBFill-InHighlight"/>
                <w:rFonts w:cstheme="minorHAnsi"/>
              </w:rPr>
            </w:pPr>
          </w:p>
        </w:tc>
        <w:tc>
          <w:tcPr>
            <w:tcW w:w="4788" w:type="dxa"/>
          </w:tcPr>
          <w:p w:rsidR="00FC4CA2" w:rsidRPr="004523D5">
            <w:pPr>
              <w:jc w:val="center"/>
              <w:rPr>
                <w:rStyle w:val="AAMSKBFill-InHighlight"/>
                <w:rFonts w:cstheme="minorHAnsi"/>
                <w:szCs w:val="20"/>
              </w:rPr>
            </w:pPr>
          </w:p>
        </w:tc>
      </w:tr>
    </w:tbl>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 52.222-43, Fair Labor Standards Act and Service Contract Labor Standards—Price Adjustment (Multiple Year and Option Contracts) (AUG 2018) (29 U.S.C. 206 and 41 U.S.C. chapter 67).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 52.222-44, Fair Labor Standards Act and Service Contract Labor Standards—Price Adjustment (MAY 2014) (29 U.S.C 206 and 41 U.S.C. chapter 67).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(9) 52.226-6, Promoting Excess Food Donation to Nonprofit Organizations (JUN 2020) (42 U.S.C. 1792).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52.247-69, Reporting Requirement for U.S.-Flag Air Carriers Regarding Training to Prevent Human Trafficking (JAN 2025) (49 U.S.C. 40118(g)).</w:t>
      </w:r>
    </w:p>
    <w:p w:rsidR="00FC4CA2" w:rsidRPr="004523D5"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r w:rsidRPr="004523D5">
        <w:rPr>
          <w:rFonts w:cstheme="minorHAnsi"/>
          <w:szCs w:val="20"/>
        </w:rPr>
        <w:t>in excess of</w:t>
      </w:r>
      <w:r w:rsidRPr="004523D5">
        <w:rPr>
          <w:rFonts w:cstheme="minorHAnsi"/>
          <w:szCs w:val="20"/>
        </w:rPr>
        <w:t xml:space="preserve"> the simplified acquisition threshold, as defined in FAR 2.101, on the date of award of this contract, and does not contain the clause at 52.215-2, Audit and Records—Negotiation.</w:t>
      </w:r>
    </w:p>
    <w:p w:rsidR="00FC4CA2" w:rsidRPr="004523D5"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rsidR="00FC4CA2" w:rsidRPr="004523D5"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FC4CA2" w:rsidRPr="004523D5"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rsidR="00FC4CA2" w:rsidRPr="004523D5"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i</w:t>
      </w:r>
      <w:r w:rsidRPr="004523D5">
        <w:rPr>
          <w:rFonts w:cstheme="minorHAnsi"/>
          <w:szCs w:val="20"/>
        </w:rPr>
        <w:t>)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(ii) 52.203–17, Contractor Employee Whistleblower Rights (NOV 2023) (41 U.S.C. 4712).</w:t>
      </w:r>
    </w:p>
    <w:p w:rsidR="00FC4CA2" w:rsidRPr="004523D5"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(B) Alternate I (DEC 2023) of 52.204–30.</w:t>
      </w:r>
    </w:p>
    <w:p w:rsidR="00FC4CA2" w:rsidRPr="004523D5"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rsidR="00FC4CA2" w:rsidRPr="004523D5" w:rsidP="00FC4CA2">
      <w:pPr>
        <w:rPr>
          <w:rFonts w:cstheme="minorHAnsi"/>
          <w:szCs w:val="20"/>
        </w:rPr>
      </w:pPr>
      <w:r w:rsidRPr="004523D5">
        <w:rPr>
          <w:rFonts w:cstheme="minorHAnsi"/>
          <w:szCs w:val="20"/>
        </w:rPr>
        <w:t xml:space="preserve">      (ix) [Reserved]</w:t>
      </w:r>
    </w:p>
    <w:p w:rsidR="00FC4CA2" w:rsidRPr="004523D5" w:rsidP="00FC4CA2">
      <w:pPr>
        <w:rPr>
          <w:rFonts w:cstheme="minorHAnsi"/>
          <w:szCs w:val="20"/>
        </w:rPr>
      </w:pPr>
      <w:r w:rsidRPr="004523D5">
        <w:rPr>
          <w:rFonts w:cstheme="minorHAnsi"/>
          <w:szCs w:val="20"/>
        </w:rPr>
        <w:t xml:space="preserve">      (x) [Reserved]</w:t>
      </w:r>
    </w:p>
    <w:p w:rsidR="00FC4CA2" w:rsidRPr="004523D5" w:rsidP="00FC4CA2">
      <w:pPr>
        <w:rPr>
          <w:rFonts w:cstheme="minorHAnsi"/>
          <w:szCs w:val="20"/>
        </w:rPr>
      </w:pPr>
      <w:r w:rsidRPr="004523D5">
        <w:rPr>
          <w:rFonts w:cstheme="minorHAnsi"/>
          <w:szCs w:val="20"/>
        </w:rPr>
        <w:t xml:space="preserve">      (xi) 52.222–35, Equal Opportunity for Veterans (JUN 2020) (38 U.S.C. 4212).</w:t>
      </w:r>
    </w:p>
    <w:p w:rsidR="00FC4CA2" w:rsidRPr="004523D5" w:rsidP="00FC4CA2">
      <w:pPr>
        <w:rPr>
          <w:rFonts w:cstheme="minorHAnsi"/>
          <w:szCs w:val="20"/>
        </w:rPr>
      </w:pPr>
      <w:r w:rsidRPr="004523D5">
        <w:rPr>
          <w:rFonts w:cstheme="minorHAnsi"/>
          <w:szCs w:val="20"/>
        </w:rPr>
        <w:t xml:space="preserve">      (xii)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(xiii) 52.222–37, Employment Reports on Veterans (JUN 2020) (38 U.S.C. 4212).</w:t>
      </w:r>
    </w:p>
    <w:p w:rsidR="00FC4CA2" w:rsidRPr="004523D5"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rsidR="00FC4CA2" w:rsidRPr="004523D5" w:rsidP="00FC4CA2">
      <w:pPr>
        <w:rPr>
          <w:rFonts w:cstheme="minorHAnsi"/>
          <w:szCs w:val="20"/>
        </w:rPr>
      </w:pPr>
      <w:r w:rsidRPr="004523D5">
        <w:rPr>
          <w:rFonts w:cstheme="minorHAnsi"/>
          <w:szCs w:val="20"/>
        </w:rPr>
        <w:t xml:space="preserve">      (xv) 52.222-41, Service Contract Labor Standards (AUG 2018) (41 U.S.C. chapter 67).</w:t>
      </w:r>
    </w:p>
    <w:p w:rsidR="00FC4CA2" w:rsidRPr="004523D5" w:rsidP="00FC4CA2">
      <w:pPr>
        <w:rPr>
          <w:rFonts w:cstheme="minorHAnsi"/>
          <w:szCs w:val="20"/>
        </w:rPr>
      </w:pPr>
      <w:r w:rsidRPr="004523D5">
        <w:rPr>
          <w:rFonts w:cstheme="minorHAnsi"/>
          <w:szCs w:val="20"/>
        </w:rPr>
        <w:t xml:space="preserve">      (xvi)(A)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(B) Alternate I (MAR 2015) of 52.222-50 (22 U.S.C. chapter 78 and E.O. 13627).</w:t>
      </w:r>
    </w:p>
    <w:p w:rsidR="00FC4CA2" w:rsidRPr="004523D5"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(xix) 52.222-54, Employment Eligibility Verification (JAN 2025) (E.O. 12989).</w:t>
      </w:r>
    </w:p>
    <w:p w:rsidR="00FC4CA2" w:rsidRPr="004523D5" w:rsidP="00FC4CA2">
      <w:pPr>
        <w:rPr>
          <w:rFonts w:cstheme="minorHAnsi"/>
          <w:szCs w:val="20"/>
        </w:rPr>
      </w:pPr>
      <w:r w:rsidRPr="004523D5">
        <w:rPr>
          <w:rFonts w:cstheme="minorHAnsi"/>
          <w:szCs w:val="20"/>
        </w:rPr>
        <w:t xml:space="preserve">      (xx)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(xxi) 52.222-62 Paid Sick Leave Under Executive Order 13706 (JAN 2022) (E.O. 13706).</w:t>
      </w:r>
    </w:p>
    <w:p w:rsidR="00FC4CA2" w:rsidRPr="004523D5" w:rsidP="00FC4CA2">
      <w:pPr>
        <w:rPr>
          <w:rFonts w:cstheme="minorHAnsi"/>
          <w:szCs w:val="20"/>
        </w:rPr>
      </w:pPr>
      <w:r w:rsidRPr="004523D5">
        <w:rPr>
          <w:rFonts w:cstheme="minorHAnsi"/>
          <w:szCs w:val="20"/>
        </w:rPr>
        <w:t xml:space="preserve">      (xxii)(A) 52.224-3, Privacy Training (JAN 2017) (5 U.S.C. 552a).</w:t>
      </w:r>
    </w:p>
    <w:p w:rsidR="00FC4CA2" w:rsidRPr="004523D5" w:rsidP="00FC4CA2">
      <w:pPr>
        <w:rPr>
          <w:rFonts w:cstheme="minorHAnsi"/>
          <w:szCs w:val="20"/>
        </w:rPr>
      </w:pPr>
      <w:r w:rsidRPr="004523D5">
        <w:rPr>
          <w:rFonts w:cstheme="minorHAnsi"/>
          <w:szCs w:val="20"/>
        </w:rPr>
        <w:t xml:space="preserve">        (B) Alternate I (JAN 2017) of 52.224-3.</w:t>
      </w:r>
    </w:p>
    <w:p w:rsidR="00FC4CA2" w:rsidRPr="004523D5"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rsidR="00FC4CA2" w:rsidRPr="004523D5"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rsidR="00FC4CA2" w:rsidRPr="004523D5"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rsidR="00FC4CA2" w:rsidRPr="004523D5"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rsidR="00FC4CA2" w:rsidRPr="004523D5"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rsidR="001F75C1" w:rsidRPr="004523D5" w:rsidP="00FC4CA2">
      <w:pPr>
        <w:jc w:val="center"/>
        <w:rPr>
          <w:rFonts w:cstheme="minorHAnsi"/>
          <w:szCs w:val="20"/>
        </w:rPr>
        <w:sectPr>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cols w:space="720"/>
        </w:sectPr>
      </w:pPr>
      <w:r>
        <w:rPr>
          <w:rFonts w:cstheme="minorHAnsi"/>
          <w:szCs w:val="20"/>
        </w:rPr>
        <w:t>(End of Clause)</w:t>
      </w:r>
    </w:p>
    <w:p w:rsidR="0076110F">
      <w:pPr>
        <w:pageBreakBefore/>
      </w:pPr>
    </w:p>
    <w:p w:rsidR="0076110F">
      <w:pPr>
        <w:pStyle w:val="Heading1"/>
      </w:pPr>
      <w:bookmarkStart w:id="20" w:name="_Toc256000017"/>
      <w:r>
        <w:t xml:space="preserve">SECTION D - </w:t>
      </w:r>
      <w:r w:rsidR="003206AB">
        <w:t>CONTRACT DOCUMENTS, EXHIBITS, OR ATTACHMENTS</w:t>
      </w:r>
      <w:bookmarkEnd w:id="20"/>
    </w:p>
    <w:p w:rsidR="0076110F">
      <w:pPr>
        <w:tabs>
          <w:tab w:val="left" w:pos="1620"/>
        </w:tabs>
      </w:pPr>
      <w:r>
        <w:tab/>
      </w:r>
    </w:p>
    <w:p>
      <w:pPr>
        <w:ind w:left="360"/>
        <w:sectPr>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440" w:bottom="1080" w:left="1440" w:header="360" w:footer="360"/>
          <w:cols w:space="720"/>
        </w:sectPr>
      </w:pPr>
      <w:r>
        <w:t>See attached document: Durham Wage determinationSAM.gov.</w:t>
      </w:r>
    </w:p>
    <w:p w:rsidR="0057670C">
      <w:pPr>
        <w:pageBreakBefore/>
      </w:pPr>
    </w:p>
    <w:p w:rsidR="0057670C">
      <w:pPr>
        <w:pStyle w:val="Heading1"/>
      </w:pPr>
      <w:bookmarkStart w:id="21" w:name="_Toc256000018"/>
      <w:r>
        <w:t xml:space="preserve">SECTION E - </w:t>
      </w:r>
      <w:r w:rsidR="00556FB0">
        <w:t>SOLICITATION PROVISIONS</w:t>
      </w:r>
      <w:bookmarkEnd w:id="21"/>
    </w:p>
    <w:p w:rsidR="0057670C"/>
    <w:p w:rsidR="00EB705C">
      <w:r>
        <w:t>ADDENDUM to FAR 52</w:t>
      </w:r>
      <w:r w:rsidR="00C14650">
        <w:t>.212-1 INSTRUCTIONS TO OFFERORS—</w:t>
      </w:r>
      <w:r>
        <w:t xml:space="preserve">COMMERCIAL </w:t>
      </w:r>
      <w:r w:rsidR="00956CB0">
        <w:t>PRODUCTS AND COMMERCIAL SERVICES</w:t>
      </w:r>
    </w:p>
    <w:p w:rsidR="00EB705C">
      <w:r>
        <w:t xml:space="preserve">  Provisions that are incorporated by reference (by Citation Number, Title, and Date), have the same force and effect as if they were given in full text. Upon request, the Contracting Officer will make their full text available.</w:t>
      </w:r>
    </w:p>
    <w:p w:rsidR="00EB705C">
      <w:r>
        <w:t xml:space="preserve">  The following provisions are incorporated into 52.212-1 as an addendum to this solicitation:</w:t>
      </w:r>
    </w:p>
    <w:p w:rsidR="00557CFC" w:rsidRPr="000A25E5" w:rsidP="00557CFC">
      <w:pPr>
        <w:keepNext/>
        <w:keepLines/>
        <w:spacing w:before="200" w:after="0"/>
        <w:outlineLvl w:val="1"/>
        <w:rPr>
          <w:rFonts w:ascii="Times New Roman" w:eastAsia="Times New Roman" w:hAnsi="Times New Roman" w:cs="Times New Roman"/>
          <w:b/>
          <w:bCs/>
          <w:color w:val="4F81BD"/>
          <w:sz w:val="24"/>
          <w:szCs w:val="24"/>
        </w:rPr>
      </w:pPr>
      <w:bookmarkStart w:id="22" w:name="_Toc372809114"/>
      <w:r>
        <w:t>E.1</w:t>
      </w:r>
      <w:r w:rsidRPr="000A25E5">
        <w:rPr>
          <w:rFonts w:ascii="Times New Roman" w:eastAsia="Times New Roman" w:hAnsi="Times New Roman" w:cs="Times New Roman"/>
          <w:b/>
          <w:bCs/>
          <w:color w:val="4F81BD"/>
          <w:sz w:val="24"/>
          <w:szCs w:val="24"/>
        </w:rPr>
        <w:t xml:space="preserve"> INSTRUCTIONS TO </w:t>
      </w:r>
      <w:r w:rsidR="00FE3434">
        <w:rPr>
          <w:rFonts w:ascii="Times New Roman" w:eastAsia="Times New Roman" w:hAnsi="Times New Roman" w:cs="Times New Roman"/>
          <w:b/>
          <w:bCs/>
          <w:color w:val="4F81BD"/>
          <w:sz w:val="24"/>
          <w:szCs w:val="24"/>
        </w:rPr>
        <w:t>QUOTERS</w:t>
      </w:r>
    </w:p>
    <w:p w:rsidR="00557CFC" w:rsidRPr="000A25E5" w:rsidP="00FE38E0">
      <w:pPr>
        <w:pStyle w:val="NoSpacing"/>
        <w:rPr>
          <w:rFonts w:ascii="Times New Roman" w:hAnsi="Times New Roman" w:cs="Times New Roman"/>
          <w:b/>
          <w:sz w:val="24"/>
          <w:szCs w:val="24"/>
        </w:rPr>
      </w:pPr>
    </w:p>
    <w:p w:rsidR="004120EA" w:rsidRPr="004120EA" w:rsidP="004120EA">
      <w:pPr>
        <w:pStyle w:val="NoSpacing"/>
        <w:rPr>
          <w:rFonts w:ascii="Times New Roman" w:hAnsi="Times New Roman" w:cs="Times New Roman"/>
          <w:sz w:val="24"/>
          <w:szCs w:val="24"/>
        </w:rPr>
      </w:pPr>
      <w:r w:rsidRPr="004120EA">
        <w:rPr>
          <w:rFonts w:ascii="Times New Roman" w:hAnsi="Times New Roman" w:cs="Times New Roman"/>
          <w:sz w:val="24"/>
          <w:szCs w:val="24"/>
        </w:rPr>
        <w:t xml:space="preserve">Note that FAR </w:t>
      </w:r>
      <w:r w:rsidR="008574D1">
        <w:rPr>
          <w:rFonts w:ascii="Times New Roman" w:hAnsi="Times New Roman" w:cs="Times New Roman"/>
          <w:sz w:val="24"/>
          <w:szCs w:val="24"/>
        </w:rPr>
        <w:t>12.203 Acquisition of Commercial Products and Commercial Services</w:t>
      </w:r>
      <w:r w:rsidRPr="004120EA">
        <w:rPr>
          <w:rFonts w:ascii="Times New Roman" w:hAnsi="Times New Roman" w:cs="Times New Roman"/>
          <w:sz w:val="24"/>
          <w:szCs w:val="24"/>
        </w:rPr>
        <w:t xml:space="preserve">  procedures will be used. This authorizes the use of simplified procedures for the acquisition of supplies and services in amounts greater than the simplified acquisition threshold but not exceeding $</w:t>
      </w:r>
      <w:r w:rsidR="008574D1">
        <w:rPr>
          <w:rFonts w:ascii="Times New Roman" w:hAnsi="Times New Roman" w:cs="Times New Roman"/>
          <w:sz w:val="24"/>
          <w:szCs w:val="24"/>
        </w:rPr>
        <w:t>9</w:t>
      </w:r>
      <w:r w:rsidRPr="004120EA">
        <w:rPr>
          <w:rFonts w:ascii="Times New Roman" w:hAnsi="Times New Roman" w:cs="Times New Roman"/>
          <w:sz w:val="24"/>
          <w:szCs w:val="24"/>
        </w:rPr>
        <w:t xml:space="preserve"> million ($1</w:t>
      </w:r>
      <w:r w:rsidR="008574D1">
        <w:rPr>
          <w:rFonts w:ascii="Times New Roman" w:hAnsi="Times New Roman" w:cs="Times New Roman"/>
          <w:sz w:val="24"/>
          <w:szCs w:val="24"/>
        </w:rPr>
        <w:t>5</w:t>
      </w:r>
      <w:r w:rsidRPr="004120EA">
        <w:rPr>
          <w:rFonts w:ascii="Times New Roman" w:hAnsi="Times New Roman" w:cs="Times New Roman"/>
          <w:sz w:val="24"/>
          <w:szCs w:val="24"/>
        </w:rPr>
        <w:t xml:space="preserve"> million for acquisitions</w:t>
      </w:r>
      <w:r w:rsidR="00E82A0B">
        <w:rPr>
          <w:rFonts w:ascii="Times New Roman" w:hAnsi="Times New Roman" w:cs="Times New Roman"/>
          <w:sz w:val="24"/>
          <w:szCs w:val="24"/>
        </w:rPr>
        <w:t>)</w:t>
      </w:r>
      <w:r w:rsidRPr="004120EA">
        <w:rPr>
          <w:rFonts w:ascii="Times New Roman" w:hAnsi="Times New Roman" w:cs="Times New Roman"/>
          <w:sz w:val="24"/>
          <w:szCs w:val="24"/>
        </w:rPr>
        <w:t xml:space="preserve">, including options, if the contracting officer reasonably expects, based on the nature of the supplies or services sought, and on market research, that </w:t>
      </w:r>
      <w:r w:rsidR="00FE3434">
        <w:rPr>
          <w:rFonts w:ascii="Times New Roman" w:hAnsi="Times New Roman" w:cs="Times New Roman"/>
          <w:sz w:val="24"/>
          <w:szCs w:val="24"/>
        </w:rPr>
        <w:t>quotes</w:t>
      </w:r>
      <w:r w:rsidRPr="004120EA">
        <w:rPr>
          <w:rFonts w:ascii="Times New Roman" w:hAnsi="Times New Roman" w:cs="Times New Roman"/>
          <w:sz w:val="24"/>
          <w:szCs w:val="24"/>
        </w:rPr>
        <w:t xml:space="preserve"> will include only commercial items.  </w:t>
      </w:r>
    </w:p>
    <w:p w:rsidR="004120EA" w:rsidRPr="004120EA" w:rsidP="004120EA">
      <w:pPr>
        <w:pStyle w:val="NoSpacing"/>
        <w:rPr>
          <w:rFonts w:ascii="Times New Roman" w:hAnsi="Times New Roman" w:cs="Times New Roman"/>
          <w:sz w:val="24"/>
          <w:szCs w:val="24"/>
        </w:rPr>
      </w:pPr>
    </w:p>
    <w:p w:rsidR="006C67AD" w:rsidRPr="000A25E5" w:rsidP="004120EA">
      <w:pPr>
        <w:pStyle w:val="NoSpacing"/>
        <w:rPr>
          <w:rFonts w:ascii="Times New Roman" w:hAnsi="Times New Roman" w:cs="Times New Roman"/>
          <w:sz w:val="24"/>
          <w:szCs w:val="24"/>
        </w:rPr>
      </w:pPr>
      <w:r w:rsidRPr="004120EA">
        <w:rPr>
          <w:rFonts w:ascii="Times New Roman" w:hAnsi="Times New Roman" w:cs="Times New Roman"/>
          <w:sz w:val="24"/>
          <w:szCs w:val="24"/>
        </w:rPr>
        <w:t xml:space="preserve">The purpose of simplified procedures is to vest contracting officers with additional procedural discretion and flexibility, so that commercial item acquisitions in this dollar range may be solicited, </w:t>
      </w:r>
      <w:r w:rsidR="002836FA">
        <w:rPr>
          <w:rFonts w:ascii="Times New Roman" w:hAnsi="Times New Roman" w:cs="Times New Roman"/>
          <w:sz w:val="24"/>
          <w:szCs w:val="24"/>
        </w:rPr>
        <w:t>quote</w:t>
      </w:r>
      <w:r w:rsidRPr="004120EA" w:rsidR="002836FA">
        <w:rPr>
          <w:rFonts w:ascii="Times New Roman" w:hAnsi="Times New Roman" w:cs="Times New Roman"/>
          <w:sz w:val="24"/>
          <w:szCs w:val="24"/>
        </w:rPr>
        <w:t>d</w:t>
      </w:r>
      <w:r w:rsidRPr="004120EA">
        <w:rPr>
          <w:rFonts w:ascii="Times New Roman" w:hAnsi="Times New Roman" w:cs="Times New Roman"/>
          <w:sz w:val="24"/>
          <w:szCs w:val="24"/>
        </w:rPr>
        <w:t>, evaluated, and awarded in a simplified manner that maximizes efficiency and economy and minimizes burden and administrative costs for both the Government and industry (</w:t>
      </w:r>
      <w:r>
        <w:fldChar w:fldCharType="begin"/>
      </w:r>
      <w:r>
        <w:instrText xml:space="preserve"> HYPERLINK "http://uscode.house.gov/" \t "_blank" </w:instrText>
      </w:r>
      <w:r>
        <w:fldChar w:fldCharType="separate"/>
      </w:r>
      <w:r w:rsidRPr="004120EA">
        <w:rPr>
          <w:rStyle w:val="Hyperlink"/>
          <w:rFonts w:ascii="Times New Roman" w:hAnsi="Times New Roman" w:cs="Times New Roman"/>
          <w:sz w:val="24"/>
          <w:szCs w:val="24"/>
        </w:rPr>
        <w:t>10 U.S.C. 2304(g)</w:t>
      </w:r>
      <w:r>
        <w:fldChar w:fldCharType="end"/>
      </w:r>
      <w:r w:rsidRPr="004120EA">
        <w:rPr>
          <w:rFonts w:ascii="Times New Roman" w:hAnsi="Times New Roman" w:cs="Times New Roman"/>
          <w:sz w:val="24"/>
          <w:szCs w:val="24"/>
        </w:rPr>
        <w:t xml:space="preserve"> and </w:t>
      </w:r>
      <w:r>
        <w:fldChar w:fldCharType="begin"/>
      </w:r>
      <w:r>
        <w:instrText xml:space="preserve"> HYPERLINK "http://uscode.house.gov/" \t "_blank" </w:instrText>
      </w:r>
      <w:r>
        <w:fldChar w:fldCharType="separate"/>
      </w:r>
      <w:r w:rsidRPr="004120EA">
        <w:rPr>
          <w:rStyle w:val="Hyperlink"/>
          <w:rFonts w:ascii="Times New Roman" w:hAnsi="Times New Roman" w:cs="Times New Roman"/>
          <w:sz w:val="24"/>
          <w:szCs w:val="24"/>
        </w:rPr>
        <w:t>2305</w:t>
      </w:r>
      <w:r>
        <w:fldChar w:fldCharType="end"/>
      </w:r>
      <w:r w:rsidRPr="004120EA">
        <w:rPr>
          <w:rFonts w:ascii="Times New Roman" w:hAnsi="Times New Roman" w:cs="Times New Roman"/>
          <w:sz w:val="24"/>
          <w:szCs w:val="24"/>
        </w:rPr>
        <w:t xml:space="preserve"> and </w:t>
      </w:r>
      <w:r>
        <w:fldChar w:fldCharType="begin"/>
      </w:r>
      <w:r>
        <w:instrText xml:space="preserve"> HYPERLINK "http://uscode.house.gov/" \t "_blank" </w:instrText>
      </w:r>
      <w:r>
        <w:fldChar w:fldCharType="separate"/>
      </w:r>
      <w:r w:rsidRPr="004120EA">
        <w:rPr>
          <w:rStyle w:val="Hyperlink"/>
          <w:rFonts w:ascii="Times New Roman" w:hAnsi="Times New Roman" w:cs="Times New Roman"/>
          <w:sz w:val="24"/>
          <w:szCs w:val="24"/>
        </w:rPr>
        <w:t>41 U.S.C. 3305</w:t>
      </w:r>
      <w:r>
        <w:fldChar w:fldCharType="end"/>
      </w:r>
      <w:r w:rsidRPr="004120EA">
        <w:rPr>
          <w:rFonts w:ascii="Times New Roman" w:hAnsi="Times New Roman" w:cs="Times New Roman"/>
          <w:sz w:val="24"/>
          <w:szCs w:val="24"/>
        </w:rPr>
        <w:t xml:space="preserve">, </w:t>
      </w:r>
      <w:r>
        <w:fldChar w:fldCharType="begin"/>
      </w:r>
      <w:r>
        <w:instrText xml:space="preserve"> HYPERLINK "http://uscode.house.gov/" \t "_blank" </w:instrText>
      </w:r>
      <w:r>
        <w:fldChar w:fldCharType="separate"/>
      </w:r>
      <w:r w:rsidRPr="004120EA">
        <w:rPr>
          <w:rStyle w:val="Hyperlink"/>
          <w:rFonts w:ascii="Times New Roman" w:hAnsi="Times New Roman" w:cs="Times New Roman"/>
          <w:sz w:val="24"/>
          <w:szCs w:val="24"/>
        </w:rPr>
        <w:t>3306</w:t>
      </w:r>
      <w:r>
        <w:fldChar w:fldCharType="end"/>
      </w:r>
      <w:r w:rsidRPr="004120EA">
        <w:rPr>
          <w:rFonts w:ascii="Times New Roman" w:hAnsi="Times New Roman" w:cs="Times New Roman"/>
          <w:sz w:val="24"/>
          <w:szCs w:val="24"/>
        </w:rPr>
        <w:t>, and chapter 37, Awarding of Contracts.</w:t>
      </w:r>
    </w:p>
    <w:p w:rsidR="00FE38E0" w:rsidRPr="000A25E5" w:rsidP="00BE73ED">
      <w:pPr>
        <w:pStyle w:val="NoSpacing"/>
        <w:rPr>
          <w:rFonts w:ascii="Times New Roman" w:hAnsi="Times New Roman" w:cs="Times New Roman"/>
          <w:b/>
          <w:sz w:val="24"/>
          <w:szCs w:val="24"/>
        </w:rPr>
      </w:pPr>
    </w:p>
    <w:p w:rsidR="00E70B97" w:rsidP="00BE73ED">
      <w:pPr>
        <w:pStyle w:val="NoSpacing"/>
        <w:rPr>
          <w:rFonts w:ascii="Times New Roman" w:hAnsi="Times New Roman" w:cs="Times New Roman"/>
          <w:b/>
          <w:sz w:val="24"/>
          <w:szCs w:val="24"/>
        </w:rPr>
      </w:pPr>
    </w:p>
    <w:p w:rsidR="00E70B97" w:rsidP="00E70B97">
      <w:pPr>
        <w:pStyle w:val="NoSpacing"/>
        <w:ind w:left="360"/>
        <w:rPr>
          <w:rFonts w:ascii="Times New Roman" w:hAnsi="Times New Roman" w:cs="Times New Roman"/>
          <w:b/>
          <w:sz w:val="24"/>
          <w:szCs w:val="24"/>
        </w:rPr>
      </w:pPr>
    </w:p>
    <w:p w:rsidR="00E70B97" w:rsidRPr="000A25E5" w:rsidP="00E70B97">
      <w:pPr>
        <w:pStyle w:val="NoSpacing"/>
        <w:numPr>
          <w:ilvl w:val="0"/>
          <w:numId w:val="1"/>
        </w:numPr>
        <w:rPr>
          <w:rFonts w:ascii="Times New Roman" w:hAnsi="Times New Roman" w:cs="Times New Roman"/>
          <w:b/>
          <w:sz w:val="24"/>
          <w:szCs w:val="24"/>
        </w:rPr>
      </w:pPr>
      <w:r>
        <w:rPr>
          <w:rFonts w:ascii="Times New Roman" w:hAnsi="Times New Roman" w:cs="Times New Roman"/>
          <w:b/>
          <w:sz w:val="24"/>
          <w:szCs w:val="24"/>
        </w:rPr>
        <w:t>QUOTE</w:t>
      </w:r>
      <w:r>
        <w:rPr>
          <w:rFonts w:ascii="Times New Roman" w:hAnsi="Times New Roman" w:cs="Times New Roman"/>
          <w:b/>
          <w:sz w:val="24"/>
          <w:szCs w:val="24"/>
        </w:rPr>
        <w:t xml:space="preserve"> SUBMISSION</w:t>
      </w:r>
    </w:p>
    <w:p w:rsidR="00BE73ED" w:rsidRPr="000A25E5" w:rsidP="00FE3434">
      <w:pPr>
        <w:pStyle w:val="NoSpacing"/>
        <w:ind w:left="360"/>
        <w:rPr>
          <w:rFonts w:ascii="Times New Roman" w:hAnsi="Times New Roman" w:cs="Times New Roman"/>
          <w:b/>
          <w:sz w:val="24"/>
          <w:szCs w:val="24"/>
        </w:rPr>
      </w:pPr>
      <w:r>
        <w:rPr>
          <w:rFonts w:ascii="Times New Roman" w:hAnsi="Times New Roman" w:cs="Times New Roman"/>
          <w:sz w:val="24"/>
          <w:szCs w:val="24"/>
        </w:rPr>
        <w:t>Quoters</w:t>
      </w:r>
      <w:r w:rsidRPr="000A25E5">
        <w:rPr>
          <w:rFonts w:ascii="Times New Roman" w:hAnsi="Times New Roman" w:cs="Times New Roman"/>
          <w:sz w:val="24"/>
          <w:szCs w:val="24"/>
        </w:rPr>
        <w:t xml:space="preserve"> shall submit their </w:t>
      </w:r>
      <w:r>
        <w:rPr>
          <w:rFonts w:ascii="Times New Roman" w:hAnsi="Times New Roman" w:cs="Times New Roman"/>
          <w:sz w:val="24"/>
          <w:szCs w:val="24"/>
        </w:rPr>
        <w:t>quote</w:t>
      </w:r>
      <w:r w:rsidRPr="000A25E5">
        <w:rPr>
          <w:rFonts w:ascii="Times New Roman" w:hAnsi="Times New Roman" w:cs="Times New Roman"/>
          <w:sz w:val="24"/>
          <w:szCs w:val="24"/>
        </w:rPr>
        <w:t xml:space="preserve"> via email </w:t>
      </w:r>
      <w:r w:rsidRPr="004E196E">
        <w:rPr>
          <w:rFonts w:ascii="Times New Roman" w:hAnsi="Times New Roman" w:cs="Times New Roman"/>
          <w:sz w:val="24"/>
          <w:szCs w:val="24"/>
        </w:rPr>
        <w:t>to</w:t>
      </w:r>
      <w:r w:rsidRPr="004F5124" w:rsidR="004F5124">
        <w:t xml:space="preserve"> </w:t>
      </w:r>
      <w:r w:rsidRPr="004F5124" w:rsidR="004F5124">
        <w:rPr>
          <w:rFonts w:ascii="Times New Roman" w:hAnsi="Times New Roman" w:cs="Times New Roman"/>
          <w:sz w:val="24"/>
          <w:szCs w:val="24"/>
        </w:rPr>
        <w:t xml:space="preserve">Ricardo McIntosh at </w:t>
      </w:r>
      <w:r>
        <w:fldChar w:fldCharType="begin"/>
      </w:r>
      <w:r>
        <w:instrText xml:space="preserve"> HYPERLINK "mailto:Ricardo.McIntosh@va.gov" </w:instrText>
      </w:r>
      <w:r>
        <w:fldChar w:fldCharType="separate"/>
      </w:r>
      <w:r w:rsidRPr="008D0628" w:rsidR="004F5124">
        <w:rPr>
          <w:rStyle w:val="Hyperlink"/>
          <w:rFonts w:ascii="Times New Roman" w:hAnsi="Times New Roman" w:cs="Times New Roman"/>
          <w:sz w:val="24"/>
          <w:szCs w:val="24"/>
        </w:rPr>
        <w:t>Ricardo.McIntosh@va.gov</w:t>
      </w:r>
      <w:r>
        <w:fldChar w:fldCharType="end"/>
      </w:r>
      <w:r w:rsidR="004F5124">
        <w:rPr>
          <w:rFonts w:ascii="Times New Roman" w:hAnsi="Times New Roman" w:cs="Times New Roman"/>
          <w:sz w:val="24"/>
          <w:szCs w:val="24"/>
        </w:rPr>
        <w:t xml:space="preserve"> </w:t>
      </w:r>
      <w:r w:rsidRPr="004F5124" w:rsidR="004F5124">
        <w:rPr>
          <w:rFonts w:ascii="Times New Roman" w:hAnsi="Times New Roman" w:cs="Times New Roman"/>
          <w:sz w:val="24"/>
          <w:szCs w:val="24"/>
        </w:rPr>
        <w:t xml:space="preserve"> by </w:t>
      </w:r>
      <w:r w:rsidR="007077F0">
        <w:rPr>
          <w:rFonts w:ascii="Times New Roman" w:hAnsi="Times New Roman" w:cs="Times New Roman"/>
          <w:sz w:val="24"/>
          <w:szCs w:val="24"/>
        </w:rPr>
        <w:t>9</w:t>
      </w:r>
      <w:r w:rsidRPr="004F5124" w:rsidR="004F5124">
        <w:rPr>
          <w:rFonts w:ascii="Times New Roman" w:hAnsi="Times New Roman" w:cs="Times New Roman"/>
          <w:sz w:val="24"/>
          <w:szCs w:val="24"/>
        </w:rPr>
        <w:t>:00</w:t>
      </w:r>
      <w:r w:rsidR="007077F0">
        <w:rPr>
          <w:rFonts w:ascii="Times New Roman" w:hAnsi="Times New Roman" w:cs="Times New Roman"/>
          <w:sz w:val="24"/>
          <w:szCs w:val="24"/>
        </w:rPr>
        <w:t>A</w:t>
      </w:r>
      <w:r w:rsidRPr="004F5124" w:rsidR="004F5124">
        <w:rPr>
          <w:rFonts w:ascii="Times New Roman" w:hAnsi="Times New Roman" w:cs="Times New Roman"/>
          <w:sz w:val="24"/>
          <w:szCs w:val="24"/>
        </w:rPr>
        <w:t xml:space="preserve">M, EST, </w:t>
      </w:r>
      <w:r w:rsidR="00616666">
        <w:rPr>
          <w:rFonts w:ascii="Times New Roman" w:hAnsi="Times New Roman" w:cs="Times New Roman"/>
          <w:sz w:val="24"/>
          <w:szCs w:val="24"/>
        </w:rPr>
        <w:t>Dec</w:t>
      </w:r>
      <w:r w:rsidR="009C773D">
        <w:rPr>
          <w:rFonts w:ascii="Times New Roman" w:hAnsi="Times New Roman" w:cs="Times New Roman"/>
          <w:sz w:val="24"/>
          <w:szCs w:val="24"/>
        </w:rPr>
        <w:t>ember</w:t>
      </w:r>
      <w:r w:rsidRPr="004F5124" w:rsidR="004F5124">
        <w:rPr>
          <w:rFonts w:ascii="Times New Roman" w:hAnsi="Times New Roman" w:cs="Times New Roman"/>
          <w:sz w:val="24"/>
          <w:szCs w:val="24"/>
        </w:rPr>
        <w:t xml:space="preserve"> </w:t>
      </w:r>
      <w:r w:rsidR="004F5124">
        <w:rPr>
          <w:rFonts w:ascii="Times New Roman" w:hAnsi="Times New Roman" w:cs="Times New Roman"/>
          <w:sz w:val="24"/>
          <w:szCs w:val="24"/>
        </w:rPr>
        <w:t>2</w:t>
      </w:r>
      <w:r w:rsidRPr="004F5124" w:rsidR="007077F0">
        <w:rPr>
          <w:rFonts w:ascii="Times New Roman" w:hAnsi="Times New Roman" w:cs="Times New Roman"/>
          <w:sz w:val="24"/>
          <w:szCs w:val="24"/>
        </w:rPr>
        <w:t>, 2025</w:t>
      </w:r>
      <w:r w:rsidRPr="004E196E">
        <w:rPr>
          <w:rFonts w:ascii="Times New Roman" w:hAnsi="Times New Roman" w:cs="Times New Roman"/>
          <w:sz w:val="24"/>
          <w:szCs w:val="24"/>
        </w:rPr>
        <w:t>.</w:t>
      </w:r>
      <w:r w:rsidRPr="000A25E5">
        <w:rPr>
          <w:rFonts w:ascii="Times New Roman" w:hAnsi="Times New Roman" w:cs="Times New Roman"/>
          <w:sz w:val="24"/>
          <w:szCs w:val="24"/>
        </w:rPr>
        <w:t xml:space="preserve">  </w:t>
      </w:r>
      <w:r>
        <w:rPr>
          <w:rFonts w:ascii="Times New Roman" w:hAnsi="Times New Roman" w:cs="Times New Roman"/>
          <w:sz w:val="24"/>
          <w:szCs w:val="24"/>
        </w:rPr>
        <w:t>Quotes</w:t>
      </w:r>
      <w:r w:rsidRPr="000A25E5">
        <w:rPr>
          <w:rFonts w:ascii="Times New Roman" w:hAnsi="Times New Roman" w:cs="Times New Roman"/>
          <w:sz w:val="24"/>
          <w:szCs w:val="24"/>
        </w:rPr>
        <w:t xml:space="preserve"> shall be assembled by the following </w:t>
      </w:r>
      <w:r w:rsidRPr="000A25E5" w:rsidR="00A943F4">
        <w:rPr>
          <w:rFonts w:ascii="Times New Roman" w:hAnsi="Times New Roman" w:cs="Times New Roman"/>
          <w:sz w:val="24"/>
          <w:szCs w:val="24"/>
        </w:rPr>
        <w:t>Sections:</w:t>
      </w:r>
      <w:r w:rsidRPr="000A25E5">
        <w:rPr>
          <w:rFonts w:ascii="Times New Roman" w:hAnsi="Times New Roman" w:cs="Times New Roman"/>
          <w:sz w:val="24"/>
          <w:szCs w:val="24"/>
        </w:rPr>
        <w:t xml:space="preserve"> </w:t>
      </w:r>
      <w:r w:rsidRPr="000A25E5">
        <w:rPr>
          <w:rFonts w:ascii="Times New Roman" w:hAnsi="Times New Roman" w:cs="Times New Roman"/>
          <w:b/>
          <w:sz w:val="24"/>
          <w:szCs w:val="24"/>
        </w:rPr>
        <w:t xml:space="preserve">each section shall be easily identified. </w:t>
      </w:r>
    </w:p>
    <w:p w:rsidR="00BE73ED" w:rsidRPr="000A25E5" w:rsidP="00BE73ED">
      <w:pPr>
        <w:pStyle w:val="NoSpacing"/>
        <w:rPr>
          <w:rFonts w:ascii="Times New Roman" w:hAnsi="Times New Roman" w:cs="Times New Roman"/>
          <w:sz w:val="24"/>
          <w:szCs w:val="24"/>
        </w:rPr>
      </w:pPr>
    </w:p>
    <w:p w:rsidR="00BE73ED" w:rsidRPr="000A25E5" w:rsidP="00BE73ED">
      <w:pPr>
        <w:pStyle w:val="NoSpacing"/>
        <w:tabs>
          <w:tab w:val="left" w:pos="360"/>
        </w:tabs>
        <w:ind w:left="360"/>
        <w:rPr>
          <w:rFonts w:ascii="Times New Roman" w:hAnsi="Times New Roman" w:cs="Times New Roman"/>
          <w:b/>
          <w:sz w:val="24"/>
          <w:szCs w:val="24"/>
        </w:rPr>
      </w:pPr>
      <w:r w:rsidRPr="000A25E5">
        <w:rPr>
          <w:rFonts w:ascii="Times New Roman" w:hAnsi="Times New Roman" w:cs="Times New Roman"/>
          <w:b/>
          <w:sz w:val="24"/>
          <w:szCs w:val="24"/>
        </w:rPr>
        <w:t xml:space="preserve">Section A - </w:t>
      </w:r>
      <w:r w:rsidR="00FE3434">
        <w:rPr>
          <w:rFonts w:ascii="Times New Roman" w:hAnsi="Times New Roman" w:cs="Times New Roman"/>
          <w:b/>
          <w:sz w:val="24"/>
          <w:szCs w:val="24"/>
        </w:rPr>
        <w:t>Quote</w:t>
      </w:r>
      <w:r w:rsidRPr="000A25E5">
        <w:rPr>
          <w:rFonts w:ascii="Times New Roman" w:hAnsi="Times New Roman" w:cs="Times New Roman"/>
          <w:b/>
          <w:sz w:val="24"/>
          <w:szCs w:val="24"/>
        </w:rPr>
        <w:t xml:space="preserve"> Form (Standard Form 1449) </w:t>
      </w:r>
    </w:p>
    <w:p w:rsidR="00BE73ED" w:rsidRPr="000A25E5" w:rsidP="00BE73ED">
      <w:pPr>
        <w:pStyle w:val="NoSpacing"/>
        <w:tabs>
          <w:tab w:val="left" w:pos="360"/>
        </w:tabs>
        <w:ind w:left="360"/>
        <w:rPr>
          <w:rFonts w:ascii="Times New Roman" w:hAnsi="Times New Roman" w:cs="Times New Roman"/>
          <w:sz w:val="24"/>
          <w:szCs w:val="24"/>
        </w:rPr>
      </w:pPr>
      <w:r w:rsidRPr="000A25E5">
        <w:rPr>
          <w:rFonts w:ascii="Times New Roman" w:hAnsi="Times New Roman" w:cs="Times New Roman"/>
          <w:sz w:val="24"/>
          <w:szCs w:val="24"/>
        </w:rPr>
        <w:t xml:space="preserve">Signed and dated, include the North American Industry Classification System (NAICS) code and small business size standard in Block 10.  Data Universal Numbering System (DUNS) Number shall be entered in the block with the </w:t>
      </w:r>
      <w:r w:rsidR="00FE3434">
        <w:rPr>
          <w:rFonts w:ascii="Times New Roman" w:hAnsi="Times New Roman" w:cs="Times New Roman"/>
          <w:sz w:val="24"/>
          <w:szCs w:val="24"/>
        </w:rPr>
        <w:t>Quoters</w:t>
      </w:r>
      <w:r w:rsidRPr="000A25E5">
        <w:rPr>
          <w:rFonts w:ascii="Times New Roman" w:hAnsi="Times New Roman" w:cs="Times New Roman"/>
          <w:sz w:val="24"/>
          <w:szCs w:val="24"/>
        </w:rPr>
        <w:t xml:space="preserve"> name and address. </w:t>
      </w:r>
    </w:p>
    <w:p w:rsidR="00BE73ED" w:rsidRPr="000A25E5" w:rsidP="00BE73ED">
      <w:pPr>
        <w:pStyle w:val="NoSpacing"/>
        <w:tabs>
          <w:tab w:val="left" w:pos="360"/>
        </w:tabs>
        <w:ind w:left="360"/>
        <w:rPr>
          <w:rFonts w:ascii="Times New Roman" w:hAnsi="Times New Roman" w:cs="Times New Roman"/>
          <w:sz w:val="24"/>
          <w:szCs w:val="24"/>
        </w:rPr>
      </w:pPr>
    </w:p>
    <w:p w:rsidR="00BE73ED" w:rsidRPr="000A25E5" w:rsidP="00BE73ED">
      <w:pPr>
        <w:pStyle w:val="NoSpacing"/>
        <w:tabs>
          <w:tab w:val="left" w:pos="360"/>
        </w:tabs>
        <w:ind w:left="360"/>
        <w:rPr>
          <w:rFonts w:ascii="Times New Roman" w:hAnsi="Times New Roman" w:cs="Times New Roman"/>
          <w:b/>
          <w:sz w:val="24"/>
          <w:szCs w:val="24"/>
        </w:rPr>
      </w:pPr>
      <w:r w:rsidRPr="000A25E5">
        <w:rPr>
          <w:rFonts w:ascii="Times New Roman" w:hAnsi="Times New Roman" w:cs="Times New Roman"/>
          <w:b/>
          <w:sz w:val="24"/>
          <w:szCs w:val="24"/>
        </w:rPr>
        <w:t xml:space="preserve">Section B – Pricing </w:t>
      </w:r>
    </w:p>
    <w:p w:rsidR="00BE73ED" w:rsidRPr="000A25E5" w:rsidP="00BE73ED">
      <w:pPr>
        <w:pStyle w:val="NoSpacing"/>
        <w:tabs>
          <w:tab w:val="left" w:pos="360"/>
        </w:tabs>
        <w:ind w:left="360"/>
        <w:rPr>
          <w:rFonts w:ascii="Times New Roman" w:hAnsi="Times New Roman" w:cs="Times New Roman"/>
          <w:sz w:val="24"/>
          <w:szCs w:val="24"/>
        </w:rPr>
      </w:pPr>
      <w:r w:rsidRPr="000A25E5">
        <w:rPr>
          <w:rFonts w:ascii="Times New Roman" w:hAnsi="Times New Roman" w:cs="Times New Roman"/>
          <w:sz w:val="24"/>
          <w:szCs w:val="24"/>
        </w:rPr>
        <w:t xml:space="preserve">Pricing shall be submitted as requested in the Schedule of Services.  Total price will be evaluated by the Government. Proposed price should reflect a clear understanding of the </w:t>
      </w:r>
      <w:r w:rsidRPr="000A25E5" w:rsidR="000A25E5">
        <w:rPr>
          <w:rFonts w:ascii="Times New Roman" w:hAnsi="Times New Roman" w:cs="Times New Roman"/>
          <w:sz w:val="24"/>
          <w:szCs w:val="24"/>
        </w:rPr>
        <w:t>requirements and</w:t>
      </w:r>
      <w:r w:rsidRPr="000A25E5">
        <w:rPr>
          <w:rFonts w:ascii="Times New Roman" w:hAnsi="Times New Roman" w:cs="Times New Roman"/>
          <w:sz w:val="24"/>
          <w:szCs w:val="24"/>
        </w:rPr>
        <w:t xml:space="preserve"> is consistent with the various elements of the </w:t>
      </w:r>
      <w:r w:rsidR="00FE3434">
        <w:rPr>
          <w:rFonts w:ascii="Times New Roman" w:hAnsi="Times New Roman" w:cs="Times New Roman"/>
          <w:sz w:val="24"/>
          <w:szCs w:val="24"/>
        </w:rPr>
        <w:t>quote</w:t>
      </w:r>
      <w:r w:rsidRPr="000A25E5">
        <w:rPr>
          <w:rFonts w:ascii="Times New Roman" w:hAnsi="Times New Roman" w:cs="Times New Roman"/>
          <w:sz w:val="24"/>
          <w:szCs w:val="24"/>
        </w:rPr>
        <w:t xml:space="preserve">.  </w:t>
      </w:r>
    </w:p>
    <w:p w:rsidR="00BE73ED" w:rsidRPr="000A25E5" w:rsidP="00BE73ED">
      <w:pPr>
        <w:pStyle w:val="NoSpacing"/>
        <w:rPr>
          <w:rFonts w:ascii="Times New Roman" w:hAnsi="Times New Roman" w:cs="Times New Roman"/>
          <w:sz w:val="24"/>
          <w:szCs w:val="24"/>
        </w:rPr>
      </w:pPr>
    </w:p>
    <w:p w:rsidR="006C67AD" w:rsidRPr="000A25E5" w:rsidP="006C67AD">
      <w:pPr>
        <w:pStyle w:val="NoSpacing"/>
        <w:ind w:firstLine="360"/>
        <w:rPr>
          <w:rFonts w:ascii="Times New Roman" w:hAnsi="Times New Roman" w:cs="Times New Roman"/>
          <w:b/>
          <w:sz w:val="24"/>
          <w:szCs w:val="24"/>
        </w:rPr>
      </w:pPr>
      <w:r w:rsidRPr="000A25E5">
        <w:rPr>
          <w:rFonts w:ascii="Times New Roman" w:hAnsi="Times New Roman" w:cs="Times New Roman"/>
          <w:b/>
          <w:sz w:val="24"/>
          <w:szCs w:val="24"/>
        </w:rPr>
        <w:t xml:space="preserve">Section C– </w:t>
      </w:r>
      <w:r w:rsidR="00FE3434">
        <w:rPr>
          <w:rFonts w:ascii="Times New Roman" w:hAnsi="Times New Roman" w:cs="Times New Roman"/>
          <w:b/>
          <w:sz w:val="24"/>
          <w:szCs w:val="24"/>
        </w:rPr>
        <w:t>Quoters</w:t>
      </w:r>
      <w:r w:rsidRPr="000A25E5">
        <w:rPr>
          <w:rFonts w:ascii="Times New Roman" w:hAnsi="Times New Roman" w:cs="Times New Roman"/>
          <w:b/>
          <w:sz w:val="24"/>
          <w:szCs w:val="24"/>
        </w:rPr>
        <w:t xml:space="preserve"> Representations and Certifications</w:t>
      </w:r>
    </w:p>
    <w:p w:rsidR="006C67AD" w:rsidRPr="000A25E5" w:rsidP="006C67AD">
      <w:pPr>
        <w:pStyle w:val="NoSpacing"/>
        <w:ind w:left="360"/>
        <w:rPr>
          <w:rFonts w:ascii="Times New Roman" w:hAnsi="Times New Roman" w:cs="Times New Roman"/>
          <w:sz w:val="24"/>
          <w:szCs w:val="24"/>
        </w:rPr>
      </w:pPr>
      <w:r w:rsidRPr="000A25E5">
        <w:rPr>
          <w:rFonts w:ascii="Times New Roman" w:hAnsi="Times New Roman" w:cs="Times New Roman"/>
          <w:sz w:val="24"/>
          <w:szCs w:val="24"/>
        </w:rPr>
        <w:t xml:space="preserve">A completed copy of the representations and certifications at FAR 52.212-3 (see FAR 52.212-3(b) for those representations and certifications that the </w:t>
      </w:r>
      <w:r w:rsidR="00FE3434">
        <w:rPr>
          <w:rFonts w:ascii="Times New Roman" w:hAnsi="Times New Roman" w:cs="Times New Roman"/>
          <w:sz w:val="24"/>
          <w:szCs w:val="24"/>
        </w:rPr>
        <w:t>quoter</w:t>
      </w:r>
      <w:r w:rsidRPr="000A25E5">
        <w:rPr>
          <w:rFonts w:ascii="Times New Roman" w:hAnsi="Times New Roman" w:cs="Times New Roman"/>
          <w:sz w:val="24"/>
          <w:szCs w:val="24"/>
        </w:rPr>
        <w:t xml:space="preserve"> shall complete electronically).  A </w:t>
      </w:r>
      <w:r w:rsidR="00FE3434">
        <w:rPr>
          <w:rFonts w:ascii="Times New Roman" w:hAnsi="Times New Roman" w:cs="Times New Roman"/>
          <w:sz w:val="24"/>
          <w:szCs w:val="24"/>
        </w:rPr>
        <w:t>quoter</w:t>
      </w:r>
      <w:r w:rsidRPr="000A25E5">
        <w:rPr>
          <w:rFonts w:ascii="Times New Roman" w:hAnsi="Times New Roman" w:cs="Times New Roman"/>
          <w:sz w:val="24"/>
          <w:szCs w:val="24"/>
        </w:rPr>
        <w:t xml:space="preserve"> shall complete only paragraph (b) of this provision if the </w:t>
      </w:r>
      <w:r w:rsidR="00FE3434">
        <w:rPr>
          <w:rFonts w:ascii="Times New Roman" w:hAnsi="Times New Roman" w:cs="Times New Roman"/>
          <w:sz w:val="24"/>
          <w:szCs w:val="24"/>
        </w:rPr>
        <w:t>quoter</w:t>
      </w:r>
      <w:r w:rsidRPr="000A25E5">
        <w:rPr>
          <w:rFonts w:ascii="Times New Roman" w:hAnsi="Times New Roman" w:cs="Times New Roman"/>
          <w:sz w:val="24"/>
          <w:szCs w:val="24"/>
        </w:rPr>
        <w:t xml:space="preserve"> has completed the annual representations and certifications electronically at </w:t>
      </w:r>
      <w:r>
        <w:fldChar w:fldCharType="begin"/>
      </w:r>
      <w:r>
        <w:instrText xml:space="preserve"> HYPERLINK "http://www.sam.gov/portal/public/SAM/" </w:instrText>
      </w:r>
      <w:r>
        <w:fldChar w:fldCharType="separate"/>
      </w:r>
      <w:r w:rsidRPr="000A25E5">
        <w:rPr>
          <w:rStyle w:val="Hyperlink"/>
          <w:rFonts w:ascii="Times New Roman" w:hAnsi="Times New Roman" w:cs="Times New Roman"/>
          <w:sz w:val="24"/>
          <w:szCs w:val="24"/>
        </w:rPr>
        <w:t>www.sam.gov/portal/public/SAM/</w:t>
      </w:r>
      <w:r>
        <w:fldChar w:fldCharType="end"/>
      </w:r>
      <w:r w:rsidRPr="000A25E5">
        <w:rPr>
          <w:rFonts w:ascii="Times New Roman" w:hAnsi="Times New Roman" w:cs="Times New Roman"/>
          <w:sz w:val="24"/>
          <w:szCs w:val="24"/>
          <w:u w:val="single"/>
        </w:rPr>
        <w:t>.</w:t>
      </w:r>
      <w:r w:rsidRPr="000A25E5">
        <w:rPr>
          <w:rFonts w:ascii="Times New Roman" w:hAnsi="Times New Roman" w:cs="Times New Roman"/>
          <w:sz w:val="24"/>
          <w:szCs w:val="24"/>
        </w:rPr>
        <w:t xml:space="preserve"> </w:t>
      </w:r>
    </w:p>
    <w:p w:rsidR="006C67AD" w:rsidRPr="000A25E5" w:rsidP="006C67AD">
      <w:pPr>
        <w:pStyle w:val="NoSpacing"/>
        <w:rPr>
          <w:rFonts w:ascii="Times New Roman" w:hAnsi="Times New Roman" w:cs="Times New Roman"/>
          <w:sz w:val="24"/>
          <w:szCs w:val="24"/>
        </w:rPr>
      </w:pPr>
    </w:p>
    <w:p w:rsidR="006C67AD" w:rsidRPr="000A25E5" w:rsidP="006C67AD">
      <w:pPr>
        <w:pStyle w:val="NoSpacing"/>
        <w:ind w:left="360"/>
        <w:rPr>
          <w:rFonts w:ascii="Times New Roman" w:hAnsi="Times New Roman" w:cs="Times New Roman"/>
          <w:sz w:val="24"/>
          <w:szCs w:val="24"/>
        </w:rPr>
      </w:pPr>
      <w:r w:rsidRPr="000A25E5">
        <w:rPr>
          <w:rFonts w:ascii="Times New Roman" w:hAnsi="Times New Roman" w:cs="Times New Roman"/>
          <w:sz w:val="24"/>
          <w:szCs w:val="24"/>
        </w:rPr>
        <w:t xml:space="preserve">All </w:t>
      </w:r>
      <w:r w:rsidR="00FE3434">
        <w:rPr>
          <w:rFonts w:ascii="Times New Roman" w:hAnsi="Times New Roman" w:cs="Times New Roman"/>
          <w:sz w:val="24"/>
          <w:szCs w:val="24"/>
        </w:rPr>
        <w:t>Quoters</w:t>
      </w:r>
      <w:r w:rsidRPr="000A25E5">
        <w:rPr>
          <w:rFonts w:ascii="Times New Roman" w:hAnsi="Times New Roman" w:cs="Times New Roman"/>
          <w:sz w:val="24"/>
          <w:szCs w:val="24"/>
        </w:rPr>
        <w:t xml:space="preserve"> shall be registered and current in the System for Award Management (SAM) database at time</w:t>
      </w:r>
      <w:r w:rsidR="00F5530E">
        <w:rPr>
          <w:rFonts w:ascii="Times New Roman" w:hAnsi="Times New Roman" w:cs="Times New Roman"/>
          <w:sz w:val="24"/>
          <w:szCs w:val="24"/>
        </w:rPr>
        <w:t xml:space="preserve"> of receipt of quote</w:t>
      </w:r>
      <w:r w:rsidRPr="000A25E5">
        <w:rPr>
          <w:rFonts w:ascii="Times New Roman" w:hAnsi="Times New Roman" w:cs="Times New Roman"/>
          <w:sz w:val="24"/>
          <w:szCs w:val="24"/>
        </w:rPr>
        <w:t>.</w:t>
      </w:r>
    </w:p>
    <w:p w:rsidR="006C67AD" w:rsidRPr="000A25E5" w:rsidP="006C67AD">
      <w:pPr>
        <w:pStyle w:val="NoSpacing"/>
        <w:rPr>
          <w:rFonts w:ascii="Times New Roman" w:hAnsi="Times New Roman" w:cs="Times New Roman"/>
          <w:sz w:val="24"/>
          <w:szCs w:val="24"/>
        </w:rPr>
      </w:pPr>
    </w:p>
    <w:p w:rsidR="006C67AD" w:rsidRPr="000A25E5" w:rsidP="006C67AD">
      <w:pPr>
        <w:pStyle w:val="NoSpacing"/>
        <w:ind w:left="360"/>
        <w:rPr>
          <w:rFonts w:ascii="Times New Roman" w:hAnsi="Times New Roman" w:cs="Times New Roman"/>
          <w:sz w:val="24"/>
          <w:szCs w:val="24"/>
        </w:rPr>
      </w:pPr>
      <w:r w:rsidRPr="000A25E5">
        <w:rPr>
          <w:rFonts w:ascii="Times New Roman" w:hAnsi="Times New Roman" w:cs="Times New Roman"/>
          <w:sz w:val="24"/>
          <w:szCs w:val="24"/>
        </w:rPr>
        <w:t xml:space="preserve">All </w:t>
      </w:r>
      <w:r w:rsidR="00FE3434">
        <w:rPr>
          <w:rFonts w:ascii="Times New Roman" w:hAnsi="Times New Roman" w:cs="Times New Roman"/>
          <w:sz w:val="24"/>
          <w:szCs w:val="24"/>
        </w:rPr>
        <w:t>Quoters</w:t>
      </w:r>
      <w:r w:rsidRPr="000A25E5">
        <w:rPr>
          <w:rFonts w:ascii="Times New Roman" w:hAnsi="Times New Roman" w:cs="Times New Roman"/>
          <w:sz w:val="24"/>
          <w:szCs w:val="24"/>
        </w:rPr>
        <w:t xml:space="preserve"> MUST be a verified </w:t>
      </w:r>
      <w:r w:rsidRPr="000A25E5" w:rsidR="004500E4">
        <w:rPr>
          <w:rFonts w:ascii="Times New Roman" w:hAnsi="Times New Roman" w:cs="Times New Roman"/>
          <w:sz w:val="24"/>
          <w:szCs w:val="24"/>
        </w:rPr>
        <w:t>Service-Disabled</w:t>
      </w:r>
      <w:r w:rsidRPr="000A25E5">
        <w:rPr>
          <w:rFonts w:ascii="Times New Roman" w:hAnsi="Times New Roman" w:cs="Times New Roman"/>
          <w:sz w:val="24"/>
          <w:szCs w:val="24"/>
        </w:rPr>
        <w:t xml:space="preserve"> Veteran Owned Small Business (SDVOSB) vendor</w:t>
      </w:r>
      <w:r w:rsidR="003C2D99">
        <w:rPr>
          <w:rFonts w:ascii="Times New Roman" w:hAnsi="Times New Roman" w:cs="Times New Roman"/>
          <w:sz w:val="24"/>
          <w:szCs w:val="24"/>
        </w:rPr>
        <w:t xml:space="preserve"> at the time of quote submittal</w:t>
      </w:r>
      <w:r w:rsidRPr="000A25E5">
        <w:rPr>
          <w:rFonts w:ascii="Times New Roman" w:hAnsi="Times New Roman" w:cs="Times New Roman"/>
          <w:sz w:val="24"/>
          <w:szCs w:val="24"/>
        </w:rPr>
        <w:t xml:space="preserve">.  To be considered a SDVOSB, the company must be listed as verified in the </w:t>
      </w:r>
      <w:r w:rsidRPr="00984D79" w:rsidR="00984D79">
        <w:rPr>
          <w:rFonts w:ascii="Times New Roman" w:hAnsi="Times New Roman" w:cs="Times New Roman"/>
          <w:sz w:val="24"/>
          <w:szCs w:val="24"/>
        </w:rPr>
        <w:t>DSBS.SBA.gov</w:t>
      </w:r>
      <w:r w:rsidRPr="000A25E5">
        <w:rPr>
          <w:rFonts w:ascii="Times New Roman" w:hAnsi="Times New Roman" w:cs="Times New Roman"/>
          <w:sz w:val="24"/>
          <w:szCs w:val="24"/>
        </w:rPr>
        <w:t xml:space="preserve"> database, </w:t>
      </w:r>
      <w:r>
        <w:fldChar w:fldCharType="begin"/>
      </w:r>
      <w:r>
        <w:instrText xml:space="preserve"> HYPERLINK "https://veterans.certify.sba.gov/" </w:instrText>
      </w:r>
      <w:r>
        <w:fldChar w:fldCharType="separate"/>
      </w:r>
      <w:r w:rsidRPr="001F12AC" w:rsidR="001F12AC">
        <w:rPr>
          <w:color w:val="0000FF"/>
          <w:u w:val="single"/>
        </w:rPr>
        <w:t>Veteran Small Business Certification (sba.gov)</w:t>
      </w:r>
      <w:r>
        <w:fldChar w:fldCharType="end"/>
      </w:r>
      <w:r w:rsidR="001F12AC">
        <w:t xml:space="preserve">. </w:t>
      </w:r>
    </w:p>
    <w:p w:rsidR="00BE73ED" w:rsidRPr="000A25E5" w:rsidP="006C67AD">
      <w:pPr>
        <w:pStyle w:val="NoSpacing"/>
        <w:tabs>
          <w:tab w:val="left" w:pos="360"/>
        </w:tabs>
        <w:rPr>
          <w:rFonts w:ascii="Times New Roman" w:hAnsi="Times New Roman" w:cs="Times New Roman"/>
          <w:sz w:val="24"/>
          <w:szCs w:val="24"/>
        </w:rPr>
      </w:pPr>
    </w:p>
    <w:p w:rsidR="004500E4" w:rsidRPr="000A25E5" w:rsidP="004500E4">
      <w:pPr>
        <w:pStyle w:val="NoSpacing"/>
        <w:ind w:firstLine="360"/>
        <w:rPr>
          <w:rFonts w:ascii="Times New Roman" w:hAnsi="Times New Roman" w:cs="Times New Roman"/>
          <w:b/>
          <w:sz w:val="24"/>
          <w:szCs w:val="24"/>
        </w:rPr>
      </w:pPr>
      <w:bookmarkEnd w:id="22"/>
      <w:r w:rsidRPr="000A25E5">
        <w:rPr>
          <w:rFonts w:ascii="Times New Roman" w:hAnsi="Times New Roman" w:cs="Times New Roman"/>
          <w:b/>
          <w:sz w:val="24"/>
          <w:szCs w:val="24"/>
        </w:rPr>
        <w:t xml:space="preserve">Section D – Technical/Management Approach </w:t>
      </w:r>
    </w:p>
    <w:p w:rsidR="004500E4" w:rsidRPr="000A25E5" w:rsidP="004500E4">
      <w:pPr>
        <w:pStyle w:val="NoSpacing"/>
        <w:ind w:left="360"/>
        <w:rPr>
          <w:rFonts w:ascii="Times New Roman" w:hAnsi="Times New Roman" w:cs="Times New Roman"/>
          <w:sz w:val="24"/>
          <w:szCs w:val="24"/>
        </w:rPr>
      </w:pPr>
      <w:r>
        <w:rPr>
          <w:rFonts w:ascii="Times New Roman" w:hAnsi="Times New Roman" w:cs="Times New Roman"/>
          <w:sz w:val="24"/>
          <w:szCs w:val="24"/>
        </w:rPr>
        <w:t>Quoters</w:t>
      </w:r>
      <w:r w:rsidRPr="000A25E5">
        <w:rPr>
          <w:rFonts w:ascii="Times New Roman" w:hAnsi="Times New Roman" w:cs="Times New Roman"/>
          <w:sz w:val="24"/>
          <w:szCs w:val="24"/>
        </w:rPr>
        <w:t xml:space="preserve"> shall submit a quote that addresses all aspects of the Statement </w:t>
      </w:r>
      <w:r w:rsidR="004F5124">
        <w:rPr>
          <w:rFonts w:ascii="Times New Roman" w:hAnsi="Times New Roman" w:cs="Times New Roman"/>
          <w:sz w:val="24"/>
          <w:szCs w:val="24"/>
        </w:rPr>
        <w:t xml:space="preserve">of Work </w:t>
      </w:r>
      <w:r w:rsidRPr="000A25E5">
        <w:rPr>
          <w:rFonts w:ascii="Times New Roman" w:hAnsi="Times New Roman" w:cs="Times New Roman"/>
          <w:sz w:val="24"/>
          <w:szCs w:val="24"/>
        </w:rPr>
        <w:t>(S</w:t>
      </w:r>
      <w:r w:rsidR="004F5124">
        <w:rPr>
          <w:rFonts w:ascii="Times New Roman" w:hAnsi="Times New Roman" w:cs="Times New Roman"/>
          <w:sz w:val="24"/>
          <w:szCs w:val="24"/>
        </w:rPr>
        <w:t>OW</w:t>
      </w:r>
      <w:r w:rsidRPr="000A25E5">
        <w:rPr>
          <w:rFonts w:ascii="Times New Roman" w:hAnsi="Times New Roman" w:cs="Times New Roman"/>
          <w:sz w:val="24"/>
          <w:szCs w:val="24"/>
        </w:rPr>
        <w:t xml:space="preserve">).  </w:t>
      </w:r>
    </w:p>
    <w:p w:rsidR="004500E4" w:rsidRPr="000A25E5" w:rsidP="004500E4">
      <w:pPr>
        <w:pStyle w:val="NoSpacing"/>
        <w:rPr>
          <w:rFonts w:ascii="Times New Roman" w:hAnsi="Times New Roman" w:cs="Times New Roman"/>
          <w:sz w:val="24"/>
          <w:szCs w:val="24"/>
        </w:rPr>
      </w:pPr>
    </w:p>
    <w:p w:rsidR="004500E4" w:rsidRPr="000A25E5" w:rsidP="004500E4">
      <w:pPr>
        <w:pStyle w:val="NoSpacing"/>
        <w:ind w:left="360"/>
        <w:rPr>
          <w:rFonts w:ascii="Times New Roman" w:hAnsi="Times New Roman" w:cs="Times New Roman"/>
          <w:sz w:val="24"/>
          <w:szCs w:val="24"/>
        </w:rPr>
      </w:pPr>
      <w:r w:rsidRPr="000A25E5">
        <w:rPr>
          <w:rFonts w:ascii="Times New Roman" w:hAnsi="Times New Roman" w:cs="Times New Roman"/>
          <w:sz w:val="24"/>
          <w:szCs w:val="24"/>
        </w:rPr>
        <w:t xml:space="preserve">The </w:t>
      </w:r>
      <w:r w:rsidR="00FE3434">
        <w:rPr>
          <w:rFonts w:ascii="Times New Roman" w:hAnsi="Times New Roman" w:cs="Times New Roman"/>
          <w:sz w:val="24"/>
          <w:szCs w:val="24"/>
        </w:rPr>
        <w:t>quoter</w:t>
      </w:r>
      <w:r w:rsidRPr="000A25E5">
        <w:rPr>
          <w:rFonts w:ascii="Times New Roman" w:hAnsi="Times New Roman" w:cs="Times New Roman"/>
          <w:sz w:val="24"/>
          <w:szCs w:val="24"/>
        </w:rPr>
        <w:t xml:space="preserve"> shall identify any subcontractors proposed under this solicitation.  All technical elements applicable to the utilization of subcontractors must be addressed in the technical quote and detail provided.  </w:t>
      </w:r>
    </w:p>
    <w:p w:rsidR="004500E4" w:rsidRPr="000A25E5" w:rsidP="004500E4">
      <w:pPr>
        <w:pStyle w:val="NoSpacing"/>
        <w:rPr>
          <w:rFonts w:ascii="Times New Roman" w:hAnsi="Times New Roman" w:cs="Times New Roman"/>
          <w:sz w:val="24"/>
          <w:szCs w:val="24"/>
        </w:rPr>
      </w:pPr>
    </w:p>
    <w:p w:rsidR="004500E4" w:rsidRPr="000A25E5" w:rsidP="004500E4">
      <w:pPr>
        <w:pStyle w:val="NoSpacing"/>
        <w:ind w:left="360"/>
        <w:rPr>
          <w:rFonts w:ascii="Times New Roman" w:hAnsi="Times New Roman" w:cs="Times New Roman"/>
          <w:sz w:val="24"/>
          <w:szCs w:val="24"/>
        </w:rPr>
      </w:pPr>
      <w:r w:rsidRPr="000A25E5">
        <w:rPr>
          <w:rFonts w:ascii="Times New Roman" w:hAnsi="Times New Roman" w:cs="Times New Roman"/>
          <w:sz w:val="24"/>
          <w:szCs w:val="24"/>
        </w:rPr>
        <w:t>The technical quote should be as detailed as necessary to fully explain the proposed methods and rationale; it should reflect a clear understanding of the nature of the work being undertaken. The technical quote shall include information on how the project is to be organized, staffed, and managed.</w:t>
      </w:r>
    </w:p>
    <w:p w:rsidR="004500E4" w:rsidRPr="000A25E5" w:rsidP="004500E4">
      <w:pPr>
        <w:pStyle w:val="NoSpacing"/>
        <w:rPr>
          <w:rFonts w:ascii="Times New Roman" w:hAnsi="Times New Roman" w:cs="Times New Roman"/>
          <w:sz w:val="24"/>
          <w:szCs w:val="24"/>
        </w:rPr>
      </w:pPr>
    </w:p>
    <w:p w:rsidR="004500E4" w:rsidRPr="000A25E5" w:rsidP="004500E4">
      <w:pPr>
        <w:pStyle w:val="NoSpacing"/>
        <w:ind w:left="360"/>
        <w:rPr>
          <w:rFonts w:ascii="Times New Roman" w:hAnsi="Times New Roman" w:cs="Times New Roman"/>
          <w:sz w:val="24"/>
          <w:szCs w:val="24"/>
        </w:rPr>
      </w:pPr>
      <w:r w:rsidRPr="000A25E5">
        <w:rPr>
          <w:rFonts w:ascii="Times New Roman" w:hAnsi="Times New Roman" w:cs="Times New Roman"/>
          <w:sz w:val="24"/>
          <w:szCs w:val="24"/>
        </w:rPr>
        <w:t xml:space="preserve">The Technical Volume shall not exceed twenty-five (25) pages in length (minimum 12-point font and no less than ½ inch margins). Page limitation includes any drawings, charts, images, etc., and excludes section dividers, table of contents, glossary of terms, cross-referencing indices, and resumes. If more than 25 pages (not counting excluded pages) are submitted, only the first 25 pages will be considered. </w:t>
      </w:r>
    </w:p>
    <w:p w:rsidR="004500E4" w:rsidRPr="000A25E5" w:rsidP="004500E4">
      <w:pPr>
        <w:pStyle w:val="NoSpacing"/>
        <w:rPr>
          <w:rFonts w:ascii="Times New Roman" w:hAnsi="Times New Roman" w:cs="Times New Roman"/>
          <w:sz w:val="24"/>
          <w:szCs w:val="24"/>
        </w:rPr>
      </w:pPr>
    </w:p>
    <w:p w:rsidR="004500E4" w:rsidRPr="000A25E5" w:rsidP="004500E4">
      <w:pPr>
        <w:pStyle w:val="NoSpacing"/>
        <w:ind w:firstLine="360"/>
        <w:rPr>
          <w:rFonts w:ascii="Times New Roman" w:hAnsi="Times New Roman" w:cs="Times New Roman"/>
          <w:b/>
          <w:sz w:val="24"/>
          <w:szCs w:val="24"/>
        </w:rPr>
      </w:pPr>
      <w:r w:rsidRPr="000A25E5">
        <w:rPr>
          <w:rFonts w:ascii="Times New Roman" w:hAnsi="Times New Roman" w:cs="Times New Roman"/>
          <w:b/>
          <w:sz w:val="24"/>
          <w:szCs w:val="24"/>
        </w:rPr>
        <w:t>Section E – Past Performance</w:t>
      </w:r>
    </w:p>
    <w:p w:rsidR="004500E4" w:rsidRPr="000A25E5" w:rsidP="004500E4">
      <w:pPr>
        <w:pStyle w:val="NoSpacing"/>
        <w:ind w:left="360"/>
        <w:rPr>
          <w:rFonts w:ascii="Times New Roman" w:hAnsi="Times New Roman" w:cs="Times New Roman"/>
          <w:sz w:val="24"/>
          <w:szCs w:val="24"/>
        </w:rPr>
      </w:pPr>
      <w:r w:rsidRPr="000A25E5">
        <w:rPr>
          <w:rFonts w:ascii="Times New Roman" w:hAnsi="Times New Roman" w:cs="Times New Roman"/>
          <w:sz w:val="24"/>
          <w:szCs w:val="24"/>
        </w:rPr>
        <w:t>Identify all federal, state, and local government contracts as well as any private/commercial contracts of similar scope, size, complexity that are ongoing or have been completed within the last three years.  List the following information for each contract:</w:t>
      </w:r>
    </w:p>
    <w:p w:rsidR="004500E4" w:rsidRPr="000A25E5" w:rsidP="004500E4">
      <w:pPr>
        <w:pStyle w:val="NoSpacing"/>
        <w:numPr>
          <w:ilvl w:val="0"/>
          <w:numId w:val="2"/>
        </w:numPr>
        <w:rPr>
          <w:rFonts w:ascii="Times New Roman" w:hAnsi="Times New Roman" w:cs="Times New Roman"/>
          <w:sz w:val="24"/>
          <w:szCs w:val="24"/>
        </w:rPr>
      </w:pPr>
      <w:r w:rsidRPr="000A25E5">
        <w:rPr>
          <w:rFonts w:ascii="Times New Roman" w:hAnsi="Times New Roman" w:cs="Times New Roman"/>
          <w:sz w:val="24"/>
          <w:szCs w:val="24"/>
        </w:rPr>
        <w:t>Company Name and Address</w:t>
      </w:r>
    </w:p>
    <w:p w:rsidR="004500E4" w:rsidRPr="000A25E5" w:rsidP="004500E4">
      <w:pPr>
        <w:pStyle w:val="NoSpacing"/>
        <w:numPr>
          <w:ilvl w:val="0"/>
          <w:numId w:val="2"/>
        </w:numPr>
        <w:rPr>
          <w:rFonts w:ascii="Times New Roman" w:hAnsi="Times New Roman" w:cs="Times New Roman"/>
          <w:sz w:val="24"/>
          <w:szCs w:val="24"/>
        </w:rPr>
      </w:pPr>
      <w:r w:rsidRPr="000A25E5">
        <w:rPr>
          <w:rFonts w:ascii="Times New Roman" w:hAnsi="Times New Roman" w:cs="Times New Roman"/>
          <w:sz w:val="24"/>
          <w:szCs w:val="24"/>
        </w:rPr>
        <w:t>Description of Services Performed</w:t>
      </w:r>
    </w:p>
    <w:p w:rsidR="004500E4" w:rsidRPr="000A25E5" w:rsidP="004500E4">
      <w:pPr>
        <w:pStyle w:val="NoSpacing"/>
        <w:numPr>
          <w:ilvl w:val="0"/>
          <w:numId w:val="2"/>
        </w:numPr>
        <w:rPr>
          <w:rFonts w:ascii="Times New Roman" w:hAnsi="Times New Roman" w:cs="Times New Roman"/>
          <w:sz w:val="24"/>
          <w:szCs w:val="24"/>
        </w:rPr>
      </w:pPr>
      <w:r w:rsidRPr="000A25E5">
        <w:rPr>
          <w:rFonts w:ascii="Times New Roman" w:hAnsi="Times New Roman" w:cs="Times New Roman"/>
          <w:sz w:val="24"/>
          <w:szCs w:val="24"/>
        </w:rPr>
        <w:t xml:space="preserve">Name, Telephone Number and Email Address of Responsible individuals who have first-hand knowledge of performance relative to similar type of </w:t>
      </w:r>
      <w:r w:rsidRPr="000A25E5" w:rsidR="002811B1">
        <w:rPr>
          <w:rFonts w:ascii="Times New Roman" w:hAnsi="Times New Roman" w:cs="Times New Roman"/>
          <w:sz w:val="24"/>
          <w:szCs w:val="24"/>
        </w:rPr>
        <w:t>services.</w:t>
      </w:r>
    </w:p>
    <w:p w:rsidR="004500E4" w:rsidRPr="000A25E5" w:rsidP="004500E4">
      <w:pPr>
        <w:pStyle w:val="NoSpacing"/>
        <w:numPr>
          <w:ilvl w:val="0"/>
          <w:numId w:val="2"/>
        </w:numPr>
        <w:rPr>
          <w:rFonts w:ascii="Times New Roman" w:hAnsi="Times New Roman" w:cs="Times New Roman"/>
          <w:sz w:val="24"/>
          <w:szCs w:val="24"/>
        </w:rPr>
      </w:pPr>
      <w:r w:rsidRPr="000A25E5">
        <w:rPr>
          <w:rFonts w:ascii="Times New Roman" w:hAnsi="Times New Roman" w:cs="Times New Roman"/>
          <w:sz w:val="24"/>
          <w:szCs w:val="24"/>
        </w:rPr>
        <w:t>Dates of Contract Performance</w:t>
      </w:r>
    </w:p>
    <w:p w:rsidR="004500E4" w:rsidRPr="000A25E5" w:rsidP="004500E4">
      <w:pPr>
        <w:pStyle w:val="NoSpacing"/>
        <w:numPr>
          <w:ilvl w:val="0"/>
          <w:numId w:val="2"/>
        </w:numPr>
        <w:rPr>
          <w:rFonts w:ascii="Times New Roman" w:hAnsi="Times New Roman" w:cs="Times New Roman"/>
          <w:sz w:val="24"/>
          <w:szCs w:val="24"/>
        </w:rPr>
      </w:pPr>
      <w:r w:rsidRPr="000A25E5">
        <w:rPr>
          <w:rFonts w:ascii="Times New Roman" w:hAnsi="Times New Roman" w:cs="Times New Roman"/>
          <w:sz w:val="24"/>
          <w:szCs w:val="24"/>
        </w:rPr>
        <w:t>Contract Type (</w:t>
      </w:r>
      <w:r w:rsidRPr="000A25E5" w:rsidR="002811B1">
        <w:rPr>
          <w:rFonts w:ascii="Times New Roman" w:hAnsi="Times New Roman" w:cs="Times New Roman"/>
          <w:sz w:val="24"/>
          <w:szCs w:val="24"/>
        </w:rPr>
        <w:t>e.g.,</w:t>
      </w:r>
      <w:r w:rsidRPr="000A25E5">
        <w:rPr>
          <w:rFonts w:ascii="Times New Roman" w:hAnsi="Times New Roman" w:cs="Times New Roman"/>
          <w:sz w:val="24"/>
          <w:szCs w:val="24"/>
        </w:rPr>
        <w:t xml:space="preserve"> fixed-price, cost reimbursable) and total contract value</w:t>
      </w:r>
    </w:p>
    <w:p w:rsidR="004500E4" w:rsidRPr="000A25E5" w:rsidP="004500E4">
      <w:pPr>
        <w:pStyle w:val="NoSpacing"/>
        <w:rPr>
          <w:rFonts w:ascii="Times New Roman" w:hAnsi="Times New Roman" w:cs="Times New Roman"/>
          <w:i/>
          <w:sz w:val="24"/>
          <w:szCs w:val="24"/>
        </w:rPr>
      </w:pPr>
    </w:p>
    <w:p w:rsidR="004500E4" w:rsidRPr="000A25E5" w:rsidP="004500E4">
      <w:pPr>
        <w:pStyle w:val="NoSpacing"/>
        <w:rPr>
          <w:rFonts w:ascii="Times New Roman" w:hAnsi="Times New Roman" w:cs="Times New Roman"/>
          <w:b/>
          <w:i/>
          <w:sz w:val="24"/>
          <w:szCs w:val="24"/>
        </w:rPr>
      </w:pPr>
      <w:r w:rsidRPr="000A25E5">
        <w:rPr>
          <w:rFonts w:ascii="Times New Roman" w:hAnsi="Times New Roman" w:cs="Times New Roman"/>
          <w:b/>
          <w:i/>
          <w:sz w:val="24"/>
          <w:szCs w:val="24"/>
        </w:rPr>
        <w:t>Failure to submit a complete proposal may result in a</w:t>
      </w:r>
      <w:r w:rsidR="00042229">
        <w:rPr>
          <w:rFonts w:ascii="Times New Roman" w:hAnsi="Times New Roman" w:cs="Times New Roman"/>
          <w:b/>
          <w:i/>
          <w:sz w:val="24"/>
          <w:szCs w:val="24"/>
        </w:rPr>
        <w:t xml:space="preserve">n </w:t>
      </w:r>
      <w:r w:rsidRPr="000A25E5">
        <w:rPr>
          <w:rFonts w:ascii="Times New Roman" w:hAnsi="Times New Roman" w:cs="Times New Roman"/>
          <w:b/>
          <w:i/>
          <w:sz w:val="24"/>
          <w:szCs w:val="24"/>
        </w:rPr>
        <w:t>unacceptable determination.</w:t>
      </w:r>
    </w:p>
    <w:p w:rsidR="006C67AD" w:rsidRPr="000A25E5" w:rsidP="00BE73ED">
      <w:pPr>
        <w:pStyle w:val="NoSpacing"/>
        <w:rPr>
          <w:rFonts w:ascii="Times New Roman" w:hAnsi="Times New Roman" w:cs="Times New Roman"/>
          <w:b/>
          <w:sz w:val="24"/>
          <w:szCs w:val="24"/>
        </w:rPr>
      </w:pPr>
    </w:p>
    <w:p w:rsidR="00BE73ED" w:rsidRPr="000A25E5" w:rsidP="00BE73ED">
      <w:pPr>
        <w:pStyle w:val="NoSpacing"/>
        <w:rPr>
          <w:rFonts w:ascii="Times New Roman" w:hAnsi="Times New Roman" w:cs="Times New Roman"/>
          <w:b/>
          <w:sz w:val="24"/>
          <w:szCs w:val="24"/>
        </w:rPr>
      </w:pPr>
      <w:r>
        <w:rPr>
          <w:rFonts w:ascii="Times New Roman" w:hAnsi="Times New Roman" w:cs="Times New Roman"/>
          <w:b/>
          <w:sz w:val="24"/>
          <w:szCs w:val="24"/>
        </w:rPr>
        <w:t>3</w:t>
      </w:r>
      <w:r w:rsidRPr="000A25E5">
        <w:rPr>
          <w:rFonts w:ascii="Times New Roman" w:hAnsi="Times New Roman" w:cs="Times New Roman"/>
          <w:b/>
          <w:sz w:val="24"/>
          <w:szCs w:val="24"/>
        </w:rPr>
        <w:t>.0 AWARD BASIS</w:t>
      </w:r>
    </w:p>
    <w:p w:rsidR="00626C9C" w:rsidP="00626C9C">
      <w:pPr>
        <w:pStyle w:val="NoSpacing"/>
        <w:ind w:left="360"/>
        <w:rPr>
          <w:rFonts w:ascii="Times New Roman" w:hAnsi="Times New Roman" w:cs="Times New Roman"/>
          <w:sz w:val="24"/>
          <w:szCs w:val="24"/>
        </w:rPr>
      </w:pPr>
      <w:r w:rsidRPr="002670BA">
        <w:rPr>
          <w:rFonts w:ascii="Times New Roman" w:hAnsi="Times New Roman" w:cs="Times New Roman"/>
          <w:sz w:val="24"/>
          <w:szCs w:val="24"/>
        </w:rPr>
        <w:t xml:space="preserve">By submission of its quote, the </w:t>
      </w:r>
      <w:r>
        <w:rPr>
          <w:rFonts w:ascii="Times New Roman" w:hAnsi="Times New Roman" w:cs="Times New Roman"/>
          <w:sz w:val="24"/>
          <w:szCs w:val="24"/>
        </w:rPr>
        <w:t xml:space="preserve">quoter </w:t>
      </w:r>
      <w:r w:rsidRPr="002670BA">
        <w:rPr>
          <w:rFonts w:ascii="Times New Roman" w:hAnsi="Times New Roman" w:cs="Times New Roman"/>
          <w:sz w:val="24"/>
          <w:szCs w:val="24"/>
        </w:rPr>
        <w:t xml:space="preserve">accedes to all solicitation requirements, including terms and conditions, representations and certifications, and technical requirements, in addition to those identified as evaluation factors. </w:t>
      </w:r>
      <w:r w:rsidRPr="00B1328B">
        <w:rPr>
          <w:rFonts w:ascii="Times New Roman" w:hAnsi="Times New Roman" w:cs="Times New Roman"/>
          <w:b/>
          <w:bCs/>
          <w:sz w:val="24"/>
          <w:szCs w:val="24"/>
        </w:rPr>
        <w:t xml:space="preserve">The contract will be awarded to the </w:t>
      </w:r>
      <w:r>
        <w:rPr>
          <w:rFonts w:ascii="Times New Roman" w:hAnsi="Times New Roman" w:cs="Times New Roman"/>
          <w:b/>
          <w:bCs/>
          <w:sz w:val="24"/>
          <w:szCs w:val="24"/>
        </w:rPr>
        <w:t>quoter</w:t>
      </w:r>
      <w:r w:rsidRPr="00B1328B">
        <w:rPr>
          <w:rFonts w:ascii="Times New Roman" w:hAnsi="Times New Roman" w:cs="Times New Roman"/>
          <w:b/>
          <w:bCs/>
          <w:sz w:val="24"/>
          <w:szCs w:val="24"/>
        </w:rPr>
        <w:t xml:space="preserve"> with the lowest price technically acceptable offer based on the factors listed below.  A rating of “acceptable” or “unacceptable” will be assigned to each non-priced factor.</w:t>
      </w:r>
      <w:r>
        <w:rPr>
          <w:rFonts w:ascii="Times New Roman" w:hAnsi="Times New Roman" w:cs="Times New Roman"/>
          <w:sz w:val="24"/>
          <w:szCs w:val="24"/>
        </w:rPr>
        <w:t xml:space="preserve"> </w:t>
      </w:r>
    </w:p>
    <w:p w:rsidR="00101206" w:rsidP="00101206">
      <w:pPr>
        <w:pStyle w:val="NoSpacing"/>
        <w:ind w:left="360"/>
        <w:rPr>
          <w:rFonts w:ascii="Times New Roman" w:hAnsi="Times New Roman" w:cs="Times New Roman"/>
          <w:sz w:val="24"/>
          <w:szCs w:val="24"/>
        </w:rPr>
      </w:pPr>
    </w:p>
    <w:p w:rsidR="00D56314" w:rsidRPr="000A25E5" w:rsidP="00101206">
      <w:pPr>
        <w:pStyle w:val="NoSpacing"/>
        <w:ind w:left="360"/>
        <w:rPr>
          <w:rFonts w:ascii="Times New Roman" w:hAnsi="Times New Roman" w:cs="Times New Roman"/>
          <w:sz w:val="24"/>
          <w:szCs w:val="24"/>
        </w:rPr>
      </w:pPr>
      <w:r w:rsidRPr="000A25E5">
        <w:rPr>
          <w:rFonts w:ascii="Times New Roman" w:hAnsi="Times New Roman" w:cs="Times New Roman"/>
          <w:sz w:val="24"/>
          <w:szCs w:val="24"/>
        </w:rPr>
        <w:t>The Government will evaluate quotes for award purposes by adding the total price for all options to the total price for the basic requirement. Evaluation of options shall not obligate the Government to exercise the option(s).</w:t>
      </w:r>
    </w:p>
    <w:p w:rsidR="00BE73ED" w:rsidP="00BE73ED">
      <w:pPr>
        <w:pStyle w:val="NoSpacing"/>
        <w:rPr>
          <w:rFonts w:ascii="Times New Roman" w:hAnsi="Times New Roman" w:cs="Times New Roman"/>
          <w:sz w:val="24"/>
          <w:szCs w:val="24"/>
        </w:rPr>
      </w:pPr>
    </w:p>
    <w:p w:rsidR="00664EA3" w:rsidP="00BE73ED">
      <w:pPr>
        <w:pStyle w:val="NoSpacing"/>
        <w:rPr>
          <w:rFonts w:ascii="Times New Roman" w:hAnsi="Times New Roman" w:cs="Times New Roman"/>
          <w:sz w:val="24"/>
          <w:szCs w:val="24"/>
        </w:rPr>
      </w:pPr>
    </w:p>
    <w:p w:rsidR="00664EA3" w:rsidRPr="000A25E5" w:rsidP="00BE73ED">
      <w:pPr>
        <w:pStyle w:val="NoSpacing"/>
        <w:rPr>
          <w:rFonts w:ascii="Times New Roman" w:hAnsi="Times New Roman" w:cs="Times New Roman"/>
          <w:sz w:val="24"/>
          <w:szCs w:val="24"/>
        </w:rPr>
      </w:pPr>
    </w:p>
    <w:p w:rsidR="00D56314" w:rsidRPr="00CC75EE" w:rsidP="00D56314">
      <w:pPr>
        <w:pStyle w:val="NoSpacing"/>
        <w:ind w:firstLine="720"/>
        <w:rPr>
          <w:rFonts w:ascii="Times New Roman" w:hAnsi="Times New Roman" w:cs="Times New Roman"/>
          <w:b/>
          <w:sz w:val="24"/>
          <w:szCs w:val="24"/>
        </w:rPr>
      </w:pPr>
      <w:r w:rsidRPr="00CC75EE">
        <w:rPr>
          <w:rFonts w:ascii="Times New Roman" w:hAnsi="Times New Roman" w:cs="Times New Roman"/>
          <w:b/>
          <w:sz w:val="24"/>
          <w:szCs w:val="24"/>
        </w:rPr>
        <w:t xml:space="preserve">Factor 1: Technical/Management Approach  </w:t>
      </w:r>
    </w:p>
    <w:p w:rsidR="007E47CB" w:rsidRPr="00CC75EE" w:rsidP="000A25E5">
      <w:pPr>
        <w:pStyle w:val="NoSpacing"/>
        <w:tabs>
          <w:tab w:val="left" w:pos="360"/>
        </w:tabs>
        <w:ind w:left="720"/>
        <w:rPr>
          <w:rFonts w:ascii="Times New Roman" w:hAnsi="Times New Roman" w:cs="Times New Roman"/>
          <w:sz w:val="24"/>
          <w:szCs w:val="24"/>
        </w:rPr>
      </w:pPr>
      <w:bookmarkStart w:id="23" w:name="_Hlk31275742"/>
      <w:r w:rsidRPr="00CC75EE">
        <w:rPr>
          <w:rFonts w:ascii="Times New Roman" w:hAnsi="Times New Roman" w:cs="Times New Roman"/>
          <w:sz w:val="24"/>
          <w:szCs w:val="24"/>
        </w:rPr>
        <w:t xml:space="preserve">The evaluation process will consider whether the quote demonstrates a clear understanding of the technical features involved in meeting the requirements of the solicitation. </w:t>
      </w:r>
      <w:r w:rsidRPr="00CC75EE">
        <w:rPr>
          <w:rFonts w:ascii="Times New Roman" w:hAnsi="Times New Roman" w:cs="Times New Roman"/>
          <w:sz w:val="24"/>
          <w:szCs w:val="24"/>
        </w:rPr>
        <w:t>Contractors shall provide:</w:t>
      </w:r>
    </w:p>
    <w:p w:rsidR="00D76A10" w:rsidRPr="00CC75EE" w:rsidP="000A25E5">
      <w:pPr>
        <w:pStyle w:val="NoSpacing"/>
        <w:tabs>
          <w:tab w:val="left" w:pos="360"/>
        </w:tabs>
        <w:ind w:left="720"/>
        <w:rPr>
          <w:rFonts w:ascii="Times New Roman" w:hAnsi="Times New Roman" w:cs="Times New Roman"/>
          <w:sz w:val="24"/>
          <w:szCs w:val="24"/>
        </w:rPr>
      </w:pPr>
    </w:p>
    <w:p w:rsidR="00D76A10" w:rsidRPr="00CC75EE" w:rsidP="0059042F">
      <w:pPr>
        <w:pStyle w:val="NoSpacing"/>
        <w:numPr>
          <w:ilvl w:val="0"/>
          <w:numId w:val="3"/>
        </w:numPr>
        <w:tabs>
          <w:tab w:val="left" w:pos="360"/>
        </w:tabs>
        <w:spacing w:after="240"/>
        <w:rPr>
          <w:rFonts w:ascii="Times New Roman" w:hAnsi="Times New Roman" w:cs="Times New Roman"/>
          <w:sz w:val="24"/>
          <w:szCs w:val="24"/>
        </w:rPr>
      </w:pPr>
      <w:r w:rsidRPr="00CC75EE">
        <w:rPr>
          <w:rFonts w:ascii="Times New Roman" w:hAnsi="Times New Roman" w:cs="Times New Roman"/>
          <w:sz w:val="24"/>
          <w:szCs w:val="24"/>
        </w:rPr>
        <w:t xml:space="preserve">Provide/submit a detailed technical and management approach for completing all requirements of the </w:t>
      </w:r>
      <w:r w:rsidR="004F5124">
        <w:rPr>
          <w:rFonts w:ascii="Times New Roman" w:hAnsi="Times New Roman" w:cs="Times New Roman"/>
          <w:b/>
          <w:bCs/>
          <w:sz w:val="24"/>
          <w:szCs w:val="24"/>
        </w:rPr>
        <w:t>STATEMENT OF WORK</w:t>
      </w:r>
      <w:r w:rsidRPr="00CC75EE">
        <w:rPr>
          <w:rFonts w:ascii="Times New Roman" w:hAnsi="Times New Roman" w:cs="Times New Roman"/>
          <w:b/>
          <w:bCs/>
          <w:sz w:val="24"/>
          <w:szCs w:val="24"/>
        </w:rPr>
        <w:t xml:space="preserve"> (S</w:t>
      </w:r>
      <w:r w:rsidR="004F5124">
        <w:rPr>
          <w:rFonts w:ascii="Times New Roman" w:hAnsi="Times New Roman" w:cs="Times New Roman"/>
          <w:b/>
          <w:bCs/>
          <w:sz w:val="24"/>
          <w:szCs w:val="24"/>
        </w:rPr>
        <w:t>OW</w:t>
      </w:r>
      <w:r w:rsidRPr="00CC75EE">
        <w:rPr>
          <w:rFonts w:ascii="Times New Roman" w:hAnsi="Times New Roman" w:cs="Times New Roman"/>
          <w:b/>
          <w:bCs/>
          <w:sz w:val="24"/>
          <w:szCs w:val="24"/>
        </w:rPr>
        <w:t>).</w:t>
      </w:r>
      <w:r w:rsidRPr="00CC75EE">
        <w:rPr>
          <w:rFonts w:ascii="Times New Roman" w:hAnsi="Times New Roman" w:cs="Times New Roman"/>
          <w:sz w:val="24"/>
          <w:szCs w:val="24"/>
        </w:rPr>
        <w:t xml:space="preserve"> This comprises of management and operation (safety procedures, staff training plans etc.) to include start up time needed between notice of award and start of service. </w:t>
      </w:r>
    </w:p>
    <w:p w:rsidR="00664EA3" w:rsidRPr="00664EA3" w:rsidP="00664EA3">
      <w:pPr>
        <w:pStyle w:val="NoSpacing"/>
        <w:numPr>
          <w:ilvl w:val="0"/>
          <w:numId w:val="4"/>
        </w:numPr>
        <w:tabs>
          <w:tab w:val="left" w:pos="360"/>
        </w:tabs>
        <w:rPr>
          <w:rFonts w:ascii="Times New Roman" w:hAnsi="Times New Roman" w:cs="Times New Roman"/>
          <w:sz w:val="24"/>
          <w:szCs w:val="24"/>
        </w:rPr>
      </w:pPr>
      <w:bookmarkEnd w:id="23"/>
      <w:r w:rsidRPr="00664EA3">
        <w:rPr>
          <w:rFonts w:ascii="Times New Roman" w:hAnsi="Times New Roman" w:cs="Times New Roman"/>
          <w:b/>
          <w:bCs/>
          <w:sz w:val="24"/>
          <w:szCs w:val="24"/>
        </w:rPr>
        <w:t>Certifications</w:t>
      </w:r>
      <w:r w:rsidRPr="00664EA3">
        <w:rPr>
          <w:rFonts w:ascii="Times New Roman" w:hAnsi="Times New Roman" w:cs="Times New Roman"/>
          <w:sz w:val="24"/>
          <w:szCs w:val="24"/>
        </w:rPr>
        <w:t>:</w:t>
      </w:r>
    </w:p>
    <w:p w:rsidR="00664EA3" w:rsidRPr="00664EA3" w:rsidP="00664EA3">
      <w:pPr>
        <w:pStyle w:val="NoSpacing"/>
        <w:numPr>
          <w:ilvl w:val="1"/>
          <w:numId w:val="4"/>
        </w:numPr>
        <w:tabs>
          <w:tab w:val="left" w:pos="360"/>
        </w:tabs>
        <w:rPr>
          <w:rFonts w:ascii="Times New Roman" w:hAnsi="Times New Roman" w:cs="Times New Roman"/>
          <w:sz w:val="24"/>
          <w:szCs w:val="24"/>
        </w:rPr>
      </w:pPr>
      <w:r w:rsidRPr="00664EA3">
        <w:rPr>
          <w:rFonts w:ascii="Times New Roman" w:hAnsi="Times New Roman" w:cs="Times New Roman"/>
          <w:sz w:val="24"/>
          <w:szCs w:val="24"/>
        </w:rPr>
        <w:t>The offeror must provide a valid, current certification by the manufacturer as an authorized Horcher Medical Systems equipment repairer. Certification must be maintained for the duration of the contract.</w:t>
      </w:r>
    </w:p>
    <w:p w:rsidR="00664EA3" w:rsidRPr="00664EA3" w:rsidP="00664EA3">
      <w:pPr>
        <w:pStyle w:val="NoSpacing"/>
        <w:numPr>
          <w:ilvl w:val="1"/>
          <w:numId w:val="4"/>
        </w:numPr>
        <w:tabs>
          <w:tab w:val="left" w:pos="360"/>
        </w:tabs>
        <w:rPr>
          <w:rFonts w:ascii="Times New Roman" w:hAnsi="Times New Roman" w:cs="Times New Roman"/>
          <w:sz w:val="24"/>
          <w:szCs w:val="24"/>
        </w:rPr>
      </w:pPr>
      <w:r w:rsidRPr="00664EA3">
        <w:rPr>
          <w:rFonts w:ascii="Times New Roman" w:hAnsi="Times New Roman" w:cs="Times New Roman"/>
          <w:sz w:val="24"/>
          <w:szCs w:val="24"/>
        </w:rPr>
        <w:t>A copy of the current certification should be submitted with the proposal as evidence of compliance.</w:t>
      </w:r>
    </w:p>
    <w:p w:rsidR="00664EA3" w:rsidRPr="00664EA3" w:rsidP="00664EA3">
      <w:pPr>
        <w:pStyle w:val="NoSpacing"/>
        <w:numPr>
          <w:ilvl w:val="0"/>
          <w:numId w:val="4"/>
        </w:numPr>
        <w:tabs>
          <w:tab w:val="left" w:pos="360"/>
        </w:tabs>
        <w:rPr>
          <w:rFonts w:ascii="Times New Roman" w:hAnsi="Times New Roman" w:cs="Times New Roman"/>
          <w:sz w:val="24"/>
          <w:szCs w:val="24"/>
        </w:rPr>
      </w:pPr>
      <w:r w:rsidRPr="00664EA3">
        <w:rPr>
          <w:rFonts w:ascii="Times New Roman" w:hAnsi="Times New Roman" w:cs="Times New Roman"/>
          <w:b/>
          <w:bCs/>
          <w:sz w:val="24"/>
          <w:szCs w:val="24"/>
        </w:rPr>
        <w:t>Capability to Perform</w:t>
      </w:r>
      <w:r w:rsidRPr="00664EA3">
        <w:rPr>
          <w:rFonts w:ascii="Times New Roman" w:hAnsi="Times New Roman" w:cs="Times New Roman"/>
          <w:sz w:val="24"/>
          <w:szCs w:val="24"/>
        </w:rPr>
        <w:t>:</w:t>
      </w:r>
    </w:p>
    <w:p w:rsidR="00664EA3" w:rsidRPr="00664EA3" w:rsidP="00664EA3">
      <w:pPr>
        <w:pStyle w:val="NoSpacing"/>
        <w:numPr>
          <w:ilvl w:val="1"/>
          <w:numId w:val="4"/>
        </w:numPr>
        <w:tabs>
          <w:tab w:val="left" w:pos="360"/>
        </w:tabs>
        <w:rPr>
          <w:rFonts w:ascii="Times New Roman" w:hAnsi="Times New Roman" w:cs="Times New Roman"/>
          <w:sz w:val="24"/>
          <w:szCs w:val="24"/>
        </w:rPr>
      </w:pPr>
      <w:r w:rsidRPr="00664EA3">
        <w:rPr>
          <w:rFonts w:ascii="Times New Roman" w:hAnsi="Times New Roman" w:cs="Times New Roman"/>
          <w:sz w:val="24"/>
          <w:szCs w:val="24"/>
        </w:rPr>
        <w:t>The offeror should demonstrate the ability to perform preventive and corrective maintenance of Horcher Medical Systems ceiling-mounted patient lifting systems, as outlined in the SOW.</w:t>
      </w:r>
    </w:p>
    <w:p w:rsidR="00664EA3" w:rsidRPr="00664EA3" w:rsidP="00664EA3">
      <w:pPr>
        <w:pStyle w:val="NoSpacing"/>
        <w:numPr>
          <w:ilvl w:val="1"/>
          <w:numId w:val="4"/>
        </w:numPr>
        <w:tabs>
          <w:tab w:val="left" w:pos="360"/>
        </w:tabs>
        <w:rPr>
          <w:rFonts w:ascii="Times New Roman" w:hAnsi="Times New Roman" w:cs="Times New Roman"/>
          <w:sz w:val="24"/>
          <w:szCs w:val="24"/>
        </w:rPr>
      </w:pPr>
      <w:r w:rsidRPr="00664EA3">
        <w:rPr>
          <w:rFonts w:ascii="Times New Roman" w:hAnsi="Times New Roman" w:cs="Times New Roman"/>
          <w:sz w:val="24"/>
          <w:szCs w:val="24"/>
        </w:rPr>
        <w:t>Provide a brief description of the contractor's experience in performing similar work, ensuring all work adheres to OEM standards.</w:t>
      </w:r>
    </w:p>
    <w:p w:rsidR="00664EA3" w:rsidRPr="00664EA3" w:rsidP="00664EA3">
      <w:pPr>
        <w:pStyle w:val="NoSpacing"/>
        <w:numPr>
          <w:ilvl w:val="1"/>
          <w:numId w:val="4"/>
        </w:numPr>
        <w:tabs>
          <w:tab w:val="left" w:pos="360"/>
        </w:tabs>
        <w:rPr>
          <w:rFonts w:ascii="Times New Roman" w:hAnsi="Times New Roman" w:cs="Times New Roman"/>
          <w:sz w:val="24"/>
          <w:szCs w:val="24"/>
        </w:rPr>
      </w:pPr>
      <w:r w:rsidRPr="00664EA3">
        <w:rPr>
          <w:rFonts w:ascii="Times New Roman" w:hAnsi="Times New Roman" w:cs="Times New Roman"/>
          <w:sz w:val="24"/>
          <w:szCs w:val="24"/>
        </w:rPr>
        <w:t>Evidence of sufficient supply of PM materials and high-failure items to avoid delays in maintenance and repairs.</w:t>
      </w:r>
    </w:p>
    <w:p w:rsidR="00664EA3" w:rsidRPr="00664EA3" w:rsidP="00664EA3">
      <w:pPr>
        <w:pStyle w:val="NoSpacing"/>
        <w:numPr>
          <w:ilvl w:val="0"/>
          <w:numId w:val="4"/>
        </w:numPr>
        <w:tabs>
          <w:tab w:val="left" w:pos="360"/>
        </w:tabs>
        <w:rPr>
          <w:rFonts w:ascii="Times New Roman" w:hAnsi="Times New Roman" w:cs="Times New Roman"/>
          <w:sz w:val="24"/>
          <w:szCs w:val="24"/>
        </w:rPr>
      </w:pPr>
      <w:r w:rsidRPr="00664EA3">
        <w:rPr>
          <w:rFonts w:ascii="Times New Roman" w:hAnsi="Times New Roman" w:cs="Times New Roman"/>
          <w:b/>
          <w:bCs/>
          <w:sz w:val="24"/>
          <w:szCs w:val="24"/>
        </w:rPr>
        <w:t>Experience</w:t>
      </w:r>
      <w:r w:rsidRPr="00664EA3">
        <w:rPr>
          <w:rFonts w:ascii="Times New Roman" w:hAnsi="Times New Roman" w:cs="Times New Roman"/>
          <w:sz w:val="24"/>
          <w:szCs w:val="24"/>
        </w:rPr>
        <w:t>:</w:t>
      </w:r>
    </w:p>
    <w:p w:rsidR="00664EA3" w:rsidRPr="00664EA3" w:rsidP="00664EA3">
      <w:pPr>
        <w:pStyle w:val="NoSpacing"/>
        <w:numPr>
          <w:ilvl w:val="1"/>
          <w:numId w:val="4"/>
        </w:numPr>
        <w:tabs>
          <w:tab w:val="left" w:pos="360"/>
        </w:tabs>
        <w:rPr>
          <w:rFonts w:ascii="Times New Roman" w:hAnsi="Times New Roman" w:cs="Times New Roman"/>
          <w:sz w:val="24"/>
          <w:szCs w:val="24"/>
        </w:rPr>
      </w:pPr>
      <w:r w:rsidRPr="00664EA3">
        <w:rPr>
          <w:rFonts w:ascii="Times New Roman" w:hAnsi="Times New Roman" w:cs="Times New Roman"/>
          <w:sz w:val="24"/>
          <w:szCs w:val="24"/>
        </w:rPr>
        <w:t>The offeror should provide detailed descriptions of at least two (2) similar contracts performed within the past three years. Describe how each contract aligns with the requirements specified in the SOW.</w:t>
      </w:r>
    </w:p>
    <w:p w:rsidR="00664EA3" w:rsidRPr="00664EA3" w:rsidP="00664EA3">
      <w:pPr>
        <w:pStyle w:val="NoSpacing"/>
        <w:numPr>
          <w:ilvl w:val="1"/>
          <w:numId w:val="4"/>
        </w:numPr>
        <w:tabs>
          <w:tab w:val="left" w:pos="360"/>
        </w:tabs>
        <w:rPr>
          <w:rFonts w:ascii="Times New Roman" w:hAnsi="Times New Roman" w:cs="Times New Roman"/>
          <w:sz w:val="24"/>
          <w:szCs w:val="24"/>
        </w:rPr>
      </w:pPr>
      <w:r w:rsidRPr="00664EA3">
        <w:rPr>
          <w:rFonts w:ascii="Times New Roman" w:hAnsi="Times New Roman" w:cs="Times New Roman"/>
          <w:sz w:val="24"/>
          <w:szCs w:val="24"/>
        </w:rPr>
        <w:t>Include references for these contracts, highlighting successful maintenance and repair experience with similar lifting systems.</w:t>
      </w:r>
    </w:p>
    <w:p w:rsidR="00664EA3" w:rsidRPr="00664EA3" w:rsidP="00664EA3">
      <w:pPr>
        <w:pStyle w:val="NoSpacing"/>
        <w:numPr>
          <w:ilvl w:val="0"/>
          <w:numId w:val="4"/>
        </w:numPr>
        <w:tabs>
          <w:tab w:val="left" w:pos="360"/>
        </w:tabs>
        <w:rPr>
          <w:rFonts w:ascii="Times New Roman" w:hAnsi="Times New Roman" w:cs="Times New Roman"/>
          <w:sz w:val="24"/>
          <w:szCs w:val="24"/>
        </w:rPr>
      </w:pPr>
      <w:r w:rsidRPr="00664EA3">
        <w:rPr>
          <w:rFonts w:ascii="Times New Roman" w:hAnsi="Times New Roman" w:cs="Times New Roman"/>
          <w:b/>
          <w:bCs/>
          <w:sz w:val="24"/>
          <w:szCs w:val="24"/>
        </w:rPr>
        <w:t>Response and Service Levels</w:t>
      </w:r>
      <w:r w:rsidRPr="00664EA3">
        <w:rPr>
          <w:rFonts w:ascii="Times New Roman" w:hAnsi="Times New Roman" w:cs="Times New Roman"/>
          <w:sz w:val="24"/>
          <w:szCs w:val="24"/>
        </w:rPr>
        <w:t>:</w:t>
      </w:r>
    </w:p>
    <w:p w:rsidR="00664EA3" w:rsidRPr="00664EA3" w:rsidP="00664EA3">
      <w:pPr>
        <w:pStyle w:val="NoSpacing"/>
        <w:numPr>
          <w:ilvl w:val="1"/>
          <w:numId w:val="4"/>
        </w:numPr>
        <w:tabs>
          <w:tab w:val="left" w:pos="360"/>
        </w:tabs>
        <w:rPr>
          <w:rFonts w:ascii="Times New Roman" w:hAnsi="Times New Roman" w:cs="Times New Roman"/>
          <w:sz w:val="24"/>
          <w:szCs w:val="24"/>
        </w:rPr>
      </w:pPr>
      <w:r w:rsidRPr="00664EA3">
        <w:rPr>
          <w:rFonts w:ascii="Times New Roman" w:hAnsi="Times New Roman" w:cs="Times New Roman"/>
          <w:sz w:val="24"/>
          <w:szCs w:val="24"/>
        </w:rPr>
        <w:t>The offeror must demonstrate the ability to respond to service calls within established time frames (respond within 30 minutes of initiation and be onsite within 4 business hours).</w:t>
      </w:r>
    </w:p>
    <w:p w:rsidR="00664EA3" w:rsidRPr="00664EA3" w:rsidP="00664EA3">
      <w:pPr>
        <w:pStyle w:val="NoSpacing"/>
        <w:numPr>
          <w:ilvl w:val="1"/>
          <w:numId w:val="4"/>
        </w:numPr>
        <w:tabs>
          <w:tab w:val="left" w:pos="360"/>
        </w:tabs>
        <w:rPr>
          <w:rFonts w:ascii="Times New Roman" w:hAnsi="Times New Roman" w:cs="Times New Roman"/>
          <w:sz w:val="24"/>
          <w:szCs w:val="24"/>
        </w:rPr>
      </w:pPr>
      <w:r w:rsidRPr="00664EA3">
        <w:rPr>
          <w:rFonts w:ascii="Times New Roman" w:hAnsi="Times New Roman" w:cs="Times New Roman"/>
          <w:sz w:val="24"/>
          <w:szCs w:val="24"/>
        </w:rPr>
        <w:t>Outline the process for handling preventive maintenance and corrective maintenance, including parts replacement and communication with COR regarding delays.</w:t>
      </w:r>
    </w:p>
    <w:p w:rsidR="00664EA3" w:rsidRPr="00664EA3" w:rsidP="00664EA3">
      <w:pPr>
        <w:pStyle w:val="NoSpacing"/>
        <w:numPr>
          <w:ilvl w:val="0"/>
          <w:numId w:val="4"/>
        </w:numPr>
        <w:tabs>
          <w:tab w:val="left" w:pos="360"/>
        </w:tabs>
        <w:rPr>
          <w:rFonts w:ascii="Times New Roman" w:hAnsi="Times New Roman" w:cs="Times New Roman"/>
          <w:sz w:val="24"/>
          <w:szCs w:val="24"/>
        </w:rPr>
      </w:pPr>
      <w:r w:rsidRPr="00664EA3">
        <w:rPr>
          <w:rFonts w:ascii="Times New Roman" w:hAnsi="Times New Roman" w:cs="Times New Roman"/>
          <w:b/>
          <w:bCs/>
          <w:sz w:val="24"/>
          <w:szCs w:val="24"/>
        </w:rPr>
        <w:t>General Compliance and Procedures</w:t>
      </w:r>
      <w:r w:rsidRPr="00664EA3">
        <w:rPr>
          <w:rFonts w:ascii="Times New Roman" w:hAnsi="Times New Roman" w:cs="Times New Roman"/>
          <w:sz w:val="24"/>
          <w:szCs w:val="24"/>
        </w:rPr>
        <w:t>:</w:t>
      </w:r>
    </w:p>
    <w:p w:rsidR="00664EA3" w:rsidRPr="00664EA3" w:rsidP="00664EA3">
      <w:pPr>
        <w:pStyle w:val="NoSpacing"/>
        <w:numPr>
          <w:ilvl w:val="1"/>
          <w:numId w:val="4"/>
        </w:numPr>
        <w:tabs>
          <w:tab w:val="left" w:pos="360"/>
        </w:tabs>
        <w:rPr>
          <w:rFonts w:ascii="Times New Roman" w:hAnsi="Times New Roman" w:cs="Times New Roman"/>
          <w:sz w:val="24"/>
          <w:szCs w:val="24"/>
        </w:rPr>
      </w:pPr>
      <w:r w:rsidRPr="00664EA3">
        <w:rPr>
          <w:rFonts w:ascii="Times New Roman" w:hAnsi="Times New Roman" w:cs="Times New Roman"/>
          <w:sz w:val="24"/>
          <w:szCs w:val="24"/>
        </w:rPr>
        <w:t>The offeror should describe procedures for ensuring compliance with safety and infection control requirements. Describe how your team plans to comply with building access, utility interruptions, and other relevant site-specific requirements as outlined in the SOW.</w:t>
      </w:r>
    </w:p>
    <w:p w:rsidR="00664EA3" w:rsidRPr="00664EA3" w:rsidP="00664EA3">
      <w:pPr>
        <w:pStyle w:val="NoSpacing"/>
        <w:numPr>
          <w:ilvl w:val="1"/>
          <w:numId w:val="4"/>
        </w:numPr>
        <w:tabs>
          <w:tab w:val="left" w:pos="360"/>
        </w:tabs>
        <w:rPr>
          <w:rFonts w:ascii="Times New Roman" w:hAnsi="Times New Roman" w:cs="Times New Roman"/>
          <w:sz w:val="24"/>
          <w:szCs w:val="24"/>
        </w:rPr>
      </w:pPr>
      <w:r w:rsidRPr="00664EA3">
        <w:rPr>
          <w:rFonts w:ascii="Times New Roman" w:hAnsi="Times New Roman" w:cs="Times New Roman"/>
          <w:sz w:val="24"/>
          <w:szCs w:val="24"/>
        </w:rPr>
        <w:t>Detail your company’s protocols for ensuring proper check-in and check-out procedures with the COR upon arrival and departure from the site.</w:t>
      </w:r>
    </w:p>
    <w:p w:rsidR="0059042F" w:rsidRPr="000A25E5" w:rsidP="00D76A10">
      <w:pPr>
        <w:pStyle w:val="NoSpacing"/>
        <w:tabs>
          <w:tab w:val="left" w:pos="360"/>
        </w:tabs>
        <w:rPr>
          <w:rFonts w:ascii="Times New Roman" w:hAnsi="Times New Roman" w:cs="Times New Roman"/>
          <w:sz w:val="24"/>
          <w:szCs w:val="24"/>
        </w:rPr>
      </w:pPr>
    </w:p>
    <w:p w:rsidR="00BE73ED" w:rsidRPr="000A25E5" w:rsidP="000A25E5">
      <w:pPr>
        <w:pStyle w:val="NoSpacing"/>
        <w:tabs>
          <w:tab w:val="left" w:pos="360"/>
        </w:tabs>
        <w:rPr>
          <w:rFonts w:ascii="Times New Roman" w:hAnsi="Times New Roman" w:cs="Times New Roman"/>
          <w:sz w:val="24"/>
          <w:szCs w:val="24"/>
        </w:rPr>
      </w:pPr>
    </w:p>
    <w:p w:rsidR="00D56314" w:rsidRPr="000A25E5" w:rsidP="00D56314">
      <w:pPr>
        <w:pStyle w:val="NoSpacing"/>
        <w:ind w:firstLine="720"/>
        <w:rPr>
          <w:rFonts w:ascii="Times New Roman" w:hAnsi="Times New Roman" w:cs="Times New Roman"/>
          <w:b/>
          <w:sz w:val="24"/>
          <w:szCs w:val="24"/>
        </w:rPr>
      </w:pPr>
      <w:r w:rsidRPr="000A25E5">
        <w:rPr>
          <w:rFonts w:ascii="Times New Roman" w:hAnsi="Times New Roman" w:cs="Times New Roman"/>
          <w:b/>
          <w:sz w:val="24"/>
          <w:szCs w:val="24"/>
        </w:rPr>
        <w:t xml:space="preserve">Factor </w:t>
      </w:r>
      <w:r w:rsidR="00917525">
        <w:rPr>
          <w:rFonts w:ascii="Times New Roman" w:hAnsi="Times New Roman" w:cs="Times New Roman"/>
          <w:b/>
          <w:sz w:val="24"/>
          <w:szCs w:val="24"/>
        </w:rPr>
        <w:t>2</w:t>
      </w:r>
      <w:r w:rsidRPr="000A25E5">
        <w:rPr>
          <w:rFonts w:ascii="Times New Roman" w:hAnsi="Times New Roman" w:cs="Times New Roman"/>
          <w:b/>
          <w:sz w:val="24"/>
          <w:szCs w:val="24"/>
        </w:rPr>
        <w:t>: Price</w:t>
      </w:r>
    </w:p>
    <w:p w:rsidR="00D56314" w:rsidRPr="000A25E5" w:rsidP="00D56314">
      <w:pPr>
        <w:pStyle w:val="NoSpacing"/>
        <w:ind w:left="720"/>
        <w:rPr>
          <w:rFonts w:ascii="Times New Roman" w:hAnsi="Times New Roman" w:cs="Times New Roman"/>
          <w:sz w:val="24"/>
          <w:szCs w:val="24"/>
        </w:rPr>
      </w:pPr>
      <w:r w:rsidRPr="000A25E5">
        <w:rPr>
          <w:rFonts w:ascii="Times New Roman" w:hAnsi="Times New Roman" w:cs="Times New Roman"/>
          <w:sz w:val="24"/>
          <w:szCs w:val="24"/>
        </w:rPr>
        <w:t xml:space="preserve">Prices shall be submitted in accordance with the Price Schedule contained in the Solicitation.  Total price will be evaluated by the Government.  In evaluating the </w:t>
      </w:r>
      <w:r w:rsidR="00FE3434">
        <w:rPr>
          <w:rFonts w:ascii="Times New Roman" w:hAnsi="Times New Roman" w:cs="Times New Roman"/>
          <w:sz w:val="24"/>
          <w:szCs w:val="24"/>
        </w:rPr>
        <w:t>quoter</w:t>
      </w:r>
      <w:r w:rsidRPr="000A25E5">
        <w:rPr>
          <w:rFonts w:ascii="Times New Roman" w:hAnsi="Times New Roman" w:cs="Times New Roman"/>
          <w:sz w:val="24"/>
          <w:szCs w:val="24"/>
        </w:rPr>
        <w:t xml:space="preserve">’s proposed price for this project, the Government concern includes determining price reasonableness.  </w:t>
      </w:r>
    </w:p>
    <w:p w:rsidR="00D56314" w:rsidRPr="000A25E5" w:rsidP="00D56314">
      <w:pPr>
        <w:pStyle w:val="NoSpacing"/>
        <w:rPr>
          <w:rFonts w:ascii="Times New Roman" w:hAnsi="Times New Roman" w:cs="Times New Roman"/>
          <w:sz w:val="24"/>
          <w:szCs w:val="24"/>
        </w:rPr>
      </w:pPr>
    </w:p>
    <w:p w:rsidR="00D56314" w:rsidRPr="000A25E5" w:rsidP="00D56314">
      <w:pPr>
        <w:pStyle w:val="NoSpacing"/>
        <w:ind w:left="720"/>
        <w:rPr>
          <w:rFonts w:ascii="Times New Roman" w:hAnsi="Times New Roman" w:cs="Times New Roman"/>
          <w:sz w:val="24"/>
          <w:szCs w:val="24"/>
        </w:rPr>
      </w:pPr>
      <w:r w:rsidRPr="000A25E5">
        <w:rPr>
          <w:rFonts w:ascii="Times New Roman" w:hAnsi="Times New Roman" w:cs="Times New Roman"/>
          <w:sz w:val="24"/>
          <w:szCs w:val="24"/>
        </w:rPr>
        <w:t>Reasonableness determinations will be made by determining if competition exists, by comparing proposed cost/price with established commercial prices, other contract vehicles, and/or by comparing proposed cost/price with the Independent Government Cost Estimate (IGCE).  The IGCE is not releasable to the public.</w:t>
      </w:r>
    </w:p>
    <w:p w:rsidR="00D56314" w:rsidRPr="000A25E5" w:rsidP="00D56314">
      <w:pPr>
        <w:pStyle w:val="NoSpacing"/>
        <w:ind w:left="360"/>
        <w:rPr>
          <w:rFonts w:ascii="Times New Roman" w:hAnsi="Times New Roman" w:cs="Times New Roman"/>
          <w:sz w:val="24"/>
          <w:szCs w:val="24"/>
        </w:rPr>
      </w:pPr>
    </w:p>
    <w:p w:rsidR="000A25E5" w:rsidRPr="000A25E5" w:rsidP="000A25E5">
      <w:pPr>
        <w:pStyle w:val="NoSpacing"/>
        <w:ind w:left="720"/>
        <w:rPr>
          <w:rFonts w:ascii="Times New Roman" w:hAnsi="Times New Roman" w:cs="Times New Roman"/>
          <w:sz w:val="24"/>
          <w:szCs w:val="24"/>
        </w:rPr>
      </w:pPr>
      <w:r w:rsidRPr="000A25E5">
        <w:rPr>
          <w:rFonts w:ascii="Times New Roman" w:hAnsi="Times New Roman" w:cs="Times New Roman"/>
          <w:sz w:val="24"/>
          <w:szCs w:val="24"/>
        </w:rPr>
        <w:t xml:space="preserve">For evaluation purposes the Government will evaluate </w:t>
      </w:r>
      <w:r w:rsidR="00FE3434">
        <w:rPr>
          <w:rFonts w:ascii="Times New Roman" w:hAnsi="Times New Roman" w:cs="Times New Roman"/>
          <w:sz w:val="24"/>
          <w:szCs w:val="24"/>
        </w:rPr>
        <w:t>quotes</w:t>
      </w:r>
      <w:r w:rsidRPr="000A25E5">
        <w:rPr>
          <w:rFonts w:ascii="Times New Roman" w:hAnsi="Times New Roman" w:cs="Times New Roman"/>
          <w:sz w:val="24"/>
          <w:szCs w:val="24"/>
        </w:rPr>
        <w:t xml:space="preserve"> by adding the total price for all options to the total price for the base requirement</w:t>
      </w:r>
      <w:r>
        <w:rPr>
          <w:rFonts w:ascii="Times New Roman" w:hAnsi="Times New Roman" w:cs="Times New Roman"/>
          <w:sz w:val="24"/>
          <w:szCs w:val="24"/>
        </w:rPr>
        <w:t xml:space="preserve">. </w:t>
      </w:r>
      <w:r w:rsidRPr="000A25E5">
        <w:rPr>
          <w:rFonts w:ascii="Times New Roman" w:hAnsi="Times New Roman" w:cs="Times New Roman"/>
          <w:sz w:val="24"/>
          <w:szCs w:val="24"/>
        </w:rPr>
        <w:t>The government will evaluate prices for the option under FAR 52.217-8 by using the last year’s option prices to calculate the price for six months of effort and adding that amount to the base and other option years to arrive at the total.</w:t>
      </w:r>
      <w:r>
        <w:rPr>
          <w:rFonts w:ascii="Times New Roman" w:hAnsi="Times New Roman" w:cs="Times New Roman"/>
          <w:sz w:val="24"/>
          <w:szCs w:val="24"/>
        </w:rPr>
        <w:t xml:space="preserve"> </w:t>
      </w:r>
      <w:r w:rsidRPr="000A25E5">
        <w:rPr>
          <w:rFonts w:ascii="Times New Roman" w:hAnsi="Times New Roman" w:cs="Times New Roman"/>
          <w:sz w:val="24"/>
          <w:szCs w:val="24"/>
        </w:rPr>
        <w:t xml:space="preserve">Evaluation of options shall not obligate the Government to exercise the option(s).  </w:t>
      </w:r>
    </w:p>
    <w:p w:rsidR="00BE73ED" w:rsidRPr="000A25E5" w:rsidP="007E47CB">
      <w:pPr>
        <w:pStyle w:val="NoSpacing"/>
        <w:tabs>
          <w:tab w:val="left" w:pos="360"/>
        </w:tabs>
        <w:rPr>
          <w:rFonts w:ascii="Times New Roman" w:hAnsi="Times New Roman" w:cs="Times New Roman"/>
          <w:sz w:val="24"/>
          <w:szCs w:val="24"/>
        </w:rPr>
      </w:pPr>
    </w:p>
    <w:p w:rsidR="00BE73ED" w:rsidRPr="000A25E5" w:rsidP="00BE73ED">
      <w:pPr>
        <w:pStyle w:val="NoSpacing"/>
        <w:tabs>
          <w:tab w:val="left" w:pos="360"/>
        </w:tabs>
        <w:rPr>
          <w:rFonts w:ascii="Times New Roman" w:hAnsi="Times New Roman" w:cs="Times New Roman"/>
          <w:b/>
          <w:sz w:val="24"/>
          <w:szCs w:val="24"/>
        </w:rPr>
      </w:pPr>
      <w:r>
        <w:rPr>
          <w:rFonts w:ascii="Times New Roman" w:hAnsi="Times New Roman" w:cs="Times New Roman"/>
          <w:b/>
          <w:sz w:val="24"/>
          <w:szCs w:val="24"/>
        </w:rPr>
        <w:t>4</w:t>
      </w:r>
      <w:r w:rsidRPr="000A25E5">
        <w:rPr>
          <w:rFonts w:ascii="Times New Roman" w:hAnsi="Times New Roman" w:cs="Times New Roman"/>
          <w:b/>
          <w:sz w:val="24"/>
          <w:szCs w:val="24"/>
        </w:rPr>
        <w:t>.0 TECHNICAL QUESTIONS</w:t>
      </w:r>
    </w:p>
    <w:p w:rsidR="00BE73ED" w:rsidRPr="000A25E5" w:rsidP="00CE4253">
      <w:pPr>
        <w:pStyle w:val="NoSpacing"/>
        <w:tabs>
          <w:tab w:val="left" w:pos="360"/>
        </w:tabs>
        <w:ind w:left="360"/>
        <w:rPr>
          <w:rFonts w:ascii="Times New Roman" w:hAnsi="Times New Roman" w:cs="Times New Roman"/>
          <w:sz w:val="24"/>
          <w:szCs w:val="24"/>
        </w:rPr>
      </w:pPr>
      <w:r>
        <w:rPr>
          <w:rFonts w:ascii="Times New Roman" w:hAnsi="Times New Roman" w:cs="Times New Roman"/>
          <w:sz w:val="24"/>
          <w:szCs w:val="24"/>
        </w:rPr>
        <w:t>Quoters</w:t>
      </w:r>
      <w:r w:rsidRPr="000A25E5">
        <w:rPr>
          <w:rFonts w:ascii="Times New Roman" w:hAnsi="Times New Roman" w:cs="Times New Roman"/>
          <w:sz w:val="24"/>
          <w:szCs w:val="24"/>
        </w:rPr>
        <w:t xml:space="preserve"> should submit all technical questions regarding this solicitation to the Contracting Officer in writing, via email, to</w:t>
      </w:r>
      <w:r w:rsidRPr="004F5124" w:rsidR="004F5124">
        <w:rPr>
          <w:rFonts w:ascii="Times New Roman" w:hAnsi="Times New Roman" w:cs="Times New Roman"/>
          <w:sz w:val="24"/>
          <w:szCs w:val="24"/>
        </w:rPr>
        <w:t xml:space="preserve"> Ricardo McIntosh at </w:t>
      </w:r>
      <w:r>
        <w:fldChar w:fldCharType="begin"/>
      </w:r>
      <w:r>
        <w:instrText xml:space="preserve"> HYPERLINK "mailto:Ricardo.McIntosh@va.gov" </w:instrText>
      </w:r>
      <w:r>
        <w:fldChar w:fldCharType="separate"/>
      </w:r>
      <w:r w:rsidRPr="008D0628" w:rsidR="004F5124">
        <w:rPr>
          <w:rStyle w:val="Hyperlink"/>
          <w:rFonts w:ascii="Times New Roman" w:hAnsi="Times New Roman" w:cs="Times New Roman"/>
          <w:sz w:val="24"/>
          <w:szCs w:val="24"/>
        </w:rPr>
        <w:t>Ricardo.McIntosh@va.gov</w:t>
      </w:r>
      <w:r>
        <w:fldChar w:fldCharType="end"/>
      </w:r>
      <w:r w:rsidR="004F5124">
        <w:rPr>
          <w:rFonts w:ascii="Times New Roman" w:hAnsi="Times New Roman" w:cs="Times New Roman"/>
          <w:sz w:val="24"/>
          <w:szCs w:val="24"/>
        </w:rPr>
        <w:t xml:space="preserve"> </w:t>
      </w:r>
      <w:r w:rsidRPr="004F5124" w:rsidR="004F5124">
        <w:rPr>
          <w:rFonts w:ascii="Times New Roman" w:hAnsi="Times New Roman" w:cs="Times New Roman"/>
          <w:sz w:val="24"/>
          <w:szCs w:val="24"/>
        </w:rPr>
        <w:t xml:space="preserve">on or before </w:t>
      </w:r>
      <w:r w:rsidR="00616666">
        <w:rPr>
          <w:rFonts w:ascii="Times New Roman" w:hAnsi="Times New Roman" w:cs="Times New Roman"/>
          <w:sz w:val="24"/>
          <w:szCs w:val="24"/>
        </w:rPr>
        <w:t>9</w:t>
      </w:r>
      <w:r w:rsidRPr="004F5124" w:rsidR="004F5124">
        <w:rPr>
          <w:rFonts w:ascii="Times New Roman" w:hAnsi="Times New Roman" w:cs="Times New Roman"/>
          <w:sz w:val="24"/>
          <w:szCs w:val="24"/>
        </w:rPr>
        <w:t>:00</w:t>
      </w:r>
      <w:r w:rsidR="00616666">
        <w:rPr>
          <w:rFonts w:ascii="Times New Roman" w:hAnsi="Times New Roman" w:cs="Times New Roman"/>
          <w:sz w:val="24"/>
          <w:szCs w:val="24"/>
        </w:rPr>
        <w:t>A</w:t>
      </w:r>
      <w:r w:rsidRPr="004F5124" w:rsidR="004F5124">
        <w:rPr>
          <w:rFonts w:ascii="Times New Roman" w:hAnsi="Times New Roman" w:cs="Times New Roman"/>
          <w:sz w:val="24"/>
          <w:szCs w:val="24"/>
        </w:rPr>
        <w:t xml:space="preserve">M, EST, </w:t>
      </w:r>
      <w:r w:rsidR="00664EA3">
        <w:rPr>
          <w:rFonts w:ascii="Times New Roman" w:hAnsi="Times New Roman" w:cs="Times New Roman"/>
          <w:sz w:val="24"/>
          <w:szCs w:val="24"/>
        </w:rPr>
        <w:t>December 1</w:t>
      </w:r>
      <w:r w:rsidRPr="004F5124" w:rsidR="004F5124">
        <w:rPr>
          <w:rFonts w:ascii="Times New Roman" w:hAnsi="Times New Roman" w:cs="Times New Roman"/>
          <w:sz w:val="24"/>
          <w:szCs w:val="24"/>
        </w:rPr>
        <w:t>, 202</w:t>
      </w:r>
      <w:r w:rsidR="009C773D">
        <w:rPr>
          <w:rFonts w:ascii="Times New Roman" w:hAnsi="Times New Roman" w:cs="Times New Roman"/>
          <w:sz w:val="24"/>
          <w:szCs w:val="24"/>
        </w:rPr>
        <w:t>5</w:t>
      </w:r>
      <w:r w:rsidRPr="004E196E">
        <w:rPr>
          <w:rFonts w:ascii="Times New Roman" w:hAnsi="Times New Roman" w:cs="Times New Roman"/>
          <w:sz w:val="24"/>
          <w:szCs w:val="24"/>
        </w:rPr>
        <w:t>.</w:t>
      </w:r>
      <w:r w:rsidRPr="000A25E5">
        <w:rPr>
          <w:rFonts w:ascii="Times New Roman" w:hAnsi="Times New Roman" w:cs="Times New Roman"/>
          <w:sz w:val="24"/>
          <w:szCs w:val="24"/>
        </w:rPr>
        <w:t xml:space="preserve"> </w:t>
      </w:r>
    </w:p>
    <w:p w:rsidR="00BE73ED" w:rsidRPr="000A25E5" w:rsidP="00BE73ED">
      <w:pPr>
        <w:pStyle w:val="NoSpacing"/>
        <w:tabs>
          <w:tab w:val="left" w:pos="360"/>
        </w:tabs>
        <w:rPr>
          <w:rFonts w:ascii="Times New Roman" w:hAnsi="Times New Roman" w:cs="Times New Roman"/>
          <w:sz w:val="24"/>
          <w:szCs w:val="24"/>
        </w:rPr>
      </w:pPr>
    </w:p>
    <w:p w:rsidR="00BE73ED" w:rsidRPr="000A25E5" w:rsidP="00BE73ED">
      <w:pPr>
        <w:pStyle w:val="NoSpacing"/>
        <w:tabs>
          <w:tab w:val="left" w:pos="360"/>
        </w:tabs>
        <w:rPr>
          <w:rFonts w:ascii="Times New Roman" w:hAnsi="Times New Roman" w:cs="Times New Roman"/>
          <w:sz w:val="24"/>
          <w:szCs w:val="24"/>
        </w:rPr>
      </w:pPr>
      <w:r>
        <w:rPr>
          <w:rFonts w:ascii="Times New Roman" w:hAnsi="Times New Roman" w:cs="Times New Roman"/>
          <w:sz w:val="24"/>
          <w:szCs w:val="24"/>
        </w:rPr>
        <w:tab/>
      </w:r>
      <w:r w:rsidRPr="000A25E5">
        <w:rPr>
          <w:rFonts w:ascii="Times New Roman" w:hAnsi="Times New Roman" w:cs="Times New Roman"/>
          <w:sz w:val="24"/>
          <w:szCs w:val="24"/>
        </w:rPr>
        <w:t xml:space="preserve">Address Subject Line: </w:t>
      </w:r>
      <w:r w:rsidR="009C773D">
        <w:rPr>
          <w:rFonts w:ascii="Times New Roman" w:hAnsi="Times New Roman" w:cs="Times New Roman"/>
          <w:sz w:val="24"/>
          <w:szCs w:val="24"/>
        </w:rPr>
        <w:t>Durham</w:t>
      </w:r>
      <w:r w:rsidRPr="000A25E5">
        <w:rPr>
          <w:rFonts w:ascii="Times New Roman" w:hAnsi="Times New Roman" w:cs="Times New Roman"/>
          <w:sz w:val="24"/>
          <w:szCs w:val="24"/>
        </w:rPr>
        <w:t xml:space="preserve"> VAMC </w:t>
      </w:r>
      <w:r w:rsidRPr="00616666" w:rsidR="00616666">
        <w:rPr>
          <w:rFonts w:ascii="Times New Roman" w:hAnsi="Times New Roman" w:cs="Times New Roman"/>
          <w:sz w:val="24"/>
          <w:szCs w:val="24"/>
        </w:rPr>
        <w:t>Horcher Ceiling Lift Service</w:t>
      </w:r>
    </w:p>
    <w:p w:rsidR="00BE73ED" w:rsidRPr="000A25E5" w:rsidP="00BE73ED">
      <w:pPr>
        <w:pStyle w:val="NoSpacing"/>
        <w:tabs>
          <w:tab w:val="left" w:pos="360"/>
        </w:tabs>
        <w:rPr>
          <w:rFonts w:ascii="Times New Roman" w:hAnsi="Times New Roman" w:cs="Times New Roman"/>
          <w:sz w:val="24"/>
          <w:szCs w:val="24"/>
        </w:rPr>
      </w:pPr>
    </w:p>
    <w:p w:rsidR="00BE73ED" w:rsidRPr="000A25E5" w:rsidP="00BE73ED">
      <w:pPr>
        <w:pStyle w:val="NoSpacing"/>
        <w:tabs>
          <w:tab w:val="left" w:pos="360"/>
        </w:tabs>
        <w:rPr>
          <w:rFonts w:ascii="Times New Roman" w:hAnsi="Times New Roman" w:cs="Times New Roman"/>
          <w:sz w:val="24"/>
          <w:szCs w:val="24"/>
        </w:rPr>
      </w:pPr>
      <w:r>
        <w:rPr>
          <w:rFonts w:ascii="Times New Roman" w:hAnsi="Times New Roman" w:cs="Times New Roman"/>
          <w:sz w:val="24"/>
          <w:szCs w:val="24"/>
        </w:rPr>
        <w:tab/>
      </w:r>
      <w:r w:rsidRPr="000A25E5">
        <w:rPr>
          <w:rFonts w:ascii="Times New Roman" w:hAnsi="Times New Roman" w:cs="Times New Roman"/>
          <w:sz w:val="24"/>
          <w:szCs w:val="24"/>
        </w:rPr>
        <w:t xml:space="preserve">Telephonic (verbal) questions Will Not be addressed. </w:t>
      </w:r>
    </w:p>
    <w:p w:rsidR="00BE73ED" w:rsidRPr="000A25E5" w:rsidP="00BE73ED">
      <w:pPr>
        <w:pStyle w:val="NoSpacing"/>
        <w:tabs>
          <w:tab w:val="left" w:pos="360"/>
        </w:tabs>
        <w:rPr>
          <w:rFonts w:ascii="Times New Roman" w:hAnsi="Times New Roman" w:cs="Times New Roman"/>
          <w:sz w:val="24"/>
          <w:szCs w:val="24"/>
        </w:rPr>
      </w:pPr>
    </w:p>
    <w:p w:rsidR="00BE73ED" w:rsidRPr="000A25E5" w:rsidP="00F55DD0">
      <w:pPr>
        <w:pStyle w:val="NoSpacing"/>
        <w:tabs>
          <w:tab w:val="left" w:pos="360"/>
        </w:tabs>
        <w:ind w:left="360"/>
        <w:rPr>
          <w:rFonts w:ascii="Times New Roman" w:hAnsi="Times New Roman" w:cs="Times New Roman"/>
          <w:sz w:val="24"/>
          <w:szCs w:val="24"/>
        </w:rPr>
      </w:pPr>
      <w:r w:rsidRPr="000A25E5">
        <w:rPr>
          <w:rFonts w:ascii="Times New Roman" w:hAnsi="Times New Roman" w:cs="Times New Roman"/>
          <w:sz w:val="24"/>
          <w:szCs w:val="24"/>
        </w:rPr>
        <w:t xml:space="preserve">All responses to questions, which may affect </w:t>
      </w:r>
      <w:r w:rsidR="00FE3434">
        <w:rPr>
          <w:rFonts w:ascii="Times New Roman" w:hAnsi="Times New Roman" w:cs="Times New Roman"/>
          <w:sz w:val="24"/>
          <w:szCs w:val="24"/>
        </w:rPr>
        <w:t>quotes</w:t>
      </w:r>
      <w:r w:rsidRPr="000A25E5">
        <w:rPr>
          <w:rFonts w:ascii="Times New Roman" w:hAnsi="Times New Roman" w:cs="Times New Roman"/>
          <w:sz w:val="24"/>
          <w:szCs w:val="24"/>
        </w:rPr>
        <w:t>, will be incorporated into a written amendment to the Request for Quote.</w:t>
      </w:r>
    </w:p>
    <w:p w:rsidR="00BE73ED" w:rsidRPr="000A25E5" w:rsidP="00BE73ED">
      <w:pPr>
        <w:pStyle w:val="NoSpacing"/>
        <w:tabs>
          <w:tab w:val="left" w:pos="360"/>
        </w:tabs>
        <w:rPr>
          <w:rFonts w:ascii="Times New Roman" w:hAnsi="Times New Roman" w:cs="Times New Roman"/>
          <w:sz w:val="24"/>
          <w:szCs w:val="24"/>
        </w:rPr>
      </w:pPr>
    </w:p>
    <w:p w:rsidR="00E34C69" w:rsidRPr="000A25E5" w:rsidP="00BE73ED">
      <w:pPr>
        <w:rPr>
          <w:rFonts w:ascii="Times New Roman" w:hAnsi="Times New Roman" w:cs="Times New Roman"/>
          <w:sz w:val="24"/>
          <w:szCs w:val="24"/>
        </w:rPr>
      </w:pPr>
    </w:p>
    <w:p w:rsidR="00F97F41" w:rsidP="00F97F41">
      <w:pPr>
        <w:pStyle w:val="Heading2"/>
      </w:pPr>
      <w:bookmarkStart w:id="24" w:name="_Toc256000019"/>
      <w:r>
        <w:t>E.2</w:t>
      </w:r>
      <w:r>
        <w:t xml:space="preserve">  </w:t>
      </w:r>
      <w:r>
        <w:t>52.201-1</w:t>
      </w:r>
      <w:r>
        <w:t xml:space="preserve">  </w:t>
      </w:r>
      <w:r>
        <w:t>ACQUISITION 360: VOLUNTARY SURVEY</w:t>
      </w:r>
      <w:r>
        <w:t xml:space="preserve">  (</w:t>
      </w:r>
      <w:r>
        <w:t>SEP 2023</w:t>
      </w:r>
      <w:r>
        <w:t>)</w:t>
      </w:r>
      <w:bookmarkEnd w:id="24"/>
    </w:p>
    <w:p w:rsidR="00F97F41" w:rsidP="00F97F41">
      <w:r>
        <w:t xml:space="preserve">  </w:t>
      </w:r>
      <w:r>
        <w:t>(a)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w:t>
      </w:r>
      <w:r w:rsidR="006C153C">
        <w:t xml:space="preserve">: </w:t>
      </w:r>
      <w:r>
        <w:fldChar w:fldCharType="begin"/>
      </w:r>
      <w:r>
        <w:instrText xml:space="preserve"> HYPERLINK </w:instrText>
      </w:r>
      <w:r>
        <w:fldChar w:fldCharType="separate"/>
      </w:r>
      <w:r w:rsidRPr="00914DF2" w:rsidR="006C153C">
        <w:rPr>
          <w:rStyle w:val="Hyperlink"/>
          <w:i/>
          <w:iCs/>
        </w:rPr>
        <w:t>https:// www.acquisition.gov/360</w:t>
      </w:r>
      <w:r>
        <w:fldChar w:fldCharType="end"/>
      </w:r>
      <w:r>
        <w:t xml:space="preserve">. </w:t>
      </w:r>
    </w:p>
    <w:p w:rsidR="00F97F41" w:rsidP="00F97F41">
      <w:r>
        <w:t xml:space="preserve">  </w:t>
      </w:r>
      <w:r>
        <w:t>(b)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rsidR="00F97F41" w:rsidP="00F97F41">
      <w:pPr>
        <w:jc w:val="center"/>
      </w:pPr>
      <w:r>
        <w:t xml:space="preserve"> </w:t>
      </w:r>
      <w:r>
        <w:t>(End of Clause)</w:t>
      </w:r>
    </w:p>
    <w:p w:rsidR="00F97F41"/>
    <w:p w:rsidR="00A217D2">
      <w:pPr>
        <w:pStyle w:val="Heading2"/>
      </w:pPr>
      <w:bookmarkStart w:id="25" w:name="_Toc256000020"/>
      <w:r>
        <w:t>E.3</w:t>
      </w:r>
      <w:r w:rsidR="003E6486">
        <w:t xml:space="preserve">  </w:t>
      </w:r>
      <w:r>
        <w:t>52.233-2</w:t>
      </w:r>
      <w:r w:rsidR="003E6486">
        <w:t xml:space="preserve">  </w:t>
      </w:r>
      <w:r>
        <w:t>SERVICE OF PROTEST</w:t>
      </w:r>
      <w:r w:rsidR="003E6486">
        <w:t xml:space="preserve">  (</w:t>
      </w:r>
      <w:r>
        <w:t>SEP 2006</w:t>
      </w:r>
      <w:r w:rsidR="003E6486">
        <w:t>)</w:t>
      </w:r>
      <w:bookmarkEnd w:id="25"/>
    </w:p>
    <w:p w:rsidR="003E6486"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w:t>
      </w:r>
      <w:r w:rsidR="007132EA">
        <w:t>nt of receipt from:</w:t>
      </w:r>
    </w:p>
    <w:p w:rsidR="00A217D2" w:rsidP="007132EA">
      <w:r>
        <w:t xml:space="preserve">     </w:t>
      </w:r>
    </w:p>
    <w:p w:rsidR="00A217D2">
      <w:pPr>
        <w:pStyle w:val="NoSpacing"/>
      </w:pPr>
      <w:r>
        <w:t xml:space="preserve">     </w:t>
      </w:r>
    </w:p>
    <w:p w:rsidR="00A217D2">
      <w:r>
        <w:t xml:space="preserve">     Hand-Carried Address:</w:t>
      </w:r>
    </w:p>
    <w:p w:rsidR="00A217D2" w:rsidP="007132EA">
      <w:r>
        <w:t xml:space="preserve">     </w:t>
      </w:r>
      <w:r>
        <w:t>Department of Veterans Affairs</w:t>
      </w:r>
    </w:p>
    <w:p w:rsidR="00A217D2">
      <w:pPr>
        <w:pStyle w:val="NoSpacing"/>
      </w:pPr>
      <w:r>
        <w:t xml:space="preserve">     </w:t>
      </w:r>
      <w:r>
        <w:t>Contracting Office</w:t>
      </w:r>
    </w:p>
    <w:p w:rsidR="00A217D2">
      <w:pPr>
        <w:pStyle w:val="NoSpacing"/>
      </w:pPr>
      <w:r>
        <w:t xml:space="preserve">     </w:t>
      </w:r>
      <w:r>
        <w:t>Network Contracting Office 6</w:t>
      </w:r>
    </w:p>
    <w:p w:rsidR="00A217D2">
      <w:pPr>
        <w:pStyle w:val="NoSpacing"/>
      </w:pPr>
      <w:r>
        <w:t xml:space="preserve">     </w:t>
      </w:r>
      <w:r>
        <w:t>100 Emancipation Drive</w:t>
      </w:r>
    </w:p>
    <w:p w:rsidR="00A217D2">
      <w:pPr>
        <w:pStyle w:val="NoSpacing"/>
      </w:pPr>
      <w:r>
        <w:t xml:space="preserve">     </w:t>
      </w:r>
      <w:r>
        <w:t>Hampton</w:t>
      </w:r>
      <w:r>
        <w:t xml:space="preserve"> </w:t>
      </w:r>
      <w:r>
        <w:t>VA</w:t>
      </w:r>
      <w:r>
        <w:t xml:space="preserve">  </w:t>
      </w:r>
      <w:r>
        <w:t>23667</w:t>
      </w:r>
    </w:p>
    <w:p w:rsidR="00A217D2" w:rsidP="007132EA">
      <w:r>
        <w:t xml:space="preserve">     Mailing Address:</w:t>
      </w:r>
    </w:p>
    <w:p w:rsidR="00A217D2" w:rsidP="007132EA">
      <w:r>
        <w:t xml:space="preserve">     </w:t>
      </w:r>
      <w:r>
        <w:t>Department of Veterans Affairs</w:t>
      </w:r>
    </w:p>
    <w:p w:rsidR="00A217D2">
      <w:pPr>
        <w:pStyle w:val="NoSpacing"/>
      </w:pPr>
      <w:r>
        <w:t xml:space="preserve">     </w:t>
      </w:r>
      <w:r>
        <w:t>Contracting Office</w:t>
      </w:r>
    </w:p>
    <w:p w:rsidR="00A217D2">
      <w:pPr>
        <w:pStyle w:val="NoSpacing"/>
      </w:pPr>
      <w:r>
        <w:t xml:space="preserve">     </w:t>
      </w:r>
      <w:r>
        <w:t>Network Contracting Office 6</w:t>
      </w:r>
    </w:p>
    <w:p w:rsidR="00A217D2">
      <w:pPr>
        <w:pStyle w:val="NoSpacing"/>
      </w:pPr>
      <w:r>
        <w:t xml:space="preserve">     </w:t>
      </w:r>
      <w:r>
        <w:t>100 Emancipation Drive</w:t>
      </w:r>
    </w:p>
    <w:p w:rsidR="00A217D2">
      <w:pPr>
        <w:pStyle w:val="NoSpacing"/>
      </w:pPr>
      <w:r>
        <w:t xml:space="preserve">     </w:t>
      </w:r>
      <w:r>
        <w:t>Hampton</w:t>
      </w:r>
      <w:r>
        <w:t xml:space="preserve"> </w:t>
      </w:r>
      <w:r>
        <w:t>VA</w:t>
      </w:r>
      <w:r>
        <w:t xml:space="preserve">  </w:t>
      </w:r>
      <w:r>
        <w:t>23667</w:t>
      </w:r>
    </w:p>
    <w:p w:rsidR="00A217D2">
      <w:r>
        <w:t xml:space="preserve">  (b) The copy of any protest shall be received in the office designated above within one day of filing a protest with the GAO.</w:t>
      </w:r>
    </w:p>
    <w:p w:rsidR="00A217D2" w:rsidP="003E6486">
      <w:pPr>
        <w:jc w:val="center"/>
      </w:pPr>
      <w:r>
        <w:t>(End of Provision)</w:t>
      </w:r>
    </w:p>
    <w:p w:rsidR="003D1CC5">
      <w:pPr>
        <w:pStyle w:val="Heading2"/>
      </w:pPr>
      <w:bookmarkStart w:id="26" w:name="_Toc256000021"/>
      <w:r>
        <w:t>E.4</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26"/>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852.233-70</w:t>
            </w:r>
          </w:p>
        </w:tc>
        <w:tc>
          <w:tcPr>
            <w:tcW w:w="6192" w:type="auto"/>
          </w:tcPr>
          <w:p>
            <w:pPr>
              <w:pStyle w:val="ByReference"/>
            </w:pPr>
            <w:r>
              <w:t>PROTEST CONTENT/ALTERNATIVE DISPUTE RESOLUTION</w:t>
            </w:r>
          </w:p>
        </w:tc>
        <w:tc>
          <w:tcPr>
            <w:tcW w:w="1440" w:type="auto"/>
          </w:tcPr>
          <w:p>
            <w:pPr>
              <w:pStyle w:val="ByReference"/>
            </w:pPr>
            <w:r>
              <w:t>OCT 2018</w:t>
            </w:r>
          </w:p>
        </w:tc>
      </w:tr>
    </w:tbl>
    <w:p w:rsidR="001D28FD">
      <w:pPr>
        <w:pStyle w:val="Heading2"/>
      </w:pPr>
      <w:bookmarkStart w:id="27" w:name="_Toc256000022"/>
      <w:r>
        <w:t>E.5</w:t>
      </w:r>
      <w:r w:rsidR="00456B76">
        <w:t xml:space="preserve">  VAAR </w:t>
      </w:r>
      <w:r>
        <w:t>852.233-71</w:t>
      </w:r>
      <w:r w:rsidR="00456B76">
        <w:t xml:space="preserve">  </w:t>
      </w:r>
      <w:r>
        <w:t>ALTERNATE PROTEST PROCEDURE</w:t>
      </w:r>
      <w:r w:rsidR="00456B76">
        <w:t xml:space="preserve"> (</w:t>
      </w:r>
      <w:r>
        <w:t>OCT 2018</w:t>
      </w:r>
      <w:r w:rsidR="00456B76">
        <w:t>)</w:t>
      </w:r>
      <w:bookmarkEnd w:id="27"/>
    </w:p>
    <w:p w:rsidR="00DF6CB4" w:rsidRPr="00C73B0B"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rsidR="00DF6CB4" w:rsidRPr="003E4CCB" w:rsidP="00DF6CB4">
      <w:r>
        <w:t xml:space="preserve">  (b) The protest </w:t>
      </w:r>
      <w:r>
        <w:t>will not be considered</w:t>
      </w:r>
      <w:r>
        <w:t xml:space="preserve"> if the interested party has a protest on the same or similar issue(s) pending with the Contracting Officer</w:t>
      </w:r>
      <w:r w:rsidRPr="003E4CCB">
        <w:t>.</w:t>
      </w:r>
    </w:p>
    <w:p w:rsidR="00C73B0B" w:rsidRPr="003E4CCB" w:rsidP="00DF6CB4">
      <w:pPr>
        <w:jc w:val="center"/>
      </w:pPr>
      <w:r>
        <w:t>(End of Provision)</w:t>
      </w:r>
    </w:p>
    <w:p>
      <w:r>
        <w:t xml:space="preserve">  PLEASE NOTE: The correct mailing information for filing alternate protests is as follows:</w:t>
      </w:r>
    </w:p>
    <w:p>
      <w:pPr>
        <w:pStyle w:val="NoSpacing"/>
      </w:pPr>
    </w:p>
    <w:p>
      <w:pPr>
        <w:pStyle w:val="NoSpacing"/>
        <w:tabs>
          <w:tab w:val="left" w:pos="675"/>
        </w:tabs>
      </w:pPr>
      <w:r>
        <w:tab/>
        <w:t>Deputy Assistant Secretary for Acquisition and Logistics,</w:t>
      </w:r>
    </w:p>
    <w:p>
      <w:pPr>
        <w:pStyle w:val="NoSpacing"/>
        <w:tabs>
          <w:tab w:val="left" w:pos="675"/>
        </w:tabs>
      </w:pPr>
      <w:r>
        <w:tab/>
        <w:t>Risk Management Team, Department of Veterans Affairs</w:t>
      </w:r>
    </w:p>
    <w:p>
      <w:pPr>
        <w:pStyle w:val="NoSpacing"/>
        <w:tabs>
          <w:tab w:val="left" w:pos="675"/>
        </w:tabs>
      </w:pPr>
      <w:r>
        <w:tab/>
        <w:t>810 Vermont Avenue, N.W.</w:t>
      </w:r>
    </w:p>
    <w:p>
      <w:pPr>
        <w:pStyle w:val="NoSpacing"/>
        <w:tabs>
          <w:tab w:val="left" w:pos="675"/>
        </w:tabs>
      </w:pPr>
      <w:r>
        <w:tab/>
        <w:t>Washington, DC 20420</w:t>
      </w:r>
    </w:p>
    <w:p>
      <w:r>
        <w:t xml:space="preserve">  Or for solicitations issued by the Office of Construction and Facilities Management:</w:t>
      </w:r>
    </w:p>
    <w:p>
      <w:pPr>
        <w:pStyle w:val="NoSpacing"/>
      </w:pPr>
    </w:p>
    <w:p>
      <w:pPr>
        <w:pStyle w:val="NoSpacing"/>
        <w:tabs>
          <w:tab w:val="left" w:pos="675"/>
        </w:tabs>
      </w:pPr>
      <w:r>
        <w:tab/>
        <w:t>Director, Office of Construction and Facilities Management</w:t>
      </w:r>
    </w:p>
    <w:p>
      <w:pPr>
        <w:pStyle w:val="NoSpacing"/>
        <w:tabs>
          <w:tab w:val="left" w:pos="675"/>
        </w:tabs>
      </w:pPr>
      <w:r>
        <w:tab/>
        <w:t>811 Vermont Avenue, N.W.</w:t>
      </w:r>
    </w:p>
    <w:p>
      <w:pPr>
        <w:pStyle w:val="NoSpacing"/>
        <w:tabs>
          <w:tab w:val="left" w:pos="675"/>
        </w:tabs>
      </w:pPr>
      <w:r>
        <w:tab/>
        <w:t>Washington, DC 20420</w:t>
      </w:r>
    </w:p>
    <w:p/>
    <w:p w:rsidR="00A10113">
      <w:pPr>
        <w:pStyle w:val="Heading2"/>
      </w:pPr>
      <w:bookmarkStart w:id="28" w:name="_Toc256000023"/>
      <w:r>
        <w:t>E.6</w:t>
      </w:r>
      <w:r w:rsidR="00D350CC">
        <w:t xml:space="preserve">  </w:t>
      </w:r>
      <w:r>
        <w:t>52.252-1</w:t>
      </w:r>
      <w:r w:rsidR="00D350CC">
        <w:t xml:space="preserve">  </w:t>
      </w:r>
      <w:r>
        <w:t>SOLICITATION PROVISIONS INCORPORATED BY REFERENCE</w:t>
      </w:r>
      <w:r w:rsidR="00D350CC">
        <w:t xml:space="preserve">  (</w:t>
      </w:r>
      <w:r>
        <w:t>FEB 1998</w:t>
      </w:r>
      <w:r w:rsidR="00D350CC">
        <w:t>)</w:t>
      </w:r>
      <w:bookmarkEnd w:id="28"/>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w:t>
            </w:r>
          </w:p>
        </w:tc>
        <w:tc>
          <w:tcPr>
            <w:tcW w:w="1440" w:type="auto"/>
          </w:tcPr>
          <w:p>
            <w:pPr>
              <w:pStyle w:val="ByReference"/>
            </w:pPr>
            <w:r>
              <w:t>NOV 2024</w:t>
            </w:r>
          </w:p>
        </w:tc>
      </w:tr>
      <w:tr>
        <w:tblPrEx>
          <w:tblW w:w="0" w:type="auto"/>
          <w:tblInd w:w="432" w:type="dxa"/>
          <w:tblLayout w:type="fixed"/>
        </w:tblPrEx>
        <w:tc>
          <w:tcPr>
            <w:tcW w:w="1440" w:type="auto"/>
          </w:tcPr>
          <w:p>
            <w:pPr>
              <w:pStyle w:val="ByReference"/>
            </w:pPr>
            <w:r>
              <w:t>52.229-11</w:t>
            </w:r>
          </w:p>
        </w:tc>
        <w:tc>
          <w:tcPr>
            <w:tcW w:w="6192" w:type="auto"/>
          </w:tcPr>
          <w:p>
            <w:pPr>
              <w:pStyle w:val="ByReference"/>
            </w:pPr>
            <w:r>
              <w:t>TAX ON CERTAIN FOREIGN PROCUREMENTS—NOTICE AND REPRESENTATION</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pPr>
        <w:tabs>
          <w:tab w:val="left" w:pos="3240"/>
        </w:tabs>
      </w:pPr>
      <w:r>
        <w:tab/>
        <w:t>(End of Addendum to 52.212-1)</w:t>
      </w:r>
    </w:p>
    <w:p/>
    <w:p w:rsidR="00626F50" w:rsidP="00626F50">
      <w:pPr>
        <w:pStyle w:val="Heading2"/>
      </w:pPr>
      <w:bookmarkStart w:id="29" w:name="_Toc256000024"/>
      <w:r>
        <w:t>E.7</w:t>
      </w:r>
      <w:r>
        <w:t xml:space="preserve">  </w:t>
      </w:r>
      <w:r>
        <w:t>52.212-3</w:t>
      </w:r>
      <w:r>
        <w:t xml:space="preserve">  </w:t>
      </w:r>
      <w:r>
        <w:t>OFFEROR REPRESENTATIONS AND CERTIFICATIONS—COMMERCIAL PRODUCTS AND COMMERCIAL SERVICES</w:t>
      </w:r>
      <w:r>
        <w:t xml:space="preserve"> (</w:t>
      </w:r>
      <w:r>
        <w:t>OCT 2025</w:t>
      </w:r>
      <w:r>
        <w:t>) (DEVIATION FEB 2025)</w:t>
      </w:r>
      <w:bookmarkEnd w:id="29"/>
    </w:p>
    <w:p w:rsidR="00626F50" w:rsidRPr="000415E2"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r>
        <w:fldChar w:fldCharType="begin"/>
      </w:r>
      <w:r>
        <w:instrText xml:space="preserve"> HYPERLINK "https://www.sam.gov" </w:instrText>
      </w:r>
      <w:r>
        <w:fldChar w:fldCharType="separate"/>
      </w:r>
      <w:r w:rsidRPr="000415E2">
        <w:rPr>
          <w:rStyle w:val="Hyperlink"/>
          <w:rFonts w:cstheme="minorHAnsi"/>
          <w:i/>
        </w:rPr>
        <w:t>https://www.sam.gov</w:t>
      </w:r>
      <w:r>
        <w:fldChar w:fldCharType="end"/>
      </w:r>
      <w:r w:rsidRPr="000415E2">
        <w:rPr>
          <w:rFonts w:cstheme="minorHAnsi"/>
        </w:rPr>
        <w:t>. If the Offeror has not completed the annual representations and certifications electronically, the Offeror shall complete only paragraphs (c) through (v) of this provision.</w:t>
      </w:r>
    </w:p>
    <w:p w:rsidR="00626F50" w:rsidRPr="000415E2"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rsidR="00626F50" w:rsidRPr="000415E2"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rsidR="00626F50" w:rsidRPr="000415E2"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rsidR="00626F50" w:rsidRPr="000415E2"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rsidR="00626F50" w:rsidRPr="000415E2"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rsidR="00626F50" w:rsidRPr="000415E2"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r w:rsidRPr="000415E2">
        <w:rPr>
          <w:rFonts w:cstheme="minorHAnsi"/>
          <w:szCs w:val="20"/>
        </w:rPr>
        <w:t>highest level</w:t>
      </w:r>
      <w:r w:rsidRPr="000415E2">
        <w:rPr>
          <w:rFonts w:cstheme="minorHAnsi"/>
          <w:szCs w:val="20"/>
        </w:rPr>
        <w:t xml:space="preserve"> owner.</w:t>
      </w:r>
    </w:p>
    <w:p w:rsidR="00626F50" w:rsidRPr="000415E2"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rsidR="00626F50" w:rsidRPr="000415E2"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rsidR="00626F50" w:rsidRPr="000415E2" w:rsidP="00626F50">
      <w:pPr>
        <w:rPr>
          <w:rFonts w:cstheme="minorHAnsi"/>
        </w:rPr>
      </w:pPr>
      <w:r w:rsidRPr="000415E2">
        <w:rPr>
          <w:rFonts w:cstheme="minorHAnsi"/>
        </w:rPr>
        <w:t xml:space="preserve">  </w:t>
      </w:r>
      <w:r w:rsidRPr="000415E2">
        <w:rPr>
          <w:rFonts w:cstheme="minorHAnsi"/>
          <w:i/>
        </w:rPr>
        <w:t xml:space="preserve">Manufactured </w:t>
      </w:r>
      <w:r w:rsidRPr="000415E2">
        <w:rPr>
          <w:rFonts w:cstheme="minorHAnsi"/>
          <w:i/>
        </w:rPr>
        <w:t>end product</w:t>
      </w:r>
      <w:r w:rsidRPr="000415E2">
        <w:rPr>
          <w:rFonts w:cstheme="minorHAnsi"/>
        </w:rPr>
        <w:t xml:space="preserve"> means any </w:t>
      </w:r>
      <w:r w:rsidRPr="000415E2">
        <w:rPr>
          <w:rFonts w:cstheme="minorHAnsi"/>
        </w:rPr>
        <w:t>end product</w:t>
      </w:r>
      <w:r w:rsidRPr="000415E2">
        <w:rPr>
          <w:rFonts w:cstheme="minorHAnsi"/>
        </w:rPr>
        <w:t xml:space="preserve"> in product and service codes (PSCs) 1000-9999, except—</w:t>
      </w:r>
    </w:p>
    <w:p w:rsidR="00626F50" w:rsidRPr="000415E2" w:rsidP="00626F50">
      <w:pPr>
        <w:rPr>
          <w:rFonts w:cstheme="minorHAnsi"/>
        </w:rPr>
      </w:pPr>
      <w:r w:rsidRPr="000415E2">
        <w:rPr>
          <w:rFonts w:cstheme="minorHAnsi"/>
        </w:rPr>
        <w:t xml:space="preserve">    (1) PSC 5510, Lumber and Related Basic Wood </w:t>
      </w:r>
      <w:r w:rsidRPr="000415E2">
        <w:rPr>
          <w:rFonts w:cstheme="minorHAnsi"/>
        </w:rPr>
        <w:t>Materials;</w:t>
      </w:r>
    </w:p>
    <w:p w:rsidR="00626F50" w:rsidRPr="000415E2" w:rsidP="00626F50">
      <w:pPr>
        <w:spacing w:before="0"/>
        <w:rPr>
          <w:rFonts w:cstheme="minorHAnsi"/>
          <w:szCs w:val="20"/>
        </w:rPr>
      </w:pPr>
      <w:r w:rsidRPr="000415E2">
        <w:rPr>
          <w:rFonts w:cstheme="minorHAnsi"/>
          <w:szCs w:val="20"/>
        </w:rPr>
        <w:t xml:space="preserve">    (2) Product or Service Group (PSG) 87, Agricultural </w:t>
      </w:r>
      <w:r w:rsidRPr="000415E2">
        <w:rPr>
          <w:rFonts w:cstheme="minorHAnsi"/>
          <w:szCs w:val="20"/>
        </w:rPr>
        <w:t>Supplies;</w:t>
      </w:r>
    </w:p>
    <w:p w:rsidR="00626F50" w:rsidRPr="000415E2" w:rsidP="00626F50">
      <w:pPr>
        <w:spacing w:before="0"/>
        <w:rPr>
          <w:rFonts w:cstheme="minorHAnsi"/>
          <w:szCs w:val="20"/>
        </w:rPr>
      </w:pPr>
      <w:r w:rsidRPr="000415E2">
        <w:rPr>
          <w:rFonts w:cstheme="minorHAnsi"/>
          <w:szCs w:val="20"/>
        </w:rPr>
        <w:t xml:space="preserve">    (3) PSG 88, Live </w:t>
      </w:r>
      <w:r w:rsidRPr="000415E2">
        <w:rPr>
          <w:rFonts w:cstheme="minorHAnsi"/>
          <w:szCs w:val="20"/>
        </w:rPr>
        <w:t>Animals;</w:t>
      </w:r>
    </w:p>
    <w:p w:rsidR="00626F50" w:rsidRPr="000415E2" w:rsidP="00626F50">
      <w:pPr>
        <w:spacing w:before="0"/>
        <w:rPr>
          <w:rFonts w:cstheme="minorHAnsi"/>
          <w:szCs w:val="20"/>
        </w:rPr>
      </w:pPr>
      <w:r w:rsidRPr="000415E2">
        <w:rPr>
          <w:rFonts w:cstheme="minorHAnsi"/>
          <w:szCs w:val="20"/>
        </w:rPr>
        <w:t xml:space="preserve">    (4) PSG 89, </w:t>
      </w:r>
      <w:r w:rsidRPr="000415E2">
        <w:rPr>
          <w:rFonts w:cstheme="minorHAnsi"/>
          <w:szCs w:val="20"/>
        </w:rPr>
        <w:t>Subsistence;</w:t>
      </w:r>
    </w:p>
    <w:p w:rsidR="00626F50" w:rsidRPr="000415E2" w:rsidP="00626F50">
      <w:pPr>
        <w:spacing w:before="0"/>
        <w:rPr>
          <w:rFonts w:cstheme="minorHAnsi"/>
          <w:szCs w:val="20"/>
        </w:rPr>
      </w:pPr>
      <w:r w:rsidRPr="000415E2">
        <w:rPr>
          <w:rFonts w:cstheme="minorHAnsi"/>
          <w:szCs w:val="20"/>
        </w:rPr>
        <w:t xml:space="preserve">    (5) PSC 9410, Crude Grades of Plant </w:t>
      </w:r>
      <w:r w:rsidRPr="000415E2">
        <w:rPr>
          <w:rFonts w:cstheme="minorHAnsi"/>
          <w:szCs w:val="20"/>
        </w:rPr>
        <w:t>Materials;</w:t>
      </w:r>
    </w:p>
    <w:p w:rsidR="00626F50" w:rsidRPr="000415E2" w:rsidP="00626F50">
      <w:pPr>
        <w:spacing w:before="0"/>
        <w:rPr>
          <w:rFonts w:cstheme="minorHAnsi"/>
          <w:szCs w:val="20"/>
        </w:rPr>
      </w:pPr>
      <w:r w:rsidRPr="000415E2">
        <w:rPr>
          <w:rFonts w:cstheme="minorHAnsi"/>
          <w:szCs w:val="20"/>
        </w:rPr>
        <w:t xml:space="preserve">    (6) PSC 9430, Miscellaneous Crude Animal Products, </w:t>
      </w:r>
      <w:r w:rsidRPr="000415E2">
        <w:rPr>
          <w:rFonts w:cstheme="minorHAnsi"/>
          <w:szCs w:val="20"/>
        </w:rPr>
        <w:t>Inedible;</w:t>
      </w:r>
    </w:p>
    <w:p w:rsidR="00626F50" w:rsidRPr="000415E2" w:rsidP="00626F50">
      <w:pPr>
        <w:spacing w:before="0"/>
        <w:rPr>
          <w:rFonts w:cstheme="minorHAnsi"/>
          <w:szCs w:val="20"/>
        </w:rPr>
      </w:pPr>
      <w:r w:rsidRPr="000415E2">
        <w:rPr>
          <w:rFonts w:cstheme="minorHAnsi"/>
          <w:szCs w:val="20"/>
        </w:rPr>
        <w:t xml:space="preserve">    (7) PSC 9440, Miscellaneous Crude Agricultural and Forestry </w:t>
      </w:r>
      <w:r w:rsidRPr="000415E2">
        <w:rPr>
          <w:rFonts w:cstheme="minorHAnsi"/>
          <w:szCs w:val="20"/>
        </w:rPr>
        <w:t>Products;</w:t>
      </w:r>
    </w:p>
    <w:p w:rsidR="00626F50" w:rsidRPr="000415E2" w:rsidP="00626F50">
      <w:pPr>
        <w:spacing w:before="0"/>
        <w:rPr>
          <w:rFonts w:cstheme="minorHAnsi"/>
          <w:szCs w:val="20"/>
        </w:rPr>
      </w:pPr>
      <w:r w:rsidRPr="000415E2">
        <w:rPr>
          <w:rFonts w:cstheme="minorHAnsi"/>
          <w:szCs w:val="20"/>
        </w:rPr>
        <w:t xml:space="preserve">    (8) PSC 9610, </w:t>
      </w:r>
      <w:r w:rsidRPr="000415E2">
        <w:rPr>
          <w:rFonts w:cstheme="minorHAnsi"/>
          <w:szCs w:val="20"/>
        </w:rPr>
        <w:t>Ores;</w:t>
      </w:r>
    </w:p>
    <w:p w:rsidR="00626F50" w:rsidRPr="000415E2" w:rsidP="00626F50">
      <w:pPr>
        <w:spacing w:before="0"/>
        <w:rPr>
          <w:rFonts w:cstheme="minorHAnsi"/>
          <w:szCs w:val="20"/>
        </w:rPr>
      </w:pPr>
      <w:r w:rsidRPr="000415E2">
        <w:rPr>
          <w:rFonts w:cstheme="minorHAnsi"/>
          <w:szCs w:val="20"/>
        </w:rPr>
        <w:t xml:space="preserve">    (9) PSC 9620, Minerals, Natural and Synthetic; and</w:t>
      </w:r>
    </w:p>
    <w:p w:rsidR="00626F50" w:rsidRPr="000415E2" w:rsidP="00626F50">
      <w:pPr>
        <w:spacing w:before="0"/>
        <w:rPr>
          <w:rFonts w:cstheme="minorHAnsi"/>
        </w:rPr>
      </w:pPr>
      <w:r w:rsidRPr="000415E2">
        <w:rPr>
          <w:rFonts w:cstheme="minorHAnsi"/>
        </w:rPr>
        <w:t xml:space="preserve">    (10) PSC 9630, Additive Metal Materials.</w:t>
      </w:r>
    </w:p>
    <w:p w:rsidR="00626F50" w:rsidRPr="000415E2"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r w:rsidRPr="000415E2">
        <w:rPr>
          <w:rFonts w:cstheme="minorHAnsi"/>
        </w:rPr>
        <w:t>an end product</w:t>
      </w:r>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rsidR="00626F50" w:rsidRPr="000415E2"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rsidR="00626F50" w:rsidRPr="000415E2"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r w:rsidRPr="000415E2">
        <w:rPr>
          <w:rFonts w:cstheme="minorHAnsi"/>
        </w:rPr>
        <w:t>means</w:t>
      </w:r>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626F50" w:rsidRPr="000415E2" w:rsidP="00626F50">
      <w:pPr>
        <w:rPr>
          <w:rFonts w:cstheme="minorHAnsi"/>
        </w:rPr>
      </w:pPr>
      <w:r w:rsidRPr="000415E2">
        <w:rPr>
          <w:rFonts w:cstheme="minorHAnsi"/>
        </w:rPr>
        <w:t xml:space="preserve">    (1) Are conducted under contract directly and exclusively with the regional government of southern </w:t>
      </w:r>
      <w:r w:rsidRPr="000415E2">
        <w:rPr>
          <w:rFonts w:cstheme="minorHAnsi"/>
        </w:rPr>
        <w:t>Sudan;</w:t>
      </w:r>
    </w:p>
    <w:p w:rsidR="00626F50" w:rsidRPr="000415E2"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r w:rsidRPr="000415E2">
        <w:rPr>
          <w:rFonts w:cstheme="minorHAnsi"/>
        </w:rPr>
        <w:t>authorization;</w:t>
      </w:r>
    </w:p>
    <w:p w:rsidR="00626F50" w:rsidRPr="000415E2" w:rsidP="00626F50">
      <w:pPr>
        <w:rPr>
          <w:rFonts w:cstheme="minorHAnsi"/>
        </w:rPr>
      </w:pPr>
      <w:r w:rsidRPr="000415E2">
        <w:rPr>
          <w:rFonts w:cstheme="minorHAnsi"/>
        </w:rPr>
        <w:t xml:space="preserve">    (3) Consist of providing goods or services to marginalized populations of </w:t>
      </w:r>
      <w:r w:rsidRPr="000415E2">
        <w:rPr>
          <w:rFonts w:cstheme="minorHAnsi"/>
        </w:rPr>
        <w:t>Sudan;</w:t>
      </w:r>
    </w:p>
    <w:p w:rsidR="00626F50" w:rsidRPr="000415E2" w:rsidP="00626F50">
      <w:pPr>
        <w:rPr>
          <w:rFonts w:cstheme="minorHAnsi"/>
        </w:rPr>
      </w:pPr>
      <w:r w:rsidRPr="000415E2">
        <w:rPr>
          <w:rFonts w:cstheme="minorHAnsi"/>
        </w:rPr>
        <w:t xml:space="preserve">    (4) Consist of providing goods or services to an internationally recognized peacekeeping force or humanitarian </w:t>
      </w:r>
      <w:r w:rsidRPr="000415E2">
        <w:rPr>
          <w:rFonts w:cstheme="minorHAnsi"/>
        </w:rPr>
        <w:t>organization;</w:t>
      </w:r>
    </w:p>
    <w:p w:rsidR="00626F50" w:rsidRPr="000415E2" w:rsidP="00626F50">
      <w:pPr>
        <w:rPr>
          <w:rFonts w:cstheme="minorHAnsi"/>
        </w:rPr>
      </w:pPr>
      <w:r w:rsidRPr="000415E2">
        <w:rPr>
          <w:rFonts w:cstheme="minorHAnsi"/>
        </w:rPr>
        <w:t xml:space="preserve">    (5) Consist of providing goods or services that are used only to promote health or education; or</w:t>
      </w:r>
    </w:p>
    <w:p w:rsidR="00626F50" w:rsidRPr="000415E2" w:rsidP="00626F50">
      <w:pPr>
        <w:rPr>
          <w:rFonts w:cstheme="minorHAnsi"/>
        </w:rPr>
      </w:pPr>
      <w:r w:rsidRPr="000415E2">
        <w:rPr>
          <w:rFonts w:cstheme="minorHAnsi"/>
        </w:rPr>
        <w:t xml:space="preserve">    (6) Have been voluntarily suspended.</w:t>
      </w:r>
    </w:p>
    <w:p w:rsidR="00626F50" w:rsidRPr="000415E2"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rsidR="00626F50" w:rsidRPr="000415E2" w:rsidP="00626F50">
      <w:pPr>
        <w:rPr>
          <w:rFonts w:cstheme="minorHAnsi"/>
        </w:rPr>
      </w:pPr>
      <w:r w:rsidRPr="000415E2">
        <w:rPr>
          <w:rFonts w:cstheme="minorHAnsi"/>
        </w:rPr>
        <w:t xml:space="preserve">    (1) Means hardware, software, telecommunications equipment, or any other technology that is to be used specifically—</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To restrict the free flow of unbiased information in Iran; or</w:t>
      </w:r>
    </w:p>
    <w:p w:rsidR="00626F50" w:rsidRPr="000415E2" w:rsidP="00626F50">
      <w:pPr>
        <w:rPr>
          <w:rFonts w:cstheme="minorHAnsi"/>
        </w:rPr>
      </w:pPr>
      <w:r w:rsidRPr="000415E2">
        <w:rPr>
          <w:rFonts w:cstheme="minorHAnsi"/>
        </w:rPr>
        <w:t xml:space="preserve">      (ii) To disrupt, monitor, or otherwise restrict speech of the people of Iran; and</w:t>
      </w:r>
    </w:p>
    <w:p w:rsidR="00626F50" w:rsidRPr="000415E2"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rsidR="00626F50" w:rsidRPr="000415E2"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Not less than 51 percent of which is owned and controlled by one or more service-disabled veterans or, in the case of any publicly owned business, not less than 51 percent of the stock of which is owned by one or more service-disabled veterans; and</w:t>
      </w:r>
    </w:p>
    <w:p w:rsidR="00626F50" w:rsidRPr="000415E2"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rsidR="00626F50" w:rsidRPr="000415E2" w:rsidP="00626F50">
      <w:pPr>
        <w:rPr>
          <w:rFonts w:cstheme="minorHAnsi"/>
        </w:rPr>
      </w:pPr>
      <w:r w:rsidRPr="000415E2">
        <w:rPr>
          <w:rFonts w:cstheme="minorHAnsi"/>
        </w:rPr>
        <w:t xml:space="preserve">    (2) A small business concern eligible under the SDVOSB Program in accordance with 13 CFR part 128 (see subpart 19.14).</w:t>
      </w:r>
    </w:p>
    <w:p w:rsidR="00626F50" w:rsidRPr="000415E2"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rsidR="00626F50" w:rsidRPr="000415E2"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rsidR="00626F50" w:rsidRPr="000415E2"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rsidR="00626F50" w:rsidRPr="000415E2"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rsidR="00626F50" w:rsidRPr="000415E2"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rsidR="00626F50" w:rsidRPr="000415E2"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r w:rsidRPr="000415E2">
        <w:rPr>
          <w:rFonts w:cstheme="minorHAnsi"/>
          <w:szCs w:val="20"/>
        </w:rPr>
        <w:t>the others</w:t>
      </w:r>
      <w:r w:rsidRPr="000415E2">
        <w:rPr>
          <w:rFonts w:cstheme="minorHAnsi"/>
          <w:szCs w:val="20"/>
        </w:rPr>
        <w:t xml:space="preserve">, or a third party or </w:t>
      </w:r>
      <w:r w:rsidRPr="000415E2">
        <w:rPr>
          <w:rFonts w:cstheme="minorHAnsi"/>
          <w:szCs w:val="20"/>
        </w:rPr>
        <w:t>parties</w:t>
      </w:r>
      <w:r w:rsidRPr="000415E2">
        <w:rPr>
          <w:rFonts w:cstheme="minorHAnsi"/>
          <w:szCs w:val="20"/>
        </w:rPr>
        <w:t xml:space="preserve"> control or have the power to control </w:t>
      </w:r>
      <w:r w:rsidRPr="000415E2">
        <w:rPr>
          <w:rFonts w:cstheme="minorHAnsi"/>
          <w:szCs w:val="20"/>
        </w:rPr>
        <w:t>the others</w:t>
      </w:r>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w:t>
      </w:r>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rsidR="00626F50" w:rsidRPr="000415E2"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szCs w:val="20"/>
          <w:lang w:val="en"/>
        </w:rPr>
        <w:t>i</w:t>
      </w:r>
      <w:r w:rsidRPr="000415E2">
        <w:rPr>
          <w:rFonts w:cstheme="minorHAnsi"/>
          <w:szCs w:val="20"/>
          <w:lang w:val="en"/>
        </w:rPr>
        <w:t>) One or more socially disadvantaged (as defined at 13 CFR 124.103) and economically disadvantaged (as defined at 13 CFR 124.104) individuals who are citizens of the United States; and</w:t>
      </w:r>
    </w:p>
    <w:p w:rsidR="00626F50" w:rsidRPr="000415E2"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r w:rsidRPr="000415E2">
        <w:rPr>
          <w:rFonts w:cstheme="minorHAnsi"/>
          <w:szCs w:val="20"/>
          <w:lang w:val="en"/>
        </w:rPr>
        <w:t>taking into account</w:t>
      </w:r>
      <w:r w:rsidRPr="000415E2">
        <w:rPr>
          <w:rFonts w:cstheme="minorHAnsi"/>
          <w:szCs w:val="20"/>
          <w:lang w:val="en"/>
        </w:rPr>
        <w:t xml:space="preserve"> the applicable exclusions set forth at 13 CFR 124.104(c)(2); and</w:t>
      </w:r>
    </w:p>
    <w:p w:rsidR="00626F50" w:rsidRPr="000415E2"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w:t>
      </w:r>
      <w:r w:rsidRPr="000415E2">
        <w:rPr>
          <w:rFonts w:cstheme="minorHAnsi"/>
          <w:szCs w:val="20"/>
          <w:lang w:val="en"/>
        </w:rPr>
        <w:t>i</w:t>
      </w:r>
      <w:r w:rsidRPr="000415E2">
        <w:rPr>
          <w:rFonts w:cstheme="minorHAnsi"/>
          <w:szCs w:val="20"/>
          <w:lang w:val="en"/>
        </w:rPr>
        <w:t>) and (ii) of this definition.</w:t>
      </w:r>
    </w:p>
    <w:p w:rsidR="00626F50" w:rsidRPr="000415E2"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rsidR="00626F50" w:rsidRPr="000415E2" w:rsidP="00626F50">
      <w:pPr>
        <w:rPr>
          <w:rFonts w:cstheme="minorHAnsi"/>
          <w:szCs w:val="20"/>
        </w:rPr>
      </w:pPr>
      <w:r w:rsidRPr="000415E2">
        <w:rPr>
          <w:rFonts w:cstheme="minorHAnsi"/>
          <w:szCs w:val="20"/>
        </w:rPr>
        <w:t xml:space="preserve">    (1) Directly by a parent corporation; or</w:t>
      </w:r>
    </w:p>
    <w:p w:rsidR="00626F50" w:rsidRPr="000415E2" w:rsidP="00626F50">
      <w:pPr>
        <w:rPr>
          <w:rFonts w:cstheme="minorHAnsi"/>
          <w:szCs w:val="20"/>
        </w:rPr>
      </w:pPr>
      <w:r w:rsidRPr="000415E2">
        <w:rPr>
          <w:rFonts w:cstheme="minorHAnsi"/>
          <w:szCs w:val="20"/>
        </w:rPr>
        <w:t xml:space="preserve">    (2) Through another subsidiary of a parent corporation.</w:t>
      </w:r>
    </w:p>
    <w:p w:rsidR="00626F50" w:rsidRPr="000415E2"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rsidR="00626F50" w:rsidRPr="000415E2"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rsidR="00626F50" w:rsidRPr="000415E2" w:rsidP="00626F50">
      <w:pPr>
        <w:rPr>
          <w:rFonts w:cstheme="minorHAnsi"/>
        </w:rPr>
      </w:pPr>
      <w:r w:rsidRPr="000415E2">
        <w:rPr>
          <w:rFonts w:cstheme="minorHAnsi"/>
        </w:rPr>
        <w:t xml:space="preserve">    (2) The management and daily business operations of which are controlled by one or more veterans.</w:t>
      </w:r>
    </w:p>
    <w:p w:rsidR="00626F50" w:rsidRPr="000415E2"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rsidR="00626F50" w:rsidRPr="000415E2" w:rsidP="00626F50">
      <w:pPr>
        <w:rPr>
          <w:rFonts w:cstheme="minorHAnsi"/>
        </w:rPr>
      </w:pPr>
      <w:r w:rsidRPr="000415E2">
        <w:rPr>
          <w:rFonts w:cstheme="minorHAnsi"/>
        </w:rPr>
        <w:t xml:space="preserve">    (2)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rsidR="00626F50" w:rsidRPr="000415E2"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rsidR="00626F50" w:rsidRPr="000415E2" w:rsidP="00626F50">
      <w:pPr>
        <w:rPr>
          <w:rFonts w:cstheme="minorHAnsi"/>
        </w:rPr>
      </w:pPr>
      <w:r w:rsidRPr="000415E2">
        <w:rPr>
          <w:rFonts w:cstheme="minorHAnsi"/>
        </w:rPr>
        <w:t xml:space="preserve">    (2) The offeror has completed the annual representations and certifications electronically in SAM accessed through </w:t>
      </w:r>
      <w:r>
        <w:fldChar w:fldCharType="begin"/>
      </w:r>
      <w:r>
        <w:instrText xml:space="preserve"> HYPERLINK "http://www.sam.gov" </w:instrText>
      </w:r>
      <w:r>
        <w:fldChar w:fldCharType="separate"/>
      </w:r>
      <w:r w:rsidRPr="000415E2">
        <w:rPr>
          <w:rStyle w:val="Hyperlink"/>
          <w:rFonts w:cstheme="minorHAnsi"/>
          <w:i/>
        </w:rPr>
        <w:t>http://www.sam.gov</w:t>
      </w:r>
      <w:r>
        <w:fldChar w:fldCharType="end"/>
      </w:r>
      <w:r w:rsidRPr="000415E2">
        <w:rPr>
          <w:rFonts w:cstheme="minorHAnsi"/>
        </w:rPr>
        <w:t xml:space="preserve">.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r w:rsidRPr="000415E2">
        <w:rPr>
          <w:rFonts w:cstheme="minorHAnsi"/>
        </w:rPr>
        <w:t>.</w:t>
      </w:r>
    </w:p>
    <w:p w:rsidR="00626F50" w:rsidRPr="000415E2" w:rsidP="00626F50">
      <w:pPr>
        <w:rPr>
          <w:rFonts w:cstheme="minorHAnsi"/>
        </w:rPr>
      </w:pPr>
      <w:bookmarkStart w:id="30"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rsidR="00626F50" w:rsidRPr="000415E2" w:rsidP="00626F50">
      <w:pPr>
        <w:rPr>
          <w:rFonts w:cstheme="minorHAnsi"/>
        </w:rPr>
      </w:pPr>
      <w:bookmarkEnd w:id="30"/>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concern; or</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veteran-owned small business concern.</w:t>
      </w:r>
    </w:p>
    <w:p w:rsidR="00626F50" w:rsidRPr="000415E2"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concern.</w:t>
      </w:r>
    </w:p>
    <w:p w:rsidR="00626F50" w:rsidRPr="000415E2" w:rsidP="00626F50">
      <w:pPr>
        <w:rPr>
          <w:rFonts w:cstheme="minorHAnsi"/>
        </w:rPr>
      </w:pPr>
      <w:r w:rsidRPr="000415E2">
        <w:rPr>
          <w:rFonts w:cstheme="minorHAnsi"/>
        </w:rPr>
        <w:t xml:space="preserve">    (4) </w:t>
      </w:r>
      <w:r w:rsidRPr="000415E2">
        <w:rPr>
          <w:rFonts w:cstheme="minorHAnsi"/>
          <w:i/>
          <w:iCs/>
        </w:rPr>
        <w:t xml:space="preserve">SDVOSB </w:t>
      </w:r>
      <w:r w:rsidRPr="000415E2">
        <w:rPr>
          <w:rFonts w:cstheme="minorHAnsi"/>
          <w:i/>
          <w:iCs/>
        </w:rPr>
        <w:t>concern</w:t>
      </w:r>
      <w:r w:rsidRPr="000415E2">
        <w:rPr>
          <w:rFonts w:cstheme="minorHAnsi"/>
          <w:i/>
          <w:iCs/>
        </w:rPr>
        <w:t xml:space="preserve"> joint venture eligible under the SDVOSB Program</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r w:rsidRPr="000415E2">
        <w:rPr>
          <w:rFonts w:cstheme="minorHAnsi"/>
          <w:i/>
          <w:iCs/>
        </w:rPr>
        <w:t>venture</w:t>
      </w:r>
      <w:r w:rsidRPr="000415E2">
        <w:rPr>
          <w:rFonts w:cstheme="minorHAnsi"/>
        </w:rPr>
        <w:t>:_</w:t>
      </w:r>
      <w:r w:rsidRPr="000415E2">
        <w:rPr>
          <w:rFonts w:cstheme="minorHAnsi"/>
        </w:rPr>
        <w:t>_.]</w:t>
      </w:r>
    </w:p>
    <w:p w:rsidR="00626F50" w:rsidRPr="000415E2"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t>
      </w:r>
      <w:r w:rsidRPr="000415E2">
        <w:rPr>
          <w:rFonts w:cstheme="minorHAnsi"/>
        </w:rPr>
        <w:t>small disadvantaged</w:t>
      </w:r>
      <w:r w:rsidRPr="000415E2">
        <w:rPr>
          <w:rFonts w:cstheme="minorHAnsi"/>
        </w:rPr>
        <w:t xml:space="preserve"> business concern as defined in 13 CFR 124.1001.</w:t>
      </w:r>
    </w:p>
    <w:p w:rsidR="00626F50" w:rsidRPr="000415E2"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women-owned small business concern.</w:t>
      </w:r>
    </w:p>
    <w:p w:rsidR="00626F50" w:rsidRPr="000415E2"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rsidR="00626F50" w:rsidRPr="000415E2"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r w:rsidRPr="000415E2">
        <w:rPr>
          <w:rFonts w:cstheme="minorHAnsi"/>
          <w:szCs w:val="20"/>
        </w:rPr>
        <w:t>[  ]</w:t>
      </w:r>
      <w:r w:rsidRPr="000415E2">
        <w:rPr>
          <w:rFonts w:cstheme="minorHAnsi"/>
          <w:szCs w:val="20"/>
        </w:rPr>
        <w:t xml:space="preserve"> is a women-owned business concern.</w:t>
      </w:r>
    </w:p>
    <w:p w:rsidR="00626F50" w:rsidRPr="000415E2"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rsidR="00626F50" w:rsidRPr="000415E2" w:rsidP="00626F50">
      <w:pPr>
        <w:rPr>
          <w:rFonts w:cstheme="minorHAnsi"/>
        </w:rPr>
      </w:pPr>
      <w:r w:rsidRPr="000415E2">
        <w:rPr>
          <w:rFonts w:cstheme="minorHAnsi"/>
        </w:rPr>
        <w:t xml:space="preserve">    ___________________________________________</w:t>
      </w:r>
    </w:p>
    <w:p w:rsidR="00626F50" w:rsidRPr="000415E2"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rsidR="00626F50" w:rsidRPr="000415E2" w:rsidP="00626F50">
      <w:pPr>
        <w:rPr>
          <w:rFonts w:cstheme="minorHAnsi"/>
        </w:rPr>
      </w:pPr>
      <w:r w:rsidRPr="000415E2">
        <w:rPr>
          <w:rFonts w:cstheme="minorHAnsi"/>
        </w:rPr>
        <w:t xml:space="preserve">  </w:t>
      </w:r>
      <w:r w:rsidRPr="000415E2">
        <w:rPr>
          <w:rFonts w:cstheme="minorHAnsi"/>
        </w:rPr>
        <w:t>(d)  [</w:t>
      </w:r>
      <w:r w:rsidRPr="000415E2">
        <w:rPr>
          <w:rFonts w:cstheme="minorHAnsi"/>
        </w:rPr>
        <w:t>Reserved]</w:t>
      </w:r>
    </w:p>
    <w:p w:rsidR="00626F50" w:rsidRPr="000415E2"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sidR="002375B0">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626F50" w:rsidRPr="000415E2"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(f)(2)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(f)(3) of this provision contains a critical component.</w:t>
      </w:r>
    </w:p>
    <w:p w:rsidR="00626F50" w:rsidRPr="000415E2"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rPr>
          <w:rFonts w:cstheme="minorHAnsi"/>
        </w:rPr>
      </w:pPr>
      <w:r w:rsidRPr="000415E2">
        <w:rPr>
          <w:rFonts w:cstheme="minorHAnsi"/>
        </w:rPr>
        <w:t xml:space="preserve">      (iii) The Offeror shall separately list the </w:t>
      </w:r>
      <w:r w:rsidRPr="000415E2">
        <w:rPr>
          <w:rFonts w:cstheme="minorHAnsi"/>
        </w:rPr>
        <w:t>line item</w:t>
      </w:r>
      <w:r w:rsidRPr="000415E2">
        <w:rPr>
          <w:rFonts w:cstheme="minorHAnsi"/>
        </w:rPr>
        <w:t xml:space="preserve"> numbers of domestic end products that contain a critical component (see FAR 25.105).</w:t>
      </w:r>
    </w:p>
    <w:p w:rsidR="00626F50" w:rsidRPr="000415E2" w:rsidP="00626F50">
      <w:pPr>
        <w:rPr>
          <w:rFonts w:cstheme="minorHAnsi"/>
        </w:rPr>
      </w:pPr>
      <w:r w:rsidRPr="000415E2">
        <w:rPr>
          <w:rFonts w:cstheme="minorHAnsi"/>
        </w:rPr>
        <w:t xml:space="preserve">      (iv) The terms ‘‘commercially available off-the-shelf (COTS) item,’’ ‘‘critical component,’’ ‘‘domestic </w:t>
      </w:r>
      <w:r w:rsidRPr="000415E2">
        <w:rPr>
          <w:rFonts w:cstheme="minorHAnsi"/>
        </w:rPr>
        <w:t>end product</w:t>
      </w:r>
      <w:r w:rsidRPr="000415E2">
        <w:rPr>
          <w:rFonts w:cstheme="minorHAnsi"/>
        </w:rPr>
        <w:t>,’’ ‘‘</w:t>
      </w:r>
      <w:r w:rsidRPr="000415E2">
        <w:rPr>
          <w:rFonts w:cstheme="minorHAnsi"/>
        </w:rPr>
        <w:t>end product</w:t>
      </w:r>
      <w:r w:rsidRPr="000415E2">
        <w:rPr>
          <w:rFonts w:cstheme="minorHAnsi"/>
        </w:rPr>
        <w:t xml:space="preserve">,’’ ‘‘foreign </w:t>
      </w:r>
      <w:r w:rsidRPr="000415E2">
        <w:rPr>
          <w:rFonts w:cstheme="minorHAnsi"/>
        </w:rPr>
        <w:t>end product</w:t>
      </w:r>
      <w:r w:rsidRPr="000415E2">
        <w:rPr>
          <w:rFonts w:cstheme="minorHAnsi"/>
        </w:rPr>
        <w:t>,’’ and ‘‘United States’’ are defined in the clause of this solicitation entitled ‘‘Buy American—Supplies.’’</w:t>
      </w:r>
    </w:p>
    <w:p w:rsidR="00626F50" w:rsidRPr="000415E2" w:rsidP="00626F50">
      <w:pPr>
        <w:rPr>
          <w:rFonts w:cstheme="minorHAnsi"/>
        </w:rPr>
      </w:pPr>
      <w:r w:rsidRPr="000415E2">
        <w:rPr>
          <w:rFonts w:cstheme="minorHAnsi"/>
        </w:rPr>
        <w:t xml:space="preserve">    (2)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Domestic end products containing a critical component: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(4)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rsidR="00626F50" w:rsidRPr="000415E2" w:rsidP="00626F50">
      <w:pPr>
        <w:rPr>
          <w:rFonts w:cstheme="minorHAnsi"/>
        </w:rPr>
      </w:pPr>
      <w:bookmarkStart w:id="31" w:name="_Hlk61961327"/>
      <w:r w:rsidRPr="000415E2">
        <w:rPr>
          <w:rFonts w:cstheme="minorHAnsi"/>
        </w:rPr>
        <w:t xml:space="preserve">      </w:t>
      </w:r>
      <w:bookmarkEnd w:id="31"/>
      <w:r w:rsidRPr="000415E2">
        <w:rPr>
          <w:rFonts w:cstheme="minorHAnsi"/>
        </w:rPr>
        <w:t>(</w:t>
      </w:r>
      <w:r w:rsidRPr="000415E2">
        <w:rPr>
          <w:rFonts w:cstheme="minorHAnsi"/>
        </w:rPr>
        <w:t>i</w:t>
      </w:r>
      <w:r w:rsidRPr="000415E2">
        <w:rPr>
          <w:rFonts w:cstheme="minorHAnsi"/>
        </w:rPr>
        <w:t xml:space="preserve">)(A) The Offeror certifies that each </w:t>
      </w:r>
      <w:r w:rsidRPr="000415E2">
        <w:rPr>
          <w:rFonts w:cstheme="minorHAnsi"/>
        </w:rPr>
        <w:t>end product</w:t>
      </w:r>
      <w:r w:rsidRPr="000415E2">
        <w:rPr>
          <w:rFonts w:cstheme="minorHAnsi"/>
        </w:rPr>
        <w:t xml:space="preserve">, except those listed in paragraph (g)(1)(ii) or (iii)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(g)(1)(iv) of this provision contains a critical component.</w:t>
      </w:r>
    </w:p>
    <w:p w:rsidR="00626F50" w:rsidRPr="000415E2"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rsidR="00626F50" w:rsidRPr="000415E2"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jc w:val="center"/>
        <w:rPr>
          <w:rFonts w:cstheme="minorHAnsi"/>
        </w:rPr>
      </w:pPr>
      <w:r w:rsidRPr="000415E2">
        <w:rPr>
          <w:rFonts w:cstheme="minorHAnsi"/>
        </w:rPr>
        <w:t>Other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(iv) The Offeror shall list the </w:t>
      </w:r>
      <w:r w:rsidRPr="000415E2">
        <w:rPr>
          <w:rFonts w:cstheme="minorHAnsi"/>
        </w:rPr>
        <w:t>line item</w:t>
      </w:r>
      <w:r w:rsidRPr="000415E2">
        <w:rPr>
          <w:rFonts w:cstheme="minorHAnsi"/>
        </w:rPr>
        <w:t xml:space="preserve"> numbers of domestic end products that contain a critical component (see FAR 25.105).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(v)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rsidR="00626F50" w:rsidRPr="000415E2"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w:t>
      </w:r>
      <w:r w:rsidRPr="000415E2">
        <w:rPr>
          <w:rFonts w:cstheme="minorHAnsi"/>
        </w:rPr>
        <w:t>i</w:t>
      </w:r>
      <w:r w:rsidRPr="000415E2">
        <w:rPr>
          <w:rFonts w:cstheme="minorHAnsi"/>
        </w:rPr>
        <w:t>)(B) and (g)(1)(ii) for paragraphs (g)(1)(</w:t>
      </w:r>
      <w:r w:rsidRPr="000415E2">
        <w:rPr>
          <w:rFonts w:cstheme="minorHAnsi"/>
        </w:rPr>
        <w:t>i</w:t>
      </w:r>
      <w:r w:rsidRPr="000415E2">
        <w:rPr>
          <w:rFonts w:cstheme="minorHAnsi"/>
        </w:rPr>
        <w:t>)(B) and (g)(1)(ii) of the basic provision:</w:t>
      </w:r>
    </w:p>
    <w:p w:rsidR="00626F50" w:rsidRPr="000415E2" w:rsidP="00626F50">
      <w:pPr>
        <w:rPr>
          <w:rFonts w:cstheme="minorHAnsi"/>
        </w:rPr>
      </w:pPr>
      <w:r w:rsidRPr="000415E2">
        <w:rPr>
          <w:rFonts w:cstheme="minorHAnsi"/>
        </w:rPr>
        <w:t xml:space="preserve">  (g)(1)(</w:t>
      </w:r>
      <w:r w:rsidRPr="000415E2">
        <w:rPr>
          <w:rFonts w:cstheme="minorHAnsi"/>
        </w:rPr>
        <w:t>i</w:t>
      </w:r>
      <w:r w:rsidRPr="000415E2">
        <w:rPr>
          <w:rFonts w:cstheme="minorHAnsi"/>
        </w:rPr>
        <w:t>)(B)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rsidR="00626F50" w:rsidRPr="000415E2"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Korean End Products or Israeli End Products:</w:t>
      </w:r>
    </w:p>
    <w:p w:rsidR="00626F50" w:rsidRPr="000415E2" w:rsidP="00626F50">
      <w:pPr>
        <w:jc w:val="center"/>
        <w:rPr>
          <w:rFonts w:eastAsia="Times New Roman" w:cstheme="minorHAnsi"/>
          <w:szCs w:val="20"/>
        </w:rPr>
      </w:pP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(g)(4)(ii) of this provision, is a U.S.-made or designated country </w:t>
      </w:r>
      <w:r w:rsidRPr="000415E2">
        <w:rPr>
          <w:rFonts w:cstheme="minorHAnsi"/>
        </w:rPr>
        <w:t>end product</w:t>
      </w:r>
      <w:r w:rsidRPr="000415E2">
        <w:rPr>
          <w:rFonts w:cstheme="minorHAnsi"/>
        </w:rPr>
        <w:t>, as defined in the clause of this solicitation entitled “Trade Agreements”.</w:t>
      </w:r>
    </w:p>
    <w:p w:rsidR="00626F50" w:rsidRPr="000415E2" w:rsidP="00626F50">
      <w:pPr>
        <w:rPr>
          <w:rFonts w:cstheme="minorHAnsi"/>
        </w:rPr>
      </w:pPr>
      <w:r w:rsidRPr="000415E2">
        <w:rPr>
          <w:rFonts w:cstheme="minorHAnsi"/>
        </w:rPr>
        <w:t xml:space="preserve">      (ii) The offeror shall list as other end products those end products that are not U.S.-made or designated country end products.</w:t>
      </w:r>
    </w:p>
    <w:p w:rsidR="00626F50" w:rsidRPr="000415E2" w:rsidP="00626F50">
      <w:pPr>
        <w:jc w:val="center"/>
        <w:rPr>
          <w:rFonts w:cstheme="minorHAnsi"/>
        </w:rPr>
      </w:pPr>
      <w:r w:rsidRPr="000415E2">
        <w:rPr>
          <w:rFonts w:cstheme="minorHAnsi"/>
        </w:rPr>
        <w:t>Other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rsidR="00626F50" w:rsidRPr="000415E2"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rsidR="00626F50" w:rsidRPr="000415E2" w:rsidP="00626F50">
      <w:pPr>
        <w:rPr>
          <w:rFonts w:cstheme="minorHAnsi"/>
        </w:rPr>
      </w:pPr>
      <w:r w:rsidRPr="000415E2">
        <w:rPr>
          <w:rFonts w:cstheme="minorHAnsi"/>
        </w:rPr>
        <w:t xml:space="preserve">    (1)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debarred, suspended, proposed for debarment, or declared ineligible for the award of contracts by any Federal </w:t>
      </w:r>
      <w:r w:rsidRPr="000415E2">
        <w:rPr>
          <w:rFonts w:cstheme="minorHAnsi"/>
        </w:rPr>
        <w:t>agency;</w:t>
      </w:r>
    </w:p>
    <w:p w:rsidR="00626F50" w:rsidRPr="000415E2"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rsidR="00626F50" w:rsidRPr="000415E2" w:rsidP="00626F50">
      <w:pPr>
        <w:rPr>
          <w:rFonts w:cstheme="minorHAnsi"/>
        </w:rPr>
      </w:pPr>
      <w:r w:rsidRPr="000415E2">
        <w:rPr>
          <w:rFonts w:cstheme="minorHAnsi"/>
        </w:rPr>
        <w:t xml:space="preserve">    (3)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indicted for, or otherwise criminally or civilly charged by a </w:t>
      </w:r>
      <w:r w:rsidRPr="000415E2">
        <w:rPr>
          <w:rFonts w:cstheme="minorHAnsi"/>
        </w:rPr>
        <w:t>Government</w:t>
      </w:r>
      <w:r w:rsidRPr="000415E2">
        <w:rPr>
          <w:rFonts w:cstheme="minorHAnsi"/>
        </w:rPr>
        <w:t xml:space="preserve"> entity with, commission of any of these offenses enumerated in paragraph (h)(2) of this clause; and</w:t>
      </w:r>
    </w:p>
    <w:p w:rsidR="00626F50" w:rsidRPr="000415E2" w:rsidP="00626F50">
      <w:pPr>
        <w:rPr>
          <w:rFonts w:cstheme="minorHAnsi"/>
        </w:rPr>
      </w:pPr>
      <w:r w:rsidRPr="000415E2">
        <w:rPr>
          <w:rFonts w:cstheme="minorHAnsi"/>
        </w:rPr>
        <w:t xml:space="preserve">    (4) </w:t>
      </w:r>
      <w:r w:rsidRPr="000415E2">
        <w:rPr>
          <w:rFonts w:cstheme="minorHAnsi"/>
        </w:rPr>
        <w:t>[  ]</w:t>
      </w:r>
      <w:r w:rsidRPr="000415E2">
        <w:rPr>
          <w:rFonts w:cstheme="minorHAnsi"/>
        </w:rPr>
        <w:t xml:space="preserve"> Have, </w:t>
      </w:r>
      <w:r w:rsidRPr="000415E2">
        <w:rPr>
          <w:rFonts w:cstheme="minorHAnsi"/>
        </w:rPr>
        <w:t>[  ]</w:t>
      </w:r>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Taxes are considered delinquent if both of the following criteria apply:</w:t>
      </w:r>
    </w:p>
    <w:p w:rsidR="00626F50" w:rsidRPr="000415E2"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rsidR="00626F50" w:rsidRPr="000415E2"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rsidR="00626F50" w:rsidRPr="000415E2" w:rsidP="00626F50">
      <w:pPr>
        <w:rPr>
          <w:rFonts w:cstheme="minorHAnsi"/>
        </w:rPr>
      </w:pPr>
      <w:r w:rsidRPr="000415E2">
        <w:rPr>
          <w:rFonts w:cstheme="minorHAnsi"/>
        </w:rPr>
        <w:t xml:space="preserve">      (ii) </w:t>
      </w:r>
      <w:r w:rsidRPr="000415E2">
        <w:rPr>
          <w:rFonts w:cstheme="minorHAnsi"/>
          <w:i/>
        </w:rPr>
        <w:t>Examples.</w:t>
      </w:r>
    </w:p>
    <w:p w:rsidR="00626F50" w:rsidRPr="000415E2"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r w:rsidRPr="000415E2">
        <w:rPr>
          <w:rFonts w:cstheme="minorHAnsi"/>
        </w:rPr>
        <w:t>In the course of</w:t>
      </w:r>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rsidR="00626F50" w:rsidRPr="000415E2"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w:t>
      </w:r>
      <w:r w:rsidRPr="000415E2">
        <w:rPr>
          <w:rFonts w:cstheme="minorHAnsi"/>
          <w:i/>
        </w:rPr>
        <w:t>Certification Regarding Knowledge of Child Labor for Listed End Products (Executive Order 13126)</w:t>
      </w:r>
      <w:r w:rsidRPr="000415E2">
        <w:rPr>
          <w:rFonts w:cstheme="minorHAnsi"/>
        </w:rPr>
        <w:t>.</w:t>
      </w:r>
    </w:p>
    <w:p w:rsidR="00626F50" w:rsidRPr="000415E2"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tblPr>
      <w:tblGrid>
        <w:gridCol w:w="4773"/>
        <w:gridCol w:w="4492"/>
      </w:tblGrid>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 xml:space="preserve">Listed </w:t>
            </w:r>
            <w:r w:rsidRPr="000415E2">
              <w:rPr>
                <w:rFonts w:cstheme="minorHAnsi"/>
              </w:rPr>
              <w:t>end product</w:t>
            </w: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Listed countries of origin</w:t>
            </w:r>
          </w:p>
        </w:tc>
      </w:tr>
      <w:tr w:rsidTr="00626F50">
        <w:tblPrEx>
          <w:tblW w:w="0" w:type="auto"/>
          <w:jc w:val="center"/>
          <w:tblLook w:val="04A0"/>
        </w:tblPrEx>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bl>
    <w:p w:rsidR="00626F50" w:rsidRPr="000415E2"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w:t>
      </w:r>
      <w:r w:rsidRPr="000415E2">
        <w:rPr>
          <w:rFonts w:cstheme="minorHAnsi"/>
          <w:i/>
        </w:rPr>
        <w:t>i</w:t>
      </w:r>
      <w:r w:rsidRPr="000415E2">
        <w:rPr>
          <w:rFonts w:cstheme="minorHAnsi"/>
          <w:i/>
        </w:rPr>
        <w:t>)(1) of this provision, then the offeror must certify to either (</w:t>
      </w:r>
      <w:r w:rsidRPr="000415E2">
        <w:rPr>
          <w:rFonts w:cstheme="minorHAnsi"/>
          <w:i/>
        </w:rPr>
        <w:t>i</w:t>
      </w:r>
      <w:r w:rsidRPr="000415E2">
        <w:rPr>
          <w:rFonts w:cstheme="minorHAnsi"/>
          <w:i/>
        </w:rPr>
        <w:t>)(2)(</w:t>
      </w:r>
      <w:r w:rsidRPr="000415E2">
        <w:rPr>
          <w:rFonts w:cstheme="minorHAnsi"/>
          <w:i/>
        </w:rPr>
        <w:t>i</w:t>
      </w:r>
      <w:r w:rsidRPr="000415E2">
        <w:rPr>
          <w:rFonts w:cstheme="minorHAnsi"/>
          <w:i/>
        </w:rPr>
        <w:t>) or (</w:t>
      </w:r>
      <w:r w:rsidRPr="000415E2">
        <w:rPr>
          <w:rFonts w:cstheme="minorHAnsi"/>
          <w:i/>
        </w:rPr>
        <w:t>i</w:t>
      </w:r>
      <w:r w:rsidRPr="000415E2">
        <w:rPr>
          <w:rFonts w:cstheme="minorHAnsi"/>
          <w:i/>
        </w:rPr>
        <w:t>)(2)(ii) by checking the appropriate block.]</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i</w:t>
      </w:r>
      <w:r w:rsidRPr="000415E2">
        <w:rPr>
          <w:rFonts w:cstheme="minorHAnsi"/>
        </w:rPr>
        <w:t xml:space="preserve">) The offeror will not supply any </w:t>
      </w:r>
      <w:r w:rsidRPr="000415E2">
        <w:rPr>
          <w:rFonts w:cstheme="minorHAnsi"/>
        </w:rPr>
        <w:t>end product</w:t>
      </w:r>
      <w:r w:rsidRPr="000415E2">
        <w:rPr>
          <w:rFonts w:cstheme="minorHAnsi"/>
        </w:rPr>
        <w:t xml:space="preserve"> listed in paragraph (</w:t>
      </w:r>
      <w:r w:rsidRPr="000415E2">
        <w:rPr>
          <w:rFonts w:cstheme="minorHAnsi"/>
        </w:rPr>
        <w:t>i</w:t>
      </w:r>
      <w:r w:rsidRPr="000415E2">
        <w:rPr>
          <w:rFonts w:cstheme="minorHAnsi"/>
        </w:rPr>
        <w:t>)(1) of this provision that was mined, produced, or manufactured in the corresponding country as listed for that product.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(ii) The offeror may supply </w:t>
      </w:r>
      <w:r w:rsidRPr="000415E2">
        <w:rPr>
          <w:rFonts w:cstheme="minorHAnsi"/>
        </w:rPr>
        <w:t>an end product</w:t>
      </w:r>
      <w:r w:rsidRPr="000415E2">
        <w:rPr>
          <w:rFonts w:cstheme="minorHAnsi"/>
        </w:rPr>
        <w:t xml:space="preserve"> listed in paragraph (</w:t>
      </w:r>
      <w:r w:rsidRPr="000415E2">
        <w:rPr>
          <w:rFonts w:cstheme="minorHAnsi"/>
        </w:rPr>
        <w:t>i</w:t>
      </w:r>
      <w:r w:rsidRPr="000415E2">
        <w:rPr>
          <w:rFonts w:cstheme="minorHAnsi"/>
        </w:rPr>
        <w:t xml:space="preserve">)(1)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r w:rsidRPr="000415E2">
        <w:rPr>
          <w:rFonts w:cstheme="minorHAnsi"/>
        </w:rPr>
        <w:t>end product</w:t>
      </w:r>
      <w:r w:rsidRPr="000415E2">
        <w:rPr>
          <w:rFonts w:cstheme="minorHAnsi"/>
        </w:rPr>
        <w:t xml:space="preserve"> furnished under this contract. </w:t>
      </w:r>
      <w:r w:rsidRPr="000415E2">
        <w:rPr>
          <w:rFonts w:cstheme="minorHAnsi"/>
        </w:rPr>
        <w:t>On the basis of</w:t>
      </w:r>
      <w:r w:rsidRPr="000415E2">
        <w:rPr>
          <w:rFonts w:cstheme="minorHAnsi"/>
        </w:rPr>
        <w:t xml:space="preserve"> those efforts, the offeror certifies that it is not aware of any such use of child labor.</w:t>
      </w:r>
    </w:p>
    <w:p w:rsidR="00626F50" w:rsidRPr="000415E2"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rsidR="00626F50" w:rsidRPr="000415E2"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rsidR="00626F50" w:rsidRPr="000415E2" w:rsidP="00626F50">
      <w:pPr>
        <w:rPr>
          <w:rFonts w:cstheme="minorHAnsi"/>
        </w:rPr>
      </w:pPr>
      <w:r w:rsidRPr="000415E2">
        <w:rPr>
          <w:rFonts w:cstheme="minorHAnsi"/>
        </w:rPr>
        <w:t xml:space="preserve">    (2) __ Outside the United States.</w:t>
      </w:r>
    </w:p>
    <w:p w:rsidR="00626F50" w:rsidRPr="000415E2"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rsidR="00626F50" w:rsidRPr="000415E2" w:rsidP="00626F50">
      <w:pPr>
        <w:rPr>
          <w:rFonts w:cstheme="minorHAnsi"/>
        </w:rPr>
      </w:pPr>
      <w:r w:rsidRPr="000415E2">
        <w:rPr>
          <w:rFonts w:cstheme="minorHAnsi"/>
        </w:rPr>
        <w:t xml:space="preserve">    [</w:t>
      </w:r>
      <w:r w:rsidRPr="000415E2">
        <w:rPr>
          <w:rFonts w:cstheme="minorHAnsi"/>
        </w:rPr>
        <w:t xml:space="preserve">] (1) Maintenance, calibration, or repair of certain equipment as described in FAR 22.1003-4(c)(1).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items of equipment to be serviced under this contract are used regularly for other than Governmental purposes and are sold or traded by the offeror (or subcontractor in the case of an exempt subcontract) in substantial quantities to the </w:t>
      </w:r>
      <w:r w:rsidRPr="000415E2">
        <w:rPr>
          <w:rFonts w:cstheme="minorHAnsi"/>
        </w:rPr>
        <w:t>general public</w:t>
      </w:r>
      <w:r w:rsidRPr="000415E2">
        <w:rPr>
          <w:rFonts w:cstheme="minorHAnsi"/>
        </w:rPr>
        <w:t xml:space="preserve">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rsidR="00626F50" w:rsidRPr="000415E2"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rsidR="00626F50" w:rsidRPr="000415E2" w:rsidP="00626F50">
      <w:pPr>
        <w:rPr>
          <w:rFonts w:cstheme="minorHAnsi"/>
        </w:rPr>
      </w:pPr>
      <w:r w:rsidRPr="000415E2">
        <w:rPr>
          <w:rFonts w:cstheme="minorHAnsi"/>
        </w:rPr>
        <w:t xml:space="preserve">    [</w:t>
      </w:r>
      <w:r w:rsidRPr="000415E2">
        <w:rPr>
          <w:rFonts w:cstheme="minorHAnsi"/>
        </w:rPr>
        <w:t xml:space="preserve">] (2) Certain services as described in FAR 22.1003- 4(d)(1).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services under the contract are offered and sold regularly to non-Governmental customers, and are provided by the offeror (or subcontractor in the case of an exempt subcontract) to the </w:t>
      </w:r>
      <w:r w:rsidRPr="000415E2">
        <w:rPr>
          <w:rFonts w:cstheme="minorHAnsi"/>
        </w:rPr>
        <w:t>general public</w:t>
      </w:r>
      <w:r w:rsidRPr="000415E2">
        <w:rPr>
          <w:rFonts w:cstheme="minorHAnsi"/>
        </w:rPr>
        <w:t xml:space="preserve"> in substantial quantities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r w:rsidRPr="000415E2">
        <w:rPr>
          <w:rFonts w:cstheme="minorHAnsi"/>
        </w:rPr>
        <w:t>);</w:t>
      </w:r>
    </w:p>
    <w:p w:rsidR="00626F50" w:rsidRPr="000415E2"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rsidR="00626F50" w:rsidRPr="000415E2"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rsidR="00626F50" w:rsidRPr="000415E2" w:rsidP="00626F50">
      <w:pPr>
        <w:rPr>
          <w:rFonts w:cstheme="minorHAnsi"/>
        </w:rPr>
      </w:pPr>
      <w:r w:rsidRPr="000415E2">
        <w:rPr>
          <w:rFonts w:cstheme="minorHAnsi"/>
        </w:rPr>
        <w:t xml:space="preserve">    (3) If paragraph (k)(1) or (k)(2) of this clause applies—</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If the offeror does not certify to the conditions in paragraph (k)(1) or (k)(2) and the Contracting Officer did not attach a Service Contract Labor Standards wage determination to the solicitation, the offeror shall notify the Contracting Officer as soon as possible; and</w:t>
      </w:r>
    </w:p>
    <w:p w:rsidR="00626F50" w:rsidRPr="000415E2"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w:t>
      </w:r>
      <w:r w:rsidRPr="000415E2">
        <w:rPr>
          <w:rFonts w:cstheme="minorHAnsi"/>
        </w:rPr>
        <w:t>i</w:t>
      </w:r>
      <w:r w:rsidRPr="000415E2">
        <w:rPr>
          <w:rFonts w:cstheme="minorHAnsi"/>
        </w:rPr>
        <w:t>) of this clause.</w:t>
      </w:r>
    </w:p>
    <w:p w:rsidR="00626F50" w:rsidRPr="000415E2"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rsidR="00626F50" w:rsidRPr="000415E2"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rsidR="00626F50" w:rsidRPr="000415E2"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rsidR="00626F50" w:rsidRPr="000415E2" w:rsidP="00626F50">
      <w:pPr>
        <w:rPr>
          <w:rFonts w:cstheme="minorHAnsi"/>
        </w:rPr>
      </w:pPr>
      <w:r w:rsidRPr="000415E2">
        <w:rPr>
          <w:rFonts w:cstheme="minorHAnsi"/>
        </w:rPr>
        <w:t xml:space="preserve">    (3) </w:t>
      </w:r>
      <w:r w:rsidRPr="000415E2">
        <w:rPr>
          <w:rFonts w:cstheme="minorHAnsi"/>
          <w:i/>
        </w:rPr>
        <w:t>Taxpayer Identification Number (TIN).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has been applied for.</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is not required because:</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r w:rsidRPr="000415E2">
        <w:rPr>
          <w:rFonts w:cstheme="minorHAnsi"/>
        </w:rPr>
        <w:t>States;</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a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the Federal Government.</w:t>
      </w:r>
    </w:p>
    <w:p w:rsidR="00626F50" w:rsidRPr="000415E2" w:rsidP="00626F50">
      <w:pPr>
        <w:rPr>
          <w:rFonts w:cstheme="minorHAnsi"/>
        </w:rPr>
      </w:pPr>
      <w:r w:rsidRPr="000415E2">
        <w:rPr>
          <w:rFonts w:cstheme="minorHAnsi"/>
        </w:rPr>
        <w:t xml:space="preserve">    (4) </w:t>
      </w:r>
      <w:r w:rsidRPr="000415E2">
        <w:rPr>
          <w:rFonts w:cstheme="minorHAnsi"/>
          <w:i/>
        </w:rPr>
        <w:t>Type of organization.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Sole </w:t>
      </w:r>
      <w:r w:rsidRPr="000415E2">
        <w:rPr>
          <w:rFonts w:cstheme="minorHAnsi"/>
        </w:rPr>
        <w:t>proprietorship;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Partnership;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(not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Government entity (Federal, State, or local</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International organization per 26 CFR </w:t>
      </w:r>
      <w:r w:rsidRPr="000415E2">
        <w:rPr>
          <w:rFonts w:cstheme="minorHAnsi"/>
        </w:rPr>
        <w:t>1.6049-4;</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Other _________________________.</w:t>
      </w:r>
    </w:p>
    <w:p w:rsidR="00626F50" w:rsidRPr="000415E2" w:rsidP="00626F50">
      <w:pPr>
        <w:rPr>
          <w:rFonts w:cstheme="minorHAnsi"/>
        </w:rPr>
      </w:pPr>
      <w:r w:rsidRPr="000415E2">
        <w:rPr>
          <w:rFonts w:cstheme="minorHAnsi"/>
        </w:rPr>
        <w:t xml:space="preserve">    (5) </w:t>
      </w:r>
      <w:r w:rsidRPr="000415E2">
        <w:rPr>
          <w:rFonts w:cstheme="minorHAnsi"/>
          <w:i/>
        </w:rPr>
        <w:t>Common 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not owned or controlled by a common </w:t>
      </w:r>
      <w:r w:rsidRPr="000415E2">
        <w:rPr>
          <w:rFonts w:cstheme="minorHAnsi"/>
        </w:rPr>
        <w:t>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Name and TIN of common parent:</w:t>
      </w:r>
    </w:p>
    <w:p w:rsidR="00626F50" w:rsidRPr="000415E2" w:rsidP="00626F50">
      <w:pPr>
        <w:rPr>
          <w:rFonts w:cstheme="minorHAnsi"/>
        </w:rPr>
      </w:pPr>
      <w:r w:rsidRPr="000415E2">
        <w:rPr>
          <w:rFonts w:cstheme="minorHAnsi"/>
        </w:rPr>
        <w:t xml:space="preserve">           Name _____________________.</w:t>
      </w:r>
    </w:p>
    <w:p w:rsidR="00626F50" w:rsidRPr="000415E2" w:rsidP="00626F50">
      <w:pPr>
        <w:rPr>
          <w:rFonts w:cstheme="minorHAnsi"/>
        </w:rPr>
      </w:pP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rsidR="00626F50" w:rsidRPr="000415E2"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rsidR="00626F50" w:rsidRPr="000415E2"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rsidR="00626F50" w:rsidRPr="000415E2"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inverted domestic corporation;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subsidiary of an inverted domestic corporation.</w:t>
      </w:r>
    </w:p>
    <w:p w:rsidR="00626F50" w:rsidRPr="000415E2"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rsidR="00626F50" w:rsidRPr="000415E2"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r>
        <w:fldChar w:fldCharType="begin"/>
      </w:r>
      <w:r>
        <w:instrText xml:space="preserve"> HYPERLINK "mailto:CISADA106@state.gov" </w:instrText>
      </w:r>
      <w:r>
        <w:fldChar w:fldCharType="separate"/>
      </w:r>
      <w:r w:rsidRPr="000415E2">
        <w:rPr>
          <w:rStyle w:val="Hyperlink"/>
          <w:rFonts w:cstheme="minorHAnsi"/>
          <w:szCs w:val="20"/>
        </w:rPr>
        <w:t>CISADA106@state.gov</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rsidR="00626F50" w:rsidRPr="000415E2" w:rsidP="00626F50">
      <w:pPr>
        <w:rPr>
          <w:rFonts w:cstheme="minorHAnsi"/>
          <w:szCs w:val="20"/>
        </w:rPr>
      </w:pPr>
      <w:r w:rsidRPr="000415E2">
        <w:rPr>
          <w:rFonts w:cstheme="minorHAnsi"/>
          <w:szCs w:val="20"/>
        </w:rPr>
        <w:t xml:space="preserve">      (</w:t>
      </w:r>
      <w:r w:rsidRPr="000415E2">
        <w:rPr>
          <w:rFonts w:cstheme="minorHAnsi"/>
          <w:szCs w:val="20"/>
        </w:rPr>
        <w:t>i</w:t>
      </w:r>
      <w:r w:rsidRPr="000415E2">
        <w:rPr>
          <w:rFonts w:cstheme="minorHAnsi"/>
          <w:szCs w:val="20"/>
        </w:rPr>
        <w:t xml:space="preserve">) Represents, to the best of its knowledge and belief, that the offeror does not export any sensitive technology to the government of Iran or any entities or individuals owned or controlled by, or acting on behalf or at the direction of, the government of </w:t>
      </w:r>
      <w:r w:rsidRPr="000415E2">
        <w:rPr>
          <w:rFonts w:cstheme="minorHAnsi"/>
          <w:szCs w:val="20"/>
        </w:rPr>
        <w:t>Iran;</w:t>
      </w:r>
    </w:p>
    <w:p w:rsidR="00626F50" w:rsidRPr="000415E2"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rsidR="00626F50" w:rsidRPr="000415E2"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r>
        <w:fldChar w:fldCharType="begin"/>
      </w:r>
      <w:r>
        <w:instrText xml:space="preserve"> HYPERLINK "https://www.treasury.gov/resource-center/sanctions/SDN-List/Pages/default.aspx" </w:instrText>
      </w:r>
      <w:r>
        <w:fldChar w:fldCharType="separate"/>
      </w:r>
      <w:r w:rsidRPr="000415E2">
        <w:rPr>
          <w:rStyle w:val="Hyperlink"/>
          <w:rFonts w:cstheme="minorHAnsi"/>
          <w:i/>
          <w:iCs/>
          <w:szCs w:val="20"/>
        </w:rPr>
        <w:t>https://www.treasury.gov/resource-center/sanctions/SDN-List/Pages/default.aspx</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(3) The representation and certification requirements of paragraph (o)(2) of this provision do not apply if—</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This solicitation includes a trade agreements certification (</w:t>
      </w:r>
      <w:r w:rsidRPr="000415E2">
        <w:rPr>
          <w:rFonts w:cstheme="minorHAnsi"/>
          <w:i/>
          <w:iCs/>
        </w:rPr>
        <w:t xml:space="preserve">e.g., </w:t>
      </w:r>
      <w:r w:rsidRPr="000415E2">
        <w:rPr>
          <w:rFonts w:cstheme="minorHAnsi"/>
        </w:rPr>
        <w:t>52.212–3(g) or a comparable agency provision); and</w:t>
      </w:r>
    </w:p>
    <w:p w:rsidR="00626F50" w:rsidRPr="000415E2"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rsidR="00626F50" w:rsidRPr="000415E2"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has or </w:t>
      </w:r>
      <w:r w:rsidRPr="000415E2">
        <w:rPr>
          <w:rFonts w:cstheme="minorHAnsi"/>
        </w:rPr>
        <w:t>[ ]</w:t>
      </w:r>
      <w:r w:rsidRPr="000415E2">
        <w:rPr>
          <w:rFonts w:cstheme="minorHAnsi"/>
        </w:rPr>
        <w:t xml:space="preserve"> does not have an immediate owner. If the Offeror has more than one immediate owner (such as a joint venture), then the Offeror shall respond to paragraph (2) and if applicable, paragraph (3) of this provision for each participant in the joint venture.</w:t>
      </w:r>
    </w:p>
    <w:p w:rsidR="00626F50" w:rsidRPr="000415E2" w:rsidP="00626F50">
      <w:pPr>
        <w:rPr>
          <w:rFonts w:cstheme="minorHAnsi"/>
        </w:rPr>
      </w:pPr>
      <w:r w:rsidRPr="000415E2">
        <w:rPr>
          <w:rFonts w:cstheme="minorHAnsi"/>
        </w:rPr>
        <w:t xml:space="preserve">    (2) If the Offeror indicates “has” in paragraph (p)(1) of this provision, enter the following information:</w:t>
      </w:r>
    </w:p>
    <w:p w:rsidR="00626F50" w:rsidRPr="000415E2" w:rsidP="00626F50">
      <w:pPr>
        <w:rPr>
          <w:rFonts w:cstheme="minorHAnsi"/>
        </w:rPr>
      </w:pPr>
      <w:r w:rsidRPr="000415E2">
        <w:rPr>
          <w:rFonts w:cstheme="minorHAnsi"/>
        </w:rPr>
        <w:t xml:space="preserve">    Immediate owner CAGE code: ____.</w:t>
      </w:r>
    </w:p>
    <w:p w:rsidR="00626F50" w:rsidRPr="000415E2" w:rsidP="00626F50">
      <w:pPr>
        <w:rPr>
          <w:rFonts w:cstheme="minorHAnsi"/>
        </w:rPr>
      </w:pPr>
      <w:r w:rsidRPr="000415E2">
        <w:rPr>
          <w:rFonts w:cstheme="minorHAnsi"/>
        </w:rPr>
        <w:t xml:space="preserve">    Immediate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Is the immediate owner owned or controlled by another entity: </w:t>
      </w:r>
      <w:r w:rsidRPr="000415E2">
        <w:rPr>
          <w:rFonts w:cstheme="minorHAnsi"/>
        </w:rPr>
        <w:t>[ ]</w:t>
      </w:r>
      <w:r w:rsidRPr="000415E2">
        <w:rPr>
          <w:rFonts w:cstheme="minorHAnsi"/>
        </w:rPr>
        <w:t xml:space="preserve"> Yes or </w:t>
      </w:r>
      <w:r w:rsidRPr="000415E2">
        <w:rPr>
          <w:rFonts w:cstheme="minorHAnsi"/>
        </w:rPr>
        <w:t>[ ]</w:t>
      </w:r>
      <w:r w:rsidRPr="000415E2">
        <w:rPr>
          <w:rFonts w:cstheme="minorHAnsi"/>
        </w:rPr>
        <w:t xml:space="preserve"> No.</w:t>
      </w:r>
    </w:p>
    <w:p w:rsidR="00626F50" w:rsidRPr="000415E2"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rsidR="00626F50" w:rsidRPr="000415E2" w:rsidP="00626F50">
      <w:pPr>
        <w:rPr>
          <w:rFonts w:cstheme="minorHAnsi"/>
        </w:rPr>
      </w:pPr>
      <w:r w:rsidRPr="000415E2">
        <w:rPr>
          <w:rFonts w:cstheme="minorHAnsi"/>
        </w:rPr>
        <w:t xml:space="preserve">    Highest-level owner CAGE code: ____.</w:t>
      </w:r>
    </w:p>
    <w:p w:rsidR="00626F50" w:rsidRPr="000415E2" w:rsidP="00626F50">
      <w:pPr>
        <w:rPr>
          <w:rFonts w:cstheme="minorHAnsi"/>
        </w:rPr>
      </w:pPr>
      <w:r w:rsidRPr="000415E2">
        <w:rPr>
          <w:rFonts w:cstheme="minorHAnsi"/>
        </w:rPr>
        <w:t xml:space="preserve">    Highest-level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rsidR="00626F50" w:rsidRPr="000415E2"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r w:rsidRPr="000415E2">
        <w:rPr>
          <w:rFonts w:cstheme="minorHAnsi"/>
        </w:rPr>
        <w:t>enter into</w:t>
      </w:r>
      <w:r w:rsidRPr="000415E2">
        <w:rPr>
          <w:rFonts w:cstheme="minorHAnsi"/>
        </w:rPr>
        <w:t xml:space="preserve"> a contract with any corporation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rsidR="00626F50" w:rsidRPr="000415E2"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r w:rsidRPr="000415E2">
        <w:rPr>
          <w:rFonts w:cstheme="minorHAnsi"/>
        </w:rPr>
        <w:t>made a determination</w:t>
      </w:r>
      <w:r w:rsidRPr="000415E2">
        <w:rPr>
          <w:rFonts w:cstheme="minorHAnsi"/>
        </w:rPr>
        <w:t xml:space="preserve"> that this action is not necessary to protect the interests of the Government.</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rsidR="00626F50" w:rsidRPr="000415E2" w:rsidP="00626F50">
      <w:pPr>
        <w:rPr>
          <w:rFonts w:cstheme="minorHAnsi"/>
        </w:rPr>
      </w:pPr>
      <w:r w:rsidRPr="000415E2">
        <w:rPr>
          <w:rFonts w:cstheme="minorHAnsi"/>
        </w:rPr>
        <w:t xml:space="preserve">      (ii)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was convicted of a felony criminal violation under a </w:t>
      </w:r>
      <w:r w:rsidRPr="000415E2">
        <w:rPr>
          <w:rFonts w:cstheme="minorHAnsi"/>
        </w:rPr>
        <w:t>Federal</w:t>
      </w:r>
      <w:r w:rsidRPr="000415E2">
        <w:rPr>
          <w:rFonts w:cstheme="minorHAnsi"/>
        </w:rPr>
        <w:t xml:space="preserve"> law within the preceding 24 months.</w:t>
      </w:r>
    </w:p>
    <w:p w:rsidR="00626F50" w:rsidRPr="000415E2"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is or </w:t>
      </w:r>
      <w:r w:rsidRPr="000415E2">
        <w:rPr>
          <w:rFonts w:cstheme="minorHAnsi"/>
        </w:rPr>
        <w:t>[ ]</w:t>
      </w:r>
      <w:r w:rsidRPr="000415E2">
        <w:rPr>
          <w:rFonts w:cstheme="minorHAnsi"/>
        </w:rPr>
        <w:t xml:space="preserve"> is not a successor to a predecessor that held a </w:t>
      </w:r>
      <w:r w:rsidRPr="000415E2">
        <w:rPr>
          <w:rFonts w:cstheme="minorHAnsi"/>
        </w:rPr>
        <w:t>Federal</w:t>
      </w:r>
      <w:r w:rsidRPr="000415E2">
        <w:rPr>
          <w:rFonts w:cstheme="minorHAnsi"/>
        </w:rPr>
        <w:t xml:space="preserve"> contract or grant within the last three years.</w:t>
      </w:r>
    </w:p>
    <w:p w:rsidR="00626F50" w:rsidRPr="000415E2"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r w:rsidRPr="000415E2">
        <w:rPr>
          <w:rFonts w:cstheme="minorHAnsi"/>
        </w:rPr>
        <w:t>Federal</w:t>
      </w:r>
      <w:r w:rsidRPr="000415E2">
        <w:rPr>
          <w:rFonts w:cstheme="minorHAnsi"/>
        </w:rPr>
        <w:t xml:space="preserve"> contract or grant within the last three years (if more than one predecessor, list in reverse chronological order):</w:t>
      </w:r>
    </w:p>
    <w:p w:rsidR="00626F50" w:rsidRPr="000415E2" w:rsidP="00626F50">
      <w:pPr>
        <w:rPr>
          <w:rFonts w:cstheme="minorHAnsi"/>
        </w:rPr>
      </w:pPr>
      <w:r w:rsidRPr="000415E2">
        <w:rPr>
          <w:rFonts w:cstheme="minorHAnsi"/>
        </w:rPr>
        <w:t xml:space="preserve">    Predecessor CAGE code: ____ (or mark “Unknown”).</w:t>
      </w:r>
    </w:p>
    <w:p w:rsidR="00626F50" w:rsidRPr="000415E2" w:rsidP="00626F50">
      <w:pPr>
        <w:rPr>
          <w:rFonts w:cstheme="minorHAnsi"/>
        </w:rPr>
      </w:pPr>
      <w:r w:rsidRPr="000415E2">
        <w:rPr>
          <w:rFonts w:cstheme="minorHAnsi"/>
        </w:rPr>
        <w:t xml:space="preserve">    Predecessor legal name: ____.</w:t>
      </w:r>
    </w:p>
    <w:p w:rsidR="00626F50" w:rsidRPr="000415E2" w:rsidP="00626F50">
      <w:pPr>
        <w:rPr>
          <w:rFonts w:cstheme="minorHAnsi"/>
          <w:i/>
        </w:rPr>
      </w:pPr>
      <w:r w:rsidRPr="000415E2">
        <w:rPr>
          <w:rFonts w:cstheme="minorHAnsi"/>
          <w:i/>
        </w:rPr>
        <w:t xml:space="preserve">    (Do not use a “doing business as” name).</w:t>
      </w:r>
    </w:p>
    <w:p w:rsidR="00626F50" w:rsidRPr="000415E2" w:rsidP="00626F50">
      <w:pPr>
        <w:rPr>
          <w:rFonts w:cstheme="minorHAnsi"/>
        </w:rPr>
      </w:pPr>
      <w:r w:rsidRPr="000415E2">
        <w:rPr>
          <w:rFonts w:cstheme="minorHAnsi"/>
        </w:rPr>
        <w:t xml:space="preserve">  (s) [Reserved]</w:t>
      </w:r>
    </w:p>
    <w:p w:rsidR="00626F50" w:rsidRPr="000415E2" w:rsidP="00626F50">
      <w:pPr>
        <w:rPr>
          <w:rFonts w:cstheme="minorHAnsi"/>
          <w:iCs/>
        </w:rPr>
      </w:pPr>
      <w:r w:rsidRPr="000415E2">
        <w:rPr>
          <w:rFonts w:cstheme="minorHAnsi"/>
        </w:rPr>
        <w:t xml:space="preserve">  (t) </w:t>
      </w:r>
      <w:r w:rsidRPr="000415E2">
        <w:rPr>
          <w:rFonts w:cstheme="minorHAnsi"/>
          <w:iCs/>
        </w:rPr>
        <w:t>[Reserved]</w:t>
      </w:r>
    </w:p>
    <w:p w:rsidR="00626F50" w:rsidRPr="000415E2"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rsidR="00626F50" w:rsidRPr="000415E2"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r w:rsidRPr="000415E2">
        <w:rPr>
          <w:rFonts w:cstheme="minorHAnsi"/>
        </w:rPr>
        <w:t>Federal</w:t>
      </w:r>
      <w:r w:rsidRPr="000415E2">
        <w:rPr>
          <w:rFonts w:cstheme="minorHAnsi"/>
        </w:rPr>
        <w:t xml:space="preserve"> department or agency governing the nondisclosure of classified information.</w:t>
      </w:r>
    </w:p>
    <w:p w:rsidR="00626F50" w:rsidRPr="000415E2"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rsidR="00626F50" w:rsidRPr="000415E2"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r>
        <w:fldChar w:fldCharType="begin"/>
      </w:r>
      <w:r>
        <w:instrText xml:space="preserve"> HYPERLINK "https://www.govinfo.gov/link/plaw/115/public/232?link-type=html" \t "_blank" </w:instrText>
      </w:r>
      <w:r>
        <w:fldChar w:fldCharType="separate"/>
      </w:r>
      <w:r w:rsidRPr="000415E2">
        <w:rPr>
          <w:rStyle w:val="Hyperlink"/>
          <w:rFonts w:cstheme="minorHAnsi"/>
          <w:szCs w:val="20"/>
        </w:rPr>
        <w:t>Public Law 115-232</w:t>
      </w:r>
      <w:r>
        <w:fldChar w:fldCharType="end"/>
      </w:r>
      <w:r w:rsidRPr="000415E2">
        <w:rPr>
          <w:rFonts w:cstheme="minorHAnsi"/>
        </w:rPr>
        <w:t>.</w:t>
      </w:r>
    </w:p>
    <w:p w:rsidR="00626F50" w:rsidRPr="000415E2" w:rsidP="00626F50">
      <w:pPr>
        <w:rPr>
          <w:rFonts w:cstheme="minorHAnsi"/>
        </w:rPr>
      </w:pPr>
      <w:r w:rsidRPr="000415E2">
        <w:rPr>
          <w:rFonts w:cstheme="minorHAnsi"/>
        </w:rPr>
        <w:t xml:space="preserve">    (1) The Offeror shall review the list of excluded parties in the System for Award Management (SAM) (</w:t>
      </w:r>
      <w:r>
        <w:fldChar w:fldCharType="begin"/>
      </w:r>
      <w:r>
        <w:instrText xml:space="preserve"> HYPERLINK "https://www.sam.gov/" </w:instrText>
      </w:r>
      <w:r>
        <w:fldChar w:fldCharType="separate"/>
      </w:r>
      <w:r w:rsidRPr="000415E2">
        <w:rPr>
          <w:rStyle w:val="Hyperlink"/>
          <w:rFonts w:cstheme="minorHAnsi"/>
          <w:i/>
          <w:iCs/>
          <w:szCs w:val="20"/>
        </w:rPr>
        <w:t>https://www.sam.gov</w:t>
      </w:r>
      <w:r>
        <w:fldChar w:fldCharType="end"/>
      </w:r>
      <w:r w:rsidRPr="000415E2">
        <w:rPr>
          <w:rFonts w:cstheme="minorHAnsi"/>
        </w:rPr>
        <w:t>) for entities excluded from receiving federal awards for “covered telecommunications equipment or services”.</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rsidR="00626F50" w:rsidRPr="000415E2" w:rsidP="00626F50">
      <w:pPr>
        <w:rPr>
          <w:rFonts w:cstheme="minorHAnsi"/>
        </w:rPr>
      </w:pPr>
      <w:r w:rsidRPr="000415E2">
        <w:rPr>
          <w:rFonts w:cstheme="minorHAnsi"/>
        </w:rPr>
        <w:t xml:space="preserve">      (ii) After conducting a reasonable inquiry for purposes of this representation, that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use covered telecommunications equipment or services, or any equipment, system, or service that uses covered telecommunications equipment or services.</w:t>
      </w:r>
    </w:p>
    <w:p w:rsidR="00AB565D" w:rsidRPr="00472B08" w:rsidP="00626F50">
      <w:pPr>
        <w:jc w:val="center"/>
        <w:rPr>
          <w:rFonts w:cstheme="minorHAnsi"/>
        </w:rPr>
      </w:pPr>
      <w:r>
        <w:rPr>
          <w:rFonts w:cstheme="minorHAnsi"/>
        </w:rPr>
        <w:t>(End of Provision)</w:t>
      </w:r>
    </w:p>
    <w:p w:rsidR="00A53AF9" w:rsidP="00A53AF9">
      <w:pPr>
        <w:pStyle w:val="NoSpacing"/>
        <w:tabs>
          <w:tab w:val="left" w:pos="360"/>
        </w:tabs>
        <w:rPr>
          <w:rFonts w:ascii="Times New Roman" w:hAnsi="Times New Roman" w:cs="Times New Roman"/>
          <w:sz w:val="24"/>
          <w:szCs w:val="24"/>
        </w:rPr>
      </w:pPr>
      <w:r>
        <w:t xml:space="preserve">Solicitation for </w:t>
      </w:r>
      <w:r w:rsidRPr="00A53AF9">
        <w:t>Horcher Ceiling Lift Service</w:t>
      </w:r>
    </w:p>
    <w:p w:rsidR="00A53AF9" w:rsidRPr="00141F87" w:rsidP="00A53AF9">
      <w:pPr>
        <w:pStyle w:val="NoSpacing"/>
        <w:tabs>
          <w:tab w:val="left" w:pos="360"/>
        </w:tabs>
        <w:rPr>
          <w:rFonts w:ascii="Times New Roman" w:hAnsi="Times New Roman" w:cs="Times New Roman"/>
          <w:sz w:val="24"/>
          <w:szCs w:val="24"/>
        </w:rPr>
      </w:pPr>
      <w:r>
        <w:br/>
        <w:t xml:space="preserve">Location Durham VAMC </w:t>
      </w:r>
      <w:r w:rsidRPr="00167859">
        <w:rPr>
          <w:rFonts w:ascii="Times New Roman" w:eastAsia="Times New Roman" w:hAnsi="Times New Roman" w:cs="Times New Roman"/>
          <w14:ligatures w14:val="none"/>
        </w:rPr>
        <w:t xml:space="preserve"> </w:t>
      </w:r>
      <w:r>
        <w:rPr>
          <w:rFonts w:ascii="Times New Roman" w:eastAsia="Times New Roman" w:hAnsi="Times New Roman" w:cs="Times New Roman"/>
          <w14:ligatures w14:val="none"/>
        </w:rPr>
        <w:t>508 Fulton St</w:t>
      </w:r>
      <w:r w:rsidRPr="00167859">
        <w:rPr>
          <w:rFonts w:ascii="Times New Roman" w:eastAsia="Times New Roman" w:hAnsi="Times New Roman" w:cs="Times New Roman"/>
          <w14:ligatures w14:val="none"/>
        </w:rPr>
        <w:t xml:space="preserve">, </w:t>
      </w:r>
      <w:r>
        <w:rPr>
          <w:rFonts w:ascii="Times New Roman" w:eastAsia="Times New Roman" w:hAnsi="Times New Roman" w:cs="Times New Roman"/>
          <w14:ligatures w14:val="none"/>
        </w:rPr>
        <w:t>Durham</w:t>
      </w:r>
      <w:r w:rsidRPr="00167859">
        <w:rPr>
          <w:rFonts w:ascii="Times New Roman" w:eastAsia="Times New Roman" w:hAnsi="Times New Roman" w:cs="Times New Roman"/>
          <w14:ligatures w14:val="none"/>
        </w:rPr>
        <w:t>, NC</w:t>
      </w:r>
      <w:r>
        <w:rPr>
          <w:rFonts w:ascii="Times New Roman" w:eastAsia="Times New Roman" w:hAnsi="Times New Roman" w:cs="Times New Roman"/>
          <w14:ligatures w14:val="none"/>
        </w:rPr>
        <w:t xml:space="preserve"> 27705</w:t>
      </w:r>
      <w:r w:rsidRPr="00167859">
        <w:rPr>
          <w:rFonts w:ascii="Times New Roman" w:eastAsia="Times New Roman" w:hAnsi="Times New Roman" w:cs="Times New Roman"/>
          <w14:ligatures w14:val="none"/>
        </w:rPr>
        <w:t xml:space="preserve"> </w:t>
      </w:r>
      <w:r>
        <w:rPr>
          <w:rFonts w:ascii="Times New Roman" w:eastAsia="Times New Roman" w:hAnsi="Times New Roman" w:cs="Times New Roman"/>
          <w14:ligatures w14:val="none"/>
        </w:rPr>
        <w:br/>
      </w:r>
      <w:r>
        <w:rPr>
          <w:rFonts w:ascii="Times New Roman" w:eastAsia="Times New Roman" w:hAnsi="Times New Roman" w:cs="Times New Roman"/>
          <w14:ligatures w14:val="none"/>
        </w:rPr>
        <w:br/>
      </w:r>
      <w:r>
        <w:t xml:space="preserve">Solicitation </w:t>
      </w:r>
      <w:r w:rsidRPr="00141F87">
        <w:t>36C24626Q004</w:t>
      </w:r>
      <w:r>
        <w:t>7</w:t>
      </w:r>
    </w:p>
    <w:p w:rsidR="00A53AF9" w:rsidP="00A53AF9"/>
    <w:p w:rsidR="00826AF3"/>
    <w:sectPr>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73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18</w:t>
    </w:r>
    <w:r>
      <w:fldChar w:fldCharType="end"/>
    </w:r>
    <w:r>
      <w:t xml:space="preserve"> of </w:t>
    </w:r>
    <w:r>
      <w:fldChar w:fldCharType="begin"/>
    </w:r>
    <w:r>
      <w:instrText xml:space="preserve"> NUMPAGES   \* MERGEFORMAT </w:instrText>
    </w:r>
    <w:r>
      <w:fldChar w:fldCharType="separate"/>
    </w:r>
    <w:r>
      <w:t>73</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44</w:t>
    </w:r>
    <w:r>
      <w:fldChar w:fldCharType="end"/>
    </w:r>
    <w:r>
      <w:t xml:space="preserve"> of </w:t>
    </w:r>
    <w:r>
      <w:fldChar w:fldCharType="begin"/>
    </w:r>
    <w:r>
      <w:instrText xml:space="preserve"> NUMPAGES   \* MERGEFORMAT </w:instrText>
    </w:r>
    <w:r>
      <w:fldChar w:fldCharType="separate"/>
    </w:r>
    <w:r>
      <w:t>73</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45</w:t>
    </w:r>
    <w:r>
      <w:fldChar w:fldCharType="end"/>
    </w:r>
    <w:r>
      <w:t xml:space="preserve"> of </w:t>
    </w:r>
    <w:r>
      <w:fldChar w:fldCharType="begin"/>
    </w:r>
    <w:r>
      <w:instrText xml:space="preserve"> NUMPAGES   \* MERGEFORMAT </w:instrText>
    </w:r>
    <w:r>
      <w:fldChar w:fldCharType="separate"/>
    </w:r>
    <w:r>
      <w:t>73</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73</w:t>
    </w:r>
    <w:r>
      <w:fldChar w:fldCharType="end"/>
    </w:r>
    <w:r>
      <w:t xml:space="preserve"> of </w:t>
    </w:r>
    <w:r>
      <w:fldChar w:fldCharType="begin"/>
    </w:r>
    <w:r>
      <w:instrText xml:space="preserve"> NUMPAGES   \* MERGEFORMAT </w:instrText>
    </w:r>
    <w:r>
      <w:fldChar w:fldCharType="separate"/>
    </w:r>
    <w:r>
      <w:t>73</w: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0876">
    <w:r>
      <w:t>36C24626Q0047</w:t>
    </w:r>
    <w:bookmarkStart w:id="2" w:name="_GoBack"/>
    <w:bookmarkEnd w:id="2"/>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59E7">
    <w:r>
      <w:t>36C24626Q0047</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638D">
    <w:r>
      <w:t>36C24626Q0047</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110F">
    <w:r>
      <w:t>36C24626Q0047</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7670C">
    <w:r>
      <w:t>36C24626Q0047</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4412FB6"/>
    <w:multiLevelType w:val="multilevel"/>
    <w:tmpl w:val="190C55E6"/>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
    <w:nsid w:val="366618AC"/>
    <w:multiLevelType w:val="multilevel"/>
    <w:tmpl w:val="8372374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561B02E7"/>
    <w:multiLevelType w:val="hybridMultilevel"/>
    <w:tmpl w:val="295CFEB0"/>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
    <w:nsid w:val="663F3E08"/>
    <w:multiLevelType w:val="hybridMultilevel"/>
    <w:tmpl w:val="BFFE1DD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21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21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2B8"/>
    <w:rPr>
      <w:rFonts w:eastAsiaTheme="majorEastAsia" w:cstheme="majorBidi"/>
      <w:color w:val="272727" w:themeColor="text1" w:themeTint="D8"/>
    </w:rPr>
  </w:style>
  <w:style w:type="paragraph" w:styleId="Quote">
    <w:name w:val="Quote"/>
    <w:basedOn w:val="Normal"/>
    <w:next w:val="Normal"/>
    <w:link w:val="QuoteChar"/>
    <w:uiPriority w:val="29"/>
    <w:qFormat/>
    <w:rsid w:val="003212B8"/>
    <w:pPr>
      <w:spacing w:before="160"/>
      <w:jc w:val="center"/>
    </w:pPr>
    <w:rPr>
      <w:i/>
      <w:iCs/>
      <w:color w:val="404040" w:themeColor="text1" w:themeTint="BF"/>
    </w:rPr>
  </w:style>
  <w:style w:type="character" w:customStyle="1" w:styleId="QuoteChar">
    <w:name w:val="Quote Char"/>
    <w:basedOn w:val="DefaultParagraphFont"/>
    <w:link w:val="Quote"/>
    <w:uiPriority w:val="29"/>
    <w:rsid w:val="003212B8"/>
    <w:rPr>
      <w:i/>
      <w:iCs/>
      <w:color w:val="404040" w:themeColor="text1" w:themeTint="BF"/>
    </w:rPr>
  </w:style>
  <w:style w:type="paragraph" w:styleId="IntenseQuote">
    <w:name w:val="Intense Quote"/>
    <w:basedOn w:val="Normal"/>
    <w:next w:val="Normal"/>
    <w:link w:val="IntenseQuoteChar"/>
    <w:uiPriority w:val="30"/>
    <w:qFormat/>
    <w:rsid w:val="003212B8"/>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212B8"/>
    <w:rPr>
      <w:i/>
      <w:iCs/>
      <w:color w:val="366092" w:themeColor="accent1" w:themeShade="BF"/>
    </w:rPr>
  </w:style>
  <w:style w:type="character" w:styleId="IntenseReference">
    <w:name w:val="Intense Reference"/>
    <w:basedOn w:val="DefaultParagraphFont"/>
    <w:uiPriority w:val="32"/>
    <w:qFormat/>
    <w:rsid w:val="003212B8"/>
    <w:rPr>
      <w:b/>
      <w:bCs/>
      <w:smallCaps/>
      <w:color w:val="366092" w:themeColor="accent1" w:themeShade="BF"/>
      <w:spacing w:val="5"/>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120FC"/>
    <w:rPr>
      <w:color w:val="0000FF" w:themeColor="hyperlink"/>
      <w:u w:val="single"/>
    </w:rPr>
  </w:style>
  <w:style w:type="character" w:customStyle="1" w:styleId="UnresolvedMention">
    <w:name w:val="Unresolved Mention"/>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styleId="HTMLPreformatted">
    <w:name w:val="HTML Preformatted"/>
    <w:basedOn w:val="Normal"/>
    <w:link w:val="HTMLPreformattedChar"/>
    <w:uiPriority w:val="99"/>
    <w:semiHidden/>
    <w:unhideWhenUsed/>
    <w:rsid w:val="000C4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0C44BD"/>
    <w:rPr>
      <w:rFonts w:ascii="Courier New" w:eastAsia="Times New Roman" w:hAnsi="Courier New" w:cs="Courier New"/>
      <w:sz w:val="20"/>
      <w:szCs w:val="20"/>
    </w:rPr>
  </w:style>
  <w:style w:type="paragraph" w:customStyle="1" w:styleId="pbody">
    <w:name w:val="pbody"/>
    <w:basedOn w:val="Normal"/>
    <w:rsid w:val="007F09CA"/>
    <w:pPr>
      <w:spacing w:before="0"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before="0"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before="0"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footer" Target="footer7.xml" /><Relationship Id="rId17" Type="http://schemas.openxmlformats.org/officeDocument/2006/relationships/footer" Target="footer8.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header" Target="header9.xml" /><Relationship Id="rId22" Type="http://schemas.openxmlformats.org/officeDocument/2006/relationships/footer" Target="footer10.xml" /><Relationship Id="rId23" Type="http://schemas.openxmlformats.org/officeDocument/2006/relationships/footer" Target="footer11.xml" /><Relationship Id="rId24" Type="http://schemas.openxmlformats.org/officeDocument/2006/relationships/header" Target="header10.xml" /><Relationship Id="rId25" Type="http://schemas.openxmlformats.org/officeDocument/2006/relationships/footer" Target="footer12.xml" /><Relationship Id="rId26" Type="http://schemas.openxmlformats.org/officeDocument/2006/relationships/header" Target="header11.xml" /><Relationship Id="rId27" Type="http://schemas.openxmlformats.org/officeDocument/2006/relationships/header" Target="header12.xml" /><Relationship Id="rId28" Type="http://schemas.openxmlformats.org/officeDocument/2006/relationships/footer" Target="footer13.xml" /><Relationship Id="rId29" Type="http://schemas.openxmlformats.org/officeDocument/2006/relationships/footer" Target="footer14.xml"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footer" Target="footer15.xml" /><Relationship Id="rId32" Type="http://schemas.openxmlformats.org/officeDocument/2006/relationships/theme" Target="theme/theme1.xml" /><Relationship Id="rId33" Type="http://schemas.openxmlformats.org/officeDocument/2006/relationships/numbering" Target="numbering.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2025-11-26T20:07:41Z</dcterms:created>
  <dcterms:modified xsi:type="dcterms:W3CDTF">2025-11-26T20:07:41Z</dcterms:modified>
</cp:coreProperties>
</file>