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FY26: NRM (PROJ:673-23-107) BB Install Continuous Water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Quality for Legionella Directive Compliance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33637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36C24825R0164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09-25-2025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 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Y1DA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James A. Haley Veteran’s Hospital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13000 Bruce B. Downs Boulevard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Tampa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33612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8875 Hidden River Pkwy  Suite 525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Tampa FL  33637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Stacy Figlinski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Stacy.Figlinski@va.gov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813-940-2788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Veterans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Stacy.Figlinski@va.gov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D1A88" w:rsidP="00FD1A88">
      <w:pPr>
        <w:spacing w:after="0" w:line="259" w:lineRule="auto"/>
        <w:ind w:left="-5"/>
      </w:pPr>
      <w:r>
        <w:rPr>
          <w:b/>
        </w:rPr>
        <w:t xml:space="preserve">PROJECT TITLE: Bid Build (BB) </w:t>
      </w:r>
      <w:r w:rsidRPr="00370945">
        <w:rPr>
          <w:b/>
        </w:rPr>
        <w:t>Install Continuous Water Quality for Legionella Directive Compliance</w:t>
      </w:r>
      <w:r>
        <w:rPr>
          <w:b/>
        </w:rPr>
        <w:t xml:space="preserve">, Project No. 673-23-107 </w:t>
      </w:r>
    </w:p>
    <w:p w:rsidR="00FD1A88" w:rsidP="00FD1A88">
      <w:pPr>
        <w:spacing w:after="0" w:line="259" w:lineRule="auto"/>
      </w:pPr>
      <w:r>
        <w:rPr>
          <w:b/>
        </w:rPr>
        <w:t xml:space="preserve"> </w:t>
      </w:r>
    </w:p>
    <w:p w:rsidR="00FD1A88" w:rsidP="00FD1A88">
      <w:pPr>
        <w:spacing w:after="0" w:line="259" w:lineRule="auto"/>
        <w:ind w:left="-5"/>
      </w:pPr>
      <w:r>
        <w:rPr>
          <w:b/>
        </w:rPr>
        <w:t xml:space="preserve">CONTRACT TYPE:  Bid Build (BB), Firm Fixed Price </w:t>
      </w:r>
    </w:p>
    <w:p w:rsidR="00FD1A88" w:rsidP="00FD1A88">
      <w:pPr>
        <w:spacing w:after="0" w:line="259" w:lineRule="auto"/>
      </w:pPr>
      <w:r>
        <w:rPr>
          <w:b/>
        </w:rPr>
        <w:t xml:space="preserve"> </w:t>
      </w:r>
    </w:p>
    <w:p w:rsidR="00FD1A88" w:rsidP="00FD1A88">
      <w:pPr>
        <w:ind w:left="-5"/>
      </w:pPr>
      <w:r>
        <w:rPr>
          <w:b/>
        </w:rPr>
        <w:t xml:space="preserve">PROJECT SUMMARY:  </w:t>
      </w:r>
      <w:r>
        <w:t xml:space="preserve">The contractor shall provide all labor, tools, and materials necessary for the following work: Bid-Build project to install a new water monitoring system. Project is located at the James A Haley Veteran’s Hospital, </w:t>
      </w:r>
      <w:r w:rsidRPr="001D19CF">
        <w:t>13000 Bruce B. Downs Boulevard</w:t>
      </w:r>
      <w:r>
        <w:t xml:space="preserve">, Tampa, FL 33612.   </w:t>
      </w:r>
    </w:p>
    <w:p w:rsidR="00FD1A88" w:rsidP="00FD1A88">
      <w:pPr>
        <w:spacing w:after="0"/>
        <w:ind w:left="-5"/>
      </w:pPr>
      <w:r>
        <w:t xml:space="preserve">Period of performance is 180 days from Notice to Proceed. </w:t>
      </w:r>
    </w:p>
    <w:p w:rsidR="00FD1A88" w:rsidP="00FD1A88">
      <w:pPr>
        <w:spacing w:after="0" w:line="259" w:lineRule="auto"/>
      </w:pPr>
      <w:r>
        <w:t xml:space="preserve"> </w:t>
      </w:r>
    </w:p>
    <w:p w:rsidR="00FD1A88" w:rsidP="00FD1A88">
      <w:pPr>
        <w:spacing w:after="0"/>
        <w:ind w:left="-5"/>
      </w:pPr>
      <w:r>
        <w:rPr>
          <w:b/>
        </w:rPr>
        <w:t>MAGNITUDE OF CONSTRUCTION:</w:t>
      </w:r>
      <w:r>
        <w:t xml:space="preserve">  Between $500,000 and $1,000,000 </w:t>
      </w:r>
    </w:p>
    <w:p w:rsidR="00FD1A88" w:rsidP="00FD1A88">
      <w:pPr>
        <w:spacing w:after="0" w:line="259" w:lineRule="auto"/>
      </w:pPr>
      <w:r>
        <w:t xml:space="preserve"> </w:t>
      </w:r>
    </w:p>
    <w:p w:rsidR="00FD1A88" w:rsidP="00FD1A88">
      <w:pPr>
        <w:spacing w:after="0" w:line="259" w:lineRule="auto"/>
        <w:ind w:left="-5"/>
      </w:pPr>
      <w:r>
        <w:rPr>
          <w:b/>
        </w:rPr>
        <w:t>OFFICE ISSUING THIS REQUEST:</w:t>
      </w:r>
      <w:r>
        <w:t xml:space="preserve"> </w:t>
      </w:r>
    </w:p>
    <w:p w:rsidR="00FD1A88" w:rsidP="00FD1A88">
      <w:pPr>
        <w:spacing w:after="0"/>
        <w:ind w:left="-5"/>
      </w:pPr>
      <w:r>
        <w:t xml:space="preserve">Department of Veterans Affairs </w:t>
      </w:r>
    </w:p>
    <w:p w:rsidR="00FD1A88" w:rsidP="00FD1A88">
      <w:pPr>
        <w:spacing w:after="0"/>
        <w:ind w:left="-5"/>
      </w:pPr>
      <w:r>
        <w:t xml:space="preserve">Network Contracting Office (NCO) 8  </w:t>
      </w:r>
    </w:p>
    <w:p w:rsidR="00FD1A88" w:rsidP="00FD1A88">
      <w:pPr>
        <w:spacing w:after="0"/>
        <w:ind w:left="-5"/>
      </w:pPr>
      <w:r>
        <w:rPr>
          <w:rFonts w:ascii="Calibri" w:eastAsia="Calibri" w:hAnsi="Calibri" w:cs="Calibri"/>
          <w:noProof/>
        </w:rPr>
        <w:pict>
          <v:group id="Group 1633" o:spid="_x0000_s1025" style="height:0.5pt;margin-left:70.5pt;margin-top:54.05pt;mso-position-horizontal-relative:page;mso-position-vertical-relative:page;position:absolute;width:471pt;z-index:251658240" coordsize="59817,60">
            <v:shape id="Shape 2468" o:spid="_x0000_s1026" style="height:91;mso-wrap-style:square;position:absolute;v-text-anchor:top;visibility:visible;width:59817" coordsize="5981700,9144" path="m,l5981700,l5981700,9144l,9144,,e" fillcolor="black" stroked="f">
              <v:stroke joinstyle="miter"/>
              <v:path arrowok="t" o:connecttype="custom" o:connectlocs="0,0;59817,0;59817,91;0,91;0,0" o:connectangles="0,0,0,0,0" textboxrect="0,0,5981700,9144"/>
            </v:shape>
            <w10:wrap type="topAndBottom"/>
          </v:group>
        </w:pict>
      </w:r>
      <w:r>
        <w:t xml:space="preserve">Point of Contact: Stacy Figlinski, Contracting Officer </w:t>
      </w:r>
    </w:p>
    <w:p w:rsidR="00FD1A88" w:rsidP="00FD1A88">
      <w:pPr>
        <w:spacing w:after="0"/>
        <w:ind w:left="-5"/>
      </w:pPr>
      <w:r>
        <w:t xml:space="preserve">Email: Stacy.Figlinski@va.gov </w:t>
      </w:r>
    </w:p>
    <w:p w:rsidR="00FD1A88" w:rsidP="00FD1A88">
      <w:pPr>
        <w:spacing w:after="218" w:line="259" w:lineRule="auto"/>
      </w:pPr>
      <w:r>
        <w:t xml:space="preserve"> </w:t>
      </w:r>
    </w:p>
    <w:p w:rsidR="00246EA3">
      <w:r>
        <w:t xml:space="preserve">The Solicitation for this project will be issued on or about </w:t>
      </w:r>
      <w:r w:rsidR="00B32A45">
        <w:t>September 25</w:t>
      </w:r>
      <w:r>
        <w:t>, 2025.  This project is 100% Set-Aside for Service-Disabled Veteran-Owned Small Businesses (SDVOSB).</w:t>
      </w:r>
    </w:p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59"/>
      <w:gridCol w:w="4701"/>
    </w:tblGrid>
    <w:tr w:rsidTr="00A93DAB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FD1A88" w:rsidP="00240FCD">
          <w:pPr>
            <w:pStyle w:val="Footer"/>
          </w:pPr>
        </w:p>
      </w:tc>
      <w:tc>
        <w:tcPr>
          <w:tcW w:w="4788" w:type="dxa"/>
        </w:tcPr>
        <w:p w:rsidR="00FD1A88" w:rsidP="00240FCD">
          <w:pPr>
            <w:pStyle w:val="Footer"/>
            <w:jc w:val="right"/>
          </w:pPr>
          <w:r>
            <w:t>Presolicitation Notice</w:t>
          </w:r>
        </w:p>
      </w:tc>
    </w:tr>
  </w:tbl>
  <w:p w:rsidR="00FD1A88" w:rsidRPr="00240FCD" w:rsidP="00240FCD">
    <w:pPr>
      <w:pStyle w:val="Footer"/>
    </w:pPr>
  </w:p>
  <w:p w:rsidR="00FD1A8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4"/>
      <w:gridCol w:w="4686"/>
    </w:tblGrid>
    <w:tr w:rsidTr="009B0DC6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FD1A88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FD1A88" w:rsidP="009B0DC6">
          <w:pPr>
            <w:pStyle w:val="Footer"/>
            <w:jc w:val="right"/>
          </w:pPr>
          <w:r>
            <w:t>Presolicitation Notice</w:t>
          </w:r>
        </w:p>
      </w:tc>
    </w:tr>
  </w:tbl>
  <w:p w:rsidR="00FD1A88" w:rsidRPr="00041EE5" w:rsidP="009B0DC6">
    <w:pPr>
      <w:pStyle w:val="Footer"/>
    </w:pPr>
  </w:p>
  <w:p w:rsidR="00FD1A8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D1A88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D1A88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65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65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65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65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6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A7965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796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96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96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2025-09-11T12:56:25Z</dcterms:created>
  <dcterms:modified xsi:type="dcterms:W3CDTF">2025-09-11T12:56:25Z</dcterms:modified>
</cp:coreProperties>
</file>